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119D0" w14:textId="4529F2EF" w:rsidR="0081045E" w:rsidRPr="00086770" w:rsidRDefault="0081045E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86770">
        <w:rPr>
          <w:rFonts w:ascii="Arial" w:hAnsi="Arial" w:cs="Arial"/>
          <w:color w:val="333333"/>
          <w:shd w:val="clear" w:color="auto" w:fill="FFFFFF"/>
        </w:rPr>
        <w:t> </w:t>
      </w:r>
      <w:r w:rsidRPr="00086770">
        <w:rPr>
          <w:rFonts w:ascii="Arial" w:hAnsi="Arial" w:cs="Arial"/>
          <w:color w:val="333333"/>
          <w:sz w:val="24"/>
          <w:szCs w:val="24"/>
          <w:shd w:val="clear" w:color="auto" w:fill="FFFFFF"/>
        </w:rPr>
        <w:t>According to Fink (2003), reflective writing `focuses on the writer's learning experience itself and attempts to identify the significance and meaning of a given learning experience, primarily for the writer.</w:t>
      </w:r>
      <w:r w:rsidR="0008677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086770">
        <w:rPr>
          <w:rFonts w:ascii="Arial" w:hAnsi="Arial" w:cs="Arial"/>
          <w:color w:val="333333"/>
          <w:sz w:val="24"/>
          <w:szCs w:val="24"/>
          <w:shd w:val="clear" w:color="auto" w:fill="FFFFFF"/>
        </w:rPr>
        <w:t>In this reflective writing author is using Gibbs' Reflective Cycle as a frame work which  was developed by Graham Gibbs in 1988 to give structure to learning from experiences.  It covers 6 stages</w:t>
      </w:r>
      <w:r w:rsidR="002D7BFB" w:rsidRPr="00086770">
        <w:rPr>
          <w:rFonts w:ascii="Arial" w:hAnsi="Arial" w:cs="Arial"/>
          <w:color w:val="333333"/>
          <w:sz w:val="24"/>
          <w:szCs w:val="24"/>
          <w:shd w:val="clear" w:color="auto" w:fill="FFFFFF"/>
        </w:rPr>
        <w:t>, description, feelings ,evaluation, analysis, conclusion and action plan.</w:t>
      </w:r>
    </w:p>
    <w:p w14:paraId="62FF1BCF" w14:textId="19833201" w:rsidR="0081045E" w:rsidRPr="00086770" w:rsidRDefault="002D7BFB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867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Description </w:t>
      </w:r>
    </w:p>
    <w:p w14:paraId="6FAD4B74" w14:textId="755989A5" w:rsidR="00086770" w:rsidRDefault="002D7BFB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867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The author works in a residential care setting where </w:t>
      </w:r>
      <w:r w:rsidR="00A51676" w:rsidRPr="000867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she looks after </w:t>
      </w:r>
      <w:r w:rsidRPr="000867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a resident who has condition called </w:t>
      </w:r>
      <w:r w:rsidR="00513261" w:rsidRPr="000867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Aphasia related to head injury</w:t>
      </w:r>
      <w:r w:rsidR="000867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 Aphasia is an impairment of language affecting the production or comprehension of speech and the ability to read and write(National Aphasia</w:t>
      </w:r>
      <w:r w:rsidRPr="000867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0867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Association )</w:t>
      </w:r>
    </w:p>
    <w:p w14:paraId="0C3E9B26" w14:textId="6FA0320F" w:rsidR="002D7BFB" w:rsidRPr="00A51676" w:rsidRDefault="00086770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="002D7BFB" w:rsidRPr="000867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One morning the author found </w:t>
      </w:r>
      <w:r w:rsidR="0037568E" w:rsidRPr="000867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this </w:t>
      </w:r>
      <w:r w:rsidR="002D7BFB" w:rsidRPr="000867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resident very agitated and restless. </w:t>
      </w:r>
      <w:r w:rsidR="0037568E" w:rsidRPr="000867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As a staff nurse I did an initial assessment on him</w:t>
      </w:r>
      <w:r w:rsidR="0037568E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by using the Abbey pain scale I have identified that he has pain, .When I asked him </w:t>
      </w:r>
      <w:r w:rsidR="00CF7568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to locate where the pain is ,</w:t>
      </w:r>
      <w:r w:rsidR="0037568E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he was showing his head first then leg ,</w:t>
      </w:r>
      <w:r w:rsidR="004B224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abdomen </w:t>
      </w:r>
      <w:r w:rsidR="0037568E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etc. </w:t>
      </w:r>
      <w:r w:rsidR="00CF7568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I couldn’t figure out  where the pain is </w:t>
      </w:r>
      <w:r w:rsidR="00447367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</w:t>
      </w:r>
      <w:r w:rsidR="00CF7568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but </w:t>
      </w:r>
      <w:r w:rsidR="0037568E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I gave him paracetamol 1gm prn for </w:t>
      </w:r>
      <w:r w:rsidR="00447367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pain. After two days the residents face was swollen and he was reviewed by GP </w:t>
      </w:r>
      <w:r w:rsidR="00AC3B0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, </w:t>
      </w:r>
      <w:proofErr w:type="gramStart"/>
      <w:r w:rsidR="00AC3B0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It</w:t>
      </w:r>
      <w:proofErr w:type="gramEnd"/>
      <w:r w:rsidR="00AC3B0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was </w:t>
      </w:r>
      <w:r w:rsidR="00447367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found that he has a nasty tooth abscess</w:t>
      </w:r>
      <w:r w:rsidR="00AC3B0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commenced on oral antibiotic and codeine phosphate tab prn for pain</w:t>
      </w:r>
      <w:r w:rsidR="00447367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</w:p>
    <w:p w14:paraId="159D3F5E" w14:textId="6080A4E2" w:rsidR="00447367" w:rsidRPr="00A51676" w:rsidRDefault="00447367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Feeling </w:t>
      </w:r>
    </w:p>
    <w:p w14:paraId="284A5B87" w14:textId="66CA7D0E" w:rsidR="00A51676" w:rsidRDefault="00C52021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When I heard about this diagnosis in the morning report </w:t>
      </w:r>
      <w:r w:rsidR="007661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after few </w:t>
      </w:r>
      <w:proofErr w:type="spellStart"/>
      <w:r w:rsidR="007661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days</w:t>
      </w:r>
      <w:r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,I</w:t>
      </w:r>
      <w:proofErr w:type="spellEnd"/>
      <w:r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was shocked and embarrassed . </w:t>
      </w:r>
      <w:r w:rsid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I was sad that I couldn’t identify the source of pain in first instance and couldn’t  refer him to GP straight away . I </w:t>
      </w:r>
      <w:r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felt guilty that I dint do a</w:t>
      </w:r>
      <w:r w:rsidR="00DF611F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systemic </w:t>
      </w:r>
      <w:r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examination on the resident </w:t>
      </w:r>
      <w:r w:rsidR="00775B58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even though it </w:t>
      </w:r>
      <w:r w:rsidR="00DF611F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was obvious that he was no longer able to describe his pain but responded</w:t>
      </w:r>
      <w:r w:rsidR="00A51676"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by changing his behaviour.</w:t>
      </w:r>
      <w:r w:rsidRPr="00A516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 </w:t>
      </w:r>
      <w:r w:rsidR="004B224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 felt bad that I didn’t use my knowledge properly, where we emphasis more on person centred care.</w:t>
      </w:r>
    </w:p>
    <w:p w14:paraId="2FF2F845" w14:textId="6C7571E2" w:rsidR="00A51676" w:rsidRDefault="00A51676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Evaluation</w:t>
      </w:r>
    </w:p>
    <w:p w14:paraId="0974996D" w14:textId="14AC21F0" w:rsidR="00C237C1" w:rsidRDefault="004B224E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None of the staff or  GP </w:t>
      </w:r>
      <w:r w:rsidR="00AC3B0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Questioned me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about this incident</w:t>
      </w:r>
      <w:r w:rsidR="00AC3B0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  <w:bookmarkStart w:id="0" w:name="_Hlk51759260"/>
      <w:r w:rsidR="00D2281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bookmarkEnd w:id="0"/>
      <w:r w:rsidR="00AC3B0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It was my insight that I didn’t perform efficiently in that </w:t>
      </w:r>
      <w:r w:rsidR="00A3595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situation. I should have done a head to toe examination especially with his condition where he can’t locate the </w:t>
      </w:r>
      <w:proofErr w:type="spellStart"/>
      <w:r w:rsidR="00A35957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pain.</w:t>
      </w:r>
      <w:r w:rsidR="00AC3B0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If</w:t>
      </w:r>
      <w:proofErr w:type="spellEnd"/>
      <w:r w:rsidR="00AC3B0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I approached promptly the resident shouldn’t suffer with pain and treatment should be </w:t>
      </w:r>
      <w:r w:rsidR="00AC3B0D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 xml:space="preserve">started then and there. </w:t>
      </w:r>
      <w:r w:rsidR="00D2281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 have done a basic assessment and identified the problem why the resident is agitated and restless . I</w:t>
      </w:r>
      <w:r w:rsidR="00D2281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thought by giving paracetamol the problem was solved. </w:t>
      </w:r>
    </w:p>
    <w:p w14:paraId="6EFF9337" w14:textId="77777777" w:rsidR="00C237C1" w:rsidRDefault="00C237C1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14:paraId="20836990" w14:textId="29154B2A" w:rsidR="004B224E" w:rsidRDefault="00C237C1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Analysis</w:t>
      </w:r>
    </w:p>
    <w:p w14:paraId="30F15783" w14:textId="70CCA097" w:rsidR="007B2031" w:rsidRPr="00E44976" w:rsidRDefault="007B2031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This incident had enlightened  my way of approach to residents who have cognitive impairment. I have leaned to go in depth in situation like this using our knowledge and experience</w:t>
      </w:r>
      <w:r w:rsidRPr="00E4497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  <w:r w:rsidR="00E44976" w:rsidRPr="00E449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7370">
        <w:rPr>
          <w:rFonts w:ascii="Arial" w:hAnsi="Arial" w:cs="Arial"/>
          <w:sz w:val="24"/>
          <w:szCs w:val="24"/>
        </w:rPr>
        <w:t>Initiativeness</w:t>
      </w:r>
      <w:proofErr w:type="spellEnd"/>
      <w:r w:rsidR="00607370">
        <w:rPr>
          <w:rFonts w:ascii="Arial" w:hAnsi="Arial" w:cs="Arial"/>
          <w:sz w:val="24"/>
          <w:szCs w:val="24"/>
        </w:rPr>
        <w:t xml:space="preserve"> to learn about  new things is important .</w:t>
      </w:r>
      <w:r w:rsidR="00E44976">
        <w:rPr>
          <w:rFonts w:ascii="Arial" w:hAnsi="Arial" w:cs="Arial"/>
          <w:sz w:val="24"/>
          <w:szCs w:val="24"/>
        </w:rPr>
        <w:t xml:space="preserve">We should take </w:t>
      </w:r>
      <w:r w:rsidR="00E44976" w:rsidRPr="00E44976">
        <w:rPr>
          <w:rFonts w:ascii="Arial" w:hAnsi="Arial" w:cs="Arial"/>
          <w:sz w:val="24"/>
          <w:szCs w:val="24"/>
        </w:rPr>
        <w:t>sensible precautions to avoid conditions that cause pain such as infections</w:t>
      </w:r>
      <w:r w:rsidR="00E44976">
        <w:rPr>
          <w:rFonts w:ascii="Arial" w:hAnsi="Arial" w:cs="Arial"/>
          <w:sz w:val="24"/>
          <w:szCs w:val="24"/>
        </w:rPr>
        <w:t>, In this situation I doubt whether his oral hygiene is attended daily or not .</w:t>
      </w:r>
      <w:r w:rsidR="00A35957">
        <w:rPr>
          <w:rFonts w:ascii="Arial" w:hAnsi="Arial" w:cs="Arial"/>
          <w:sz w:val="24"/>
          <w:szCs w:val="24"/>
        </w:rPr>
        <w:t>If he had oral care that morning ,the care assistant should have noticed and should have reported to the nurse in charge.</w:t>
      </w:r>
      <w:r w:rsidR="00607370">
        <w:rPr>
          <w:rFonts w:ascii="Arial" w:hAnsi="Arial" w:cs="Arial"/>
          <w:sz w:val="24"/>
          <w:szCs w:val="24"/>
        </w:rPr>
        <w:t xml:space="preserve"> Staff should take initiatives to read and learn about new things which will improve the quality of life of the resident.</w:t>
      </w:r>
    </w:p>
    <w:p w14:paraId="3AF32278" w14:textId="2049D0E4" w:rsidR="00A332F6" w:rsidRDefault="00A332F6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Conclusion.</w:t>
      </w:r>
    </w:p>
    <w:p w14:paraId="2354382E" w14:textId="1E38AF53" w:rsidR="00C237C1" w:rsidRDefault="00A332F6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After completion of antibiotic, family organised a dental appointment </w:t>
      </w:r>
      <w:r w:rsidR="007661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for him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and his tooth was extracted. As an initiative I have highlighted the Importance of oral hygiene at the staff meeting and  also during the daily day and night hand over time</w:t>
      </w:r>
      <w:r w:rsidR="006073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  <w:r w:rsidR="006073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A print out about aphasia is put up in the notice board for </w:t>
      </w:r>
      <w:r w:rsidR="007661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all the </w:t>
      </w:r>
      <w:r w:rsidR="00607370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care staff to read  .</w:t>
      </w:r>
    </w:p>
    <w:p w14:paraId="7448BFBA" w14:textId="77777777" w:rsidR="00C237C1" w:rsidRDefault="00C237C1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14:paraId="45C32FA0" w14:textId="2D901D55" w:rsidR="00AE1BA8" w:rsidRDefault="009A0B59" w:rsidP="00A51676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Action.</w:t>
      </w:r>
    </w:p>
    <w:p w14:paraId="63A3A62E" w14:textId="0AA37176" w:rsidR="00BA14EF" w:rsidRDefault="009A0B59" w:rsidP="00BA14EF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          I have </w:t>
      </w:r>
      <w:r w:rsidR="00C853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learne</w:t>
      </w:r>
      <w:r w:rsidR="00080D8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d to treat person as a whole </w:t>
      </w:r>
      <w:proofErr w:type="gramStart"/>
      <w:r w:rsidR="007661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and also</w:t>
      </w:r>
      <w:proofErr w:type="gramEnd"/>
      <w:r w:rsidR="0076618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understood that a </w:t>
      </w:r>
      <w:r w:rsidR="00C8538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holistic</w:t>
      </w:r>
      <w:r w:rsidR="00080D8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assessment is an important aspect of providing high quality of care focused on meeting the persons individual needs </w:t>
      </w:r>
      <w:r w:rsidR="00976163" w:rsidRPr="00EF056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  <w:r w:rsidR="00976163" w:rsidRPr="00EF0569">
        <w:rPr>
          <w:rFonts w:ascii="Arial" w:hAnsi="Arial" w:cs="Arial"/>
          <w:sz w:val="24"/>
          <w:szCs w:val="24"/>
        </w:rPr>
        <w:t xml:space="preserve"> </w:t>
      </w:r>
      <w:r w:rsidR="00EF0569">
        <w:rPr>
          <w:rFonts w:ascii="Arial" w:hAnsi="Arial" w:cs="Arial"/>
          <w:sz w:val="24"/>
          <w:szCs w:val="24"/>
        </w:rPr>
        <w:t xml:space="preserve">This incident made me to think that I have to </w:t>
      </w:r>
      <w:r w:rsidR="00EF0569" w:rsidRPr="00EF0569">
        <w:rPr>
          <w:rFonts w:ascii="Arial" w:hAnsi="Arial" w:cs="Arial"/>
          <w:sz w:val="24"/>
          <w:szCs w:val="24"/>
        </w:rPr>
        <w:t>expand my knowledge by</w:t>
      </w:r>
      <w:r w:rsidR="00766184">
        <w:rPr>
          <w:rFonts w:ascii="Arial" w:hAnsi="Arial" w:cs="Arial"/>
          <w:sz w:val="24"/>
          <w:szCs w:val="24"/>
        </w:rPr>
        <w:t xml:space="preserve"> ongoing</w:t>
      </w:r>
      <w:bookmarkStart w:id="1" w:name="_GoBack"/>
      <w:bookmarkEnd w:id="1"/>
      <w:r w:rsidR="00EF0569" w:rsidRPr="00EF0569">
        <w:rPr>
          <w:rFonts w:ascii="Arial" w:hAnsi="Arial" w:cs="Arial"/>
          <w:sz w:val="24"/>
          <w:szCs w:val="24"/>
        </w:rPr>
        <w:t xml:space="preserve"> learning to provide high quality of care</w:t>
      </w:r>
      <w:r w:rsidR="00EF0569">
        <w:t xml:space="preserve"> </w:t>
      </w:r>
      <w:r w:rsidR="00766184">
        <w:t>.</w:t>
      </w:r>
      <w:r w:rsidR="00976163" w:rsidRPr="00976163">
        <w:rPr>
          <w:rFonts w:ascii="Arial" w:hAnsi="Arial" w:cs="Arial"/>
          <w:sz w:val="24"/>
          <w:szCs w:val="24"/>
        </w:rPr>
        <w:t>To deliver quality care, health professionals must be able to be clear about what they are trying to accomplish, how they will know that a change has led to improvement, and what change they can make that will result in an improvement (Berwick, 1996)</w:t>
      </w:r>
    </w:p>
    <w:p w14:paraId="4BDFD198" w14:textId="77777777" w:rsidR="00BA14EF" w:rsidRDefault="00BA14EF" w:rsidP="00BA14EF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14:paraId="03750DB8" w14:textId="3E37471C" w:rsidR="00BA14EF" w:rsidRDefault="00BA14EF" w:rsidP="00BA14EF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Gibbs G (1998) Learning by Doing: A guide to teaching and learning methods, Further Education Unit, Oxford Polytechnics, Oxford.</w:t>
      </w:r>
    </w:p>
    <w:p w14:paraId="06DF8EB2" w14:textId="00562278" w:rsidR="0081045E" w:rsidRPr="00BA14EF" w:rsidRDefault="0081045E" w:rsidP="00BA14EF">
      <w:pPr>
        <w:spacing w:line="36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BA14EF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Fink, L.D. 2003 Creating Significant Learning Experiences: An Integrated Approach to Designing College Courses (San Francisco: Jossey-Bass). </w:t>
      </w:r>
    </w:p>
    <w:p w14:paraId="1249BCF5" w14:textId="1116C76B" w:rsidR="00FE441D" w:rsidRPr="00BA14EF" w:rsidRDefault="0097616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A14EF">
        <w:rPr>
          <w:rFonts w:ascii="Arial" w:hAnsi="Arial" w:cs="Arial"/>
          <w:sz w:val="24"/>
          <w:szCs w:val="24"/>
        </w:rPr>
        <w:t>Berwick, D. M. 1996. A primer on leading the improvement of systems. BMJ 312(7031):619-22</w:t>
      </w:r>
    </w:p>
    <w:p w14:paraId="6D634D3F" w14:textId="15974D52" w:rsidR="0081045E" w:rsidRPr="00BA14EF" w:rsidRDefault="0081045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87DF7C3" w14:textId="20742754" w:rsidR="0081045E" w:rsidRPr="00BA14EF" w:rsidRDefault="00086770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A14EF">
        <w:rPr>
          <w:rFonts w:ascii="Arial" w:hAnsi="Arial" w:cs="Arial"/>
          <w:color w:val="333333"/>
          <w:sz w:val="24"/>
          <w:szCs w:val="24"/>
          <w:shd w:val="clear" w:color="auto" w:fill="FFFFFF"/>
        </w:rPr>
        <w:t>https://www.aphasia.org/aphasia-definitions/</w:t>
      </w:r>
    </w:p>
    <w:p w14:paraId="09BD1A23" w14:textId="77777777" w:rsidR="00086770" w:rsidRDefault="00086770">
      <w:pPr>
        <w:rPr>
          <w:rFonts w:ascii="Arial" w:hAnsi="Arial" w:cs="Arial"/>
          <w:color w:val="333333"/>
          <w:shd w:val="clear" w:color="auto" w:fill="FFFFFF"/>
        </w:rPr>
      </w:pPr>
    </w:p>
    <w:p w14:paraId="0DC76215" w14:textId="350A6EFC" w:rsidR="0081045E" w:rsidRDefault="0081045E">
      <w:pPr>
        <w:rPr>
          <w:rFonts w:ascii="Arial" w:hAnsi="Arial" w:cs="Arial"/>
          <w:color w:val="333333"/>
          <w:shd w:val="clear" w:color="auto" w:fill="FFFFFF"/>
        </w:rPr>
      </w:pPr>
    </w:p>
    <w:p w14:paraId="6C508B97" w14:textId="69081C16" w:rsidR="0081045E" w:rsidRDefault="0081045E">
      <w:pPr>
        <w:rPr>
          <w:rFonts w:ascii="Arial" w:hAnsi="Arial" w:cs="Arial"/>
          <w:color w:val="333333"/>
          <w:shd w:val="clear" w:color="auto" w:fill="FFFFFF"/>
        </w:rPr>
      </w:pPr>
    </w:p>
    <w:p w14:paraId="772A581F" w14:textId="2E839F30" w:rsidR="0081045E" w:rsidRDefault="0081045E">
      <w:pPr>
        <w:rPr>
          <w:rFonts w:ascii="Arial" w:hAnsi="Arial" w:cs="Arial"/>
          <w:color w:val="333333"/>
          <w:shd w:val="clear" w:color="auto" w:fill="FFFFFF"/>
        </w:rPr>
      </w:pPr>
    </w:p>
    <w:p w14:paraId="0A7ECD15" w14:textId="3D8E4D89" w:rsidR="0081045E" w:rsidRDefault="0081045E">
      <w:pPr>
        <w:rPr>
          <w:rFonts w:ascii="Arial" w:hAnsi="Arial" w:cs="Arial"/>
          <w:color w:val="333333"/>
          <w:shd w:val="clear" w:color="auto" w:fill="FFFFFF"/>
        </w:rPr>
      </w:pPr>
    </w:p>
    <w:p w14:paraId="17414F5F" w14:textId="3F8EB7BE" w:rsidR="0081045E" w:rsidRDefault="0081045E">
      <w:pPr>
        <w:rPr>
          <w:rFonts w:ascii="Arial" w:hAnsi="Arial" w:cs="Arial"/>
          <w:color w:val="333333"/>
          <w:shd w:val="clear" w:color="auto" w:fill="FFFFFF"/>
        </w:rPr>
      </w:pPr>
    </w:p>
    <w:p w14:paraId="612BD1C2" w14:textId="691AE23B" w:rsidR="0081045E" w:rsidRDefault="0081045E">
      <w:pPr>
        <w:rPr>
          <w:rFonts w:ascii="Arial" w:hAnsi="Arial" w:cs="Arial"/>
          <w:color w:val="333333"/>
          <w:shd w:val="clear" w:color="auto" w:fill="FFFFFF"/>
        </w:rPr>
      </w:pPr>
    </w:p>
    <w:p w14:paraId="4765DAB5" w14:textId="29843376" w:rsidR="0081045E" w:rsidRDefault="0081045E">
      <w:pPr>
        <w:rPr>
          <w:rFonts w:ascii="Arial" w:hAnsi="Arial" w:cs="Arial"/>
          <w:color w:val="333333"/>
          <w:shd w:val="clear" w:color="auto" w:fill="FFFFFF"/>
        </w:rPr>
      </w:pPr>
    </w:p>
    <w:p w14:paraId="4FB70A50" w14:textId="3C136DBD" w:rsidR="0081045E" w:rsidRDefault="0081045E">
      <w:pPr>
        <w:rPr>
          <w:rFonts w:ascii="Arial" w:hAnsi="Arial" w:cs="Arial"/>
          <w:color w:val="333333"/>
          <w:shd w:val="clear" w:color="auto" w:fill="FFFFFF"/>
        </w:rPr>
      </w:pPr>
    </w:p>
    <w:p w14:paraId="5065BADC" w14:textId="77777777" w:rsidR="0081045E" w:rsidRDefault="0081045E"/>
    <w:sectPr w:rsidR="00810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5E"/>
    <w:rsid w:val="00080D8E"/>
    <w:rsid w:val="00086770"/>
    <w:rsid w:val="00106752"/>
    <w:rsid w:val="002D7BFB"/>
    <w:rsid w:val="00363E0C"/>
    <w:rsid w:val="0037568E"/>
    <w:rsid w:val="00447367"/>
    <w:rsid w:val="004B224E"/>
    <w:rsid w:val="00513261"/>
    <w:rsid w:val="00607370"/>
    <w:rsid w:val="00766184"/>
    <w:rsid w:val="00775B58"/>
    <w:rsid w:val="007B2031"/>
    <w:rsid w:val="0081045E"/>
    <w:rsid w:val="00937DDC"/>
    <w:rsid w:val="00976163"/>
    <w:rsid w:val="009A0B59"/>
    <w:rsid w:val="00A332F6"/>
    <w:rsid w:val="00A35957"/>
    <w:rsid w:val="00A51676"/>
    <w:rsid w:val="00AC3B0D"/>
    <w:rsid w:val="00AE1BA8"/>
    <w:rsid w:val="00B4717B"/>
    <w:rsid w:val="00BA14EF"/>
    <w:rsid w:val="00C237C1"/>
    <w:rsid w:val="00C52021"/>
    <w:rsid w:val="00C85389"/>
    <w:rsid w:val="00CF7568"/>
    <w:rsid w:val="00D22811"/>
    <w:rsid w:val="00DF611F"/>
    <w:rsid w:val="00E44976"/>
    <w:rsid w:val="00EF0569"/>
    <w:rsid w:val="00FE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9C99"/>
  <w15:chartTrackingRefBased/>
  <w15:docId w15:val="{1D9AF7CB-6516-44AB-BF00-70866A8D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lmyear">
    <w:name w:val="nlm_year"/>
    <w:basedOn w:val="DefaultParagraphFont"/>
    <w:rsid w:val="0081045E"/>
  </w:style>
  <w:style w:type="character" w:customStyle="1" w:styleId="nlmpublisher-loc">
    <w:name w:val="nlm_publisher-loc"/>
    <w:basedOn w:val="DefaultParagraphFont"/>
    <w:rsid w:val="0081045E"/>
  </w:style>
  <w:style w:type="character" w:customStyle="1" w:styleId="nlmpublisher-name">
    <w:name w:val="nlm_publisher-name"/>
    <w:basedOn w:val="DefaultParagraphFont"/>
    <w:rsid w:val="0081045E"/>
  </w:style>
  <w:style w:type="character" w:customStyle="1" w:styleId="nlmfpage">
    <w:name w:val="nlm_fpage"/>
    <w:basedOn w:val="DefaultParagraphFont"/>
    <w:rsid w:val="0081045E"/>
  </w:style>
  <w:style w:type="character" w:customStyle="1" w:styleId="nlmlpage">
    <w:name w:val="nlm_lpage"/>
    <w:basedOn w:val="DefaultParagraphFont"/>
    <w:rsid w:val="0081045E"/>
  </w:style>
  <w:style w:type="paragraph" w:styleId="NormalWeb">
    <w:name w:val="Normal (Web)"/>
    <w:basedOn w:val="Normal"/>
    <w:uiPriority w:val="99"/>
    <w:semiHidden/>
    <w:unhideWhenUsed/>
    <w:rsid w:val="0081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Joseph</dc:creator>
  <cp:keywords/>
  <dc:description/>
  <cp:lastModifiedBy>Rohin Joseph</cp:lastModifiedBy>
  <cp:revision>20</cp:revision>
  <dcterms:created xsi:type="dcterms:W3CDTF">2020-09-23T09:12:00Z</dcterms:created>
  <dcterms:modified xsi:type="dcterms:W3CDTF">2020-09-24T10:05:00Z</dcterms:modified>
</cp:coreProperties>
</file>