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91.png" ContentType="image/png"/>
  <Override PartName="/word/media/image190.png" ContentType="image/png"/>
  <Override PartName="/word/media/image189.png" ContentType="image/png"/>
  <Override PartName="/word/media/image192.png" ContentType="image/png"/>
  <Override PartName="/word/media/image188.png" ContentType="image/png"/>
  <Override PartName="/word/media/image186.png" ContentType="image/png"/>
  <Override PartName="/word/media/image185.png" ContentType="image/png"/>
  <Override PartName="/word/media/image184.png" ContentType="image/png"/>
  <Override PartName="/word/media/image183.png" ContentType="image/png"/>
  <Override PartName="/word/media/image187.png" ContentType="image/png"/>
  <Override PartName="/word/media/image182.png" ContentType="image/png"/>
  <Override PartName="/word/media/image181.png" ContentType="image/png"/>
  <Override PartName="/word/media/image180.png" ContentType="image/png"/>
  <Override PartName="/word/media/image179.png" ContentType="image/png"/>
  <Override PartName="/word/media/image178.png" ContentType="image/png"/>
  <Override PartName="/word/media/image177.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bCs/>
          <w:sz w:val="48"/>
          <w:szCs w:val="48"/>
        </w:rPr>
      </w:pPr>
      <w:r>
        <w:rPr>
          <w:b/>
          <w:bCs/>
          <w:sz w:val="48"/>
          <w:szCs w:val="48"/>
        </w:rPr>
        <w:t xml:space="preserve">Report – Stage </w:t>
      </w:r>
      <w:r>
        <w:rPr>
          <w:b/>
          <w:bCs/>
          <w:sz w:val="48"/>
          <w:szCs w:val="48"/>
        </w:rPr>
        <w:t>2</w:t>
      </w:r>
    </w:p>
    <w:p>
      <w:pPr>
        <w:pStyle w:val="Normal"/>
        <w:rPr/>
      </w:pPr>
      <w:r>
        <w:rPr/>
      </w:r>
    </w:p>
    <w:p>
      <w:pPr>
        <w:pStyle w:val="Normal"/>
        <w:rPr>
          <w:b/>
          <w:bCs/>
        </w:rPr>
      </w:pPr>
      <w:r>
        <w:rPr>
          <w:b/>
          <w:bCs/>
        </w:rPr>
        <w:t>June 2015</w:t>
      </w:r>
    </w:p>
    <w:p>
      <w:pPr>
        <w:pStyle w:val="Normal"/>
        <w:rPr/>
      </w:pPr>
      <w:r>
        <w:rPr/>
      </w:r>
    </w:p>
    <w:p>
      <w:pPr>
        <w:pStyle w:val="Normal"/>
        <w:rPr/>
      </w:pPr>
      <w:r>
        <w:rPr/>
        <w:t xml:space="preserve">A major portion of </w:t>
      </w:r>
      <w:r>
        <w:rPr/>
        <w:t xml:space="preserve">the code for the Silhouette Method implementation </w:t>
      </w:r>
      <w:r>
        <w:rPr/>
        <w:t>has been done</w:t>
      </w:r>
      <w:r>
        <w:rPr/>
        <w:t>. It now works for an obstacle anywhere in the arena.</w:t>
      </w:r>
    </w:p>
    <w:p>
      <w:pPr>
        <w:pStyle w:val="Normal"/>
        <w:rPr/>
      </w:pPr>
      <w:r>
        <w:rPr/>
      </w:r>
    </w:p>
    <w:p>
      <w:pPr>
        <w:pStyle w:val="Normal"/>
        <w:rPr/>
      </w:pPr>
      <w:r>
        <w:rPr/>
        <w:t xml:space="preserve">The issues we faced in the previous attempt to solve this problem </w:t>
      </w:r>
      <w:r>
        <w:rPr/>
        <w:t>had forced</w:t>
      </w:r>
      <w:r>
        <w:rPr/>
        <w:t xml:space="preserve"> </w:t>
      </w:r>
      <w:r>
        <w:rPr/>
        <w:t>us</w:t>
      </w:r>
      <w:r>
        <w:rPr/>
        <w:t xml:space="preserve"> to simplify the position of the obstacle.</w:t>
      </w:r>
    </w:p>
    <w:p>
      <w:pPr>
        <w:pStyle w:val="Normal"/>
        <w:rPr/>
      </w:pPr>
      <w:r>
        <w:rPr/>
      </w:r>
    </w:p>
    <w:p>
      <w:pPr>
        <w:pStyle w:val="Normal"/>
        <w:rPr/>
      </w:pPr>
      <w:r>
        <w:rPr/>
        <w:t>Now, we no longer face any such restrictions. We can place the obstacles anywhere in the designated area. The obstacles can be of any shape and size. And most importantly, the obstacles can be in any configuration (rotation) in space.</w:t>
      </w:r>
    </w:p>
    <w:p>
      <w:pPr>
        <w:pStyle w:val="Normal"/>
        <w:rPr/>
      </w:pPr>
      <w:r>
        <w:rPr/>
      </w:r>
    </w:p>
    <w:p>
      <w:pPr>
        <w:pStyle w:val="Normal"/>
        <w:rPr/>
      </w:pPr>
      <w:r>
        <w:rPr/>
        <w:t>T</w:t>
      </w:r>
      <w:r>
        <w:rPr/>
        <w:t xml:space="preserve">he images that follow display </w:t>
      </w:r>
      <w:r>
        <w:rPr/>
        <w:t>sample</w:t>
      </w:r>
      <w:r>
        <w:rPr/>
        <w:t xml:space="preserve"> Road maps generated for different settings. </w:t>
      </w:r>
    </w:p>
    <w:p>
      <w:pPr>
        <w:pStyle w:val="Normal"/>
        <w:rPr/>
      </w:pPr>
      <w:r>
        <w:rPr/>
      </w:r>
    </w:p>
    <w:p>
      <w:pPr>
        <w:pStyle w:val="Normal"/>
        <w:rPr/>
      </w:pPr>
      <w:r>
        <w:rPr/>
        <w:t>The Blue Ellipsoid is the bounding area and the Red ones are obstacles to be avoided.</w:t>
      </w:r>
    </w:p>
    <w:p>
      <w:pPr>
        <w:pStyle w:val="Normal"/>
        <w:rPr/>
      </w:pPr>
      <w:r>
        <w:rPr/>
      </w:r>
    </w:p>
    <w:p>
      <w:pPr>
        <w:pStyle w:val="Normal"/>
        <w:rPr/>
      </w:pPr>
      <w:r>
        <w:rPr/>
        <w:t xml:space="preserve">Obstacle 1 : </w:t>
      </w:r>
      <w:r>
        <w:rPr/>
        <w:t>A</w:t>
      </w:r>
      <w:r>
        <w:rPr/>
        <w:t>ligned along the coordinate axes but spatially random</w:t>
      </w:r>
    </w:p>
    <w:tbl>
      <w:tblPr>
        <w:tblW w:w="9972"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986"/>
        <w:gridCol w:w="4986"/>
      </w:tblGrid>
      <w:tr>
        <w:trPr>
          <w:cantSplit w:val="false"/>
        </w:trPr>
        <w:tc>
          <w:tcPr>
            <w:tcW w:w="4986"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sz w:val="16"/>
                <w:szCs w:val="16"/>
              </w:rPr>
            </w:pPr>
            <w:r>
              <w:rPr>
                <w:sz w:val="16"/>
                <w:szCs w:val="16"/>
              </w:rPr>
              <w:t>3D View</w:t>
              <w:drawing>
                <wp:anchor behindDoc="0" distT="0" distB="0" distL="0" distR="0" simplePos="0" locked="0" layoutInCell="1" allowOverlap="1" relativeHeight="0">
                  <wp:simplePos x="0" y="0"/>
                  <wp:positionH relativeFrom="column">
                    <wp:align>center</wp:align>
                  </wp:positionH>
                  <wp:positionV relativeFrom="paragraph">
                    <wp:align>top</wp:align>
                  </wp:positionV>
                  <wp:extent cx="2900680" cy="229108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900680" cy="2291080"/>
                          </a:xfrm>
                          <a:prstGeom prst="rect">
                            <a:avLst/>
                          </a:prstGeom>
                          <a:noFill/>
                          <a:ln w="9525">
                            <a:noFill/>
                            <a:miter lim="800000"/>
                            <a:headEnd/>
                            <a:tailEnd/>
                          </a:ln>
                        </pic:spPr>
                      </pic:pic>
                    </a:graphicData>
                  </a:graphic>
                </wp:anchor>
              </w:drawing>
            </w:r>
          </w:p>
        </w:tc>
        <w:tc>
          <w:tcPr>
            <w:tcW w:w="4986"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16"/>
                <w:szCs w:val="16"/>
              </w:rPr>
            </w:pPr>
            <w:r>
              <w:rPr>
                <w:sz w:val="16"/>
                <w:szCs w:val="16"/>
              </w:rPr>
              <w:t>Side View</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3009265" cy="227520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009265" cy="2275205"/>
                          </a:xfrm>
                          <a:prstGeom prst="rect">
                            <a:avLst/>
                          </a:prstGeom>
                          <a:noFill/>
                          <a:ln w="9525">
                            <a:noFill/>
                            <a:miter lim="800000"/>
                            <a:headEnd/>
                            <a:tailEnd/>
                          </a:ln>
                        </pic:spPr>
                      </pic:pic>
                    </a:graphicData>
                  </a:graphic>
                </wp:anchor>
              </w:drawing>
            </w:r>
          </w:p>
        </w:tc>
      </w:tr>
      <w:tr>
        <w:trPr>
          <w:cantSplit w:val="false"/>
        </w:trPr>
        <w:tc>
          <w:tcPr>
            <w:tcW w:w="498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2818130" cy="238315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2818130" cy="2383155"/>
                          </a:xfrm>
                          <a:prstGeom prst="rect">
                            <a:avLst/>
                          </a:prstGeom>
                          <a:noFill/>
                          <a:ln w="9525">
                            <a:noFill/>
                            <a:miter lim="800000"/>
                            <a:headEnd/>
                            <a:tailEnd/>
                          </a:ln>
                        </pic:spPr>
                      </pic:pic>
                    </a:graphicData>
                  </a:graphic>
                </wp:anchor>
              </w:drawing>
            </w:r>
          </w:p>
        </w:tc>
        <w:tc>
          <w:tcPr>
            <w:tcW w:w="4986"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16"/>
                <w:szCs w:val="16"/>
              </w:rPr>
            </w:pPr>
            <w:r>
              <w:rPr>
                <w:sz w:val="16"/>
                <w:szCs w:val="16"/>
              </w:rPr>
              <w:t>Top View</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3096260" cy="235521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096260" cy="2355215"/>
                          </a:xfrm>
                          <a:prstGeom prst="rect">
                            <a:avLst/>
                          </a:prstGeom>
                          <a:noFill/>
                          <a:ln w="9525">
                            <a:noFill/>
                            <a:miter lim="800000"/>
                            <a:headEnd/>
                            <a:tailEnd/>
                          </a:ln>
                        </pic:spPr>
                      </pic:pic>
                    </a:graphicData>
                  </a:graphic>
                </wp:anchor>
              </w:drawing>
            </w:r>
          </w:p>
        </w:tc>
      </w:tr>
    </w:tbl>
    <w:p>
      <w:pPr>
        <w:pStyle w:val="Normal"/>
        <w:rPr/>
      </w:pPr>
      <w:r>
        <w:rPr/>
      </w:r>
    </w:p>
    <w:p>
      <w:pPr>
        <w:pStyle w:val="Normal"/>
        <w:rPr/>
      </w:pPr>
      <w:r>
        <w:rPr/>
        <w:t xml:space="preserve">Obstacle </w:t>
      </w:r>
      <w:r>
        <w:rPr/>
        <w:t>2</w:t>
      </w:r>
      <w:r>
        <w:rPr/>
        <w:t xml:space="preserve"> : </w:t>
      </w:r>
      <w:r>
        <w:rPr/>
        <w:t>Arbitrary Configuration</w:t>
      </w:r>
    </w:p>
    <w:tbl>
      <w:tblPr>
        <w:tblW w:w="9972"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986"/>
        <w:gridCol w:w="4986"/>
      </w:tblGrid>
      <w:tr>
        <w:trPr>
          <w:cantSplit w:val="false"/>
        </w:trPr>
        <w:tc>
          <w:tcPr>
            <w:tcW w:w="4986"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sz w:val="16"/>
                <w:szCs w:val="16"/>
              </w:rPr>
            </w:pPr>
            <w:r>
              <w:rPr>
                <w:sz w:val="16"/>
                <w:szCs w:val="16"/>
              </w:rPr>
              <w:drawing>
                <wp:anchor behindDoc="0" distT="0" distB="0" distL="0" distR="0" simplePos="0" locked="0" layoutInCell="1" allowOverlap="1" relativeHeight="4">
                  <wp:simplePos x="0" y="0"/>
                  <wp:positionH relativeFrom="column">
                    <wp:posOffset>0</wp:posOffset>
                  </wp:positionH>
                  <wp:positionV relativeFrom="paragraph">
                    <wp:posOffset>0</wp:posOffset>
                  </wp:positionV>
                  <wp:extent cx="3096260" cy="240728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3096260" cy="2407285"/>
                          </a:xfrm>
                          <a:prstGeom prst="rect">
                            <a:avLst/>
                          </a:prstGeom>
                          <a:noFill/>
                          <a:ln w="9525">
                            <a:noFill/>
                            <a:miter lim="800000"/>
                            <a:headEnd/>
                            <a:tailEnd/>
                          </a:ln>
                        </pic:spPr>
                      </pic:pic>
                    </a:graphicData>
                  </a:graphic>
                </wp:anchor>
              </w:drawing>
            </w:r>
          </w:p>
          <w:p>
            <w:pPr>
              <w:pStyle w:val="TableContents"/>
              <w:rPr>
                <w:sz w:val="16"/>
                <w:szCs w:val="16"/>
              </w:rPr>
            </w:pPr>
            <w:r>
              <w:rPr>
                <w:sz w:val="16"/>
                <w:szCs w:val="16"/>
              </w:rPr>
              <w:t>3D View</w:t>
            </w:r>
          </w:p>
        </w:tc>
        <w:tc>
          <w:tcPr>
            <w:tcW w:w="4986"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16"/>
                <w:szCs w:val="16"/>
              </w:rPr>
            </w:pPr>
            <w:r>
              <w:rPr>
                <w:sz w:val="16"/>
                <w:szCs w:val="16"/>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3096260" cy="24206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096260" cy="2420620"/>
                          </a:xfrm>
                          <a:prstGeom prst="rect">
                            <a:avLst/>
                          </a:prstGeom>
                          <a:noFill/>
                          <a:ln w="9525">
                            <a:noFill/>
                            <a:miter lim="800000"/>
                            <a:headEnd/>
                            <a:tailEnd/>
                          </a:ln>
                        </pic:spPr>
                      </pic:pic>
                    </a:graphicData>
                  </a:graphic>
                </wp:anchor>
              </w:drawing>
            </w:r>
          </w:p>
          <w:p>
            <w:pPr>
              <w:pStyle w:val="TableContents"/>
              <w:rPr>
                <w:sz w:val="16"/>
                <w:szCs w:val="16"/>
              </w:rPr>
            </w:pPr>
            <w:r>
              <w:rPr>
                <w:sz w:val="16"/>
                <w:szCs w:val="16"/>
              </w:rPr>
              <w:t>Side View</w:t>
            </w:r>
          </w:p>
        </w:tc>
      </w:tr>
      <w:tr>
        <w:trPr>
          <w:cantSplit w:val="false"/>
        </w:trPr>
        <w:tc>
          <w:tcPr>
            <w:tcW w:w="498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096260" cy="247332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3096260" cy="2473325"/>
                          </a:xfrm>
                          <a:prstGeom prst="rect">
                            <a:avLst/>
                          </a:prstGeom>
                          <a:noFill/>
                          <a:ln w="9525">
                            <a:noFill/>
                            <a:miter lim="800000"/>
                            <a:headEnd/>
                            <a:tailEnd/>
                          </a:ln>
                        </pic:spPr>
                      </pic:pic>
                    </a:graphicData>
                  </a:graphic>
                </wp:anchor>
              </w:drawing>
            </w:r>
          </w:p>
        </w:tc>
        <w:tc>
          <w:tcPr>
            <w:tcW w:w="4986"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16"/>
                <w:szCs w:val="16"/>
              </w:rPr>
            </w:pPr>
            <w:r>
              <w:rPr>
                <w:sz w:val="16"/>
                <w:szCs w:val="16"/>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096260" cy="239014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096260" cy="2390140"/>
                          </a:xfrm>
                          <a:prstGeom prst="rect">
                            <a:avLst/>
                          </a:prstGeom>
                          <a:noFill/>
                          <a:ln w="9525">
                            <a:noFill/>
                            <a:miter lim="800000"/>
                            <a:headEnd/>
                            <a:tailEnd/>
                          </a:ln>
                        </pic:spPr>
                      </pic:pic>
                    </a:graphicData>
                  </a:graphic>
                </wp:anchor>
              </w:drawing>
            </w:r>
          </w:p>
          <w:p>
            <w:pPr>
              <w:pStyle w:val="TableContents"/>
              <w:rPr>
                <w:sz w:val="16"/>
                <w:szCs w:val="16"/>
              </w:rPr>
            </w:pPr>
            <w:r>
              <w:rPr>
                <w:sz w:val="16"/>
                <w:szCs w:val="16"/>
              </w:rPr>
              <w:t>Top View</w:t>
            </w:r>
          </w:p>
        </w:tc>
      </w:tr>
    </w:tbl>
    <w:p>
      <w:pPr>
        <w:pStyle w:val="Normal"/>
        <w:rPr/>
      </w:pPr>
      <w:r>
        <w:rPr/>
      </w:r>
    </w:p>
    <w:p>
      <w:pPr>
        <w:pStyle w:val="Normal"/>
        <w:rPr/>
      </w:pPr>
      <w:r>
        <w:rPr/>
        <w:t xml:space="preserve">Combined </w:t>
      </w:r>
      <w:r>
        <w:rPr/>
        <w:t>Obstacle</w:t>
      </w:r>
      <w:r>
        <w:rPr/>
        <w:t xml:space="preserve">s: </w:t>
      </w:r>
    </w:p>
    <w:tbl>
      <w:tblPr>
        <w:tblW w:w="9972"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986"/>
        <w:gridCol w:w="4986"/>
      </w:tblGrid>
      <w:tr>
        <w:trPr>
          <w:cantSplit w:val="false"/>
        </w:trPr>
        <w:tc>
          <w:tcPr>
            <w:tcW w:w="4986"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sz w:val="16"/>
                <w:szCs w:val="16"/>
              </w:rPr>
            </w:pPr>
            <w:r>
              <w:rPr>
                <w:sz w:val="16"/>
                <w:szCs w:val="16"/>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2917190" cy="219964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917190" cy="2199640"/>
                          </a:xfrm>
                          <a:prstGeom prst="rect">
                            <a:avLst/>
                          </a:prstGeom>
                          <a:noFill/>
                          <a:ln w="9525">
                            <a:noFill/>
                            <a:miter lim="800000"/>
                            <a:headEnd/>
                            <a:tailEnd/>
                          </a:ln>
                        </pic:spPr>
                      </pic:pic>
                    </a:graphicData>
                  </a:graphic>
                </wp:anchor>
              </w:drawing>
            </w:r>
          </w:p>
          <w:p>
            <w:pPr>
              <w:pStyle w:val="TableContents"/>
              <w:rPr>
                <w:sz w:val="16"/>
                <w:szCs w:val="16"/>
              </w:rPr>
            </w:pPr>
            <w:r>
              <w:rPr>
                <w:sz w:val="16"/>
                <w:szCs w:val="16"/>
              </w:rPr>
              <w:t>3D View</w:t>
            </w:r>
          </w:p>
        </w:tc>
        <w:tc>
          <w:tcPr>
            <w:tcW w:w="4986"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16"/>
                <w:szCs w:val="16"/>
              </w:rPr>
            </w:pPr>
            <w:r>
              <w:rPr>
                <w:sz w:val="16"/>
                <w:szCs w:val="16"/>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096260" cy="219964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3096260" cy="2199640"/>
                          </a:xfrm>
                          <a:prstGeom prst="rect">
                            <a:avLst/>
                          </a:prstGeom>
                          <a:noFill/>
                          <a:ln w="9525">
                            <a:noFill/>
                            <a:miter lim="800000"/>
                            <a:headEnd/>
                            <a:tailEnd/>
                          </a:ln>
                        </pic:spPr>
                      </pic:pic>
                    </a:graphicData>
                  </a:graphic>
                </wp:anchor>
              </w:drawing>
            </w:r>
          </w:p>
          <w:p>
            <w:pPr>
              <w:pStyle w:val="TableContents"/>
              <w:rPr>
                <w:sz w:val="16"/>
                <w:szCs w:val="16"/>
              </w:rPr>
            </w:pPr>
            <w:r>
              <w:rPr>
                <w:sz w:val="16"/>
                <w:szCs w:val="16"/>
              </w:rPr>
              <w:t>Side View</w:t>
            </w:r>
          </w:p>
        </w:tc>
      </w:tr>
      <w:tr>
        <w:trPr>
          <w:cantSplit w:val="false"/>
        </w:trPr>
        <w:tc>
          <w:tcPr>
            <w:tcW w:w="498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096260" cy="242379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096260" cy="2423795"/>
                          </a:xfrm>
                          <a:prstGeom prst="rect">
                            <a:avLst/>
                          </a:prstGeom>
                          <a:noFill/>
                          <a:ln w="9525">
                            <a:noFill/>
                            <a:miter lim="800000"/>
                            <a:headEnd/>
                            <a:tailEnd/>
                          </a:ln>
                        </pic:spPr>
                      </pic:pic>
                    </a:graphicData>
                  </a:graphic>
                </wp:anchor>
              </w:drawing>
            </w:r>
          </w:p>
        </w:tc>
        <w:tc>
          <w:tcPr>
            <w:tcW w:w="4986"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16"/>
                <w:szCs w:val="16"/>
              </w:rPr>
            </w:pPr>
            <w:r>
              <w:rPr>
                <w:sz w:val="16"/>
                <w:szCs w:val="16"/>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096260" cy="236093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3096260" cy="2360930"/>
                          </a:xfrm>
                          <a:prstGeom prst="rect">
                            <a:avLst/>
                          </a:prstGeom>
                          <a:noFill/>
                          <a:ln w="9525">
                            <a:noFill/>
                            <a:miter lim="800000"/>
                            <a:headEnd/>
                            <a:tailEnd/>
                          </a:ln>
                        </pic:spPr>
                      </pic:pic>
                    </a:graphicData>
                  </a:graphic>
                </wp:anchor>
              </w:drawing>
            </w:r>
          </w:p>
          <w:p>
            <w:pPr>
              <w:pStyle w:val="TableContents"/>
              <w:rPr>
                <w:sz w:val="16"/>
                <w:szCs w:val="16"/>
              </w:rPr>
            </w:pPr>
            <w:r>
              <w:rPr>
                <w:sz w:val="16"/>
                <w:szCs w:val="16"/>
              </w:rPr>
              <w:t>Top View</w:t>
            </w:r>
          </w:p>
        </w:tc>
      </w:tr>
    </w:tbl>
    <w:p>
      <w:pPr>
        <w:pStyle w:val="Normal"/>
        <w:rPr/>
      </w:pPr>
      <w:r>
        <w:rPr/>
      </w:r>
    </w:p>
    <w:p>
      <w:pPr>
        <w:pStyle w:val="Normal"/>
        <w:rPr/>
      </w:pPr>
      <w:r>
        <w:rPr/>
        <w:t xml:space="preserve">Three Obstacles : </w:t>
      </w:r>
    </w:p>
    <w:tbl>
      <w:tblPr>
        <w:tblW w:w="9972"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986"/>
        <w:gridCol w:w="4986"/>
      </w:tblGrid>
      <w:tr>
        <w:trPr>
          <w:cantSplit w:val="false"/>
        </w:trPr>
        <w:tc>
          <w:tcPr>
            <w:tcW w:w="4986"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sz w:val="16"/>
                <w:szCs w:val="16"/>
              </w:rPr>
            </w:pPr>
            <w:r>
              <w:rPr>
                <w:sz w:val="16"/>
                <w:szCs w:val="16"/>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035935" cy="238696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035935" cy="2386965"/>
                          </a:xfrm>
                          <a:prstGeom prst="rect">
                            <a:avLst/>
                          </a:prstGeom>
                          <a:noFill/>
                          <a:ln w="9525">
                            <a:noFill/>
                            <a:miter lim="800000"/>
                            <a:headEnd/>
                            <a:tailEnd/>
                          </a:ln>
                        </pic:spPr>
                      </pic:pic>
                    </a:graphicData>
                  </a:graphic>
                </wp:anchor>
              </w:drawing>
            </w:r>
          </w:p>
          <w:p>
            <w:pPr>
              <w:pStyle w:val="TableContents"/>
              <w:rPr>
                <w:sz w:val="16"/>
                <w:szCs w:val="16"/>
              </w:rPr>
            </w:pPr>
            <w:r>
              <w:rPr>
                <w:sz w:val="16"/>
                <w:szCs w:val="16"/>
              </w:rPr>
              <w:t>3D View</w:t>
            </w:r>
          </w:p>
        </w:tc>
        <w:tc>
          <w:tcPr>
            <w:tcW w:w="4986"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16"/>
                <w:szCs w:val="16"/>
              </w:rPr>
            </w:pPr>
            <w:r>
              <w:rPr>
                <w:sz w:val="16"/>
                <w:szCs w:val="16"/>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096260" cy="237871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096260" cy="2378710"/>
                          </a:xfrm>
                          <a:prstGeom prst="rect">
                            <a:avLst/>
                          </a:prstGeom>
                          <a:noFill/>
                          <a:ln w="9525">
                            <a:noFill/>
                            <a:miter lim="800000"/>
                            <a:headEnd/>
                            <a:tailEnd/>
                          </a:ln>
                        </pic:spPr>
                      </pic:pic>
                    </a:graphicData>
                  </a:graphic>
                </wp:anchor>
              </w:drawing>
            </w:r>
          </w:p>
          <w:p>
            <w:pPr>
              <w:pStyle w:val="TableContents"/>
              <w:rPr>
                <w:sz w:val="16"/>
                <w:szCs w:val="16"/>
              </w:rPr>
            </w:pPr>
            <w:r>
              <w:rPr>
                <w:sz w:val="16"/>
                <w:szCs w:val="16"/>
              </w:rPr>
              <w:t>Side View</w:t>
            </w:r>
          </w:p>
        </w:tc>
      </w:tr>
      <w:tr>
        <w:trPr>
          <w:cantSplit w:val="false"/>
        </w:trPr>
        <w:tc>
          <w:tcPr>
            <w:tcW w:w="498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096260" cy="233870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3096260" cy="2338705"/>
                          </a:xfrm>
                          <a:prstGeom prst="rect">
                            <a:avLst/>
                          </a:prstGeom>
                          <a:noFill/>
                          <a:ln w="9525">
                            <a:noFill/>
                            <a:miter lim="800000"/>
                            <a:headEnd/>
                            <a:tailEnd/>
                          </a:ln>
                        </pic:spPr>
                      </pic:pic>
                    </a:graphicData>
                  </a:graphic>
                </wp:anchor>
              </w:drawing>
            </w:r>
          </w:p>
        </w:tc>
        <w:tc>
          <w:tcPr>
            <w:tcW w:w="4986"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sz w:val="16"/>
                <w:szCs w:val="16"/>
              </w:rPr>
            </w:pPr>
            <w:r>
              <w:rPr>
                <w:sz w:val="16"/>
                <w:szCs w:val="16"/>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096260" cy="233870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096260" cy="2338705"/>
                          </a:xfrm>
                          <a:prstGeom prst="rect">
                            <a:avLst/>
                          </a:prstGeom>
                          <a:noFill/>
                          <a:ln w="9525">
                            <a:noFill/>
                            <a:miter lim="800000"/>
                            <a:headEnd/>
                            <a:tailEnd/>
                          </a:ln>
                        </pic:spPr>
                      </pic:pic>
                    </a:graphicData>
                  </a:graphic>
                </wp:anchor>
              </w:drawing>
            </w:r>
          </w:p>
          <w:p>
            <w:pPr>
              <w:pStyle w:val="TableContents"/>
              <w:rPr>
                <w:sz w:val="16"/>
                <w:szCs w:val="16"/>
              </w:rPr>
            </w:pPr>
            <w:r>
              <w:rPr>
                <w:sz w:val="16"/>
                <w:szCs w:val="16"/>
              </w:rPr>
              <w:t>Side</w:t>
            </w:r>
            <w:r>
              <w:rPr>
                <w:sz w:val="16"/>
                <w:szCs w:val="16"/>
              </w:rPr>
              <w:t xml:space="preserve"> View </w:t>
            </w:r>
            <w:r>
              <w:rPr>
                <w:sz w:val="16"/>
                <w:szCs w:val="16"/>
              </w:rPr>
              <w:t>2</w:t>
            </w:r>
          </w:p>
        </w:tc>
      </w:tr>
    </w:tbl>
    <w:p>
      <w:pPr>
        <w:pStyle w:val="Normal"/>
        <w:rPr>
          <w:b/>
          <w:bCs/>
        </w:rPr>
      </w:pPr>
      <w:r>
        <w:rPr>
          <w:b/>
          <w:bCs/>
        </w:rPr>
        <w:t>Code</w:t>
      </w:r>
    </w:p>
    <w:p>
      <w:pPr>
        <w:pStyle w:val="Normal"/>
        <w:rPr>
          <w:b/>
          <w:bCs/>
        </w:rPr>
      </w:pPr>
      <w:r>
        <w:rPr>
          <w:b/>
          <w:bCs/>
        </w:rPr>
      </w:r>
    </w:p>
    <w:p>
      <w:pPr>
        <w:pStyle w:val="Normal"/>
        <w:rPr/>
      </w:pPr>
      <w:r>
        <w:rPr/>
        <w:t>Major Modules:</w:t>
      </w:r>
    </w:p>
    <w:p>
      <w:pPr>
        <w:pStyle w:val="Normal"/>
        <w:rPr/>
      </w:pPr>
      <w:r>
        <w:rPr/>
      </w:r>
    </w:p>
    <w:p>
      <w:pPr>
        <w:pStyle w:val="Normal"/>
        <w:rPr/>
      </w:pPr>
      <w:r>
        <w:rPr/>
        <w:t>The following is a short list covering the modules in the project in a rather boring fashion.</w:t>
      </w:r>
    </w:p>
    <w:p>
      <w:pPr>
        <w:pStyle w:val="Normal"/>
        <w:rPr/>
      </w:pPr>
      <w:r>
        <w:rPr/>
      </w:r>
    </w:p>
    <w:p>
      <w:pPr>
        <w:pStyle w:val="Normal"/>
        <w:rPr/>
      </w:pPr>
      <w:r>
        <w:rPr/>
        <w:t xml:space="preserve">Though </w:t>
      </w:r>
      <w:r>
        <w:rPr/>
        <w:t>the entire project has been</w:t>
      </w:r>
      <w:r>
        <w:rPr/>
        <w:t xml:space="preserve"> re-written, the Major Modules that have developed for the first time are marked with a </w:t>
      </w:r>
      <w:r>
        <w:rPr/>
        <w:t xml:space="preserve">star (*) </w:t>
      </w:r>
      <w:r>
        <w:rPr/>
        <w:t>:</w:t>
      </w:r>
    </w:p>
    <w:p>
      <w:pPr>
        <w:pStyle w:val="Normal"/>
        <w:numPr>
          <w:ilvl w:val="0"/>
          <w:numId w:val="1"/>
        </w:numPr>
        <w:rPr/>
      </w:pPr>
      <w:r>
        <w:rPr/>
        <w:t xml:space="preserve">Module to </w:t>
      </w:r>
      <w:r>
        <w:rPr>
          <w:b/>
          <w:bCs/>
        </w:rPr>
        <w:t>process the input</w:t>
      </w:r>
      <w:r>
        <w:rPr/>
        <w:t xml:space="preserve"> provided by the user and present it as Ellipsoids and their origins</w:t>
      </w:r>
    </w:p>
    <w:p>
      <w:pPr>
        <w:pStyle w:val="Normal"/>
        <w:numPr>
          <w:ilvl w:val="0"/>
          <w:numId w:val="1"/>
        </w:numPr>
        <w:rPr/>
      </w:pPr>
      <w:r>
        <w:rPr/>
        <w:t xml:space="preserve">Module for </w:t>
      </w:r>
      <w:r>
        <w:rPr>
          <w:b/>
          <w:bCs/>
        </w:rPr>
        <w:t>Road map Creation</w:t>
      </w:r>
      <w:r>
        <w:rPr/>
        <w:t xml:space="preserve"> at a given dimension. This module is </w:t>
      </w:r>
      <w:r>
        <w:rPr>
          <w:b/>
          <w:bCs/>
        </w:rPr>
        <w:t>called recursively</w:t>
      </w:r>
      <w:r>
        <w:rPr/>
        <w:t xml:space="preserve"> in higher dimensions till we reach the 2D case, the base case.</w:t>
      </w:r>
    </w:p>
    <w:p>
      <w:pPr>
        <w:pStyle w:val="Normal"/>
        <w:numPr>
          <w:ilvl w:val="0"/>
          <w:numId w:val="1"/>
        </w:numPr>
        <w:rPr>
          <w:b w:val="false"/>
          <w:bCs w:val="false"/>
        </w:rPr>
      </w:pPr>
      <w:r>
        <w:rPr/>
        <w:t xml:space="preserve">Module to calculate the </w:t>
      </w:r>
      <w:r>
        <w:rPr>
          <w:b/>
          <w:bCs/>
        </w:rPr>
        <w:t>intersection point of a Plane and an Ellips</w:t>
      </w:r>
      <w:r>
        <w:rPr>
          <w:b/>
          <w:bCs/>
        </w:rPr>
        <w:t>oid</w:t>
      </w:r>
      <w:r>
        <w:rPr>
          <w:b w:val="false"/>
          <w:bCs w:val="false"/>
        </w:rPr>
        <w:t xml:space="preserve"> </w:t>
      </w:r>
      <w:r>
        <w:rPr>
          <w:b w:val="false"/>
          <w:bCs w:val="false"/>
        </w:rPr>
        <w:t>(Tangent Plane). *</w:t>
      </w:r>
    </w:p>
    <w:p>
      <w:pPr>
        <w:pStyle w:val="Normal"/>
        <w:numPr>
          <w:ilvl w:val="0"/>
          <w:numId w:val="1"/>
        </w:numPr>
        <w:rPr/>
      </w:pPr>
      <w:r>
        <w:rPr/>
        <w:t>Module to use the Module in 3. to calculate all the critical points, to be encountered in this dimension. *</w:t>
      </w:r>
    </w:p>
    <w:p>
      <w:pPr>
        <w:pStyle w:val="Normal"/>
        <w:numPr>
          <w:ilvl w:val="0"/>
          <w:numId w:val="1"/>
        </w:numPr>
        <w:rPr/>
      </w:pPr>
      <w:r>
        <w:rPr/>
        <w:t xml:space="preserve">Module to detect the presence of a Critical Slice and run modules </w:t>
      </w:r>
      <w:r>
        <w:rPr/>
        <w:t>9</w:t>
      </w:r>
      <w:r>
        <w:rPr/>
        <w:t xml:space="preserve"> and </w:t>
      </w:r>
      <w:r>
        <w:rPr/>
        <w:t>10</w:t>
      </w:r>
      <w:r>
        <w:rPr/>
        <w:t xml:space="preserve"> for recursion on the lower dimension. *</w:t>
      </w:r>
    </w:p>
    <w:p>
      <w:pPr>
        <w:pStyle w:val="Normal"/>
        <w:numPr>
          <w:ilvl w:val="0"/>
          <w:numId w:val="1"/>
        </w:numPr>
        <w:rPr/>
      </w:pPr>
      <w:r>
        <w:rPr/>
        <w:t xml:space="preserve">Module to link the vectors optimally along the road map as the sweep proceeds </w:t>
      </w:r>
      <w:r>
        <w:rPr/>
        <w:t>to generate the edges.</w:t>
      </w:r>
    </w:p>
    <w:p>
      <w:pPr>
        <w:pStyle w:val="Normal"/>
        <w:numPr>
          <w:ilvl w:val="0"/>
          <w:numId w:val="1"/>
        </w:numPr>
        <w:rPr/>
      </w:pPr>
      <w:r>
        <w:rPr/>
        <w:t xml:space="preserve">Module to calculate the </w:t>
      </w:r>
      <w:r>
        <w:rPr>
          <w:b/>
          <w:bCs/>
        </w:rPr>
        <w:t>intersection along a given axis</w:t>
      </w:r>
      <w:r>
        <w:rPr/>
        <w:t xml:space="preserve"> for a given ellipse.</w:t>
      </w:r>
    </w:p>
    <w:p>
      <w:pPr>
        <w:pStyle w:val="Normal"/>
        <w:numPr>
          <w:ilvl w:val="0"/>
          <w:numId w:val="1"/>
        </w:numPr>
        <w:rPr/>
      </w:pPr>
      <w:r>
        <w:rPr/>
        <w:t>Module to calculate the ellipses to be connected in this particular slice.</w:t>
      </w:r>
    </w:p>
    <w:p>
      <w:pPr>
        <w:pStyle w:val="Normal"/>
        <w:numPr>
          <w:ilvl w:val="0"/>
          <w:numId w:val="1"/>
        </w:numPr>
        <w:rPr/>
      </w:pPr>
      <w:r>
        <w:rPr/>
        <w:t xml:space="preserve">Module to </w:t>
      </w:r>
      <w:r>
        <w:rPr>
          <w:b/>
          <w:bCs/>
        </w:rPr>
        <w:t xml:space="preserve">calculate the </w:t>
      </w:r>
      <w:r>
        <w:rPr>
          <w:b/>
          <w:bCs/>
        </w:rPr>
        <w:t>e</w:t>
      </w:r>
      <w:r>
        <w:rPr>
          <w:b/>
          <w:bCs/>
        </w:rPr>
        <w:t>llipsoid</w:t>
      </w:r>
      <w:r>
        <w:rPr>
          <w:b/>
          <w:bCs/>
        </w:rPr>
        <w:t>s</w:t>
      </w:r>
      <w:r>
        <w:rPr>
          <w:b/>
          <w:bCs/>
        </w:rPr>
        <w:t xml:space="preserve"> of a lower dimension</w:t>
      </w:r>
      <w:r>
        <w:rPr/>
        <w:t xml:space="preserve"> from a given dimension. This module is central to the present system. We had discussed this in our last meeting. *</w:t>
      </w:r>
    </w:p>
    <w:p>
      <w:pPr>
        <w:pStyle w:val="Normal"/>
        <w:numPr>
          <w:ilvl w:val="0"/>
          <w:numId w:val="1"/>
        </w:numPr>
        <w:rPr/>
      </w:pPr>
      <w:r>
        <w:rPr/>
        <w:t xml:space="preserve">Module to </w:t>
      </w:r>
      <w:r>
        <w:rPr>
          <w:b/>
          <w:bCs/>
        </w:rPr>
        <w:t xml:space="preserve">calculate the center of the </w:t>
      </w:r>
      <w:r>
        <w:rPr>
          <w:b/>
          <w:bCs/>
        </w:rPr>
        <w:t>e</w:t>
      </w:r>
      <w:r>
        <w:rPr>
          <w:b/>
          <w:bCs/>
        </w:rPr>
        <w:t>llipsoid</w:t>
      </w:r>
      <w:r>
        <w:rPr>
          <w:b/>
          <w:bCs/>
        </w:rPr>
        <w:t>s</w:t>
      </w:r>
      <w:r>
        <w:rPr/>
        <w:t xml:space="preserve"> of a lower dimension from a higher dimension. *</w:t>
      </w:r>
    </w:p>
    <w:p>
      <w:pPr>
        <w:pStyle w:val="Normal"/>
        <w:numPr>
          <w:ilvl w:val="0"/>
          <w:numId w:val="1"/>
        </w:numPr>
        <w:rPr/>
      </w:pPr>
      <w:r>
        <w:rPr/>
        <w:t>Module to end the sweep at a particular recursion level and clean it up.</w:t>
      </w:r>
    </w:p>
    <w:p>
      <w:pPr>
        <w:pStyle w:val="Normal"/>
        <w:rPr/>
      </w:pPr>
      <w:r>
        <w:rPr/>
      </w:r>
    </w:p>
    <w:p>
      <w:pPr>
        <w:pStyle w:val="Normal"/>
        <w:rPr>
          <w:b w:val="false"/>
          <w:bCs w:val="false"/>
        </w:rPr>
      </w:pPr>
      <w:r>
        <w:rPr>
          <w:b/>
          <w:bCs/>
        </w:rPr>
        <w:t xml:space="preserve">Issues with my code </w:t>
      </w:r>
      <w:r>
        <w:rPr>
          <w:b w:val="false"/>
          <w:bCs w:val="false"/>
        </w:rPr>
        <w:t>(</w:t>
      </w:r>
      <w:r>
        <w:rPr>
          <w:b w:val="false"/>
          <w:bCs w:val="false"/>
        </w:rPr>
        <w:t>Still in Progress</w:t>
      </w:r>
      <w:r>
        <w:rPr>
          <w:b w:val="false"/>
          <w:bCs w:val="false"/>
        </w:rPr>
        <w:t>)</w:t>
      </w:r>
    </w:p>
    <w:p>
      <w:pPr>
        <w:pStyle w:val="Normal"/>
        <w:rPr/>
      </w:pPr>
      <w:r>
        <w:rPr/>
      </w:r>
    </w:p>
    <w:p>
      <w:pPr>
        <w:pStyle w:val="Normal"/>
        <w:rPr/>
      </w:pPr>
      <w:r>
        <w:rPr/>
        <w:t>The output works best when the obstacles are not too close to each other. This is because there are two modules still missing from our code:</w:t>
      </w:r>
    </w:p>
    <w:p>
      <w:pPr>
        <w:pStyle w:val="Normal"/>
        <w:numPr>
          <w:ilvl w:val="0"/>
          <w:numId w:val="2"/>
        </w:numPr>
        <w:rPr/>
      </w:pPr>
      <w:r>
        <w:rPr/>
        <w:t>Module to detect whether a point on the road map lies in another obst</w:t>
      </w:r>
      <w:r>
        <w:rPr/>
        <w:t>a</w:t>
      </w:r>
      <w:r>
        <w:rPr/>
        <w:t>cle.</w:t>
      </w:r>
    </w:p>
    <w:p>
      <w:pPr>
        <w:pStyle w:val="Normal"/>
        <w:numPr>
          <w:ilvl w:val="0"/>
          <w:numId w:val="2"/>
        </w:numPr>
        <w:rPr/>
      </w:pPr>
      <w:r>
        <w:rPr/>
        <w:t xml:space="preserve">Module to deal with </w:t>
      </w:r>
      <w:r>
        <w:rPr/>
        <w:t>intersecting</w:t>
      </w:r>
      <w:r>
        <w:rPr/>
        <w:t xml:space="preserve"> obstacles</w:t>
      </w:r>
    </w:p>
    <w:p>
      <w:pPr>
        <w:pStyle w:val="Normal"/>
        <w:rPr/>
      </w:pPr>
      <w:r>
        <w:rPr/>
      </w:r>
    </w:p>
    <w:p>
      <w:pPr>
        <w:pStyle w:val="Normal"/>
        <w:rPr>
          <w:b/>
          <w:bCs/>
        </w:rPr>
      </w:pPr>
      <w:r>
        <w:rPr>
          <w:b/>
          <w:bCs/>
        </w:rPr>
      </w:r>
    </w:p>
    <w:p>
      <w:pPr>
        <w:pStyle w:val="Normal"/>
        <w:rPr>
          <w:b/>
          <w:bCs/>
        </w:rPr>
      </w:pPr>
      <w:r>
        <w:rPr>
          <w:b/>
          <w:bCs/>
        </w:rPr>
        <w:t>Note</w:t>
      </w:r>
    </w:p>
    <w:p>
      <w:pPr>
        <w:pStyle w:val="Normal"/>
        <w:rPr/>
      </w:pPr>
      <w:r>
        <w:rPr/>
      </w:r>
    </w:p>
    <w:p>
      <w:pPr>
        <w:pStyle w:val="Normal"/>
        <w:rPr/>
      </w:pPr>
      <w:r>
        <w:rPr/>
        <w:t>I have created the output as in the Silhouette Method discussed in Latombe. The sweep for one recursion level is only along one axis (I made a provision to extend to all axes). My reason is it suffices our needs as a sweep along just one direction ensures completeness. Also, it provides clarity to the Road map in the final plot.</w:t>
      </w:r>
    </w:p>
    <w:p>
      <w:pPr>
        <w:pStyle w:val="Normal"/>
        <w:rPr/>
      </w:pPr>
      <w:r>
        <w:rPr/>
      </w:r>
    </w:p>
    <w:p>
      <w:pPr>
        <w:pStyle w:val="Normal"/>
        <w:rPr/>
      </w:pPr>
      <w:r>
        <w:rPr/>
        <w:t xml:space="preserve">I hope the images clearly depict the results generated. </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w:docDefaults>
    <w:rPrDefault>
      <w:rPr>
        <w:rFonts w:ascii="Liberation Serif" w:hAnsi="Liberation Serif" w:eastAsia="Droid Sans Fallback" w:cs="Lohit Marathi"/>
        <w:sz w:val="24"/>
        <w:szCs w:val="24"/>
        <w:lang w:val="en-US" w:eastAsia="zh-CN" w:bidi="hi-IN"/>
      </w:rPr>
    </w:rPrDefault>
    <w:pPrDefault>
      <w:pPr/>
    </w:pPrDefault>
  </w:docDefaults>
  <w:style w:type="paragraph" w:styleId="Normal">
    <w:name w:val="Normal"/>
    <w:pPr>
      <w:widowControl w:val="false"/>
      <w:suppressAutoHyphens w:val="true"/>
    </w:pPr>
    <w:rPr>
      <w:rFonts w:ascii="Liberation Serif" w:hAnsi="Liberation Serif" w:eastAsia="Droid Sans Fallback" w:cs="Lohit Marathi"/>
      <w:color w:val="auto"/>
      <w:sz w:val="24"/>
      <w:szCs w:val="24"/>
      <w:lang w:val="en-US" w:eastAsia="zh-CN" w:bidi="hi-IN"/>
    </w:rPr>
  </w:style>
  <w:style w:type="character" w:styleId="NumberingSymbols">
    <w:name w:val="Numbering Symbols"/>
    <w:rPr/>
  </w:style>
  <w:style w:type="paragraph" w:styleId="Heading">
    <w:name w:val="Heading"/>
    <w:basedOn w:val="Normal"/>
    <w:next w:val="TextBody"/>
    <w:pPr>
      <w:keepNext/>
      <w:spacing w:before="240" w:after="120"/>
    </w:pPr>
    <w:rPr>
      <w:rFonts w:ascii="Liberation Sans" w:hAnsi="Liberation Sans" w:eastAsia="Droid Sans Fallback" w:cs="Lohit Marath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Marathi"/>
    </w:rPr>
  </w:style>
  <w:style w:type="paragraph" w:styleId="Caption">
    <w:name w:val="Caption"/>
    <w:basedOn w:val="Normal"/>
    <w:pPr>
      <w:suppressLineNumbers/>
      <w:spacing w:before="120" w:after="120"/>
    </w:pPr>
    <w:rPr>
      <w:rFonts w:cs="Lohit Marathi"/>
      <w:i/>
      <w:iCs/>
      <w:sz w:val="24"/>
      <w:szCs w:val="24"/>
    </w:rPr>
  </w:style>
  <w:style w:type="paragraph" w:styleId="Index">
    <w:name w:val="Index"/>
    <w:basedOn w:val="Normal"/>
    <w:pPr>
      <w:suppressLineNumbers/>
    </w:pPr>
    <w:rPr>
      <w:rFonts w:cs="Lohit Marathi"/>
    </w:rPr>
  </w:style>
  <w:style w:type="paragraph" w:styleId="TableContents">
    <w:name w:val="Table Contents"/>
    <w:basedOn w:val="Normal"/>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77.png"/><Relationship Id="rId3" Type="http://schemas.openxmlformats.org/officeDocument/2006/relationships/image" Target="media/image178.png"/><Relationship Id="rId4" Type="http://schemas.openxmlformats.org/officeDocument/2006/relationships/image" Target="media/image179.png"/><Relationship Id="rId5" Type="http://schemas.openxmlformats.org/officeDocument/2006/relationships/image" Target="media/image180.png"/><Relationship Id="rId6" Type="http://schemas.openxmlformats.org/officeDocument/2006/relationships/image" Target="media/image181.png"/><Relationship Id="rId7" Type="http://schemas.openxmlformats.org/officeDocument/2006/relationships/image" Target="media/image182.png"/><Relationship Id="rId8" Type="http://schemas.openxmlformats.org/officeDocument/2006/relationships/image" Target="media/image183.png"/><Relationship Id="rId9" Type="http://schemas.openxmlformats.org/officeDocument/2006/relationships/image" Target="media/image184.png"/><Relationship Id="rId10" Type="http://schemas.openxmlformats.org/officeDocument/2006/relationships/image" Target="media/image185.png"/><Relationship Id="rId11" Type="http://schemas.openxmlformats.org/officeDocument/2006/relationships/image" Target="media/image186.png"/><Relationship Id="rId12" Type="http://schemas.openxmlformats.org/officeDocument/2006/relationships/image" Target="media/image187.png"/><Relationship Id="rId13" Type="http://schemas.openxmlformats.org/officeDocument/2006/relationships/image" Target="media/image188.png"/><Relationship Id="rId14" Type="http://schemas.openxmlformats.org/officeDocument/2006/relationships/image" Target="media/image189.png"/><Relationship Id="rId15" Type="http://schemas.openxmlformats.org/officeDocument/2006/relationships/image" Target="media/image190.png"/><Relationship Id="rId16" Type="http://schemas.openxmlformats.org/officeDocument/2006/relationships/image" Target="media/image191.png"/><Relationship Id="rId17" Type="http://schemas.openxmlformats.org/officeDocument/2006/relationships/image" Target="media/image192.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2786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2015-06-25T05:01:09Z</dcterms:created>
  <dc:language>en-US</dc:language>
  <dcterms:modified xsi:type="dcterms:W3CDTF">2015-06-25T05:48:39Z</dcterms:modified>
  <cp:revision>7</cp:revision>
</cp:coreProperties>
</file>