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816"/>
        <w:tblW w:w="10488" w:type="dxa"/>
        <w:tblInd w:w="0" w:type="dxa"/>
        <w:tblCellMar>
          <w:top w:w="48" w:type="dxa"/>
          <w:left w:w="108" w:type="dxa"/>
          <w:right w:w="115" w:type="dxa"/>
        </w:tblCellMar>
        <w:tblLook w:val="04A0" w:firstRow="1" w:lastRow="0" w:firstColumn="1" w:lastColumn="0" w:noHBand="0" w:noVBand="1"/>
      </w:tblPr>
      <w:tblGrid>
        <w:gridCol w:w="3258"/>
        <w:gridCol w:w="3826"/>
        <w:gridCol w:w="3404"/>
      </w:tblGrid>
      <w:tr w:rsidR="00F5319F" w14:paraId="10F3664E" w14:textId="77777777" w:rsidTr="00F5319F">
        <w:trPr>
          <w:trHeight w:val="278"/>
        </w:trPr>
        <w:tc>
          <w:tcPr>
            <w:tcW w:w="3258" w:type="dxa"/>
            <w:tcBorders>
              <w:top w:val="single" w:sz="4" w:space="0" w:color="000000"/>
              <w:left w:val="single" w:sz="4" w:space="0" w:color="000000"/>
              <w:bottom w:val="single" w:sz="4" w:space="0" w:color="000000"/>
              <w:right w:val="single" w:sz="4" w:space="0" w:color="000000"/>
            </w:tcBorders>
          </w:tcPr>
          <w:p w14:paraId="3ACF2865" w14:textId="77777777" w:rsidR="00F5319F" w:rsidRDefault="00F5319F" w:rsidP="00F5319F">
            <w:pPr>
              <w:ind w:left="0" w:right="0" w:firstLine="0"/>
              <w:jc w:val="left"/>
            </w:pPr>
            <w:r>
              <w:rPr>
                <w:rFonts w:ascii="Calibri" w:eastAsia="Calibri" w:hAnsi="Calibri" w:cs="Calibri"/>
                <w:sz w:val="22"/>
              </w:rPr>
              <w:t xml:space="preserve">STUDENT NAME </w:t>
            </w:r>
          </w:p>
        </w:tc>
        <w:tc>
          <w:tcPr>
            <w:tcW w:w="7230" w:type="dxa"/>
            <w:gridSpan w:val="2"/>
            <w:tcBorders>
              <w:top w:val="single" w:sz="4" w:space="0" w:color="000000"/>
              <w:left w:val="single" w:sz="4" w:space="0" w:color="000000"/>
              <w:bottom w:val="single" w:sz="4" w:space="0" w:color="000000"/>
              <w:right w:val="single" w:sz="4" w:space="0" w:color="000000"/>
            </w:tcBorders>
          </w:tcPr>
          <w:p w14:paraId="384D84FB" w14:textId="77777777" w:rsidR="00F5319F" w:rsidRDefault="00F5319F" w:rsidP="00F5319F">
            <w:pPr>
              <w:ind w:left="0" w:right="0" w:firstLine="0"/>
              <w:jc w:val="left"/>
            </w:pPr>
            <w:r>
              <w:rPr>
                <w:rFonts w:ascii="Calibri" w:eastAsia="Calibri" w:hAnsi="Calibri" w:cs="Calibri"/>
                <w:sz w:val="22"/>
              </w:rPr>
              <w:t xml:space="preserve">R.ROJA </w:t>
            </w:r>
          </w:p>
        </w:tc>
      </w:tr>
      <w:tr w:rsidR="00F5319F" w14:paraId="3949185A"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64A87EFF" w14:textId="77777777" w:rsidR="00F5319F" w:rsidRDefault="00F5319F" w:rsidP="00F5319F">
            <w:pPr>
              <w:ind w:left="0" w:right="0" w:firstLine="0"/>
              <w:jc w:val="left"/>
            </w:pPr>
            <w:r>
              <w:rPr>
                <w:rFonts w:ascii="Calibri" w:eastAsia="Calibri" w:hAnsi="Calibri" w:cs="Calibri"/>
                <w:sz w:val="22"/>
              </w:rPr>
              <w:t xml:space="preserve">STUDENT REGISTRATION NUMBER </w:t>
            </w:r>
          </w:p>
        </w:tc>
        <w:tc>
          <w:tcPr>
            <w:tcW w:w="3826" w:type="dxa"/>
            <w:tcBorders>
              <w:top w:val="single" w:sz="4" w:space="0" w:color="000000"/>
              <w:left w:val="single" w:sz="4" w:space="0" w:color="000000"/>
              <w:bottom w:val="single" w:sz="4" w:space="0" w:color="000000"/>
              <w:right w:val="single" w:sz="4" w:space="0" w:color="000000"/>
            </w:tcBorders>
          </w:tcPr>
          <w:p w14:paraId="2F1CF379" w14:textId="77777777" w:rsidR="00F5319F" w:rsidRDefault="00F5319F" w:rsidP="00F5319F">
            <w:pPr>
              <w:ind w:left="0" w:right="0" w:firstLine="0"/>
              <w:jc w:val="left"/>
            </w:pPr>
            <w:r>
              <w:rPr>
                <w:rFonts w:ascii="Calibri" w:eastAsia="Calibri" w:hAnsi="Calibri" w:cs="Calibri"/>
                <w:sz w:val="22"/>
              </w:rPr>
              <w:t xml:space="preserve">251U1R2064 </w:t>
            </w:r>
          </w:p>
        </w:tc>
        <w:tc>
          <w:tcPr>
            <w:tcW w:w="3404" w:type="dxa"/>
            <w:tcBorders>
              <w:top w:val="single" w:sz="4" w:space="0" w:color="000000"/>
              <w:left w:val="single" w:sz="4" w:space="0" w:color="000000"/>
              <w:bottom w:val="single" w:sz="4" w:space="0" w:color="000000"/>
              <w:right w:val="single" w:sz="4" w:space="0" w:color="000000"/>
            </w:tcBorders>
          </w:tcPr>
          <w:p w14:paraId="04B545F2" w14:textId="77777777" w:rsidR="00F5319F" w:rsidRDefault="00F5319F" w:rsidP="00F5319F">
            <w:pPr>
              <w:ind w:left="0" w:right="0" w:firstLine="0"/>
              <w:jc w:val="left"/>
            </w:pPr>
            <w:r>
              <w:rPr>
                <w:rFonts w:ascii="Calibri" w:eastAsia="Calibri" w:hAnsi="Calibri" w:cs="Calibri"/>
                <w:sz w:val="22"/>
              </w:rPr>
              <w:t xml:space="preserve">CLASS: AIML-IC </w:t>
            </w:r>
          </w:p>
        </w:tc>
      </w:tr>
      <w:tr w:rsidR="00F5319F" w14:paraId="5D2FD4A7"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4437FA74" w14:textId="77777777" w:rsidR="00F5319F" w:rsidRDefault="00F5319F" w:rsidP="00F5319F">
            <w:pPr>
              <w:ind w:left="0" w:right="0" w:firstLine="0"/>
              <w:jc w:val="left"/>
            </w:pPr>
            <w:r>
              <w:rPr>
                <w:rFonts w:ascii="Calibri" w:eastAsia="Calibri" w:hAnsi="Calibri" w:cs="Calibri"/>
                <w:sz w:val="22"/>
              </w:rPr>
              <w:t xml:space="preserve">PROGRAM </w:t>
            </w:r>
          </w:p>
        </w:tc>
        <w:tc>
          <w:tcPr>
            <w:tcW w:w="3826" w:type="dxa"/>
            <w:tcBorders>
              <w:top w:val="single" w:sz="4" w:space="0" w:color="000000"/>
              <w:left w:val="single" w:sz="4" w:space="0" w:color="000000"/>
              <w:bottom w:val="single" w:sz="4" w:space="0" w:color="000000"/>
              <w:right w:val="single" w:sz="4" w:space="0" w:color="000000"/>
            </w:tcBorders>
          </w:tcPr>
          <w:p w14:paraId="3290121A" w14:textId="77777777" w:rsidR="00F5319F" w:rsidRDefault="00F5319F" w:rsidP="00F5319F">
            <w:pPr>
              <w:ind w:left="0" w:right="0" w:firstLine="0"/>
              <w:jc w:val="left"/>
            </w:pPr>
            <w:r>
              <w:rPr>
                <w:rFonts w:ascii="Calibri" w:eastAsia="Calibri" w:hAnsi="Calibri" w:cs="Calibri"/>
                <w:sz w:val="22"/>
              </w:rPr>
              <w:t xml:space="preserve">UG </w:t>
            </w:r>
          </w:p>
        </w:tc>
        <w:tc>
          <w:tcPr>
            <w:tcW w:w="3404" w:type="dxa"/>
            <w:tcBorders>
              <w:top w:val="single" w:sz="4" w:space="0" w:color="000000"/>
              <w:left w:val="single" w:sz="4" w:space="0" w:color="000000"/>
              <w:bottom w:val="single" w:sz="4" w:space="0" w:color="000000"/>
              <w:right w:val="single" w:sz="4" w:space="0" w:color="000000"/>
            </w:tcBorders>
          </w:tcPr>
          <w:p w14:paraId="5C1340BE" w14:textId="77777777" w:rsidR="00F5319F" w:rsidRDefault="00F5319F" w:rsidP="00F5319F">
            <w:pPr>
              <w:ind w:left="0" w:right="0" w:firstLine="0"/>
              <w:jc w:val="left"/>
            </w:pPr>
            <w:r>
              <w:rPr>
                <w:rFonts w:ascii="Calibri" w:eastAsia="Calibri" w:hAnsi="Calibri" w:cs="Calibri"/>
                <w:sz w:val="22"/>
              </w:rPr>
              <w:t xml:space="preserve">YEAR and TERM:  </w:t>
            </w:r>
          </w:p>
          <w:p w14:paraId="69A795EF" w14:textId="77777777" w:rsidR="00F5319F" w:rsidRDefault="00F5319F" w:rsidP="00F5319F">
            <w:pPr>
              <w:ind w:left="0" w:right="0" w:firstLine="0"/>
              <w:jc w:val="left"/>
            </w:pPr>
            <w:r>
              <w:rPr>
                <w:rFonts w:ascii="Calibri" w:eastAsia="Calibri" w:hAnsi="Calibri" w:cs="Calibri"/>
                <w:sz w:val="22"/>
              </w:rPr>
              <w:t>1</w:t>
            </w:r>
            <w:r>
              <w:rPr>
                <w:rFonts w:ascii="Calibri" w:eastAsia="Calibri" w:hAnsi="Calibri" w:cs="Calibri"/>
                <w:sz w:val="22"/>
                <w:vertAlign w:val="superscript"/>
              </w:rPr>
              <w:t>st</w:t>
            </w:r>
            <w:r>
              <w:rPr>
                <w:rFonts w:ascii="Calibri" w:eastAsia="Calibri" w:hAnsi="Calibri" w:cs="Calibri"/>
                <w:sz w:val="22"/>
              </w:rPr>
              <w:t xml:space="preserve"> year &amp; 1</w:t>
            </w:r>
            <w:r>
              <w:rPr>
                <w:rFonts w:ascii="Calibri" w:eastAsia="Calibri" w:hAnsi="Calibri" w:cs="Calibri"/>
                <w:sz w:val="22"/>
                <w:vertAlign w:val="superscript"/>
              </w:rPr>
              <w:t>st</w:t>
            </w:r>
            <w:r>
              <w:rPr>
                <w:rFonts w:ascii="Calibri" w:eastAsia="Calibri" w:hAnsi="Calibri" w:cs="Calibri"/>
                <w:sz w:val="22"/>
              </w:rPr>
              <w:t xml:space="preserve"> term </w:t>
            </w:r>
          </w:p>
        </w:tc>
      </w:tr>
      <w:tr w:rsidR="00F5319F" w14:paraId="44EFEEC4" w14:textId="77777777" w:rsidTr="00F5319F">
        <w:trPr>
          <w:trHeight w:val="547"/>
        </w:trPr>
        <w:tc>
          <w:tcPr>
            <w:tcW w:w="3258" w:type="dxa"/>
            <w:tcBorders>
              <w:top w:val="single" w:sz="4" w:space="0" w:color="000000"/>
              <w:left w:val="single" w:sz="4" w:space="0" w:color="000000"/>
              <w:bottom w:val="single" w:sz="4" w:space="0" w:color="000000"/>
              <w:right w:val="single" w:sz="4" w:space="0" w:color="000000"/>
            </w:tcBorders>
          </w:tcPr>
          <w:p w14:paraId="0EFDFAEA" w14:textId="77777777" w:rsidR="00F5319F" w:rsidRDefault="00F5319F" w:rsidP="00F5319F">
            <w:pPr>
              <w:ind w:left="0" w:right="0" w:firstLine="0"/>
              <w:jc w:val="left"/>
            </w:pPr>
            <w:r>
              <w:rPr>
                <w:rFonts w:ascii="Calibri" w:eastAsia="Calibri" w:hAnsi="Calibri" w:cs="Calibri"/>
                <w:sz w:val="22"/>
              </w:rPr>
              <w:t xml:space="preserve">SUBJECT NAME </w:t>
            </w:r>
          </w:p>
        </w:tc>
        <w:tc>
          <w:tcPr>
            <w:tcW w:w="7230" w:type="dxa"/>
            <w:gridSpan w:val="2"/>
            <w:tcBorders>
              <w:top w:val="single" w:sz="4" w:space="0" w:color="000000"/>
              <w:left w:val="single" w:sz="4" w:space="0" w:color="000000"/>
              <w:bottom w:val="single" w:sz="4" w:space="0" w:color="000000"/>
              <w:right w:val="single" w:sz="4" w:space="0" w:color="000000"/>
            </w:tcBorders>
          </w:tcPr>
          <w:p w14:paraId="408F9A3B" w14:textId="476ADB7B" w:rsidR="00F5319F" w:rsidRDefault="0067082B" w:rsidP="00F5319F">
            <w:pPr>
              <w:ind w:left="0" w:right="0" w:firstLine="0"/>
              <w:jc w:val="left"/>
            </w:pPr>
            <w:r>
              <w:t>HTML</w:t>
            </w:r>
          </w:p>
          <w:p w14:paraId="601C9E40" w14:textId="77777777" w:rsidR="00F5319F" w:rsidRDefault="00F5319F" w:rsidP="00F5319F">
            <w:pPr>
              <w:ind w:left="0" w:right="0" w:firstLine="0"/>
              <w:jc w:val="left"/>
            </w:pPr>
            <w:r>
              <w:rPr>
                <w:rFonts w:ascii="Calibri" w:eastAsia="Calibri" w:hAnsi="Calibri" w:cs="Calibri"/>
                <w:sz w:val="22"/>
              </w:rPr>
              <w:t xml:space="preserve"> </w:t>
            </w:r>
          </w:p>
        </w:tc>
      </w:tr>
      <w:tr w:rsidR="00F5319F" w14:paraId="7D0E671F" w14:textId="77777777" w:rsidTr="00F5319F">
        <w:trPr>
          <w:trHeight w:val="279"/>
        </w:trPr>
        <w:tc>
          <w:tcPr>
            <w:tcW w:w="3258" w:type="dxa"/>
            <w:tcBorders>
              <w:top w:val="single" w:sz="4" w:space="0" w:color="000000"/>
              <w:left w:val="single" w:sz="4" w:space="0" w:color="000000"/>
              <w:bottom w:val="single" w:sz="4" w:space="0" w:color="000000"/>
              <w:right w:val="single" w:sz="4" w:space="0" w:color="000000"/>
            </w:tcBorders>
          </w:tcPr>
          <w:p w14:paraId="43A7B629" w14:textId="77777777" w:rsidR="00F5319F" w:rsidRDefault="00F5319F" w:rsidP="00F5319F">
            <w:pPr>
              <w:ind w:left="0" w:right="0" w:firstLine="0"/>
              <w:jc w:val="left"/>
            </w:pPr>
            <w:r>
              <w:rPr>
                <w:rFonts w:ascii="Calibri" w:eastAsia="Calibri" w:hAnsi="Calibri" w:cs="Calibri"/>
                <w:sz w:val="22"/>
              </w:rPr>
              <w:t xml:space="preserve">NAME OF THE ASSESSMENT </w:t>
            </w:r>
          </w:p>
        </w:tc>
        <w:tc>
          <w:tcPr>
            <w:tcW w:w="7230" w:type="dxa"/>
            <w:gridSpan w:val="2"/>
            <w:tcBorders>
              <w:top w:val="single" w:sz="4" w:space="0" w:color="000000"/>
              <w:left w:val="single" w:sz="4" w:space="0" w:color="000000"/>
              <w:bottom w:val="single" w:sz="4" w:space="0" w:color="000000"/>
              <w:right w:val="single" w:sz="4" w:space="0" w:color="000000"/>
            </w:tcBorders>
          </w:tcPr>
          <w:p w14:paraId="14041E63" w14:textId="4DADA00F" w:rsidR="00F5319F" w:rsidRDefault="00F5319F" w:rsidP="00F5319F">
            <w:pPr>
              <w:tabs>
                <w:tab w:val="center" w:pos="1325"/>
              </w:tabs>
              <w:ind w:left="0" w:right="0" w:firstLine="0"/>
              <w:jc w:val="left"/>
            </w:pPr>
            <w:r>
              <w:rPr>
                <w:rFonts w:ascii="Calibri" w:eastAsia="Calibri" w:hAnsi="Calibri" w:cs="Calibri"/>
                <w:sz w:val="34"/>
                <w:vertAlign w:val="subscript"/>
              </w:rPr>
              <w:t xml:space="preserve"> </w:t>
            </w:r>
            <w:r w:rsidR="0067082B">
              <w:rPr>
                <w:rFonts w:ascii="Calibri" w:eastAsia="Calibri" w:hAnsi="Calibri" w:cs="Calibri"/>
                <w:sz w:val="34"/>
                <w:vertAlign w:val="subscript"/>
              </w:rPr>
              <w:t>Reflective journal-7</w:t>
            </w:r>
            <w:r>
              <w:rPr>
                <w:rFonts w:ascii="Calibri" w:eastAsia="Calibri" w:hAnsi="Calibri" w:cs="Calibri"/>
                <w:sz w:val="34"/>
                <w:vertAlign w:val="subscript"/>
              </w:rPr>
              <w:tab/>
            </w:r>
            <w:r>
              <w:rPr>
                <w:rFonts w:ascii="Calibri" w:eastAsia="Calibri" w:hAnsi="Calibri" w:cs="Calibri"/>
                <w:sz w:val="22"/>
              </w:rPr>
              <w:t xml:space="preserve"> </w:t>
            </w:r>
          </w:p>
        </w:tc>
      </w:tr>
      <w:tr w:rsidR="00F5319F" w14:paraId="4694CA2C" w14:textId="77777777" w:rsidTr="00F5319F">
        <w:trPr>
          <w:trHeight w:val="279"/>
        </w:trPr>
        <w:tc>
          <w:tcPr>
            <w:tcW w:w="3258" w:type="dxa"/>
            <w:tcBorders>
              <w:top w:val="single" w:sz="4" w:space="0" w:color="000000"/>
              <w:left w:val="single" w:sz="4" w:space="0" w:color="000000"/>
              <w:bottom w:val="single" w:sz="4" w:space="0" w:color="000000"/>
              <w:right w:val="single" w:sz="4" w:space="0" w:color="000000"/>
            </w:tcBorders>
          </w:tcPr>
          <w:p w14:paraId="2C970214" w14:textId="77777777" w:rsidR="00F5319F" w:rsidRDefault="00F5319F" w:rsidP="00F5319F">
            <w:pPr>
              <w:ind w:left="0" w:right="0" w:firstLine="0"/>
              <w:jc w:val="left"/>
            </w:pPr>
            <w:r>
              <w:rPr>
                <w:rFonts w:ascii="Calibri" w:eastAsia="Calibri" w:hAnsi="Calibri" w:cs="Calibri"/>
                <w:sz w:val="22"/>
              </w:rPr>
              <w:t xml:space="preserve">DATE OF SUBMISSION </w:t>
            </w:r>
          </w:p>
        </w:tc>
        <w:tc>
          <w:tcPr>
            <w:tcW w:w="7230" w:type="dxa"/>
            <w:gridSpan w:val="2"/>
            <w:tcBorders>
              <w:top w:val="single" w:sz="4" w:space="0" w:color="000000"/>
              <w:left w:val="single" w:sz="4" w:space="0" w:color="000000"/>
              <w:bottom w:val="single" w:sz="4" w:space="0" w:color="000000"/>
              <w:right w:val="single" w:sz="4" w:space="0" w:color="000000"/>
            </w:tcBorders>
          </w:tcPr>
          <w:p w14:paraId="38378FCF" w14:textId="59573200" w:rsidR="00F5319F" w:rsidRDefault="0067082B" w:rsidP="00F5319F">
            <w:pPr>
              <w:ind w:left="0" w:right="0" w:firstLine="0"/>
              <w:jc w:val="left"/>
            </w:pPr>
            <w:r>
              <w:t>9.11.25</w:t>
            </w:r>
          </w:p>
        </w:tc>
      </w:tr>
    </w:tbl>
    <w:p w14:paraId="267EA469" w14:textId="226FCBDF" w:rsidR="002A2752" w:rsidRDefault="00F5319F">
      <w:r w:rsidRPr="00606CE8">
        <w:rPr>
          <w:noProof/>
          <w:sz w:val="40"/>
          <w:szCs w:val="40"/>
        </w:rPr>
        <w:drawing>
          <wp:anchor distT="0" distB="0" distL="114300" distR="114300" simplePos="0" relativeHeight="251659264" behindDoc="0" locked="0" layoutInCell="1" allowOverlap="0" wp14:anchorId="35ECE1FC" wp14:editId="34444E9F">
            <wp:simplePos x="0" y="0"/>
            <wp:positionH relativeFrom="page">
              <wp:posOffset>97155</wp:posOffset>
            </wp:positionH>
            <wp:positionV relativeFrom="margin">
              <wp:posOffset>-586740</wp:posOffset>
            </wp:positionV>
            <wp:extent cx="7303644" cy="789305"/>
            <wp:effectExtent l="0" t="0" r="0" b="0"/>
            <wp:wrapTopAndBottom/>
            <wp:docPr id="154" name="Picture 154" descr="A close up of a black and white card&#10;&#10;AI-generated content may be incorrect."/>
            <wp:cNvGraphicFramePr/>
            <a:graphic xmlns:a="http://schemas.openxmlformats.org/drawingml/2006/main">
              <a:graphicData uri="http://schemas.openxmlformats.org/drawingml/2006/picture">
                <pic:pic xmlns:pic="http://schemas.openxmlformats.org/drawingml/2006/picture">
                  <pic:nvPicPr>
                    <pic:cNvPr id="154" name="Picture 154" descr="A close up of a black and white card&#10;&#10;AI-generated content may be incorrect."/>
                    <pic:cNvPicPr/>
                  </pic:nvPicPr>
                  <pic:blipFill>
                    <a:blip r:embed="rId4"/>
                    <a:stretch>
                      <a:fillRect/>
                    </a:stretch>
                  </pic:blipFill>
                  <pic:spPr>
                    <a:xfrm>
                      <a:off x="0" y="0"/>
                      <a:ext cx="7303644" cy="789305"/>
                    </a:xfrm>
                    <a:prstGeom prst="rect">
                      <a:avLst/>
                    </a:prstGeom>
                  </pic:spPr>
                </pic:pic>
              </a:graphicData>
            </a:graphic>
          </wp:anchor>
        </w:drawing>
      </w:r>
    </w:p>
    <w:p w14:paraId="500497EE" w14:textId="77777777" w:rsidR="00F5319F" w:rsidRPr="00F5319F" w:rsidRDefault="00F5319F" w:rsidP="00F5319F"/>
    <w:p w14:paraId="1143092E" w14:textId="77777777" w:rsidR="00F5319F" w:rsidRPr="00F5319F" w:rsidRDefault="00F5319F" w:rsidP="00F5319F"/>
    <w:p w14:paraId="368FE23C" w14:textId="77777777" w:rsidR="00F5319F" w:rsidRPr="00F5319F" w:rsidRDefault="00F5319F" w:rsidP="00F5319F">
      <w:pPr>
        <w:pStyle w:val="Default"/>
        <w:spacing w:before="0" w:line="240" w:lineRule="auto"/>
        <w:jc w:val="both"/>
        <w:rPr>
          <w:rFonts w:ascii="Times New Roman" w:eastAsia="Times Roman" w:hAnsi="Times New Roman" w:cs="Times New Roman"/>
          <w:bCs/>
          <w:color w:val="auto"/>
        </w:rPr>
      </w:pPr>
      <w:r>
        <w:tab/>
      </w:r>
      <w:r>
        <w:tab/>
      </w:r>
    </w:p>
    <w:tbl>
      <w:tblPr>
        <w:tblW w:w="10450" w:type="dxa"/>
        <w:tblInd w:w="-57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544"/>
        <w:gridCol w:w="6906"/>
      </w:tblGrid>
      <w:tr w:rsidR="00F5319F" w:rsidRPr="006C6EFA" w14:paraId="6A590357" w14:textId="77777777" w:rsidTr="00250072">
        <w:trPr>
          <w:trHeight w:val="527"/>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E6D743"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1.Experience (Class Reflection)</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vAlign w:val="bottom"/>
          </w:tcPr>
          <w:p w14:paraId="5ADCF968" w14:textId="56A29003" w:rsidR="00F5319F" w:rsidRPr="0067082B" w:rsidRDefault="0067082B" w:rsidP="00250072">
            <w:pPr>
              <w:pStyle w:val="TableStyle2"/>
              <w:jc w:val="both"/>
              <w:rPr>
                <w:rFonts w:ascii="Times New Roman" w:hAnsi="Times New Roman" w:cs="Times New Roman"/>
                <w:color w:val="000000" w:themeColor="text1"/>
                <w:sz w:val="24"/>
                <w:szCs w:val="24"/>
              </w:rPr>
            </w:pPr>
            <w:r w:rsidRPr="0067082B">
              <w:rPr>
                <w:rFonts w:ascii="Times New Roman" w:hAnsi="Times New Roman" w:cs="Times New Roman"/>
                <w:color w:val="000000" w:themeColor="text1"/>
                <w:sz w:val="24"/>
                <w:szCs w:val="24"/>
              </w:rPr>
              <w:t>On the first day of learning CSS transforms, transitions, and animations, I was amazed at how easily web elements could come to life. I learned how to rotate, scale, and skew elements using the transform property, which completely changed how I viewed static web pages. The transition property showed me how to add smooth effects when hovering over buttons or images. Finally, CSS animations introduced me to keyframes, allowing me to create continuous movements and visual effects. Overall, the class was exciting and made me realize how creative front-end design can be.</w:t>
            </w:r>
          </w:p>
        </w:tc>
      </w:tr>
      <w:tr w:rsidR="00F5319F" w:rsidRPr="006C6EFA" w14:paraId="1FDEBAAB" w14:textId="77777777" w:rsidTr="00250072">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3E20468" w14:textId="77777777" w:rsidR="00F5319F" w:rsidRPr="006C6EFA" w:rsidRDefault="00F5319F" w:rsidP="00250072">
            <w:pPr>
              <w:pStyle w:val="TableStyle2"/>
              <w:ind w:right="959"/>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2.Feelings (Emotional Reactions)</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5D6A797" w14:textId="77777777" w:rsidR="0067082B" w:rsidRPr="0067082B" w:rsidRDefault="0067082B" w:rsidP="0067082B">
            <w:pPr>
              <w:pStyle w:val="TableStyle2"/>
              <w:jc w:val="both"/>
              <w:rPr>
                <w:bCs/>
                <w:color w:val="000000" w:themeColor="text1"/>
              </w:rPr>
            </w:pPr>
            <w:r w:rsidRPr="0067082B">
              <w:rPr>
                <w:bCs/>
                <w:color w:val="000000" w:themeColor="text1"/>
              </w:rPr>
              <w:t xml:space="preserve">On my first day learning CSS transforms, transitions, and animations, I felt both excited and curious. Seeing a simple box rotate, scale, and move across the screen made me realize how powerful CSS really is. When I added a transition and watched the element smoothly change </w:t>
            </w:r>
            <w:proofErr w:type="spellStart"/>
            <w:r w:rsidRPr="0067082B">
              <w:rPr>
                <w:bCs/>
                <w:color w:val="000000" w:themeColor="text1"/>
              </w:rPr>
              <w:t>colors</w:t>
            </w:r>
            <w:proofErr w:type="spellEnd"/>
            <w:r w:rsidRPr="0067082B">
              <w:rPr>
                <w:bCs/>
                <w:color w:val="000000" w:themeColor="text1"/>
              </w:rPr>
              <w:t>, I couldn’t stop smiling—it felt almost magical. Creating my first animation with keyframes gave me a huge sense of accomplishment and pride. I left the class feeling inspired and eager to experiment more with these creative effects.</w:t>
            </w:r>
          </w:p>
          <w:p w14:paraId="07CB5DEB" w14:textId="77777777" w:rsidR="00F5319F" w:rsidRPr="006C6EFA" w:rsidRDefault="00F5319F" w:rsidP="00250072">
            <w:pPr>
              <w:pStyle w:val="TableStyle2"/>
              <w:jc w:val="both"/>
              <w:rPr>
                <w:rFonts w:ascii="Times New Roman" w:hAnsi="Times New Roman"/>
                <w:bCs/>
                <w:color w:val="000000" w:themeColor="text1"/>
                <w:sz w:val="24"/>
                <w:szCs w:val="24"/>
              </w:rPr>
            </w:pPr>
          </w:p>
        </w:tc>
      </w:tr>
      <w:tr w:rsidR="00F5319F" w:rsidRPr="006C6EFA" w14:paraId="574FA780" w14:textId="77777777" w:rsidTr="00250072">
        <w:trPr>
          <w:trHeight w:val="2252"/>
        </w:trPr>
        <w:tc>
          <w:tcPr>
            <w:tcW w:w="3544"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3EABF1BC"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3. Learning (Key Insights)</w:t>
            </w:r>
          </w:p>
        </w:tc>
        <w:tc>
          <w:tcPr>
            <w:tcW w:w="6906"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9BD5B13" w14:textId="0A24DC39" w:rsidR="0067082B" w:rsidRPr="0067082B" w:rsidRDefault="0067082B" w:rsidP="0067082B">
            <w:pPr>
              <w:pStyle w:val="TableStyle2"/>
              <w:jc w:val="both"/>
              <w:rPr>
                <w:bCs/>
                <w:color w:val="000000" w:themeColor="text1"/>
              </w:rPr>
            </w:pPr>
            <w:r w:rsidRPr="0067082B">
              <w:rPr>
                <w:color w:val="000000" w:themeColor="text1"/>
              </w:rPr>
              <w:t xml:space="preserve"> CSS transforms</w:t>
            </w:r>
            <w:r w:rsidRPr="0067082B">
              <w:rPr>
                <w:bCs/>
                <w:color w:val="000000" w:themeColor="text1"/>
              </w:rPr>
              <w:t xml:space="preserve"> allow you to visually manipulate elements by rotating, scaling, translating, or skewing them without altering the actual layout.</w:t>
            </w:r>
          </w:p>
          <w:p w14:paraId="605BB8F9" w14:textId="43212CBB" w:rsidR="0067082B" w:rsidRPr="0067082B" w:rsidRDefault="0067082B" w:rsidP="0067082B">
            <w:pPr>
              <w:pStyle w:val="TableStyle2"/>
              <w:jc w:val="both"/>
              <w:rPr>
                <w:bCs/>
                <w:color w:val="000000" w:themeColor="text1"/>
              </w:rPr>
            </w:pPr>
            <w:r w:rsidRPr="0067082B">
              <w:rPr>
                <w:color w:val="000000" w:themeColor="text1"/>
              </w:rPr>
              <w:t xml:space="preserve">  Transitions</w:t>
            </w:r>
            <w:r w:rsidRPr="0067082B">
              <w:rPr>
                <w:bCs/>
                <w:color w:val="000000" w:themeColor="text1"/>
              </w:rPr>
              <w:t xml:space="preserve"> make changes smoother by controlling how and when property values shift, creating a more natural and interactive feel.</w:t>
            </w:r>
          </w:p>
          <w:p w14:paraId="39D416D4" w14:textId="6ABDDA59" w:rsidR="0067082B" w:rsidRPr="0067082B" w:rsidRDefault="0067082B" w:rsidP="0067082B">
            <w:pPr>
              <w:pStyle w:val="TableStyle2"/>
              <w:jc w:val="both"/>
              <w:rPr>
                <w:bCs/>
                <w:color w:val="000000" w:themeColor="text1"/>
              </w:rPr>
            </w:pPr>
            <w:r w:rsidRPr="0067082B">
              <w:rPr>
                <w:color w:val="000000" w:themeColor="text1"/>
              </w:rPr>
              <w:t xml:space="preserve">  Animations</w:t>
            </w:r>
            <w:r w:rsidRPr="0067082B">
              <w:rPr>
                <w:bCs/>
                <w:color w:val="000000" w:themeColor="text1"/>
              </w:rPr>
              <w:t xml:space="preserve"> using keyframes enable continuous, looping, or timed effects that bring dynamic motion to web pages.</w:t>
            </w:r>
          </w:p>
          <w:p w14:paraId="187C8BD9" w14:textId="106E6F10" w:rsidR="0067082B" w:rsidRPr="0067082B" w:rsidRDefault="0067082B" w:rsidP="0067082B">
            <w:pPr>
              <w:pStyle w:val="TableStyle2"/>
              <w:jc w:val="both"/>
              <w:rPr>
                <w:bCs/>
                <w:color w:val="000000" w:themeColor="text1"/>
              </w:rPr>
            </w:pPr>
            <w:r w:rsidRPr="0067082B">
              <w:rPr>
                <w:bCs/>
                <w:color w:val="000000" w:themeColor="text1"/>
              </w:rPr>
              <w:t xml:space="preserve">  Combining these three techniques enhances </w:t>
            </w:r>
            <w:r w:rsidRPr="0067082B">
              <w:rPr>
                <w:b/>
                <w:bCs/>
                <w:color w:val="000000" w:themeColor="text1"/>
              </w:rPr>
              <w:t xml:space="preserve">user engagement and </w:t>
            </w:r>
            <w:r w:rsidRPr="0067082B">
              <w:rPr>
                <w:color w:val="000000" w:themeColor="text1"/>
              </w:rPr>
              <w:t>visual storytelling</w:t>
            </w:r>
            <w:r w:rsidRPr="0067082B">
              <w:rPr>
                <w:bCs/>
                <w:color w:val="000000" w:themeColor="text1"/>
              </w:rPr>
              <w:t xml:space="preserve"> in web design.</w:t>
            </w:r>
          </w:p>
          <w:p w14:paraId="7D0DCC96" w14:textId="6D1D429D" w:rsidR="0067082B" w:rsidRPr="0067082B" w:rsidRDefault="0067082B" w:rsidP="0067082B">
            <w:pPr>
              <w:pStyle w:val="TableStyle2"/>
              <w:jc w:val="both"/>
              <w:rPr>
                <w:bCs/>
                <w:color w:val="000000" w:themeColor="text1"/>
              </w:rPr>
            </w:pPr>
            <w:r w:rsidRPr="0067082B">
              <w:rPr>
                <w:bCs/>
                <w:color w:val="000000" w:themeColor="text1"/>
              </w:rPr>
              <w:t xml:space="preserve"> Understanding timing, easing, and transformation effects is crucial for creating </w:t>
            </w:r>
            <w:r w:rsidRPr="0067082B">
              <w:rPr>
                <w:color w:val="000000" w:themeColor="text1"/>
              </w:rPr>
              <w:t>polished and professional</w:t>
            </w:r>
            <w:r w:rsidRPr="0067082B">
              <w:rPr>
                <w:bCs/>
                <w:color w:val="000000" w:themeColor="text1"/>
              </w:rPr>
              <w:t xml:space="preserve"> animations.</w:t>
            </w:r>
          </w:p>
          <w:p w14:paraId="0CC75D36"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p>
        </w:tc>
      </w:tr>
      <w:tr w:rsidR="00F5319F" w:rsidRPr="006C6EFA" w14:paraId="67098E54" w14:textId="77777777" w:rsidTr="00250072">
        <w:trPr>
          <w:trHeight w:val="504"/>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5D9ACE6"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sidRPr="006C6EFA">
              <w:rPr>
                <w:rFonts w:ascii="Times New Roman" w:hAnsi="Times New Roman" w:cs="Times New Roman"/>
                <w:bCs/>
                <w:color w:val="000000" w:themeColor="text1"/>
                <w:sz w:val="24"/>
                <w:szCs w:val="24"/>
              </w:rPr>
              <w:t>4.Application (Practical Use)</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1247D62" w14:textId="4A7A1A7A" w:rsidR="005A3BDD" w:rsidRPr="005A3BDD" w:rsidRDefault="005A3BDD" w:rsidP="005A3BDD">
            <w:pPr>
              <w:pStyle w:val="TableStyle2"/>
              <w:jc w:val="both"/>
              <w:rPr>
                <w:bCs/>
                <w:color w:val="000000" w:themeColor="text1"/>
              </w:rPr>
            </w:pPr>
            <w:r w:rsidRPr="005A3BDD">
              <w:rPr>
                <w:color w:val="000000" w:themeColor="text1"/>
              </w:rPr>
              <w:t xml:space="preserve">  Button hover effects </w:t>
            </w:r>
            <w:r w:rsidRPr="005A3BDD">
              <w:rPr>
                <w:bCs/>
                <w:color w:val="000000" w:themeColor="text1"/>
              </w:rPr>
              <w:t xml:space="preserve">– You can use transitions to make buttons smoothly change </w:t>
            </w:r>
            <w:proofErr w:type="spellStart"/>
            <w:r w:rsidRPr="005A3BDD">
              <w:rPr>
                <w:bCs/>
                <w:color w:val="000000" w:themeColor="text1"/>
              </w:rPr>
              <w:t>color</w:t>
            </w:r>
            <w:proofErr w:type="spellEnd"/>
            <w:r w:rsidRPr="005A3BDD">
              <w:rPr>
                <w:bCs/>
                <w:color w:val="000000" w:themeColor="text1"/>
              </w:rPr>
              <w:t>, size, or shape when a user hovers over them.</w:t>
            </w:r>
          </w:p>
          <w:p w14:paraId="4FEB08B2" w14:textId="4956A6D1" w:rsidR="005A3BDD" w:rsidRPr="005A3BDD" w:rsidRDefault="005A3BDD" w:rsidP="005A3BDD">
            <w:pPr>
              <w:pStyle w:val="TableStyle2"/>
              <w:jc w:val="both"/>
              <w:rPr>
                <w:bCs/>
                <w:color w:val="000000" w:themeColor="text1"/>
              </w:rPr>
            </w:pPr>
            <w:r w:rsidRPr="005A3BDD">
              <w:rPr>
                <w:bCs/>
                <w:color w:val="000000" w:themeColor="text1"/>
              </w:rPr>
              <w:t xml:space="preserve">  </w:t>
            </w:r>
            <w:r w:rsidRPr="005A3BDD">
              <w:rPr>
                <w:color w:val="000000" w:themeColor="text1"/>
              </w:rPr>
              <w:t>Image galleries</w:t>
            </w:r>
            <w:r w:rsidRPr="005A3BDD">
              <w:rPr>
                <w:bCs/>
                <w:color w:val="000000" w:themeColor="text1"/>
              </w:rPr>
              <w:t xml:space="preserve"> – Transforms can rotate or scale images to create interactive image cards or 3D flip effects.</w:t>
            </w:r>
          </w:p>
          <w:p w14:paraId="06B96451" w14:textId="1C4A7A5E" w:rsidR="005A3BDD" w:rsidRPr="005A3BDD" w:rsidRDefault="005A3BDD" w:rsidP="005A3BDD">
            <w:pPr>
              <w:pStyle w:val="TableStyle2"/>
              <w:jc w:val="both"/>
              <w:rPr>
                <w:bCs/>
                <w:color w:val="000000" w:themeColor="text1"/>
              </w:rPr>
            </w:pPr>
            <w:r w:rsidRPr="005A3BDD">
              <w:rPr>
                <w:color w:val="000000" w:themeColor="text1"/>
              </w:rPr>
              <w:t xml:space="preserve">  Navigation menus</w:t>
            </w:r>
            <w:r w:rsidRPr="005A3BDD">
              <w:rPr>
                <w:bCs/>
                <w:color w:val="000000" w:themeColor="text1"/>
              </w:rPr>
              <w:t xml:space="preserve"> – Animations can make dropdown menus slide or fade in, improving user experience.</w:t>
            </w:r>
          </w:p>
          <w:p w14:paraId="114A2E20" w14:textId="704524D6" w:rsidR="005A3BDD" w:rsidRPr="005A3BDD" w:rsidRDefault="005A3BDD" w:rsidP="005A3BDD">
            <w:pPr>
              <w:pStyle w:val="TableStyle2"/>
              <w:jc w:val="both"/>
              <w:rPr>
                <w:bCs/>
                <w:color w:val="000000" w:themeColor="text1"/>
              </w:rPr>
            </w:pPr>
            <w:r w:rsidRPr="005A3BDD">
              <w:rPr>
                <w:bCs/>
                <w:color w:val="000000" w:themeColor="text1"/>
              </w:rPr>
              <w:lastRenderedPageBreak/>
              <w:t xml:space="preserve">  </w:t>
            </w:r>
            <w:r w:rsidRPr="005A3BDD">
              <w:rPr>
                <w:b/>
                <w:bCs/>
                <w:color w:val="000000" w:themeColor="text1"/>
              </w:rPr>
              <w:t>Loading indicators</w:t>
            </w:r>
            <w:r w:rsidRPr="005A3BDD">
              <w:rPr>
                <w:bCs/>
                <w:color w:val="000000" w:themeColor="text1"/>
              </w:rPr>
              <w:t xml:space="preserve"> – CSS keyframe animations can create simple spinners or pulsing effects without JavaScript.</w:t>
            </w:r>
          </w:p>
          <w:p w14:paraId="65D84C07" w14:textId="39B13E20" w:rsidR="005A3BDD" w:rsidRPr="005A3BDD" w:rsidRDefault="005A3BDD" w:rsidP="005A3BDD">
            <w:pPr>
              <w:pStyle w:val="TableStyle2"/>
              <w:jc w:val="both"/>
              <w:rPr>
                <w:bCs/>
                <w:color w:val="000000" w:themeColor="text1"/>
              </w:rPr>
            </w:pPr>
            <w:r w:rsidRPr="005A3BDD">
              <w:rPr>
                <w:bCs/>
                <w:color w:val="000000" w:themeColor="text1"/>
              </w:rPr>
              <w:t xml:space="preserve"> </w:t>
            </w:r>
            <w:r w:rsidRPr="005A3BDD">
              <w:rPr>
                <w:color w:val="000000" w:themeColor="text1"/>
              </w:rPr>
              <w:t>Page elements reveal</w:t>
            </w:r>
            <w:r w:rsidRPr="005A3BDD">
              <w:rPr>
                <w:bCs/>
                <w:color w:val="000000" w:themeColor="text1"/>
              </w:rPr>
              <w:t xml:space="preserve"> – Transitions and animations can make text or sections fade or slide into view as users scroll.</w:t>
            </w:r>
          </w:p>
          <w:p w14:paraId="716266AA"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p>
        </w:tc>
      </w:tr>
      <w:tr w:rsidR="00F5319F" w:rsidRPr="006C6EFA" w14:paraId="7BADB4C9" w14:textId="77777777" w:rsidTr="00250072">
        <w:trPr>
          <w:trHeight w:val="787"/>
        </w:trPr>
        <w:tc>
          <w:tcPr>
            <w:tcW w:w="3544"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A60F0B" w14:textId="77777777" w:rsidR="00F5319F" w:rsidRPr="006C6EFA" w:rsidRDefault="00F5319F" w:rsidP="00250072">
            <w:pPr>
              <w:pStyle w:val="TableStyle2"/>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5.</w:t>
            </w:r>
            <w:r w:rsidRPr="006C6EFA">
              <w:rPr>
                <w:rFonts w:ascii="Times New Roman" w:hAnsi="Times New Roman" w:cs="Times New Roman"/>
                <w:bCs/>
                <w:color w:val="000000" w:themeColor="text1"/>
                <w:sz w:val="24"/>
                <w:szCs w:val="24"/>
              </w:rPr>
              <w:t>Conclusion</w:t>
            </w:r>
          </w:p>
        </w:tc>
        <w:tc>
          <w:tcPr>
            <w:tcW w:w="6906"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19C13BB" w14:textId="30ACB07A" w:rsidR="00F5319F" w:rsidRPr="005A3BDD" w:rsidRDefault="005A3BDD" w:rsidP="00250072">
            <w:pPr>
              <w:pStyle w:val="TableStyle2"/>
              <w:jc w:val="both"/>
              <w:rPr>
                <w:rFonts w:ascii="Times New Roman" w:hAnsi="Times New Roman" w:cs="Times New Roman"/>
                <w:color w:val="000000" w:themeColor="text1"/>
                <w:sz w:val="24"/>
                <w:szCs w:val="24"/>
              </w:rPr>
            </w:pPr>
            <w:r w:rsidRPr="005A3BDD">
              <w:rPr>
                <w:rFonts w:ascii="Times New Roman" w:hAnsi="Times New Roman" w:cs="Times New Roman"/>
                <w:color w:val="000000" w:themeColor="text1"/>
                <w:sz w:val="24"/>
                <w:szCs w:val="24"/>
              </w:rPr>
              <w:t>In conclusion, learning CSS transforms, transitions, and animations opened my eyes to the creative possibilities of web design. I realized that even small visual effects can make a huge difference in how users interact with a website. These tools not only make web pages more dynamic and engaging but also help express ideas and emotions through movement and design. Overall, the lesson gave me a solid foundation and inspired me to explore more advanced animation techniques in the future.</w:t>
            </w:r>
          </w:p>
        </w:tc>
      </w:tr>
    </w:tbl>
    <w:p w14:paraId="51FD8AA4" w14:textId="77777777" w:rsidR="00F5319F" w:rsidRDefault="00F5319F" w:rsidP="00F5319F"/>
    <w:p w14:paraId="06BC86BB" w14:textId="77777777" w:rsidR="00F5319F" w:rsidRDefault="00F5319F" w:rsidP="00F5319F"/>
    <w:p w14:paraId="1CEF41C4" w14:textId="319B86D2" w:rsidR="00F5319F" w:rsidRPr="00F5319F" w:rsidRDefault="00F5319F" w:rsidP="00F5319F">
      <w:pPr>
        <w:pStyle w:val="Default"/>
        <w:spacing w:before="0" w:line="240" w:lineRule="auto"/>
        <w:jc w:val="both"/>
        <w:rPr>
          <w:rFonts w:ascii="Times New Roman" w:eastAsia="Times Roman" w:hAnsi="Times New Roman" w:cs="Times New Roman"/>
          <w:bCs/>
          <w:color w:val="auto"/>
        </w:rPr>
      </w:pPr>
    </w:p>
    <w:p w14:paraId="14371DC3" w14:textId="77777777" w:rsidR="00F5319F" w:rsidRPr="00F5319F" w:rsidRDefault="00F5319F" w:rsidP="00F5319F"/>
    <w:p w14:paraId="66B3E2F5" w14:textId="77777777" w:rsidR="00F5319F" w:rsidRPr="00F5319F" w:rsidRDefault="00F5319F" w:rsidP="00F5319F"/>
    <w:p w14:paraId="67292C31" w14:textId="77777777" w:rsidR="00F5319F" w:rsidRPr="00F5319F" w:rsidRDefault="00F5319F" w:rsidP="00F5319F"/>
    <w:p w14:paraId="29D5BB26" w14:textId="77777777" w:rsidR="00F5319F" w:rsidRPr="00F5319F" w:rsidRDefault="00F5319F" w:rsidP="00F5319F"/>
    <w:p w14:paraId="56FEC4AB" w14:textId="77777777" w:rsidR="00F5319F" w:rsidRPr="00F5319F" w:rsidRDefault="00F5319F" w:rsidP="00F5319F"/>
    <w:p w14:paraId="5155EB96" w14:textId="77777777" w:rsidR="00F5319F" w:rsidRPr="00F5319F" w:rsidRDefault="00F5319F" w:rsidP="00F5319F"/>
    <w:p w14:paraId="5766BE03" w14:textId="77777777" w:rsidR="00F5319F" w:rsidRPr="00F5319F" w:rsidRDefault="00F5319F" w:rsidP="00F5319F"/>
    <w:p w14:paraId="26C2292A" w14:textId="77777777" w:rsidR="00F5319F" w:rsidRPr="00F5319F" w:rsidRDefault="00F5319F" w:rsidP="00F5319F"/>
    <w:p w14:paraId="25CCF7AC" w14:textId="77777777" w:rsidR="00F5319F" w:rsidRPr="00F5319F" w:rsidRDefault="00F5319F" w:rsidP="00F5319F"/>
    <w:sectPr w:rsidR="00F5319F" w:rsidRPr="00F53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9F"/>
    <w:rsid w:val="000B145C"/>
    <w:rsid w:val="00177825"/>
    <w:rsid w:val="002A2752"/>
    <w:rsid w:val="003F630F"/>
    <w:rsid w:val="005A3BDD"/>
    <w:rsid w:val="0067082B"/>
    <w:rsid w:val="00F53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84FC"/>
  <w15:chartTrackingRefBased/>
  <w15:docId w15:val="{72C14E3A-5135-411C-A03C-4E2F5263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9F"/>
    <w:pPr>
      <w:spacing w:after="0" w:line="259" w:lineRule="auto"/>
      <w:ind w:left="10" w:right="2721" w:hanging="10"/>
      <w:jc w:val="right"/>
    </w:pPr>
    <w:rPr>
      <w:rFonts w:ascii="Times New Roman" w:eastAsia="Times New Roman" w:hAnsi="Times New Roman" w:cs="Times New Roman"/>
      <w:b/>
      <w:color w:val="000000"/>
      <w:lang w:eastAsia="en-IN"/>
    </w:rPr>
  </w:style>
  <w:style w:type="paragraph" w:styleId="Heading1">
    <w:name w:val="heading 1"/>
    <w:basedOn w:val="Normal"/>
    <w:next w:val="Normal"/>
    <w:link w:val="Heading1Char"/>
    <w:uiPriority w:val="9"/>
    <w:qFormat/>
    <w:rsid w:val="00F5319F"/>
    <w:pPr>
      <w:keepNext/>
      <w:keepLines/>
      <w:spacing w:before="360" w:after="80" w:line="278" w:lineRule="auto"/>
      <w:ind w:left="0" w:right="0" w:firstLine="0"/>
      <w:jc w:val="left"/>
      <w:outlineLvl w:val="0"/>
    </w:pPr>
    <w:rPr>
      <w:rFonts w:asciiTheme="majorHAnsi" w:eastAsiaTheme="majorEastAsia" w:hAnsiTheme="majorHAnsi" w:cstheme="majorBidi"/>
      <w:b w:val="0"/>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F5319F"/>
    <w:pPr>
      <w:keepNext/>
      <w:keepLines/>
      <w:spacing w:before="160" w:after="80" w:line="278" w:lineRule="auto"/>
      <w:ind w:left="0" w:right="0" w:firstLine="0"/>
      <w:jc w:val="left"/>
      <w:outlineLvl w:val="1"/>
    </w:pPr>
    <w:rPr>
      <w:rFonts w:asciiTheme="majorHAnsi" w:eastAsiaTheme="majorEastAsia" w:hAnsiTheme="majorHAnsi" w:cstheme="majorBidi"/>
      <w:b w:val="0"/>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F5319F"/>
    <w:pPr>
      <w:keepNext/>
      <w:keepLines/>
      <w:spacing w:before="160" w:after="80" w:line="278" w:lineRule="auto"/>
      <w:ind w:left="0" w:right="0" w:firstLine="0"/>
      <w:jc w:val="left"/>
      <w:outlineLvl w:val="2"/>
    </w:pPr>
    <w:rPr>
      <w:rFonts w:asciiTheme="minorHAnsi" w:eastAsiaTheme="majorEastAsia" w:hAnsiTheme="minorHAnsi" w:cstheme="majorBidi"/>
      <w:b w:val="0"/>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F5319F"/>
    <w:pPr>
      <w:keepNext/>
      <w:keepLines/>
      <w:spacing w:before="80" w:after="40" w:line="278" w:lineRule="auto"/>
      <w:ind w:left="0" w:right="0" w:firstLine="0"/>
      <w:jc w:val="left"/>
      <w:outlineLvl w:val="3"/>
    </w:pPr>
    <w:rPr>
      <w:rFonts w:asciiTheme="minorHAnsi" w:eastAsiaTheme="majorEastAsia" w:hAnsiTheme="minorHAnsi" w:cstheme="majorBidi"/>
      <w:b w:val="0"/>
      <w:i/>
      <w:iCs/>
      <w:color w:val="0F4761" w:themeColor="accent1" w:themeShade="BF"/>
      <w:lang w:eastAsia="en-US"/>
    </w:rPr>
  </w:style>
  <w:style w:type="paragraph" w:styleId="Heading5">
    <w:name w:val="heading 5"/>
    <w:basedOn w:val="Normal"/>
    <w:next w:val="Normal"/>
    <w:link w:val="Heading5Char"/>
    <w:uiPriority w:val="9"/>
    <w:semiHidden/>
    <w:unhideWhenUsed/>
    <w:qFormat/>
    <w:rsid w:val="00F5319F"/>
    <w:pPr>
      <w:keepNext/>
      <w:keepLines/>
      <w:spacing w:before="80" w:after="40" w:line="278" w:lineRule="auto"/>
      <w:ind w:left="0" w:right="0" w:firstLine="0"/>
      <w:jc w:val="left"/>
      <w:outlineLvl w:val="4"/>
    </w:pPr>
    <w:rPr>
      <w:rFonts w:asciiTheme="minorHAnsi" w:eastAsiaTheme="majorEastAsia" w:hAnsiTheme="minorHAnsi" w:cstheme="majorBidi"/>
      <w:b w:val="0"/>
      <w:color w:val="0F4761" w:themeColor="accent1" w:themeShade="BF"/>
      <w:lang w:eastAsia="en-US"/>
    </w:rPr>
  </w:style>
  <w:style w:type="paragraph" w:styleId="Heading6">
    <w:name w:val="heading 6"/>
    <w:basedOn w:val="Normal"/>
    <w:next w:val="Normal"/>
    <w:link w:val="Heading6Char"/>
    <w:uiPriority w:val="9"/>
    <w:semiHidden/>
    <w:unhideWhenUsed/>
    <w:qFormat/>
    <w:rsid w:val="00F5319F"/>
    <w:pPr>
      <w:keepNext/>
      <w:keepLines/>
      <w:spacing w:before="40" w:line="278" w:lineRule="auto"/>
      <w:ind w:left="0" w:right="0" w:firstLine="0"/>
      <w:jc w:val="left"/>
      <w:outlineLvl w:val="5"/>
    </w:pPr>
    <w:rPr>
      <w:rFonts w:asciiTheme="minorHAnsi" w:eastAsiaTheme="majorEastAsia" w:hAnsiTheme="minorHAnsi" w:cstheme="majorBidi"/>
      <w:b w:val="0"/>
      <w:i/>
      <w:iCs/>
      <w:color w:val="595959" w:themeColor="text1" w:themeTint="A6"/>
      <w:lang w:eastAsia="en-US"/>
    </w:rPr>
  </w:style>
  <w:style w:type="paragraph" w:styleId="Heading7">
    <w:name w:val="heading 7"/>
    <w:basedOn w:val="Normal"/>
    <w:next w:val="Normal"/>
    <w:link w:val="Heading7Char"/>
    <w:uiPriority w:val="9"/>
    <w:semiHidden/>
    <w:unhideWhenUsed/>
    <w:qFormat/>
    <w:rsid w:val="00F5319F"/>
    <w:pPr>
      <w:keepNext/>
      <w:keepLines/>
      <w:spacing w:before="40" w:line="278" w:lineRule="auto"/>
      <w:ind w:left="0" w:right="0" w:firstLine="0"/>
      <w:jc w:val="left"/>
      <w:outlineLvl w:val="6"/>
    </w:pPr>
    <w:rPr>
      <w:rFonts w:asciiTheme="minorHAnsi" w:eastAsiaTheme="majorEastAsia" w:hAnsiTheme="minorHAnsi" w:cstheme="majorBidi"/>
      <w:b w:val="0"/>
      <w:color w:val="595959" w:themeColor="text1" w:themeTint="A6"/>
      <w:lang w:eastAsia="en-US"/>
    </w:rPr>
  </w:style>
  <w:style w:type="paragraph" w:styleId="Heading8">
    <w:name w:val="heading 8"/>
    <w:basedOn w:val="Normal"/>
    <w:next w:val="Normal"/>
    <w:link w:val="Heading8Char"/>
    <w:uiPriority w:val="9"/>
    <w:semiHidden/>
    <w:unhideWhenUsed/>
    <w:qFormat/>
    <w:rsid w:val="00F5319F"/>
    <w:pPr>
      <w:keepNext/>
      <w:keepLines/>
      <w:spacing w:line="278" w:lineRule="auto"/>
      <w:ind w:left="0" w:right="0" w:firstLine="0"/>
      <w:jc w:val="left"/>
      <w:outlineLvl w:val="7"/>
    </w:pPr>
    <w:rPr>
      <w:rFonts w:asciiTheme="minorHAnsi" w:eastAsiaTheme="majorEastAsia" w:hAnsiTheme="minorHAnsi" w:cstheme="majorBidi"/>
      <w:b w:val="0"/>
      <w:i/>
      <w:iCs/>
      <w:color w:val="272727" w:themeColor="text1" w:themeTint="D8"/>
      <w:lang w:eastAsia="en-US"/>
    </w:rPr>
  </w:style>
  <w:style w:type="paragraph" w:styleId="Heading9">
    <w:name w:val="heading 9"/>
    <w:basedOn w:val="Normal"/>
    <w:next w:val="Normal"/>
    <w:link w:val="Heading9Char"/>
    <w:uiPriority w:val="9"/>
    <w:semiHidden/>
    <w:unhideWhenUsed/>
    <w:qFormat/>
    <w:rsid w:val="00F5319F"/>
    <w:pPr>
      <w:keepNext/>
      <w:keepLines/>
      <w:spacing w:line="278" w:lineRule="auto"/>
      <w:ind w:left="0" w:right="0" w:firstLine="0"/>
      <w:jc w:val="left"/>
      <w:outlineLvl w:val="8"/>
    </w:pPr>
    <w:rPr>
      <w:rFonts w:asciiTheme="minorHAnsi" w:eastAsiaTheme="majorEastAsia" w:hAnsiTheme="minorHAnsi" w:cstheme="majorBidi"/>
      <w:b w:val="0"/>
      <w:color w:val="272727" w:themeColor="text1" w:themeTint="D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19F"/>
    <w:rPr>
      <w:rFonts w:eastAsiaTheme="majorEastAsia" w:cstheme="majorBidi"/>
      <w:color w:val="272727" w:themeColor="text1" w:themeTint="D8"/>
    </w:rPr>
  </w:style>
  <w:style w:type="paragraph" w:styleId="Title">
    <w:name w:val="Title"/>
    <w:basedOn w:val="Normal"/>
    <w:next w:val="Normal"/>
    <w:link w:val="TitleChar"/>
    <w:uiPriority w:val="10"/>
    <w:qFormat/>
    <w:rsid w:val="00F5319F"/>
    <w:pPr>
      <w:spacing w:after="80" w:line="240" w:lineRule="auto"/>
      <w:ind w:left="0" w:right="0" w:firstLine="0"/>
      <w:contextualSpacing/>
      <w:jc w:val="left"/>
    </w:pPr>
    <w:rPr>
      <w:rFonts w:asciiTheme="majorHAnsi" w:eastAsiaTheme="majorEastAsia" w:hAnsiTheme="majorHAnsi" w:cstheme="majorBidi"/>
      <w:b w:val="0"/>
      <w:color w:val="auto"/>
      <w:spacing w:val="-10"/>
      <w:kern w:val="28"/>
      <w:sz w:val="56"/>
      <w:szCs w:val="56"/>
      <w:lang w:eastAsia="en-US"/>
    </w:rPr>
  </w:style>
  <w:style w:type="character" w:customStyle="1" w:styleId="TitleChar">
    <w:name w:val="Title Char"/>
    <w:basedOn w:val="DefaultParagraphFont"/>
    <w:link w:val="Title"/>
    <w:uiPriority w:val="10"/>
    <w:rsid w:val="00F5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19F"/>
    <w:pPr>
      <w:numPr>
        <w:ilvl w:val="1"/>
      </w:numPr>
      <w:spacing w:after="160" w:line="278" w:lineRule="auto"/>
      <w:ind w:left="10" w:right="0" w:hanging="10"/>
      <w:jc w:val="left"/>
    </w:pPr>
    <w:rPr>
      <w:rFonts w:asciiTheme="minorHAnsi" w:eastAsiaTheme="majorEastAsia" w:hAnsiTheme="minorHAnsi" w:cstheme="majorBidi"/>
      <w:b w:val="0"/>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F5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19F"/>
    <w:pPr>
      <w:spacing w:before="160" w:after="160" w:line="278" w:lineRule="auto"/>
      <w:ind w:left="0" w:right="0" w:firstLine="0"/>
      <w:jc w:val="center"/>
    </w:pPr>
    <w:rPr>
      <w:rFonts w:asciiTheme="minorHAnsi" w:eastAsiaTheme="minorHAnsi" w:hAnsiTheme="minorHAnsi" w:cstheme="minorBidi"/>
      <w:b w:val="0"/>
      <w:i/>
      <w:iCs/>
      <w:color w:val="404040" w:themeColor="text1" w:themeTint="BF"/>
      <w:lang w:eastAsia="en-US"/>
    </w:rPr>
  </w:style>
  <w:style w:type="character" w:customStyle="1" w:styleId="QuoteChar">
    <w:name w:val="Quote Char"/>
    <w:basedOn w:val="DefaultParagraphFont"/>
    <w:link w:val="Quote"/>
    <w:uiPriority w:val="29"/>
    <w:rsid w:val="00F5319F"/>
    <w:rPr>
      <w:i/>
      <w:iCs/>
      <w:color w:val="404040" w:themeColor="text1" w:themeTint="BF"/>
    </w:rPr>
  </w:style>
  <w:style w:type="paragraph" w:styleId="ListParagraph">
    <w:name w:val="List Paragraph"/>
    <w:basedOn w:val="Normal"/>
    <w:uiPriority w:val="34"/>
    <w:qFormat/>
    <w:rsid w:val="00F5319F"/>
    <w:pPr>
      <w:spacing w:after="160" w:line="278" w:lineRule="auto"/>
      <w:ind w:left="720" w:right="0" w:firstLine="0"/>
      <w:contextualSpacing/>
      <w:jc w:val="left"/>
    </w:pPr>
    <w:rPr>
      <w:rFonts w:asciiTheme="minorHAnsi" w:eastAsiaTheme="minorHAnsi" w:hAnsiTheme="minorHAnsi" w:cstheme="minorBidi"/>
      <w:b w:val="0"/>
      <w:color w:val="auto"/>
      <w:lang w:eastAsia="en-US"/>
    </w:rPr>
  </w:style>
  <w:style w:type="character" w:styleId="IntenseEmphasis">
    <w:name w:val="Intense Emphasis"/>
    <w:basedOn w:val="DefaultParagraphFont"/>
    <w:uiPriority w:val="21"/>
    <w:qFormat/>
    <w:rsid w:val="00F5319F"/>
    <w:rPr>
      <w:i/>
      <w:iCs/>
      <w:color w:val="0F4761" w:themeColor="accent1" w:themeShade="BF"/>
    </w:rPr>
  </w:style>
  <w:style w:type="paragraph" w:styleId="IntenseQuote">
    <w:name w:val="Intense Quote"/>
    <w:basedOn w:val="Normal"/>
    <w:next w:val="Normal"/>
    <w:link w:val="IntenseQuoteChar"/>
    <w:uiPriority w:val="30"/>
    <w:qFormat/>
    <w:rsid w:val="00F5319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b w:val="0"/>
      <w:i/>
      <w:iCs/>
      <w:color w:val="0F4761" w:themeColor="accent1" w:themeShade="BF"/>
      <w:lang w:eastAsia="en-US"/>
    </w:rPr>
  </w:style>
  <w:style w:type="character" w:customStyle="1" w:styleId="IntenseQuoteChar">
    <w:name w:val="Intense Quote Char"/>
    <w:basedOn w:val="DefaultParagraphFont"/>
    <w:link w:val="IntenseQuote"/>
    <w:uiPriority w:val="30"/>
    <w:rsid w:val="00F5319F"/>
    <w:rPr>
      <w:i/>
      <w:iCs/>
      <w:color w:val="0F4761" w:themeColor="accent1" w:themeShade="BF"/>
    </w:rPr>
  </w:style>
  <w:style w:type="character" w:styleId="IntenseReference">
    <w:name w:val="Intense Reference"/>
    <w:basedOn w:val="DefaultParagraphFont"/>
    <w:uiPriority w:val="32"/>
    <w:qFormat/>
    <w:rsid w:val="00F5319F"/>
    <w:rPr>
      <w:b/>
      <w:bCs/>
      <w:smallCaps/>
      <w:color w:val="0F4761" w:themeColor="accent1" w:themeShade="BF"/>
      <w:spacing w:val="5"/>
    </w:rPr>
  </w:style>
  <w:style w:type="table" w:customStyle="1" w:styleId="TableGrid">
    <w:name w:val="TableGrid"/>
    <w:rsid w:val="00F5319F"/>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Default">
    <w:name w:val="Default"/>
    <w:rsid w:val="00F5319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val="en-US" w:eastAsia="en-IN" w:bidi="te-IN"/>
      <w14:ligatures w14:val="none"/>
    </w:rPr>
  </w:style>
  <w:style w:type="paragraph" w:customStyle="1" w:styleId="TableStyle2">
    <w:name w:val="Table Style 2"/>
    <w:rsid w:val="00F5319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472</Words>
  <Characters>2691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Rajoju Roja</dc:creator>
  <cp:keywords/>
  <dc:description/>
  <cp:lastModifiedBy>Rajoju Roja</cp:lastModifiedBy>
  <cp:revision>2</cp:revision>
  <dcterms:created xsi:type="dcterms:W3CDTF">2025-11-09T12:27:00Z</dcterms:created>
  <dcterms:modified xsi:type="dcterms:W3CDTF">2025-11-09T12:27:00Z</dcterms:modified>
</cp:coreProperties>
</file>