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FD7" w:rsidRDefault="00F00951" w:rsidP="00F00951">
      <w:pPr>
        <w:jc w:val="center"/>
        <w:rPr>
          <w:b/>
          <w:bCs/>
          <w:sz w:val="36"/>
          <w:szCs w:val="36"/>
        </w:rPr>
      </w:pPr>
      <w:r w:rsidRPr="00F00951">
        <w:rPr>
          <w:b/>
          <w:bCs/>
          <w:sz w:val="36"/>
          <w:szCs w:val="36"/>
        </w:rPr>
        <w:t>ECS Task</w:t>
      </w:r>
    </w:p>
    <w:p w:rsidR="00F00951" w:rsidRDefault="00F00951" w:rsidP="00F00951">
      <w:pPr>
        <w:pStyle w:val="NormalWeb"/>
        <w:rPr>
          <w:rStyle w:val="HTMLCode"/>
          <w:rFonts w:asciiTheme="minorHAnsi" w:hAnsiTheme="minorHAnsi" w:cstheme="minorHAnsi"/>
        </w:rPr>
      </w:pPr>
      <w:r w:rsidRPr="00F00951">
        <w:rPr>
          <w:rFonts w:asciiTheme="minorHAnsi" w:hAnsiTheme="minorHAnsi" w:cstheme="minorHAnsi"/>
        </w:rPr>
        <w:t>1. Setup a highly available ecs cluster with load balancer and dynamic port mapping.</w:t>
      </w:r>
      <w:r w:rsidRPr="00F00951">
        <w:rPr>
          <w:rFonts w:asciiTheme="minorHAnsi" w:hAnsiTheme="minorHAnsi" w:cstheme="minorHAnsi"/>
        </w:rPr>
        <w:br/>
      </w:r>
      <w:r w:rsidRPr="00F00951">
        <w:rPr>
          <w:rStyle w:val="Strong"/>
          <w:rFonts w:asciiTheme="minorHAnsi" w:hAnsiTheme="minorHAnsi" w:cstheme="minorHAnsi"/>
        </w:rPr>
        <w:t>NOTE:</w:t>
      </w:r>
      <w:r w:rsidRPr="00F00951">
        <w:rPr>
          <w:rFonts w:asciiTheme="minorHAnsi" w:hAnsiTheme="minorHAnsi" w:cstheme="minorHAnsi"/>
        </w:rPr>
        <w:br/>
        <w:t>Your cluster should maintain atleast 6 tasks at any point of time and should be highly availble across multiple AZ's.</w:t>
      </w:r>
      <w:r w:rsidRPr="00F00951">
        <w:rPr>
          <w:rFonts w:asciiTheme="minorHAnsi" w:hAnsiTheme="minorHAnsi" w:cstheme="minorHAnsi"/>
        </w:rPr>
        <w:br/>
        <w:t>Use the below image from deployment:</w:t>
      </w:r>
      <w:r w:rsidRPr="00F00951">
        <w:rPr>
          <w:rFonts w:asciiTheme="minorHAnsi" w:hAnsiTheme="minorHAnsi" w:cstheme="minorHAnsi"/>
        </w:rPr>
        <w:br/>
      </w:r>
      <w:r w:rsidRPr="00F00951">
        <w:rPr>
          <w:rStyle w:val="HTMLCode"/>
          <w:rFonts w:asciiTheme="minorHAnsi" w:hAnsiTheme="minorHAnsi" w:cstheme="minorHAnsi"/>
        </w:rPr>
        <w:t>sabair0509/hiring-app:works</w:t>
      </w:r>
    </w:p>
    <w:p w:rsidR="0085020A" w:rsidRPr="005074AD" w:rsidRDefault="000B13D2" w:rsidP="00F00951">
      <w:pPr>
        <w:pStyle w:val="NormalWeb"/>
        <w:rPr>
          <w:b/>
          <w:bCs/>
        </w:rPr>
      </w:pPr>
      <w:r w:rsidRPr="005074AD">
        <w:rPr>
          <w:b/>
          <w:bCs/>
        </w:rPr>
        <w:t>1. Create a VPC</w:t>
      </w:r>
    </w:p>
    <w:p w:rsidR="000B13D2" w:rsidRPr="00CB10FA" w:rsidRDefault="00CB10FA" w:rsidP="00F0095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theme="minorHAnsi"/>
          <w:noProof/>
          <w:sz w:val="20"/>
          <w:szCs w:val="20"/>
        </w:rPr>
        <w:drawing>
          <wp:inline distT="0" distB="0" distL="0" distR="0">
            <wp:extent cx="5943600" cy="1551066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3D2" w:rsidRDefault="00CB10FA" w:rsidP="00F00951">
      <w:pPr>
        <w:pStyle w:val="NormalWeb"/>
        <w:rPr>
          <w:rStyle w:val="HTMLCode"/>
          <w:rFonts w:asciiTheme="minorHAnsi" w:hAnsiTheme="minorHAnsi" w:cstheme="minorHAnsi"/>
        </w:rPr>
      </w:pPr>
      <w:r>
        <w:t xml:space="preserve">Using </w:t>
      </w:r>
      <w:r w:rsidR="0085020A">
        <w:t xml:space="preserve">3 </w:t>
      </w:r>
      <w:r>
        <w:t xml:space="preserve">subnets in different </w:t>
      </w:r>
      <w:r w:rsidR="000B13D2">
        <w:t>Availability Zones:</w:t>
      </w:r>
    </w:p>
    <w:p w:rsidR="000B13D2" w:rsidRDefault="000B13D2" w:rsidP="00F00951">
      <w:pPr>
        <w:pStyle w:val="NormalWeb"/>
        <w:rPr>
          <w:rStyle w:val="HTMLCode"/>
          <w:rFonts w:asciiTheme="minorHAnsi" w:hAnsiTheme="minorHAnsi" w:cstheme="minorHAnsi"/>
        </w:rPr>
      </w:pPr>
      <w:r>
        <w:rPr>
          <w:rFonts w:ascii="Courier New" w:hAnsi="Courier New" w:cstheme="minorHAnsi"/>
          <w:noProof/>
          <w:sz w:val="20"/>
          <w:szCs w:val="20"/>
        </w:rPr>
        <w:drawing>
          <wp:inline distT="0" distB="0" distL="0" distR="0">
            <wp:extent cx="5943600" cy="15479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951" w:rsidRPr="00643186" w:rsidRDefault="0085020A" w:rsidP="0085020A">
      <w:r w:rsidRPr="00643186">
        <w:t>Attach Internet Gateway to VPC:</w:t>
      </w:r>
    </w:p>
    <w:p w:rsidR="0085020A" w:rsidRDefault="0085020A" w:rsidP="00F00951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943600" cy="144938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9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186" w:rsidRDefault="00643186" w:rsidP="00314F71">
      <w:pPr>
        <w:rPr>
          <w:sz w:val="26"/>
          <w:szCs w:val="26"/>
        </w:rPr>
      </w:pPr>
    </w:p>
    <w:p w:rsidR="00314F71" w:rsidRPr="00314F71" w:rsidRDefault="00314F71" w:rsidP="00314F71">
      <w:pPr>
        <w:rPr>
          <w:sz w:val="26"/>
          <w:szCs w:val="26"/>
        </w:rPr>
      </w:pPr>
      <w:r w:rsidRPr="00314F71">
        <w:rPr>
          <w:sz w:val="26"/>
          <w:szCs w:val="26"/>
        </w:rPr>
        <w:lastRenderedPageBreak/>
        <w:t>Edit subnet associations</w:t>
      </w:r>
      <w:r>
        <w:rPr>
          <w:sz w:val="26"/>
          <w:szCs w:val="26"/>
        </w:rPr>
        <w:t>:</w:t>
      </w:r>
    </w:p>
    <w:p w:rsidR="0014166D" w:rsidRDefault="00314F71" w:rsidP="0014166D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943600" cy="22730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20A" w:rsidRPr="0014166D" w:rsidRDefault="0014166D" w:rsidP="0014166D">
      <w:pPr>
        <w:rPr>
          <w:b/>
          <w:bCs/>
          <w:sz w:val="26"/>
          <w:szCs w:val="26"/>
        </w:rPr>
      </w:pPr>
      <w:r w:rsidRPr="0014166D">
        <w:rPr>
          <w:b/>
          <w:bCs/>
          <w:sz w:val="26"/>
          <w:szCs w:val="26"/>
        </w:rPr>
        <w:t>Enable auto assign Public IPV4:</w:t>
      </w:r>
      <w:r w:rsidR="00314F71" w:rsidRPr="0014166D">
        <w:rPr>
          <w:b/>
          <w:bCs/>
          <w:sz w:val="26"/>
          <w:szCs w:val="26"/>
        </w:rPr>
        <w:br/>
      </w:r>
      <w:r w:rsidRPr="0014166D"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213482" cy="2225537"/>
            <wp:effectExtent l="19050" t="0" r="6218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013" cy="2226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4F71" w:rsidRPr="0014166D" w:rsidRDefault="0014166D" w:rsidP="0014166D">
      <w:pPr>
        <w:rPr>
          <w:b/>
          <w:bCs/>
          <w:sz w:val="26"/>
          <w:szCs w:val="26"/>
        </w:rPr>
      </w:pPr>
      <w:r w:rsidRPr="0014166D">
        <w:rPr>
          <w:b/>
          <w:bCs/>
          <w:sz w:val="26"/>
          <w:szCs w:val="26"/>
        </w:rPr>
        <w:t>STEP 7: Create ECS EC2 IAM Role</w:t>
      </w:r>
    </w:p>
    <w:p w:rsidR="0014166D" w:rsidRDefault="0014166D" w:rsidP="0014166D">
      <w:pPr>
        <w:pStyle w:val="pdq2pgselectionanchorcontainer"/>
      </w:pPr>
      <w:r>
        <w:t xml:space="preserve">Go to: </w:t>
      </w:r>
      <w:r>
        <w:rPr>
          <w:rStyle w:val="Strong"/>
        </w:rPr>
        <w:t>IAM → Roles → Create role</w:t>
      </w:r>
    </w:p>
    <w:p w:rsidR="0014166D" w:rsidRDefault="0014166D" w:rsidP="0014166D">
      <w:pPr>
        <w:pStyle w:val="NormalWeb"/>
      </w:pPr>
      <w:r>
        <w:t xml:space="preserve">Trusted entity: </w:t>
      </w:r>
      <w:r>
        <w:rPr>
          <w:rStyle w:val="HTMLCode"/>
        </w:rPr>
        <w:t>AWS service</w:t>
      </w:r>
    </w:p>
    <w:p w:rsidR="0014166D" w:rsidRDefault="0014166D" w:rsidP="0014166D">
      <w:pPr>
        <w:pStyle w:val="NormalWeb"/>
      </w:pPr>
      <w:r>
        <w:t xml:space="preserve">Use case: </w:t>
      </w:r>
      <w:r>
        <w:rPr>
          <w:rStyle w:val="HTMLCode"/>
        </w:rPr>
        <w:t>EC2</w:t>
      </w:r>
    </w:p>
    <w:p w:rsidR="0014166D" w:rsidRDefault="0014166D" w:rsidP="0014166D">
      <w:pPr>
        <w:pStyle w:val="NormalWeb"/>
      </w:pPr>
      <w:r>
        <w:t xml:space="preserve">Attach: </w:t>
      </w:r>
      <w:r>
        <w:rPr>
          <w:rStyle w:val="HTMLCode"/>
        </w:rPr>
        <w:t>AmazonEC2ContainerServiceforEC2Role</w:t>
      </w:r>
    </w:p>
    <w:p w:rsidR="0014166D" w:rsidRDefault="0014166D" w:rsidP="0014166D">
      <w:pPr>
        <w:pStyle w:val="NormalWeb"/>
      </w:pPr>
      <w:r>
        <w:t xml:space="preserve">Name: </w:t>
      </w:r>
      <w:r>
        <w:rPr>
          <w:rStyle w:val="HTMLCode"/>
        </w:rPr>
        <w:t>ecsInstanceRole</w:t>
      </w:r>
    </w:p>
    <w:p w:rsidR="0014166D" w:rsidRDefault="0014166D" w:rsidP="0014166D">
      <w:pPr>
        <w:rPr>
          <w:sz w:val="26"/>
          <w:szCs w:val="26"/>
        </w:rPr>
      </w:pPr>
    </w:p>
    <w:p w:rsidR="0014166D" w:rsidRDefault="0014166D" w:rsidP="0014166D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190761" cy="213902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295" cy="2139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66D" w:rsidRDefault="0014166D" w:rsidP="0014166D">
      <w:pPr>
        <w:rPr>
          <w:b/>
          <w:bCs/>
          <w:sz w:val="26"/>
          <w:szCs w:val="26"/>
        </w:rPr>
      </w:pPr>
      <w:r w:rsidRPr="0014166D">
        <w:rPr>
          <w:b/>
          <w:bCs/>
          <w:sz w:val="26"/>
          <w:szCs w:val="26"/>
        </w:rPr>
        <w:t>STEP 8: Create Security Group for ECS EC2 Instances</w:t>
      </w:r>
    </w:p>
    <w:p w:rsidR="0014166D" w:rsidRPr="0014166D" w:rsidRDefault="0014166D" w:rsidP="001416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4166D">
        <w:rPr>
          <w:rFonts w:eastAsia="Times New Roman" w:cstheme="minorHAnsi"/>
          <w:sz w:val="24"/>
          <w:szCs w:val="24"/>
          <w:lang w:bidi="te-IN"/>
        </w:rPr>
        <w:t xml:space="preserve">Create another security group: </w:t>
      </w:r>
      <w:r w:rsidRPr="0014166D">
        <w:rPr>
          <w:rFonts w:eastAsia="Times New Roman" w:cstheme="minorHAnsi"/>
          <w:sz w:val="20"/>
          <w:lang w:bidi="te-IN"/>
        </w:rPr>
        <w:t>ecs-instance-sg</w:t>
      </w:r>
    </w:p>
    <w:p w:rsidR="0014166D" w:rsidRPr="0014166D" w:rsidRDefault="0014166D" w:rsidP="001416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4166D">
        <w:rPr>
          <w:rFonts w:eastAsia="Times New Roman" w:cstheme="minorHAnsi"/>
          <w:sz w:val="24"/>
          <w:szCs w:val="24"/>
          <w:lang w:bidi="te-IN"/>
        </w:rPr>
        <w:t>For dynamic port mapping, the ALB needs to reach the dynamically assigned host ports.</w:t>
      </w:r>
    </w:p>
    <w:p w:rsidR="0014166D" w:rsidRPr="0014166D" w:rsidRDefault="0014166D" w:rsidP="001416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4166D">
        <w:rPr>
          <w:rFonts w:eastAsia="Times New Roman" w:cstheme="minorHAnsi"/>
          <w:sz w:val="24"/>
          <w:szCs w:val="24"/>
          <w:lang w:bidi="te-IN"/>
        </w:rPr>
        <w:t>Add:</w:t>
      </w:r>
    </w:p>
    <w:p w:rsidR="0014166D" w:rsidRPr="0014166D" w:rsidRDefault="0014166D" w:rsidP="0014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14166D">
        <w:rPr>
          <w:rFonts w:eastAsia="Times New Roman" w:cstheme="minorHAnsi"/>
          <w:sz w:val="20"/>
          <w:lang w:bidi="te-IN"/>
        </w:rPr>
        <w:t xml:space="preserve">Type       </w:t>
      </w:r>
      <w:r>
        <w:rPr>
          <w:rFonts w:eastAsia="Times New Roman" w:cstheme="minorHAnsi"/>
          <w:sz w:val="20"/>
          <w:lang w:bidi="te-IN"/>
        </w:rPr>
        <w:t xml:space="preserve">       </w:t>
      </w:r>
      <w:r w:rsidRPr="0014166D">
        <w:rPr>
          <w:rFonts w:eastAsia="Times New Roman" w:cstheme="minorHAnsi"/>
          <w:sz w:val="20"/>
          <w:lang w:bidi="te-IN"/>
        </w:rPr>
        <w:t xml:space="preserve">   Port Range      </w:t>
      </w:r>
      <w:r>
        <w:rPr>
          <w:rFonts w:eastAsia="Times New Roman" w:cstheme="minorHAnsi"/>
          <w:sz w:val="20"/>
          <w:lang w:bidi="te-IN"/>
        </w:rPr>
        <w:t xml:space="preserve">   </w:t>
      </w:r>
      <w:r w:rsidRPr="0014166D">
        <w:rPr>
          <w:rFonts w:eastAsia="Times New Roman" w:cstheme="minorHAnsi"/>
          <w:sz w:val="20"/>
          <w:lang w:bidi="te-IN"/>
        </w:rPr>
        <w:t xml:space="preserve"> Source</w:t>
      </w:r>
    </w:p>
    <w:p w:rsidR="0014166D" w:rsidRPr="0014166D" w:rsidRDefault="0014166D" w:rsidP="0014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14166D">
        <w:rPr>
          <w:rFonts w:eastAsia="Times New Roman" w:cstheme="minorHAnsi"/>
          <w:sz w:val="20"/>
          <w:lang w:bidi="te-IN"/>
        </w:rPr>
        <w:t>Custom TCP    32768-65535      ecs-alb-sg</w:t>
      </w:r>
    </w:p>
    <w:p w:rsidR="0014166D" w:rsidRPr="0014166D" w:rsidRDefault="0014166D" w:rsidP="001416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4166D">
        <w:rPr>
          <w:rFonts w:eastAsia="Times New Roman" w:cstheme="minorHAnsi"/>
          <w:sz w:val="24"/>
          <w:szCs w:val="24"/>
          <w:lang w:bidi="te-IN"/>
        </w:rPr>
        <w:t>You can optionally add SSH while troubleshooting:</w:t>
      </w:r>
    </w:p>
    <w:p w:rsidR="0014166D" w:rsidRPr="0014166D" w:rsidRDefault="0014166D" w:rsidP="0014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14166D">
        <w:rPr>
          <w:rFonts w:eastAsia="Times New Roman" w:cstheme="minorHAnsi"/>
          <w:sz w:val="20"/>
          <w:lang w:bidi="te-IN"/>
        </w:rPr>
        <w:t>SSH</w:t>
      </w:r>
    </w:p>
    <w:p w:rsidR="0014166D" w:rsidRPr="0014166D" w:rsidRDefault="0014166D" w:rsidP="0014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14166D">
        <w:rPr>
          <w:rFonts w:eastAsia="Times New Roman" w:cstheme="minorHAnsi"/>
          <w:sz w:val="20"/>
          <w:lang w:bidi="te-IN"/>
        </w:rPr>
        <w:t>22</w:t>
      </w:r>
    </w:p>
    <w:p w:rsidR="0014166D" w:rsidRPr="0014166D" w:rsidRDefault="0014166D" w:rsidP="0014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14166D">
        <w:rPr>
          <w:rFonts w:eastAsia="Times New Roman" w:cstheme="minorHAnsi"/>
          <w:sz w:val="20"/>
          <w:lang w:bidi="te-IN"/>
        </w:rPr>
        <w:t>My IP</w:t>
      </w:r>
    </w:p>
    <w:p w:rsidR="0014166D" w:rsidRPr="0014166D" w:rsidRDefault="0014166D" w:rsidP="001416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4166D">
        <w:rPr>
          <w:rFonts w:eastAsia="Times New Roman" w:cstheme="minorHAnsi"/>
          <w:sz w:val="24"/>
          <w:szCs w:val="24"/>
          <w:lang w:bidi="te-IN"/>
        </w:rPr>
        <w:t xml:space="preserve">Do not expose the dynamic port range directly to: </w:t>
      </w:r>
      <w:r w:rsidRPr="0014166D">
        <w:rPr>
          <w:rFonts w:eastAsia="Times New Roman" w:cstheme="minorHAnsi"/>
          <w:sz w:val="20"/>
          <w:lang w:bidi="te-IN"/>
        </w:rPr>
        <w:t>0.0.0.0/0</w:t>
      </w:r>
    </w:p>
    <w:p w:rsidR="0014166D" w:rsidRPr="0014166D" w:rsidRDefault="0014166D" w:rsidP="001416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4166D">
        <w:rPr>
          <w:rFonts w:eastAsia="Times New Roman" w:cstheme="minorHAnsi"/>
          <w:sz w:val="24"/>
          <w:szCs w:val="24"/>
          <w:lang w:bidi="te-IN"/>
        </w:rPr>
        <w:t>Use the ALB security group as the source.</w:t>
      </w:r>
    </w:p>
    <w:p w:rsidR="0014166D" w:rsidRPr="0014166D" w:rsidRDefault="0014166D" w:rsidP="0014166D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218995" cy="18671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703" cy="1866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66D" w:rsidRDefault="0014166D" w:rsidP="0014166D">
      <w:pPr>
        <w:rPr>
          <w:b/>
          <w:bCs/>
          <w:sz w:val="26"/>
          <w:szCs w:val="26"/>
        </w:rPr>
      </w:pPr>
      <w:r w:rsidRPr="0014166D">
        <w:rPr>
          <w:b/>
          <w:bCs/>
          <w:sz w:val="26"/>
          <w:szCs w:val="26"/>
        </w:rPr>
        <w:lastRenderedPageBreak/>
        <w:t>STEP 9: Create ALB Security Group</w:t>
      </w:r>
    </w:p>
    <w:p w:rsidR="0014166D" w:rsidRPr="005074AD" w:rsidRDefault="0014166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>Go to: EC2→ Security Groups→ Create security group</w:t>
      </w:r>
    </w:p>
    <w:p w:rsidR="0014166D" w:rsidRPr="005074AD" w:rsidRDefault="0014166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>Enter:</w:t>
      </w:r>
      <w:r w:rsidR="000B13ED" w:rsidRPr="005074AD">
        <w:rPr>
          <w:sz w:val="26"/>
          <w:szCs w:val="26"/>
        </w:rPr>
        <w:t xml:space="preserve"> </w:t>
      </w:r>
      <w:r w:rsidRPr="005074AD">
        <w:rPr>
          <w:sz w:val="26"/>
          <w:szCs w:val="26"/>
        </w:rPr>
        <w:t>Name: hiring-alb-sg</w:t>
      </w:r>
    </w:p>
    <w:p w:rsidR="0014166D" w:rsidRPr="005074AD" w:rsidRDefault="0014166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>VPC: hiring-ecs-vpc</w:t>
      </w:r>
    </w:p>
    <w:p w:rsidR="0014166D" w:rsidRPr="005074AD" w:rsidRDefault="0014166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>Add inbound rule:</w:t>
      </w:r>
    </w:p>
    <w:p w:rsidR="000B13ED" w:rsidRPr="005074AD" w:rsidRDefault="000B13E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>Type   Port    Source</w:t>
      </w:r>
    </w:p>
    <w:p w:rsidR="000B13ED" w:rsidRPr="005074AD" w:rsidRDefault="0014166D" w:rsidP="000B13ED">
      <w:pPr>
        <w:rPr>
          <w:sz w:val="26"/>
          <w:szCs w:val="26"/>
        </w:rPr>
      </w:pPr>
      <w:r w:rsidRPr="005074AD">
        <w:rPr>
          <w:sz w:val="26"/>
          <w:szCs w:val="26"/>
        </w:rPr>
        <w:t>HTTP</w:t>
      </w:r>
      <w:r w:rsidR="000B13ED" w:rsidRPr="005074AD">
        <w:rPr>
          <w:sz w:val="26"/>
          <w:szCs w:val="26"/>
        </w:rPr>
        <w:t xml:space="preserve">   80      0.0.0.0/0</w:t>
      </w:r>
    </w:p>
    <w:p w:rsidR="0014166D" w:rsidRPr="005074AD" w:rsidRDefault="0014166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>Optional HTTPS:</w:t>
      </w:r>
    </w:p>
    <w:p w:rsidR="0014166D" w:rsidRPr="005074AD" w:rsidRDefault="000B13E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>Type      Port   Source</w:t>
      </w:r>
    </w:p>
    <w:p w:rsidR="0014166D" w:rsidRPr="005074AD" w:rsidRDefault="000B13ED" w:rsidP="0014166D">
      <w:pPr>
        <w:rPr>
          <w:sz w:val="26"/>
          <w:szCs w:val="26"/>
        </w:rPr>
      </w:pPr>
      <w:r w:rsidRPr="005074AD">
        <w:rPr>
          <w:sz w:val="26"/>
          <w:szCs w:val="26"/>
        </w:rPr>
        <w:t xml:space="preserve">HTTPS    443  </w:t>
      </w:r>
      <w:r w:rsidR="0014166D" w:rsidRPr="005074AD">
        <w:rPr>
          <w:sz w:val="26"/>
          <w:szCs w:val="26"/>
        </w:rPr>
        <w:t xml:space="preserve"> 0.0.0.0/0</w:t>
      </w:r>
    </w:p>
    <w:p w:rsidR="000B13ED" w:rsidRDefault="000B13ED" w:rsidP="0014166D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7627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6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3ED" w:rsidRDefault="000B13ED" w:rsidP="0014166D">
      <w:pPr>
        <w:rPr>
          <w:b/>
          <w:bCs/>
          <w:sz w:val="26"/>
          <w:szCs w:val="26"/>
        </w:rPr>
      </w:pPr>
    </w:p>
    <w:p w:rsidR="000B13ED" w:rsidRDefault="000B13ED" w:rsidP="0014166D">
      <w:pPr>
        <w:rPr>
          <w:b/>
          <w:bCs/>
          <w:sz w:val="26"/>
          <w:szCs w:val="26"/>
        </w:rPr>
      </w:pPr>
      <w:r w:rsidRPr="000B13ED">
        <w:rPr>
          <w:b/>
          <w:bCs/>
          <w:sz w:val="26"/>
          <w:szCs w:val="26"/>
        </w:rPr>
        <w:t>STEP 10: Update ECS Instance Security Group</w:t>
      </w:r>
    </w:p>
    <w:p w:rsidR="000B13ED" w:rsidRDefault="000B13ED" w:rsidP="0014166D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200153" cy="1958450"/>
            <wp:effectExtent l="19050" t="0" r="49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429" cy="1958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3ED" w:rsidRDefault="000B13ED" w:rsidP="0014166D">
      <w:pPr>
        <w:rPr>
          <w:b/>
          <w:bCs/>
          <w:sz w:val="26"/>
          <w:szCs w:val="26"/>
        </w:rPr>
      </w:pPr>
      <w:r w:rsidRPr="000B13ED">
        <w:rPr>
          <w:b/>
          <w:bCs/>
          <w:sz w:val="26"/>
          <w:szCs w:val="26"/>
        </w:rPr>
        <w:lastRenderedPageBreak/>
        <w:t>STEP 11: Create ECS Cluster</w:t>
      </w:r>
    </w:p>
    <w:p w:rsidR="000B13ED" w:rsidRPr="00971643" w:rsidRDefault="000B13ED" w:rsidP="000B13ED">
      <w:pPr>
        <w:pStyle w:val="pdq2pgselectionanchorcontainer"/>
        <w:rPr>
          <w:rFonts w:asciiTheme="minorHAnsi" w:hAnsiTheme="minorHAnsi" w:cstheme="minorHAnsi"/>
        </w:rPr>
      </w:pPr>
      <w:r w:rsidRPr="00971643">
        <w:rPr>
          <w:rFonts w:asciiTheme="minorHAnsi" w:hAnsiTheme="minorHAnsi" w:cstheme="minorHAnsi"/>
        </w:rPr>
        <w:t xml:space="preserve">Now go to: </w:t>
      </w:r>
      <w:r w:rsidRPr="00971643">
        <w:rPr>
          <w:rStyle w:val="Strong"/>
          <w:rFonts w:asciiTheme="minorHAnsi" w:hAnsiTheme="minorHAnsi" w:cstheme="minorHAnsi"/>
        </w:rPr>
        <w:t>ECS → Clusters → Create cluster</w:t>
      </w:r>
    </w:p>
    <w:p w:rsidR="000B13ED" w:rsidRPr="00971643" w:rsidRDefault="000B13ED" w:rsidP="000B13ED">
      <w:pPr>
        <w:pStyle w:val="NormalWeb"/>
        <w:rPr>
          <w:rFonts w:asciiTheme="minorHAnsi" w:hAnsiTheme="minorHAnsi" w:cstheme="minorHAnsi"/>
        </w:rPr>
      </w:pPr>
      <w:r w:rsidRPr="00971643">
        <w:rPr>
          <w:rFonts w:asciiTheme="minorHAnsi" w:hAnsiTheme="minorHAnsi" w:cstheme="minorHAnsi"/>
        </w:rPr>
        <w:t xml:space="preserve">Cluster name: </w:t>
      </w:r>
      <w:r w:rsidRPr="00971643">
        <w:rPr>
          <w:rStyle w:val="HTMLCode"/>
          <w:rFonts w:asciiTheme="minorHAnsi" w:hAnsiTheme="minorHAnsi" w:cstheme="minorHAnsi"/>
        </w:rPr>
        <w:t>hiring-app-cluster</w:t>
      </w:r>
    </w:p>
    <w:p w:rsidR="000B13ED" w:rsidRPr="00971643" w:rsidRDefault="000B13ED" w:rsidP="000B13ED">
      <w:pPr>
        <w:pStyle w:val="NormalWeb"/>
        <w:rPr>
          <w:rStyle w:val="HTMLCode"/>
          <w:rFonts w:asciiTheme="minorHAnsi" w:hAnsiTheme="minorHAnsi" w:cstheme="minorHAnsi"/>
        </w:rPr>
      </w:pPr>
      <w:r w:rsidRPr="00971643">
        <w:rPr>
          <w:rFonts w:asciiTheme="minorHAnsi" w:hAnsiTheme="minorHAnsi" w:cstheme="minorHAnsi"/>
        </w:rPr>
        <w:t xml:space="preserve">For infrastructure choose: </w:t>
      </w:r>
      <w:r w:rsidRPr="00971643">
        <w:rPr>
          <w:rStyle w:val="HTMLCode"/>
          <w:rFonts w:asciiTheme="minorHAnsi" w:hAnsiTheme="minorHAnsi" w:cstheme="minorHAnsi"/>
        </w:rPr>
        <w:t>Amazon EC2 instances</w:t>
      </w:r>
    </w:p>
    <w:p w:rsidR="000B13ED" w:rsidRPr="00971643" w:rsidRDefault="000B13ED" w:rsidP="000B13ED">
      <w:pPr>
        <w:pStyle w:val="pdq2pgselectionanchorcontainer"/>
        <w:rPr>
          <w:rFonts w:asciiTheme="minorHAnsi" w:hAnsiTheme="minorHAnsi" w:cstheme="minorHAnsi"/>
        </w:rPr>
      </w:pPr>
      <w:r w:rsidRPr="00971643">
        <w:rPr>
          <w:rFonts w:asciiTheme="minorHAnsi" w:hAnsiTheme="minorHAnsi" w:cstheme="minorHAnsi"/>
        </w:rPr>
        <w:t>Depending on the current ECS console, AWS may offer to create EC2 infrastructure automatically. Since you already created an ASG, you can use a capacity provider with your existing ASG.</w:t>
      </w:r>
    </w:p>
    <w:p w:rsidR="000B13ED" w:rsidRDefault="000B13ED" w:rsidP="000B13ED">
      <w:pPr>
        <w:pStyle w:val="NormalWeb"/>
        <w:rPr>
          <w:rFonts w:asciiTheme="minorHAnsi" w:hAnsiTheme="minorHAnsi" w:cstheme="minorHAnsi"/>
        </w:rPr>
      </w:pPr>
      <w:r w:rsidRPr="00971643">
        <w:rPr>
          <w:rFonts w:asciiTheme="minorHAnsi" w:hAnsiTheme="minorHAnsi" w:cstheme="minorHAnsi"/>
        </w:rPr>
        <w:t>Create the cluster.</w:t>
      </w:r>
    </w:p>
    <w:p w:rsidR="00971643" w:rsidRDefault="00971643" w:rsidP="000B13ED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124115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186" w:rsidRPr="005074AD" w:rsidRDefault="00643186" w:rsidP="00643186">
      <w:pPr>
        <w:pStyle w:val="NormalWeb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  <w:b/>
          <w:bCs/>
        </w:rPr>
        <w:t>Step 12:  Configure ECS EC2 capacity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For the practice environment, configure approximately: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EC2 instance type: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t3.medium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Minimum: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4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Desired: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4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Maximum: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6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Why 4?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We want: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AZ-A: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EC2 #1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EC2 #2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AZ-B: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EC2 #3</w:t>
      </w:r>
      <w:r>
        <w:rPr>
          <w:rFonts w:asciiTheme="minorHAnsi" w:hAnsiTheme="minorHAnsi" w:cstheme="minorHAnsi"/>
        </w:rPr>
        <w:t xml:space="preserve"> </w:t>
      </w:r>
      <w:r w:rsidRPr="00643186">
        <w:rPr>
          <w:rFonts w:asciiTheme="minorHAnsi" w:hAnsiTheme="minorHAnsi" w:cstheme="minorHAnsi"/>
        </w:rPr>
        <w:t>EC2 #4</w:t>
      </w:r>
    </w:p>
    <w:p w:rsidR="00643186" w:rsidRP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This gives us capacity across two AZs.</w:t>
      </w:r>
    </w:p>
    <w:p w:rsidR="00643186" w:rsidRDefault="00643186" w:rsidP="00643186">
      <w:pPr>
        <w:pStyle w:val="NormalWeb"/>
        <w:rPr>
          <w:rFonts w:asciiTheme="minorHAnsi" w:hAnsiTheme="minorHAnsi" w:cstheme="minorHAnsi"/>
        </w:rPr>
      </w:pPr>
      <w:r w:rsidRPr="00643186">
        <w:rPr>
          <w:rFonts w:asciiTheme="minorHAnsi" w:hAnsiTheme="minorHAnsi" w:cstheme="minorHAnsi"/>
        </w:rPr>
        <w:t>You can use a larger instance if the application consumes significant CPU/RAM.</w:t>
      </w:r>
    </w:p>
    <w:p w:rsidR="00643186" w:rsidRDefault="00643186" w:rsidP="00643186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430741" cy="235845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985" cy="235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3F2" w:rsidRDefault="008223F2" w:rsidP="00643186">
      <w:pPr>
        <w:pStyle w:val="NormalWeb"/>
        <w:rPr>
          <w:rFonts w:asciiTheme="minorHAnsi" w:hAnsiTheme="minorHAnsi" w:cstheme="minorHAnsi"/>
          <w:b/>
          <w:bCs/>
        </w:rPr>
      </w:pPr>
      <w:r w:rsidRPr="008223F2">
        <w:rPr>
          <w:rFonts w:asciiTheme="minorHAnsi" w:hAnsiTheme="minorHAnsi" w:cstheme="minorHAnsi"/>
          <w:b/>
          <w:bCs/>
        </w:rPr>
        <w:t>12. ECS container instances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After the cluster is created, go to: ECS → Clusters → hiring-ecs-cluster → Infrastructure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should eventually see your EC2 instances.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want approximately: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EC2 Instance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|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+-- ECS Agent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|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+-- Docker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|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+-- ECS Tasks</w:t>
      </w:r>
    </w:p>
    <w:p w:rsidR="008223F2" w:rsidRDefault="008223F2" w:rsidP="008223F2">
      <w:pPr>
        <w:pStyle w:val="NormalWeb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</w:rPr>
        <w:t>The ECS-optimized AMI already contains the components needed to run ECS workloads.</w:t>
      </w:r>
    </w:p>
    <w:p w:rsidR="008223F2" w:rsidRDefault="008223F2" w:rsidP="00643186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lastRenderedPageBreak/>
        <w:drawing>
          <wp:inline distT="0" distB="0" distL="0" distR="0">
            <wp:extent cx="4651513" cy="186010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65" cy="1859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3F2" w:rsidRPr="008223F2" w:rsidRDefault="008223F2" w:rsidP="008223F2">
      <w:pPr>
        <w:pStyle w:val="NormalWeb"/>
        <w:rPr>
          <w:rFonts w:asciiTheme="minorHAnsi" w:hAnsiTheme="minorHAnsi" w:cstheme="minorHAnsi"/>
          <w:b/>
          <w:bCs/>
        </w:rPr>
      </w:pPr>
      <w:r w:rsidRPr="008223F2">
        <w:rPr>
          <w:rFonts w:asciiTheme="minorHAnsi" w:hAnsiTheme="minorHAnsi" w:cstheme="minorHAnsi"/>
          <w:b/>
          <w:bCs/>
        </w:rPr>
        <w:t>13. Verify ECS EC2 instances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Go to: ECS → Clusters → hiring-ecs-cluster → Infrastructure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should see: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 instances: 4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They should be: ACTIVE</w:t>
      </w:r>
    </w:p>
    <w:p w:rsidR="008223F2" w:rsidRDefault="008223F2" w:rsidP="008223F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>
            <wp:extent cx="5446643" cy="1745233"/>
            <wp:effectExtent l="19050" t="0" r="1657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884" cy="1744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3F2" w:rsidRDefault="008223F2" w:rsidP="008223F2">
      <w:pPr>
        <w:pStyle w:val="NormalWeb"/>
        <w:rPr>
          <w:rFonts w:asciiTheme="minorHAnsi" w:hAnsiTheme="minorHAnsi" w:cstheme="minorHAnsi"/>
          <w:b/>
          <w:bCs/>
        </w:rPr>
      </w:pPr>
      <w:r w:rsidRPr="008223F2">
        <w:rPr>
          <w:rFonts w:asciiTheme="minorHAnsi" w:hAnsiTheme="minorHAnsi" w:cstheme="minorHAnsi"/>
          <w:b/>
          <w:bCs/>
        </w:rPr>
        <w:t>You can also SSH into an instance and check:</w:t>
      </w:r>
    </w:p>
    <w:p w:rsidR="008223F2" w:rsidRDefault="008223F2" w:rsidP="00643186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>
            <wp:extent cx="5025224" cy="1981961"/>
            <wp:effectExtent l="19050" t="0" r="3976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524" cy="198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3F2" w:rsidRPr="003B13A1" w:rsidRDefault="008223F2" w:rsidP="00643186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3B13A1">
        <w:rPr>
          <w:rFonts w:asciiTheme="minorHAnsi" w:hAnsiTheme="minorHAnsi" w:cstheme="minorHAnsi"/>
          <w:b/>
          <w:bCs/>
          <w:sz w:val="26"/>
          <w:szCs w:val="26"/>
        </w:rPr>
        <w:lastRenderedPageBreak/>
        <w:t>14. Step 6 — Create ECS Task Definition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Now create the actual application definition.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Go to: ECS → Task Definitions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Click: Create new task definition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Choose: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Launch type:</w:t>
      </w:r>
      <w:r w:rsidR="003B13A1" w:rsidRPr="005074AD">
        <w:rPr>
          <w:rFonts w:asciiTheme="minorHAnsi" w:hAnsiTheme="minorHAnsi" w:cstheme="minorHAnsi"/>
        </w:rPr>
        <w:t xml:space="preserve"> </w:t>
      </w:r>
      <w:r w:rsidRPr="005074AD">
        <w:rPr>
          <w:rFonts w:asciiTheme="minorHAnsi" w:hAnsiTheme="minorHAnsi" w:cstheme="minorHAnsi"/>
        </w:rPr>
        <w:t>EC2</w:t>
      </w:r>
    </w:p>
    <w:p w:rsidR="008223F2" w:rsidRPr="005074AD" w:rsidRDefault="008223F2" w:rsidP="008223F2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definition name:</w:t>
      </w:r>
      <w:r w:rsidR="003B13A1" w:rsidRPr="005074AD">
        <w:rPr>
          <w:rFonts w:asciiTheme="minorHAnsi" w:hAnsiTheme="minorHAnsi" w:cstheme="minorHAnsi"/>
        </w:rPr>
        <w:t xml:space="preserve"> </w:t>
      </w:r>
      <w:r w:rsidRPr="005074AD">
        <w:rPr>
          <w:rFonts w:asciiTheme="minorHAnsi" w:hAnsiTheme="minorHAnsi" w:cstheme="minorHAnsi"/>
        </w:rPr>
        <w:t>hiring-task</w:t>
      </w:r>
    </w:p>
    <w:p w:rsidR="003B13A1" w:rsidRDefault="003B13A1" w:rsidP="008223F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>
            <wp:extent cx="5401301" cy="2241799"/>
            <wp:effectExtent l="19050" t="0" r="8899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629" cy="224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533" w:rsidRP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 w:rsidRPr="00255533">
        <w:rPr>
          <w:rFonts w:asciiTheme="minorHAnsi" w:hAnsiTheme="minorHAnsi" w:cstheme="minorHAnsi"/>
          <w:b/>
          <w:bCs/>
        </w:rPr>
        <w:t>16. Add container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 name: hiring-app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Image: sabair0509/hiring-app:works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This is the image specified in your question.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17. Configure port mapping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This is the most important part.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Suppose the application listens on: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Configure: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 port: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lastRenderedPageBreak/>
        <w:t>Host port: 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Protocol: TCP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So: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 Port =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 Port = 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Do not enter 8080 for Host Port.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Use: 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This enables dynamic host port mapping.</w:t>
      </w:r>
    </w:p>
    <w:p w:rsid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>
            <wp:extent cx="5327374" cy="2177442"/>
            <wp:effectExtent l="19050" t="0" r="6626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632" cy="2177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533" w:rsidRP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 w:rsidRPr="00255533">
        <w:rPr>
          <w:rFonts w:asciiTheme="minorHAnsi" w:hAnsiTheme="minorHAnsi" w:cstheme="minorHAnsi"/>
          <w:b/>
          <w:bCs/>
        </w:rPr>
        <w:t>18. How the mapping will look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Suppose ECS starts 6 tasks.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may see something like: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1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Host: 32768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2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lastRenderedPageBreak/>
        <w:t>Host: 32769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3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Host: 32770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4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Host: 32771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5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Host: 32772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6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Container: 8080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Host: 32773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The actual ports will be automatically selected and may differ.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19. Create the task definition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Click: Create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now have: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hiring-task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|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└── hiring-app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|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└── sabair0509/hiring-app:works</w:t>
      </w:r>
    </w:p>
    <w:p w:rsidR="00255533" w:rsidRP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lastRenderedPageBreak/>
        <w:drawing>
          <wp:inline distT="0" distB="0" distL="0" distR="0">
            <wp:extent cx="5943600" cy="260160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533" w:rsidRP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 w:rsidRPr="00255533">
        <w:rPr>
          <w:rFonts w:asciiTheme="minorHAnsi" w:hAnsiTheme="minorHAnsi" w:cstheme="minorHAnsi"/>
          <w:b/>
          <w:bCs/>
        </w:rPr>
        <w:t>20. Step 7 — Create Application Load Balancer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Go to: EC2 → Load Balancers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Click: Create Load Balancer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Select: Application Load Balancer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Name: hiring-alb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Scheme: Internet-facing</w:t>
      </w:r>
    </w:p>
    <w:p w:rsid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</w:rPr>
        <w:t>IP address type: IPv4</w:t>
      </w:r>
    </w:p>
    <w:p w:rsid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>
            <wp:extent cx="5943600" cy="260720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533" w:rsidRPr="00255533" w:rsidRDefault="00255533" w:rsidP="00255533">
      <w:pPr>
        <w:pStyle w:val="NormalWeb"/>
        <w:rPr>
          <w:rFonts w:asciiTheme="minorHAnsi" w:hAnsiTheme="minorHAnsi" w:cstheme="minorHAnsi"/>
          <w:b/>
          <w:bCs/>
        </w:rPr>
      </w:pPr>
      <w:r w:rsidRPr="00255533">
        <w:rPr>
          <w:rFonts w:asciiTheme="minorHAnsi" w:hAnsiTheme="minorHAnsi" w:cstheme="minorHAnsi"/>
          <w:b/>
          <w:bCs/>
        </w:rPr>
        <w:lastRenderedPageBreak/>
        <w:t>21. Select VPC and AZs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Select:  VPC: hiring-vpc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Select: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AZ-A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Public subnet 10.0.1.0/24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AZ-B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Public subnet 10.0.2.0/24</w:t>
      </w:r>
    </w:p>
    <w:p w:rsidR="00255533" w:rsidRPr="005074AD" w:rsidRDefault="00255533" w:rsidP="00255533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This makes the ALB highly available across multiple AZs.</w:t>
      </w:r>
    </w:p>
    <w:p w:rsidR="0056000B" w:rsidRPr="005074AD" w:rsidRDefault="0056000B" w:rsidP="0056000B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22. ALB security group</w:t>
      </w:r>
    </w:p>
    <w:p w:rsidR="0056000B" w:rsidRPr="005074AD" w:rsidRDefault="0056000B" w:rsidP="0056000B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Select:</w:t>
      </w:r>
    </w:p>
    <w:p w:rsidR="0056000B" w:rsidRPr="005074AD" w:rsidRDefault="0056000B" w:rsidP="0056000B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hiring-alb-sg</w:t>
      </w:r>
    </w:p>
    <w:p w:rsidR="0056000B" w:rsidRPr="005074AD" w:rsidRDefault="0056000B" w:rsidP="0056000B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Listener:</w:t>
      </w:r>
    </w:p>
    <w:p w:rsidR="0056000B" w:rsidRPr="005074AD" w:rsidRDefault="0056000B" w:rsidP="0056000B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HTTP : 80</w:t>
      </w:r>
    </w:p>
    <w:p w:rsidR="0056000B" w:rsidRDefault="00B7055A" w:rsidP="0056000B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>
            <wp:extent cx="5943600" cy="223078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B7055A">
        <w:rPr>
          <w:rFonts w:asciiTheme="minorHAnsi" w:hAnsiTheme="minorHAnsi" w:cstheme="minorHAnsi"/>
          <w:b/>
          <w:bCs/>
          <w:sz w:val="26"/>
          <w:szCs w:val="26"/>
        </w:rPr>
        <w:t>Create a target group.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Target type:</w:t>
      </w:r>
      <w:r>
        <w:rPr>
          <w:rFonts w:asciiTheme="minorHAnsi" w:hAnsiTheme="minorHAnsi" w:cstheme="minorHAnsi"/>
        </w:rPr>
        <w:t xml:space="preserve"> </w:t>
      </w:r>
      <w:r w:rsidRPr="00B7055A">
        <w:rPr>
          <w:rFonts w:asciiTheme="minorHAnsi" w:hAnsiTheme="minorHAnsi" w:cstheme="minorHAnsi"/>
        </w:rPr>
        <w:t>Instances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This is important for the classic ECS EC2 + bridge networking dynamic-port setup.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lastRenderedPageBreak/>
        <w:t>Name:</w:t>
      </w:r>
      <w:r>
        <w:rPr>
          <w:rFonts w:asciiTheme="minorHAnsi" w:hAnsiTheme="minorHAnsi" w:cstheme="minorHAnsi"/>
        </w:rPr>
        <w:t xml:space="preserve"> </w:t>
      </w:r>
      <w:r w:rsidRPr="00B7055A">
        <w:rPr>
          <w:rFonts w:asciiTheme="minorHAnsi" w:hAnsiTheme="minorHAnsi" w:cstheme="minorHAnsi"/>
        </w:rPr>
        <w:t>hiring-tg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Protocol:</w:t>
      </w:r>
      <w:r>
        <w:rPr>
          <w:rFonts w:asciiTheme="minorHAnsi" w:hAnsiTheme="minorHAnsi" w:cstheme="minorHAnsi"/>
        </w:rPr>
        <w:t xml:space="preserve"> </w:t>
      </w:r>
      <w:r w:rsidRPr="00B7055A">
        <w:rPr>
          <w:rFonts w:asciiTheme="minorHAnsi" w:hAnsiTheme="minorHAnsi" w:cstheme="minorHAnsi"/>
        </w:rPr>
        <w:t>HTTP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Port:</w:t>
      </w:r>
      <w:r>
        <w:rPr>
          <w:rFonts w:asciiTheme="minorHAnsi" w:hAnsiTheme="minorHAnsi" w:cstheme="minorHAnsi"/>
        </w:rPr>
        <w:t xml:space="preserve"> </w:t>
      </w:r>
      <w:r w:rsidRPr="00B7055A">
        <w:rPr>
          <w:rFonts w:asciiTheme="minorHAnsi" w:hAnsiTheme="minorHAnsi" w:cstheme="minorHAnsi"/>
        </w:rPr>
        <w:t>8080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Health check: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Protocol: HTTP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Path: /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But remember: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The target group port is not necessarily the final host port.</w:t>
      </w:r>
    </w:p>
    <w:p w:rsid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ECS will register each task using its dynamically allocated host port.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990211" cy="2097063"/>
            <wp:effectExtent l="19050" t="0" r="889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210" cy="2097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3A1" w:rsidRPr="005074AD" w:rsidRDefault="00B7055A" w:rsidP="00B7055A">
      <w:pPr>
        <w:pStyle w:val="NormalWeb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  <w:b/>
          <w:bCs/>
        </w:rPr>
        <w:t>24. Example target group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After ECS starts the tasks, you might see: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Instance Port Health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EC2 #1 32768 Healthy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EC2 #1 32769 Healthy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EC2 #2 32770 Healthy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EC2 #3 32771 Healthy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lastRenderedPageBreak/>
        <w:t>EC2 #3 32772 Healthy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EC2 #4 32773 Healthy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Notice that all containers listen on:</w:t>
      </w:r>
      <w:r>
        <w:rPr>
          <w:rFonts w:asciiTheme="minorHAnsi" w:hAnsiTheme="minorHAnsi" w:cstheme="minorHAnsi"/>
        </w:rPr>
        <w:t xml:space="preserve"> </w:t>
      </w:r>
      <w:r w:rsidRPr="00B7055A">
        <w:rPr>
          <w:rFonts w:asciiTheme="minorHAnsi" w:hAnsiTheme="minorHAnsi" w:cstheme="minorHAnsi"/>
        </w:rPr>
        <w:t>8080</w:t>
      </w:r>
      <w:r>
        <w:rPr>
          <w:rFonts w:asciiTheme="minorHAnsi" w:hAnsiTheme="minorHAnsi" w:cstheme="minorHAnsi"/>
        </w:rPr>
        <w:t xml:space="preserve"> </w:t>
      </w:r>
      <w:r w:rsidRPr="00B7055A">
        <w:rPr>
          <w:rFonts w:asciiTheme="minorHAnsi" w:hAnsiTheme="minorHAnsi" w:cstheme="minorHAnsi"/>
        </w:rPr>
        <w:t>inside the container.</w:t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But the EC2 host ports are different.</w:t>
      </w:r>
    </w:p>
    <w:p w:rsid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</w:rPr>
        <w:t>That is dynamic port mapping.</w:t>
      </w:r>
    </w:p>
    <w:p w:rsidR="00B7055A" w:rsidRDefault="00B7055A" w:rsidP="00B7055A">
      <w:pPr>
        <w:pStyle w:val="NormalWeb"/>
        <w:rPr>
          <w:rFonts w:asciiTheme="minorHAnsi" w:hAnsiTheme="minorHAnsi" w:cstheme="minorHAnsi"/>
        </w:rPr>
      </w:pPr>
      <w:r w:rsidRPr="00B7055A">
        <w:rPr>
          <w:rFonts w:asciiTheme="minorHAnsi" w:hAnsiTheme="minorHAnsi" w:cstheme="minorHAnsi"/>
          <w:noProof/>
        </w:rPr>
        <w:drawing>
          <wp:inline distT="0" distB="0" distL="0" distR="0">
            <wp:extent cx="5275343" cy="2111379"/>
            <wp:effectExtent l="19050" t="0" r="1507" b="0"/>
            <wp:docPr id="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447" cy="2112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55A" w:rsidRPr="00B7055A" w:rsidRDefault="00B7055A" w:rsidP="00B7055A">
      <w:pPr>
        <w:pStyle w:val="NormalWeb"/>
        <w:rPr>
          <w:rFonts w:asciiTheme="minorHAnsi" w:hAnsiTheme="minorHAnsi" w:cstheme="minorHAnsi"/>
        </w:rPr>
      </w:pPr>
    </w:p>
    <w:p w:rsidR="00B7055A" w:rsidRDefault="00B7055A" w:rsidP="00B7055A">
      <w:pPr>
        <w:pStyle w:val="NormalWeb"/>
        <w:rPr>
          <w:rFonts w:asciiTheme="minorHAnsi" w:hAnsiTheme="minorHAnsi" w:cstheme="minorHAnsi"/>
          <w:b/>
          <w:bCs/>
        </w:rPr>
      </w:pPr>
      <w:r w:rsidRPr="00B7055A">
        <w:rPr>
          <w:rFonts w:asciiTheme="minorHAnsi" w:hAnsiTheme="minorHAnsi" w:cstheme="minorHAnsi"/>
          <w:b/>
          <w:bCs/>
        </w:rPr>
        <w:t>25. Step 8 — Create ECS Service</w:t>
      </w:r>
    </w:p>
    <w:p w:rsidR="00B7055A" w:rsidRPr="005074AD" w:rsidRDefault="00B7055A" w:rsidP="00B7055A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Go back to: ECS → Clusters → hiring-ecs-cluster</w:t>
      </w:r>
    </w:p>
    <w:p w:rsidR="00B7055A" w:rsidRPr="005074AD" w:rsidRDefault="00B7055A" w:rsidP="00B7055A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Click: Create → Service</w:t>
      </w:r>
    </w:p>
    <w:p w:rsidR="00B7055A" w:rsidRPr="005074AD" w:rsidRDefault="00B7055A" w:rsidP="00B7055A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Compute option:</w:t>
      </w:r>
    </w:p>
    <w:p w:rsidR="00B7055A" w:rsidRPr="005074AD" w:rsidRDefault="00B7055A" w:rsidP="00B7055A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Launch type: EC2</w:t>
      </w:r>
    </w:p>
    <w:p w:rsidR="00B7055A" w:rsidRPr="005074AD" w:rsidRDefault="00B7055A" w:rsidP="00B7055A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definition: hiring-task</w:t>
      </w:r>
    </w:p>
    <w:p w:rsidR="00B7055A" w:rsidRPr="005074AD" w:rsidRDefault="00B7055A" w:rsidP="00B7055A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Service name: hiring-service</w:t>
      </w:r>
    </w:p>
    <w:p w:rsidR="00B7055A" w:rsidRDefault="00B7055A" w:rsidP="00B7055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cstheme="minorHAnsi"/>
          <w:b/>
          <w:bCs/>
          <w:noProof/>
        </w:rPr>
        <w:lastRenderedPageBreak/>
        <w:drawing>
          <wp:inline distT="0" distB="0" distL="0" distR="0">
            <wp:extent cx="5943600" cy="2571543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  <w:b/>
          <w:bCs/>
        </w:rPr>
      </w:pPr>
      <w:r w:rsidRPr="0015746C">
        <w:rPr>
          <w:rFonts w:asciiTheme="minorHAnsi" w:hAnsiTheme="minorHAnsi" w:cstheme="minorHAnsi"/>
          <w:b/>
          <w:bCs/>
        </w:rPr>
        <w:t>26. Set desired number of tasks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Set: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Desired tasks: 6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This is one of the most important requirements.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should see: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Desired: 6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Running: 6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Pending: 0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Your service will try to maintain six running tasks.</w:t>
      </w:r>
    </w:p>
    <w:p w:rsidR="0015746C" w:rsidRPr="005074AD" w:rsidRDefault="0015746C" w:rsidP="0015746C">
      <w:pPr>
        <w:pStyle w:val="NormalWeb"/>
        <w:rPr>
          <w:rFonts w:asciiTheme="minorHAnsi" w:hAnsiTheme="minorHAnsi" w:cstheme="minorHAnsi"/>
        </w:rPr>
      </w:pPr>
      <w:r w:rsidRPr="005074AD">
        <w:rPr>
          <w:rFonts w:cstheme="minorHAnsi"/>
          <w:noProof/>
        </w:rPr>
        <w:drawing>
          <wp:inline distT="0" distB="0" distL="0" distR="0">
            <wp:extent cx="4944402" cy="1984536"/>
            <wp:effectExtent l="19050" t="0" r="8598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802" cy="1984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  <w:b/>
          <w:bCs/>
        </w:rPr>
      </w:pPr>
      <w:r w:rsidRPr="001977F4">
        <w:rPr>
          <w:rFonts w:asciiTheme="minorHAnsi" w:hAnsiTheme="minorHAnsi" w:cstheme="minorHAnsi"/>
          <w:b/>
          <w:bCs/>
        </w:rPr>
        <w:lastRenderedPageBreak/>
        <w:t>27. Deployment configuration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Use: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Deployment type: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Rolling update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For a simple lab, you can use: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Minimum healthy percentage: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100%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Maximum percentage: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200%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This allows ECS to launch replacement tasks before stopping old tasks during deployments,</w:t>
      </w: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</w:rPr>
      </w:pPr>
      <w:r w:rsidRPr="001977F4">
        <w:rPr>
          <w:rFonts w:asciiTheme="minorHAnsi" w:hAnsiTheme="minorHAnsi" w:cstheme="minorHAnsi"/>
        </w:rPr>
        <w:t>subject to available capacity.</w:t>
      </w:r>
    </w:p>
    <w:p w:rsidR="00741602" w:rsidRDefault="0015746C" w:rsidP="000B13ED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263430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602" w:rsidRDefault="00741602" w:rsidP="000B13ED">
      <w:pPr>
        <w:pStyle w:val="NormalWeb"/>
        <w:rPr>
          <w:rFonts w:asciiTheme="minorHAnsi" w:hAnsiTheme="minorHAnsi" w:cstheme="minorHAnsi"/>
        </w:rPr>
      </w:pPr>
    </w:p>
    <w:p w:rsidR="0015746C" w:rsidRPr="001977F4" w:rsidRDefault="0015746C" w:rsidP="0015746C">
      <w:pPr>
        <w:pStyle w:val="NormalWeb"/>
        <w:rPr>
          <w:rFonts w:asciiTheme="minorHAnsi" w:hAnsiTheme="minorHAnsi" w:cstheme="minorHAnsi"/>
          <w:b/>
          <w:bCs/>
        </w:rPr>
      </w:pPr>
      <w:r w:rsidRPr="001977F4">
        <w:rPr>
          <w:rFonts w:asciiTheme="minorHAnsi" w:hAnsiTheme="minorHAnsi" w:cstheme="minorHAnsi"/>
          <w:b/>
          <w:bCs/>
        </w:rPr>
        <w:t>28. Configure Load Balancing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Enable:</w:t>
      </w:r>
      <w:r>
        <w:rPr>
          <w:rFonts w:asciiTheme="minorHAnsi" w:hAnsiTheme="minorHAnsi" w:cstheme="minorHAnsi"/>
        </w:rPr>
        <w:t xml:space="preserve"> </w:t>
      </w:r>
      <w:r w:rsidRPr="0015746C">
        <w:rPr>
          <w:rFonts w:asciiTheme="minorHAnsi" w:hAnsiTheme="minorHAnsi" w:cstheme="minorHAnsi"/>
        </w:rPr>
        <w:t>Use load balancing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Load balancer:</w:t>
      </w:r>
      <w:r>
        <w:rPr>
          <w:rFonts w:asciiTheme="minorHAnsi" w:hAnsiTheme="minorHAnsi" w:cstheme="minorHAnsi"/>
        </w:rPr>
        <w:t xml:space="preserve"> </w:t>
      </w:r>
      <w:r w:rsidRPr="0015746C">
        <w:rPr>
          <w:rFonts w:asciiTheme="minorHAnsi" w:hAnsiTheme="minorHAnsi" w:cstheme="minorHAnsi"/>
        </w:rPr>
        <w:t>Application Load Balancer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lastRenderedPageBreak/>
        <w:t>Select:</w:t>
      </w:r>
      <w:r>
        <w:rPr>
          <w:rFonts w:asciiTheme="minorHAnsi" w:hAnsiTheme="minorHAnsi" w:cstheme="minorHAnsi"/>
        </w:rPr>
        <w:t xml:space="preserve"> </w:t>
      </w:r>
      <w:r w:rsidRPr="0015746C">
        <w:rPr>
          <w:rFonts w:asciiTheme="minorHAnsi" w:hAnsiTheme="minorHAnsi" w:cstheme="minorHAnsi"/>
        </w:rPr>
        <w:t>hiring-alb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Listener: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HTTP : 80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Target group:</w:t>
      </w:r>
      <w:r>
        <w:rPr>
          <w:rFonts w:asciiTheme="minorHAnsi" w:hAnsiTheme="minorHAnsi" w:cstheme="minorHAnsi"/>
        </w:rPr>
        <w:t xml:space="preserve"> </w:t>
      </w:r>
      <w:r w:rsidRPr="0015746C">
        <w:rPr>
          <w:rFonts w:asciiTheme="minorHAnsi" w:hAnsiTheme="minorHAnsi" w:cstheme="minorHAnsi"/>
        </w:rPr>
        <w:t>hiring-tg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Container:</w:t>
      </w:r>
      <w:r>
        <w:rPr>
          <w:rFonts w:asciiTheme="minorHAnsi" w:hAnsiTheme="minorHAnsi" w:cstheme="minorHAnsi"/>
        </w:rPr>
        <w:t xml:space="preserve"> </w:t>
      </w:r>
      <w:r w:rsidRPr="0015746C">
        <w:rPr>
          <w:rFonts w:asciiTheme="minorHAnsi" w:hAnsiTheme="minorHAnsi" w:cstheme="minorHAnsi"/>
        </w:rPr>
        <w:t>hiring-app</w:t>
      </w:r>
      <w:r w:rsidR="006533F3">
        <w:rPr>
          <w:rFonts w:cstheme="minorHAnsi"/>
          <w:noProof/>
        </w:rPr>
        <w:drawing>
          <wp:inline distT="0" distB="0" distL="0" distR="0">
            <wp:extent cx="5943600" cy="2628771"/>
            <wp:effectExtent l="19050" t="0" r="0" b="0"/>
            <wp:docPr id="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Port:</w:t>
      </w:r>
      <w:r>
        <w:rPr>
          <w:rFonts w:asciiTheme="minorHAnsi" w:hAnsiTheme="minorHAnsi" w:cstheme="minorHAnsi"/>
        </w:rPr>
        <w:t xml:space="preserve"> </w:t>
      </w:r>
      <w:r w:rsidRPr="0015746C">
        <w:rPr>
          <w:rFonts w:asciiTheme="minorHAnsi" w:hAnsiTheme="minorHAnsi" w:cstheme="minorHAnsi"/>
        </w:rPr>
        <w:t>8080</w:t>
      </w:r>
    </w:p>
    <w:p w:rsidR="00741602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ECS will associate the service's tasks with the ALB target group.</w:t>
      </w:r>
    </w:p>
    <w:p w:rsidR="0015746C" w:rsidRDefault="0015746C" w:rsidP="0015746C">
      <w:pPr>
        <w:pStyle w:val="NormalWeb"/>
        <w:rPr>
          <w:rFonts w:asciiTheme="minorHAnsi" w:hAnsiTheme="minorHAnsi" w:cstheme="minorHAnsi"/>
        </w:rPr>
      </w:pP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  <w:b/>
          <w:bCs/>
        </w:rPr>
      </w:pPr>
      <w:r w:rsidRPr="0015746C">
        <w:rPr>
          <w:rFonts w:asciiTheme="minorHAnsi" w:hAnsiTheme="minorHAnsi" w:cstheme="minorHAnsi"/>
          <w:b/>
          <w:bCs/>
        </w:rPr>
        <w:t xml:space="preserve">29. </w:t>
      </w:r>
      <w:r w:rsidR="007E0F89">
        <w:rPr>
          <w:rFonts w:asciiTheme="minorHAnsi" w:hAnsiTheme="minorHAnsi" w:cstheme="minorHAnsi"/>
          <w:b/>
          <w:bCs/>
        </w:rPr>
        <w:t xml:space="preserve">Verify </w:t>
      </w:r>
      <w:r w:rsidRPr="0015746C">
        <w:rPr>
          <w:rFonts w:asciiTheme="minorHAnsi" w:hAnsiTheme="minorHAnsi" w:cstheme="minorHAnsi"/>
          <w:b/>
          <w:bCs/>
        </w:rPr>
        <w:t>Configure health check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Use: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Health check path: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/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For example: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Protocol: HTTP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Port: Traffic port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lastRenderedPageBreak/>
        <w:t>The ALB will check each task.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If a task becomes unhealthy: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ALB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↓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Unhealthy task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↓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ECS detects/replaces task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↓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New task starts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↓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ALB registers new task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Enable Auto Scaling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Minimum tasks: 6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Maximum tasks: 8</w:t>
      </w:r>
    </w:p>
    <w:p w:rsidR="0015746C" w:rsidRPr="0015746C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• Policy: Target Tracking</w:t>
      </w:r>
    </w:p>
    <w:p w:rsidR="007E0F89" w:rsidRDefault="0015746C" w:rsidP="0015746C">
      <w:pPr>
        <w:pStyle w:val="NormalWeb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• Metric: ECSServiceAverageCPUUtilization</w:t>
      </w:r>
    </w:p>
    <w:p w:rsidR="00741602" w:rsidRDefault="0015746C" w:rsidP="007E0F8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15746C">
        <w:rPr>
          <w:rFonts w:asciiTheme="minorHAnsi" w:hAnsiTheme="minorHAnsi" w:cstheme="minorHAnsi"/>
        </w:rPr>
        <w:t>• Target:70%</w:t>
      </w:r>
    </w:p>
    <w:p w:rsidR="007E0F89" w:rsidRDefault="007E0F89" w:rsidP="007E0F8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  <w:b/>
          <w:bCs/>
        </w:rPr>
      </w:pPr>
      <w:r w:rsidRPr="007E0F89">
        <w:rPr>
          <w:rFonts w:cstheme="minorHAnsi"/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648366" cy="2218414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366" cy="2218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E0F89">
        <w:rPr>
          <w:rFonts w:asciiTheme="minorHAnsi" w:hAnsiTheme="minorHAnsi" w:cstheme="minorHAnsi"/>
          <w:b/>
          <w:bCs/>
        </w:rPr>
        <w:br w:type="textWrapping" w:clear="all"/>
      </w:r>
      <w:r w:rsidRPr="007E0F89">
        <w:rPr>
          <w:rFonts w:asciiTheme="minorHAnsi" w:hAnsiTheme="minorHAnsi" w:cstheme="minorHAnsi"/>
          <w:b/>
          <w:bCs/>
        </w:rPr>
        <w:lastRenderedPageBreak/>
        <w:t xml:space="preserve">30. </w:t>
      </w:r>
      <w:r>
        <w:rPr>
          <w:rFonts w:asciiTheme="minorHAnsi" w:hAnsiTheme="minorHAnsi" w:cstheme="minorHAnsi"/>
          <w:b/>
          <w:bCs/>
        </w:rPr>
        <w:t xml:space="preserve">Verify </w:t>
      </w:r>
      <w:r w:rsidR="005074AD">
        <w:rPr>
          <w:rFonts w:asciiTheme="minorHAnsi" w:hAnsiTheme="minorHAnsi" w:cstheme="minorHAnsi"/>
          <w:b/>
          <w:bCs/>
        </w:rPr>
        <w:t xml:space="preserve">the </w:t>
      </w:r>
      <w:r w:rsidRPr="007E0F89">
        <w:rPr>
          <w:rFonts w:asciiTheme="minorHAnsi" w:hAnsiTheme="minorHAnsi" w:cstheme="minorHAnsi"/>
          <w:b/>
          <w:bCs/>
        </w:rPr>
        <w:t>Configure service placement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This is important for your high availability requirement.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Configure ECS task placement so tasks are spread across Availability Zones/container instances.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Use a placement strategy such as:</w:t>
      </w:r>
      <w:r w:rsidR="005074AD">
        <w:rPr>
          <w:rFonts w:asciiTheme="minorHAnsi" w:hAnsiTheme="minorHAnsi" w:cstheme="minorHAnsi"/>
        </w:rPr>
        <w:t xml:space="preserve"> </w:t>
      </w:r>
      <w:r w:rsidRPr="007E0F89">
        <w:rPr>
          <w:rFonts w:asciiTheme="minorHAnsi" w:hAnsiTheme="minorHAnsi" w:cstheme="minorHAnsi"/>
        </w:rPr>
        <w:t>Spread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attribute: ecs.availability-zone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You can also use:</w:t>
      </w:r>
      <w:r w:rsidR="005074AD">
        <w:rPr>
          <w:rFonts w:asciiTheme="minorHAnsi" w:hAnsiTheme="minorHAnsi" w:cstheme="minorHAnsi"/>
        </w:rPr>
        <w:t xml:space="preserve"> </w:t>
      </w:r>
      <w:r w:rsidRPr="007E0F89">
        <w:rPr>
          <w:rFonts w:asciiTheme="minorHAnsi" w:hAnsiTheme="minorHAnsi" w:cstheme="minorHAnsi"/>
        </w:rPr>
        <w:t>Spread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attribute: ecs.instance-id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The objective is to avoid putting all six tasks on one EC2 instance/AZ.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For example: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AZ-A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EC2 #1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1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2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EC2 #2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3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AZ-B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EC2 #3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4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EC2 #4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5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6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A better distribution could be: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AZ-A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lastRenderedPageBreak/>
        <w:t>Task 1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2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3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AZ-B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4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5</w:t>
      </w:r>
    </w:p>
    <w:p w:rsidR="007E0F89" w:rsidRPr="007E0F89" w:rsidRDefault="007E0F89" w:rsidP="007E0F89">
      <w:pPr>
        <w:pStyle w:val="NormalWeb"/>
        <w:spacing w:after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Task 6</w:t>
      </w:r>
    </w:p>
    <w:p w:rsidR="00741602" w:rsidRDefault="007E0F89" w:rsidP="007E0F8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E0F89">
        <w:rPr>
          <w:rFonts w:asciiTheme="minorHAnsi" w:hAnsiTheme="minorHAnsi" w:cstheme="minorHAnsi"/>
        </w:rPr>
        <w:t>The exact placement is controlled by ECS scheduling and available resources.</w:t>
      </w:r>
    </w:p>
    <w:p w:rsidR="005074AD" w:rsidRDefault="005074AD" w:rsidP="007E0F8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  <w:b/>
          <w:bCs/>
        </w:rPr>
        <w:t>31. Create the service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Click: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Create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ECS will now: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1. Find EC2 container instances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2. Pull sabair0509/hiring-app:works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3. Start containers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4. Assign dynamic host ports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5. Register tasks with target group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6. ALB performs health checks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7. Route traffic to healthy tasks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  <w:b/>
          <w:bCs/>
        </w:rPr>
        <w:t xml:space="preserve">32. </w:t>
      </w:r>
      <w:r>
        <w:rPr>
          <w:rFonts w:asciiTheme="minorHAnsi" w:hAnsiTheme="minorHAnsi" w:cstheme="minorHAnsi"/>
          <w:b/>
          <w:bCs/>
        </w:rPr>
        <w:t xml:space="preserve">Verify the </w:t>
      </w:r>
      <w:r w:rsidRPr="005074AD">
        <w:rPr>
          <w:rFonts w:asciiTheme="minorHAnsi" w:hAnsiTheme="minorHAnsi" w:cstheme="minorHAnsi"/>
          <w:b/>
          <w:bCs/>
        </w:rPr>
        <w:t>Check ECS service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Go to: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ECS → Cluster → hiring-ecs-cluster → Services → hiring-service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lastRenderedPageBreak/>
        <w:t>You should see: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Desired tasks: 6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Running tasks: 6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Pending tasks: 0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If you see: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Desired: 6</w:t>
      </w:r>
    </w:p>
    <w:p w:rsidR="005074AD" w:rsidRPr="005074AD" w:rsidRDefault="005074AD" w:rsidP="005074AD">
      <w:pPr>
        <w:pStyle w:val="NormalWeb"/>
        <w:spacing w:after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Running: 6</w:t>
      </w:r>
    </w:p>
    <w:p w:rsidR="005074AD" w:rsidRDefault="005074AD" w:rsidP="005074A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your main requirement is satisfied.</w:t>
      </w:r>
    </w:p>
    <w:p w:rsidR="00741602" w:rsidRDefault="005074AD" w:rsidP="000B13E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drawing>
          <wp:inline distT="0" distB="0" distL="0" distR="0">
            <wp:extent cx="4953662" cy="2370983"/>
            <wp:effectExtent l="19050" t="0" r="0" b="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72" cy="2370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  <w:b/>
          <w:bCs/>
        </w:rPr>
        <w:t>33. Check individual tasks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Click: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Tasks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should see six tasks: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1 RUNNING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2 RUNNING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3 RUNNING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4 RUNNING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lastRenderedPageBreak/>
        <w:t>Task 5 RUNNING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Task 6 RUNNING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Click a task.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Look under: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Network bindings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 should see something similar to: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 port: 8080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 port: 32768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Another task: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 port: 8080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 port: 32769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Another: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Container port: 8080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Host port: 32770</w:t>
      </w:r>
    </w:p>
    <w:p w:rsid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This proves dynamic port mapping is working.</w:t>
      </w:r>
    </w:p>
    <w:p w:rsid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drawing>
          <wp:inline distT="0" distB="0" distL="0" distR="0">
            <wp:extent cx="5943600" cy="2457907"/>
            <wp:effectExtent l="19050" t="0" r="0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  <w:b/>
          <w:bCs/>
        </w:rPr>
      </w:pPr>
      <w:r w:rsidRPr="005074AD">
        <w:rPr>
          <w:rFonts w:asciiTheme="minorHAnsi" w:hAnsiTheme="minorHAnsi" w:cstheme="minorHAnsi"/>
          <w:b/>
          <w:bCs/>
        </w:rPr>
        <w:lastRenderedPageBreak/>
        <w:t>35. Test the application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Go to: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EC2 → Load Balancers → hiring-alb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Copy: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DNS name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It will look similar to: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hiring-alb-1450412887.us-east-1.elb.amazonaws.com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Open</w:t>
      </w: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hiring-alb-1450412887.us-east-1.elb.amazonaws.com</w:t>
      </w:r>
    </w:p>
    <w:p w:rsid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t>Your hiring application should appear.</w:t>
      </w:r>
    </w:p>
    <w:p w:rsidR="005074AD" w:rsidRDefault="005074AD" w:rsidP="005074AD">
      <w:pPr>
        <w:pStyle w:val="NormalWeb"/>
        <w:rPr>
          <w:rFonts w:asciiTheme="minorHAnsi" w:hAnsiTheme="minorHAnsi" w:cstheme="minorHAnsi"/>
        </w:rPr>
      </w:pPr>
    </w:p>
    <w:p w:rsidR="005074AD" w:rsidRPr="005074AD" w:rsidRDefault="005074AD" w:rsidP="005074AD">
      <w:pPr>
        <w:pStyle w:val="NormalWeb"/>
        <w:rPr>
          <w:rFonts w:asciiTheme="minorHAnsi" w:hAnsiTheme="minorHAnsi" w:cstheme="minorHAnsi"/>
        </w:rPr>
      </w:pPr>
      <w:r w:rsidRPr="005074AD">
        <w:rPr>
          <w:rFonts w:asciiTheme="minorHAnsi" w:hAnsiTheme="minorHAnsi" w:cstheme="minorHAnsi"/>
        </w:rPr>
        <w:drawing>
          <wp:inline distT="0" distB="0" distL="0" distR="0">
            <wp:extent cx="5943600" cy="1064856"/>
            <wp:effectExtent l="19050" t="0" r="0" b="0"/>
            <wp:docPr id="2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4AD" w:rsidRDefault="005074AD" w:rsidP="000B13ED">
      <w:pPr>
        <w:pStyle w:val="NormalWeb"/>
        <w:rPr>
          <w:rFonts w:asciiTheme="minorHAnsi" w:hAnsiTheme="minorHAnsi" w:cstheme="minorHAnsi"/>
        </w:rPr>
      </w:pPr>
    </w:p>
    <w:p w:rsidR="005074AD" w:rsidRDefault="005074AD" w:rsidP="000B13ED">
      <w:pPr>
        <w:pStyle w:val="NormalWeb"/>
        <w:rPr>
          <w:rFonts w:asciiTheme="minorHAnsi" w:hAnsiTheme="minorHAnsi" w:cstheme="minorHAnsi"/>
        </w:rPr>
      </w:pPr>
    </w:p>
    <w:p w:rsidR="00741602" w:rsidRDefault="00741602" w:rsidP="000B13ED">
      <w:pPr>
        <w:pStyle w:val="NormalWeb"/>
        <w:rPr>
          <w:rFonts w:asciiTheme="minorHAnsi" w:hAnsiTheme="minorHAnsi" w:cstheme="minorHAnsi"/>
        </w:rPr>
      </w:pPr>
    </w:p>
    <w:p w:rsidR="00741602" w:rsidRPr="00971643" w:rsidRDefault="00741602" w:rsidP="000B13ED">
      <w:pPr>
        <w:pStyle w:val="NormalWeb"/>
        <w:rPr>
          <w:rFonts w:asciiTheme="minorHAnsi" w:hAnsiTheme="minorHAnsi" w:cstheme="minorHAnsi"/>
        </w:rPr>
      </w:pPr>
    </w:p>
    <w:p w:rsidR="002B19BE" w:rsidRDefault="002B19BE" w:rsidP="0014166D">
      <w:pPr>
        <w:rPr>
          <w:b/>
          <w:bCs/>
          <w:sz w:val="26"/>
          <w:szCs w:val="26"/>
        </w:rPr>
      </w:pPr>
    </w:p>
    <w:p w:rsidR="002B19BE" w:rsidRDefault="002B19BE" w:rsidP="0014166D">
      <w:pPr>
        <w:rPr>
          <w:b/>
          <w:bCs/>
          <w:sz w:val="26"/>
          <w:szCs w:val="26"/>
        </w:rPr>
      </w:pPr>
    </w:p>
    <w:p w:rsidR="002B19BE" w:rsidRDefault="002B19BE" w:rsidP="0014166D">
      <w:pPr>
        <w:rPr>
          <w:b/>
          <w:bCs/>
          <w:sz w:val="26"/>
          <w:szCs w:val="26"/>
        </w:rPr>
      </w:pPr>
    </w:p>
    <w:p w:rsidR="002B19BE" w:rsidRPr="002B19BE" w:rsidRDefault="002B19BE" w:rsidP="002B19BE">
      <w:pPr>
        <w:rPr>
          <w:sz w:val="26"/>
          <w:szCs w:val="26"/>
        </w:rPr>
      </w:pPr>
    </w:p>
    <w:sectPr w:rsidR="002B19BE" w:rsidRPr="002B19BE" w:rsidSect="007C5F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1944" w:rsidRDefault="006B1944" w:rsidP="00643186">
      <w:pPr>
        <w:spacing w:after="0" w:line="240" w:lineRule="auto"/>
      </w:pPr>
      <w:r>
        <w:separator/>
      </w:r>
    </w:p>
  </w:endnote>
  <w:endnote w:type="continuationSeparator" w:id="1">
    <w:p w:rsidR="006B1944" w:rsidRDefault="006B1944" w:rsidP="0064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1944" w:rsidRDefault="006B1944" w:rsidP="00643186">
      <w:pPr>
        <w:spacing w:after="0" w:line="240" w:lineRule="auto"/>
      </w:pPr>
      <w:r>
        <w:separator/>
      </w:r>
    </w:p>
  </w:footnote>
  <w:footnote w:type="continuationSeparator" w:id="1">
    <w:p w:rsidR="006B1944" w:rsidRDefault="006B1944" w:rsidP="006431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0951"/>
    <w:rsid w:val="00006D51"/>
    <w:rsid w:val="000B13D2"/>
    <w:rsid w:val="000B13ED"/>
    <w:rsid w:val="0014166D"/>
    <w:rsid w:val="0015746C"/>
    <w:rsid w:val="001977F4"/>
    <w:rsid w:val="00255533"/>
    <w:rsid w:val="002B19BE"/>
    <w:rsid w:val="00314F71"/>
    <w:rsid w:val="003B13A1"/>
    <w:rsid w:val="00404D24"/>
    <w:rsid w:val="004F76F8"/>
    <w:rsid w:val="005074AD"/>
    <w:rsid w:val="0056000B"/>
    <w:rsid w:val="00643186"/>
    <w:rsid w:val="006533F3"/>
    <w:rsid w:val="006B07C5"/>
    <w:rsid w:val="006B1944"/>
    <w:rsid w:val="00741602"/>
    <w:rsid w:val="00793526"/>
    <w:rsid w:val="007C5FD7"/>
    <w:rsid w:val="007E0F89"/>
    <w:rsid w:val="008223F2"/>
    <w:rsid w:val="0085020A"/>
    <w:rsid w:val="00971643"/>
    <w:rsid w:val="00A6351A"/>
    <w:rsid w:val="00B7055A"/>
    <w:rsid w:val="00C42253"/>
    <w:rsid w:val="00CB10FA"/>
    <w:rsid w:val="00E733A6"/>
    <w:rsid w:val="00EB067A"/>
    <w:rsid w:val="00F00951"/>
    <w:rsid w:val="00F42E2C"/>
    <w:rsid w:val="00F726F0"/>
    <w:rsid w:val="00F7530A"/>
    <w:rsid w:val="00F96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FD7"/>
  </w:style>
  <w:style w:type="paragraph" w:styleId="Heading1">
    <w:name w:val="heading 1"/>
    <w:basedOn w:val="Normal"/>
    <w:next w:val="Normal"/>
    <w:link w:val="Heading1Char"/>
    <w:uiPriority w:val="9"/>
    <w:qFormat/>
    <w:rsid w:val="00CB10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00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F009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95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00951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951"/>
    <w:rPr>
      <w:rFonts w:ascii="Courier New" w:eastAsia="Times New Roman" w:hAnsi="Courier New" w:cs="Courier New"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253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C42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CB10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f">
    <w:name w:val="ͼf"/>
    <w:basedOn w:val="DefaultParagraphFont"/>
    <w:rsid w:val="00F96C4E"/>
  </w:style>
  <w:style w:type="paragraph" w:styleId="Header">
    <w:name w:val="header"/>
    <w:basedOn w:val="Normal"/>
    <w:link w:val="HeaderChar"/>
    <w:uiPriority w:val="99"/>
    <w:semiHidden/>
    <w:unhideWhenUsed/>
    <w:rsid w:val="00643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3186"/>
  </w:style>
  <w:style w:type="paragraph" w:styleId="Footer">
    <w:name w:val="footer"/>
    <w:basedOn w:val="Normal"/>
    <w:link w:val="FooterChar"/>
    <w:uiPriority w:val="99"/>
    <w:semiHidden/>
    <w:unhideWhenUsed/>
    <w:rsid w:val="00643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431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7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0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5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24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7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1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1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0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3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8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6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2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8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2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9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4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4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83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2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4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2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6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6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7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7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0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5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6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5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6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9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3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3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94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4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3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2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0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3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8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2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19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1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2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3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3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16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8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7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7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4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3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7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17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0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9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7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4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6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24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0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5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6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7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45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70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71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6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8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8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7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7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2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7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9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0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1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0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7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9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4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03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8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6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7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5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37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2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16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9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2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9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9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0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35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3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83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6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7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9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2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0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1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0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4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8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1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4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3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2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5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2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6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5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9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5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3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5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8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7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0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3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4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3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46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3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7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6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8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9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4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9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4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1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9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4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7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2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5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1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8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9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0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7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9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7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23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5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1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2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9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70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23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2026-09-01T11:11:00Z</dcterms:created>
  <dcterms:modified xsi:type="dcterms:W3CDTF">2026-09-03T10:21:00Z</dcterms:modified>
</cp:coreProperties>
</file>