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F92" w:rsidRPr="00892F92" w:rsidRDefault="00892F92" w:rsidP="00892F92">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892F92">
        <w:rPr>
          <w:rFonts w:ascii="Segoe UI" w:eastAsia="Times New Roman" w:hAnsi="Segoe UI" w:cs="Segoe UI"/>
          <w:b/>
          <w:bCs/>
          <w:color w:val="323232"/>
          <w:spacing w:val="-8"/>
          <w:sz w:val="30"/>
          <w:szCs w:val="30"/>
        </w:rPr>
        <w:t>HTTP/2</w:t>
      </w:r>
    </w:p>
    <w:p w:rsidR="00892F92" w:rsidRPr="00892F92" w:rsidRDefault="00892F92" w:rsidP="00892F92">
      <w:pPr>
        <w:shd w:val="clear" w:color="auto" w:fill="FFFFFF"/>
        <w:spacing w:after="330" w:line="240" w:lineRule="auto"/>
        <w:rPr>
          <w:rFonts w:ascii="Segoe UI" w:eastAsia="Times New Roman" w:hAnsi="Segoe UI" w:cs="Segoe UI"/>
          <w:color w:val="333333"/>
          <w:sz w:val="24"/>
          <w:szCs w:val="24"/>
        </w:rPr>
      </w:pPr>
      <w:r w:rsidRPr="00892F92">
        <w:rPr>
          <w:rFonts w:ascii="Segoe UI" w:eastAsia="Times New Roman" w:hAnsi="Segoe UI" w:cs="Segoe UI"/>
          <w:color w:val="333333"/>
          <w:sz w:val="24"/>
          <w:szCs w:val="24"/>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892F92">
        <w:rPr>
          <w:rFonts w:ascii="Segoe UI" w:eastAsia="Times New Roman" w:hAnsi="Segoe UI" w:cs="Segoe UI"/>
          <w:color w:val="333333"/>
          <w:sz w:val="24"/>
          <w:szCs w:val="24"/>
        </w:rPr>
        <w:t>httpbis</w:t>
      </w:r>
      <w:proofErr w:type="spellEnd"/>
      <w:r w:rsidRPr="00892F92">
        <w:rPr>
          <w:rFonts w:ascii="Segoe UI" w:eastAsia="Times New Roman" w:hAnsi="Segoe UI" w:cs="Segoe UI"/>
          <w:color w:val="333333"/>
          <w:sz w:val="24"/>
          <w:szCs w:val="24"/>
        </w:rPr>
        <w:t xml:space="preserve"> of the </w:t>
      </w:r>
      <w:hyperlink r:id="rId4" w:history="1">
        <w:r w:rsidRPr="00892F92">
          <w:rPr>
            <w:rFonts w:ascii="Segoe UI" w:eastAsia="Times New Roman" w:hAnsi="Segoe UI" w:cs="Segoe UI"/>
            <w:color w:val="000000"/>
            <w:sz w:val="24"/>
            <w:szCs w:val="24"/>
          </w:rPr>
          <w:t>IETF (Internet Engineering Task Force)</w:t>
        </w:r>
      </w:hyperlink>
      <w:r w:rsidRPr="00892F92">
        <w:rPr>
          <w:rFonts w:ascii="Segoe UI" w:eastAsia="Times New Roman" w:hAnsi="Segoe UI" w:cs="Segoe UI"/>
          <w:color w:val="333333"/>
          <w:sz w:val="24"/>
          <w:szCs w:val="24"/>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892F92" w:rsidRDefault="00892F92" w:rsidP="00892F92">
      <w:pPr>
        <w:pStyle w:val="Heading3"/>
        <w:shd w:val="clear" w:color="auto" w:fill="FFFFFF"/>
        <w:spacing w:before="300" w:beforeAutospacing="0" w:after="150" w:afterAutospacing="0"/>
        <w:rPr>
          <w:rFonts w:ascii="Segoe UI" w:hAnsi="Segoe UI" w:cs="Segoe UI"/>
          <w:color w:val="323232"/>
          <w:spacing w:val="-8"/>
          <w:sz w:val="30"/>
          <w:szCs w:val="30"/>
        </w:rPr>
      </w:pPr>
      <w:r>
        <w:rPr>
          <w:rFonts w:ascii="Segoe UI" w:hAnsi="Segoe UI" w:cs="Segoe UI"/>
          <w:color w:val="323232"/>
          <w:spacing w:val="-8"/>
          <w:sz w:val="30"/>
          <w:szCs w:val="30"/>
        </w:rPr>
        <w:t>HTTP/1.1</w:t>
      </w:r>
    </w:p>
    <w:p w:rsidR="00892F92" w:rsidRDefault="00892F92" w:rsidP="00892F92">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rStyle w:val="Emphasis"/>
          <w:rFonts w:ascii="Segoe UI" w:hAnsi="Segoe UI" w:cs="Segoe UI"/>
          <w:color w:val="333333"/>
        </w:rPr>
        <w:t>method</w:t>
      </w:r>
      <w:r>
        <w:rPr>
          <w:rFonts w:ascii="Segoe UI" w:hAnsi="Segoe UI" w:cs="Segoe UI"/>
          <w:color w:val="333333"/>
        </w:rPr>
        <w:t> like </w:t>
      </w:r>
      <w:r>
        <w:rPr>
          <w:rStyle w:val="HTMLCode"/>
          <w:rFonts w:ascii="Consolas" w:hAnsi="Consolas"/>
          <w:color w:val="545454"/>
          <w:sz w:val="23"/>
          <w:szCs w:val="23"/>
          <w:shd w:val="clear" w:color="auto" w:fill="F2F2F2"/>
        </w:rPr>
        <w:t>GET</w:t>
      </w:r>
      <w:r>
        <w:rPr>
          <w:rFonts w:ascii="Segoe UI" w:hAnsi="Segoe UI" w:cs="Segoe UI"/>
          <w:color w:val="333333"/>
        </w:rPr>
        <w:t> or </w:t>
      </w:r>
      <w:r>
        <w:rPr>
          <w:rStyle w:val="HTMLCode"/>
          <w:rFonts w:ascii="Consolas" w:hAnsi="Consolas"/>
          <w:color w:val="545454"/>
          <w:sz w:val="23"/>
          <w:szCs w:val="23"/>
          <w:shd w:val="clear" w:color="auto" w:fill="F2F2F2"/>
        </w:rPr>
        <w:t>POST</w:t>
      </w:r>
      <w:r>
        <w:rPr>
          <w:rFonts w:ascii="Segoe UI" w:hAnsi="Segoe UI" w:cs="Segoe UI"/>
          <w:color w:val="333333"/>
        </w:rPr>
        <w:t>. In response, the server sends a resource like an HTML page back to the client</w:t>
      </w:r>
    </w:p>
    <w:p w:rsidR="008F5381" w:rsidRDefault="008F5381">
      <w:bookmarkStart w:id="0" w:name="_GoBack"/>
      <w:bookmarkEnd w:id="0"/>
    </w:p>
    <w:sectPr w:rsidR="008F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92"/>
    <w:rsid w:val="00892F92"/>
    <w:rsid w:val="008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8D8CB-4E2A-435C-8C81-D19060D9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2F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2F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2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2F92"/>
    <w:rPr>
      <w:color w:val="0000FF"/>
      <w:u w:val="single"/>
    </w:rPr>
  </w:style>
  <w:style w:type="character" w:styleId="Emphasis">
    <w:name w:val="Emphasis"/>
    <w:basedOn w:val="DefaultParagraphFont"/>
    <w:uiPriority w:val="20"/>
    <w:qFormat/>
    <w:rsid w:val="00892F92"/>
    <w:rPr>
      <w:i/>
      <w:iCs/>
    </w:rPr>
  </w:style>
  <w:style w:type="character" w:styleId="HTMLCode">
    <w:name w:val="HTML Code"/>
    <w:basedOn w:val="DefaultParagraphFont"/>
    <w:uiPriority w:val="99"/>
    <w:semiHidden/>
    <w:unhideWhenUsed/>
    <w:rsid w:val="00892F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7237">
      <w:bodyDiv w:val="1"/>
      <w:marLeft w:val="0"/>
      <w:marRight w:val="0"/>
      <w:marTop w:val="0"/>
      <w:marBottom w:val="0"/>
      <w:divBdr>
        <w:top w:val="none" w:sz="0" w:space="0" w:color="auto"/>
        <w:left w:val="none" w:sz="0" w:space="0" w:color="auto"/>
        <w:bottom w:val="none" w:sz="0" w:space="0" w:color="auto"/>
        <w:right w:val="none" w:sz="0" w:space="0" w:color="auto"/>
      </w:divBdr>
    </w:div>
    <w:div w:id="69665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et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990</Characters>
  <Application>Microsoft Office Word</Application>
  <DocSecurity>0</DocSecurity>
  <Lines>8</Lines>
  <Paragraphs>2</Paragraphs>
  <ScaleCrop>false</ScaleCrop>
  <Company>Capgemini</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Rojar Franklin</dc:creator>
  <cp:keywords/>
  <dc:description/>
  <cp:lastModifiedBy>J, Rojar Franklin</cp:lastModifiedBy>
  <cp:revision>1</cp:revision>
  <dcterms:created xsi:type="dcterms:W3CDTF">2020-07-23T19:42:00Z</dcterms:created>
  <dcterms:modified xsi:type="dcterms:W3CDTF">2020-07-23T19:43:00Z</dcterms:modified>
</cp:coreProperties>
</file>