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7F14DB" w14:textId="77777777" w:rsidR="00A564DF" w:rsidRDefault="00A838F4">
      <w:pPr>
        <w:rPr>
          <w:sz w:val="24"/>
          <w:szCs w:val="24"/>
        </w:rPr>
      </w:pPr>
      <w:commentRangeStart w:id="0"/>
      <w:r>
        <w:rPr>
          <w:sz w:val="24"/>
          <w:szCs w:val="24"/>
        </w:rPr>
        <w:t>Integrantes:</w:t>
      </w:r>
      <w:commentRangeEnd w:id="0"/>
      <w:r>
        <w:rPr>
          <w:rStyle w:val="Refdecomentario"/>
        </w:rPr>
        <w:commentReference w:id="0"/>
      </w:r>
    </w:p>
    <w:p w14:paraId="084FED27" w14:textId="77777777" w:rsidR="00A564DF" w:rsidRDefault="00A838F4">
      <w:pPr>
        <w:numPr>
          <w:ilvl w:val="0"/>
          <w:numId w:val="3"/>
        </w:numPr>
        <w:rPr>
          <w:sz w:val="24"/>
          <w:szCs w:val="24"/>
        </w:rPr>
      </w:pPr>
      <w:r>
        <w:rPr>
          <w:sz w:val="24"/>
          <w:szCs w:val="24"/>
        </w:rPr>
        <w:t>Sergio Flórez - A00396046</w:t>
      </w:r>
    </w:p>
    <w:p w14:paraId="7D49B19A" w14:textId="77777777" w:rsidR="00A564DF" w:rsidRDefault="00A838F4">
      <w:pPr>
        <w:numPr>
          <w:ilvl w:val="0"/>
          <w:numId w:val="3"/>
        </w:numPr>
        <w:rPr>
          <w:sz w:val="24"/>
          <w:szCs w:val="24"/>
        </w:rPr>
      </w:pPr>
      <w:r>
        <w:rPr>
          <w:sz w:val="24"/>
          <w:szCs w:val="24"/>
        </w:rPr>
        <w:t xml:space="preserve">Santiago </w:t>
      </w:r>
      <w:proofErr w:type="spellStart"/>
      <w:r>
        <w:rPr>
          <w:sz w:val="24"/>
          <w:szCs w:val="24"/>
        </w:rPr>
        <w:t>Hernandez</w:t>
      </w:r>
      <w:proofErr w:type="spellEnd"/>
      <w:r>
        <w:rPr>
          <w:sz w:val="24"/>
          <w:szCs w:val="24"/>
        </w:rPr>
        <w:t xml:space="preserve"> - A00382538</w:t>
      </w:r>
    </w:p>
    <w:p w14:paraId="0F2F693E" w14:textId="77777777" w:rsidR="00A564DF" w:rsidRDefault="00A838F4">
      <w:pPr>
        <w:numPr>
          <w:ilvl w:val="0"/>
          <w:numId w:val="3"/>
        </w:numPr>
        <w:rPr>
          <w:sz w:val="24"/>
          <w:szCs w:val="24"/>
        </w:rPr>
      </w:pPr>
      <w:r>
        <w:rPr>
          <w:sz w:val="24"/>
          <w:szCs w:val="24"/>
        </w:rPr>
        <w:t>Juan Jose Barrera - A00394876</w:t>
      </w:r>
    </w:p>
    <w:p w14:paraId="28E53296" w14:textId="77777777" w:rsidR="00A564DF" w:rsidRDefault="00A838F4">
      <w:pPr>
        <w:numPr>
          <w:ilvl w:val="0"/>
          <w:numId w:val="3"/>
        </w:numPr>
        <w:rPr>
          <w:sz w:val="24"/>
          <w:szCs w:val="24"/>
        </w:rPr>
      </w:pPr>
      <w:r>
        <w:rPr>
          <w:sz w:val="24"/>
          <w:szCs w:val="24"/>
        </w:rPr>
        <w:t>Felipe Rojas Prado - A00393918</w:t>
      </w:r>
    </w:p>
    <w:p w14:paraId="7BD26DC5" w14:textId="77777777" w:rsidR="00A564DF" w:rsidRDefault="00A838F4">
      <w:pPr>
        <w:numPr>
          <w:ilvl w:val="0"/>
          <w:numId w:val="3"/>
        </w:numPr>
        <w:rPr>
          <w:sz w:val="24"/>
          <w:szCs w:val="24"/>
        </w:rPr>
      </w:pPr>
      <w:r>
        <w:rPr>
          <w:sz w:val="24"/>
          <w:szCs w:val="24"/>
        </w:rPr>
        <w:t xml:space="preserve">Juan </w:t>
      </w:r>
      <w:proofErr w:type="spellStart"/>
      <w:r>
        <w:rPr>
          <w:sz w:val="24"/>
          <w:szCs w:val="24"/>
        </w:rPr>
        <w:t>Yustes</w:t>
      </w:r>
      <w:proofErr w:type="spellEnd"/>
      <w:r>
        <w:rPr>
          <w:sz w:val="24"/>
          <w:szCs w:val="24"/>
        </w:rPr>
        <w:t xml:space="preserve"> - A00380718</w:t>
      </w:r>
    </w:p>
    <w:p w14:paraId="52CA1122" w14:textId="77777777" w:rsidR="00A564DF" w:rsidRDefault="002A58B2">
      <w:r>
        <w:pict w14:anchorId="489D1820">
          <v:rect id="_x0000_i1025" style="width:0;height:1.5pt" o:hralign="center" o:hrstd="t" o:hr="t" fillcolor="#a0a0a0" stroked="f"/>
        </w:pict>
      </w:r>
    </w:p>
    <w:p w14:paraId="2D0014DA" w14:textId="77777777" w:rsidR="00A564DF" w:rsidRDefault="00A564DF"/>
    <w:p w14:paraId="772CBE51" w14:textId="77777777" w:rsidR="00A564DF" w:rsidRDefault="00A838F4">
      <w:pPr>
        <w:jc w:val="center"/>
        <w:rPr>
          <w:b/>
          <w:i/>
          <w:sz w:val="24"/>
          <w:szCs w:val="24"/>
        </w:rPr>
      </w:pPr>
      <w:r>
        <w:rPr>
          <w:b/>
          <w:i/>
          <w:sz w:val="24"/>
          <w:szCs w:val="24"/>
        </w:rPr>
        <w:t>Percepción de seguridad en la universidad ICESI</w:t>
      </w:r>
    </w:p>
    <w:p w14:paraId="0A8E2270" w14:textId="77777777" w:rsidR="00A564DF" w:rsidRDefault="00A564DF">
      <w:pPr>
        <w:jc w:val="center"/>
        <w:rPr>
          <w:b/>
          <w:i/>
          <w:sz w:val="24"/>
          <w:szCs w:val="24"/>
        </w:rPr>
      </w:pPr>
    </w:p>
    <w:p w14:paraId="09CBE3A7" w14:textId="77777777" w:rsidR="00A564DF" w:rsidRDefault="00A838F4">
      <w:pPr>
        <w:numPr>
          <w:ilvl w:val="0"/>
          <w:numId w:val="2"/>
        </w:numPr>
        <w:rPr>
          <w:b/>
          <w:sz w:val="24"/>
          <w:szCs w:val="24"/>
        </w:rPr>
      </w:pPr>
      <w:r>
        <w:rPr>
          <w:b/>
          <w:sz w:val="24"/>
          <w:szCs w:val="24"/>
        </w:rPr>
        <w:t>Planteamiento del problema</w:t>
      </w:r>
    </w:p>
    <w:p w14:paraId="6DE943A6" w14:textId="77777777" w:rsidR="00A564DF" w:rsidRDefault="00A564DF">
      <w:pPr>
        <w:ind w:left="720"/>
        <w:rPr>
          <w:b/>
          <w:sz w:val="24"/>
          <w:szCs w:val="24"/>
        </w:rPr>
      </w:pPr>
    </w:p>
    <w:p w14:paraId="28D52A2C" w14:textId="77777777" w:rsidR="00A564DF" w:rsidRDefault="00A838F4">
      <w:pPr>
        <w:ind w:left="720"/>
        <w:jc w:val="both"/>
        <w:rPr>
          <w:sz w:val="24"/>
          <w:szCs w:val="24"/>
        </w:rPr>
      </w:pPr>
      <w:r>
        <w:rPr>
          <w:sz w:val="24"/>
          <w:szCs w:val="24"/>
        </w:rPr>
        <w:t>La seguridad es un aspecto de gran importancia para las universidades ya que genera un ambiente de comodidad dentro de la misma. Esta sensación de comodidad permite que los estudiantes estén tranquilos y puedan enfocarse plenamente en su estudio. Debido a lo anterior, dicho aspecto debe ser priorizado en el entorno escolar o bien dicho por (</w:t>
      </w:r>
      <w:proofErr w:type="spellStart"/>
      <w:r>
        <w:rPr>
          <w:sz w:val="24"/>
          <w:szCs w:val="24"/>
        </w:rPr>
        <w:t>Montlván</w:t>
      </w:r>
      <w:proofErr w:type="spellEnd"/>
      <w:r>
        <w:rPr>
          <w:sz w:val="24"/>
          <w:szCs w:val="24"/>
        </w:rPr>
        <w:t xml:space="preserve">, Pilco, Viteri &amp; </w:t>
      </w:r>
      <w:proofErr w:type="spellStart"/>
      <w:r>
        <w:rPr>
          <w:sz w:val="24"/>
          <w:szCs w:val="24"/>
        </w:rPr>
        <w:t>Constantine</w:t>
      </w:r>
      <w:proofErr w:type="spellEnd"/>
      <w:r>
        <w:rPr>
          <w:sz w:val="24"/>
          <w:szCs w:val="24"/>
        </w:rPr>
        <w:t xml:space="preserve">, 2023): </w:t>
      </w:r>
    </w:p>
    <w:p w14:paraId="14BF9EFF" w14:textId="77777777" w:rsidR="00A564DF" w:rsidRDefault="00A564DF">
      <w:pPr>
        <w:ind w:left="720"/>
        <w:jc w:val="both"/>
        <w:rPr>
          <w:sz w:val="24"/>
          <w:szCs w:val="24"/>
        </w:rPr>
      </w:pPr>
    </w:p>
    <w:p w14:paraId="16435B48" w14:textId="4109FB43" w:rsidR="00A564DF" w:rsidRDefault="00A838F4">
      <w:pPr>
        <w:ind w:left="720"/>
        <w:jc w:val="both"/>
        <w:rPr>
          <w:sz w:val="24"/>
          <w:szCs w:val="24"/>
        </w:rPr>
      </w:pPr>
      <w:r>
        <w:rPr>
          <w:sz w:val="24"/>
          <w:szCs w:val="24"/>
        </w:rPr>
        <w:t xml:space="preserve">Dentro de cualquier institución de Educación Superior, no solo debe prevalecer </w:t>
      </w:r>
      <w:r w:rsidR="00E413B2">
        <w:rPr>
          <w:sz w:val="24"/>
          <w:szCs w:val="24"/>
        </w:rPr>
        <w:t xml:space="preserve">la </w:t>
      </w:r>
      <w:r w:rsidR="00AF32E0">
        <w:rPr>
          <w:sz w:val="24"/>
          <w:szCs w:val="24"/>
        </w:rPr>
        <w:t xml:space="preserve">excelencia </w:t>
      </w:r>
      <w:r w:rsidR="007178D4">
        <w:rPr>
          <w:sz w:val="24"/>
          <w:szCs w:val="24"/>
        </w:rPr>
        <w:t xml:space="preserve">académica </w:t>
      </w:r>
      <w:r w:rsidR="005153AD">
        <w:rPr>
          <w:sz w:val="24"/>
          <w:szCs w:val="24"/>
        </w:rPr>
        <w:t xml:space="preserve">de </w:t>
      </w:r>
      <w:r w:rsidR="008C5E9A">
        <w:rPr>
          <w:sz w:val="24"/>
          <w:szCs w:val="24"/>
        </w:rPr>
        <w:t>sus estudiantes</w:t>
      </w:r>
      <w:r>
        <w:rPr>
          <w:sz w:val="24"/>
          <w:szCs w:val="24"/>
        </w:rPr>
        <w:t xml:space="preserve">,  sino  que  también, estas  deben preocuparse  por  brindarle  bienestar  y  seguridad  a  lo  largo  de  la  carrera que cursen. </w:t>
      </w:r>
    </w:p>
    <w:p w14:paraId="311186F0" w14:textId="77777777" w:rsidR="00A564DF" w:rsidRDefault="00A564DF">
      <w:pPr>
        <w:ind w:left="720"/>
        <w:jc w:val="both"/>
        <w:rPr>
          <w:sz w:val="24"/>
          <w:szCs w:val="24"/>
        </w:rPr>
      </w:pPr>
    </w:p>
    <w:p w14:paraId="08727E5B" w14:textId="010A7EE5" w:rsidR="00A564DF" w:rsidRDefault="00A838F4">
      <w:pPr>
        <w:ind w:left="720"/>
        <w:jc w:val="both"/>
        <w:rPr>
          <w:sz w:val="24"/>
          <w:szCs w:val="24"/>
        </w:rPr>
      </w:pPr>
      <w:r>
        <w:rPr>
          <w:sz w:val="24"/>
          <w:szCs w:val="24"/>
        </w:rPr>
        <w:t>Ante los crecientes casos de inseguridad (como acoso o robo) dentro de la universidad ICESI, se hace pertinente escuchar a quienes más se ven afectados, los alumnos. Por tal motivo, el presente proyecto busca recopilar información referente a la opinión de los estudiantes frente a la seguridad dentro de la universidad</w:t>
      </w:r>
      <w:r w:rsidR="007178D4">
        <w:rPr>
          <w:sz w:val="24"/>
          <w:szCs w:val="24"/>
        </w:rPr>
        <w:t xml:space="preserve">. </w:t>
      </w:r>
      <w:r>
        <w:rPr>
          <w:sz w:val="24"/>
          <w:szCs w:val="24"/>
        </w:rPr>
        <w:t>Los datos obtenidos serán de carácter anónimo por lo que se garantizará tanto la privacidad del encuestado como la confiabilidad de la información.</w:t>
      </w:r>
    </w:p>
    <w:p w14:paraId="2B662261" w14:textId="77777777" w:rsidR="00A564DF" w:rsidRDefault="00A564DF">
      <w:pPr>
        <w:ind w:left="720"/>
        <w:jc w:val="both"/>
        <w:rPr>
          <w:sz w:val="24"/>
          <w:szCs w:val="24"/>
        </w:rPr>
      </w:pPr>
    </w:p>
    <w:p w14:paraId="0841BB5C" w14:textId="77777777" w:rsidR="00A564DF" w:rsidRDefault="00A838F4">
      <w:pPr>
        <w:jc w:val="both"/>
        <w:rPr>
          <w:b/>
          <w:sz w:val="24"/>
          <w:szCs w:val="24"/>
        </w:rPr>
      </w:pPr>
      <w:r>
        <w:rPr>
          <w:b/>
          <w:sz w:val="24"/>
          <w:szCs w:val="24"/>
        </w:rPr>
        <w:t>1.1</w:t>
      </w:r>
      <w:r>
        <w:rPr>
          <w:b/>
          <w:sz w:val="24"/>
          <w:szCs w:val="24"/>
        </w:rPr>
        <w:tab/>
        <w:t>Justificación del problema</w:t>
      </w:r>
    </w:p>
    <w:p w14:paraId="5CBD5CE9" w14:textId="77777777" w:rsidR="00A564DF" w:rsidRDefault="00A564DF">
      <w:pPr>
        <w:jc w:val="both"/>
        <w:rPr>
          <w:b/>
          <w:sz w:val="24"/>
          <w:szCs w:val="24"/>
        </w:rPr>
      </w:pPr>
    </w:p>
    <w:p w14:paraId="67A24217" w14:textId="77777777" w:rsidR="00A564DF" w:rsidRDefault="00A838F4">
      <w:pPr>
        <w:ind w:left="720"/>
        <w:jc w:val="both"/>
        <w:rPr>
          <w:sz w:val="24"/>
          <w:szCs w:val="24"/>
        </w:rPr>
      </w:pPr>
      <w:r>
        <w:rPr>
          <w:sz w:val="24"/>
          <w:szCs w:val="24"/>
        </w:rPr>
        <w:t xml:space="preserve">Esta investigación resulta importante ya que una vez finalizada permitirá obtener resultados que le ayudarían a la universidad a identificar aspectos en los cuales se podrían realizar mejoras con el fin de mejorar la seguridad. Por otra parte, este proyecto también podría ser importante para los estudiantes, ya que brindaría información actualizada de un tema de carácter relevante como es la seguridad. Además, al abordarse desde un enfoque estadístico, el presente proyecto podría ser un base para otras investigaciones de este tipo.  </w:t>
      </w:r>
    </w:p>
    <w:p w14:paraId="56CE5853" w14:textId="77777777" w:rsidR="00A564DF" w:rsidRDefault="00A838F4">
      <w:pPr>
        <w:ind w:left="720"/>
        <w:jc w:val="both"/>
        <w:rPr>
          <w:sz w:val="24"/>
          <w:szCs w:val="24"/>
        </w:rPr>
      </w:pPr>
      <w:r>
        <w:rPr>
          <w:sz w:val="24"/>
          <w:szCs w:val="24"/>
        </w:rPr>
        <w:lastRenderedPageBreak/>
        <w:t>Con ayuda de toda la información recolectada, se busca responder los siguientes interrogantes:</w:t>
      </w:r>
    </w:p>
    <w:p w14:paraId="451F5E8A" w14:textId="77777777" w:rsidR="00A564DF" w:rsidRDefault="00A564DF">
      <w:pPr>
        <w:ind w:left="720"/>
        <w:jc w:val="both"/>
        <w:rPr>
          <w:sz w:val="24"/>
          <w:szCs w:val="24"/>
        </w:rPr>
      </w:pPr>
    </w:p>
    <w:p w14:paraId="5F7AADAC" w14:textId="77777777" w:rsidR="00A564DF" w:rsidRDefault="00A838F4">
      <w:pPr>
        <w:numPr>
          <w:ilvl w:val="0"/>
          <w:numId w:val="1"/>
        </w:numPr>
        <w:jc w:val="both"/>
        <w:rPr>
          <w:sz w:val="24"/>
          <w:szCs w:val="24"/>
        </w:rPr>
      </w:pPr>
      <w:r>
        <w:rPr>
          <w:sz w:val="24"/>
          <w:szCs w:val="24"/>
        </w:rPr>
        <w:t>¿El sexo incide en la percepción de la seguridad de los estudiantes dentro de la universidad?</w:t>
      </w:r>
    </w:p>
    <w:p w14:paraId="00657BA6" w14:textId="77777777" w:rsidR="00A564DF" w:rsidRDefault="00A838F4">
      <w:pPr>
        <w:numPr>
          <w:ilvl w:val="0"/>
          <w:numId w:val="1"/>
        </w:numPr>
        <w:jc w:val="both"/>
        <w:rPr>
          <w:sz w:val="24"/>
          <w:szCs w:val="24"/>
        </w:rPr>
      </w:pPr>
      <w:r>
        <w:rPr>
          <w:sz w:val="24"/>
          <w:szCs w:val="24"/>
        </w:rPr>
        <w:t>¿Las medidas actuales tomadas por la universidad son suficientes para garantizar la seguridad?</w:t>
      </w:r>
    </w:p>
    <w:p w14:paraId="504552D0" w14:textId="77777777" w:rsidR="00A564DF" w:rsidRDefault="00A838F4">
      <w:pPr>
        <w:numPr>
          <w:ilvl w:val="0"/>
          <w:numId w:val="1"/>
        </w:numPr>
        <w:jc w:val="both"/>
        <w:rPr>
          <w:sz w:val="24"/>
          <w:szCs w:val="24"/>
        </w:rPr>
      </w:pPr>
      <w:r>
        <w:rPr>
          <w:sz w:val="24"/>
          <w:szCs w:val="24"/>
        </w:rPr>
        <w:t xml:space="preserve">¿Los estudiantes se sienten seguros dentro de la universidad? </w:t>
      </w:r>
    </w:p>
    <w:p w14:paraId="0E86E8A8" w14:textId="77777777" w:rsidR="00A564DF" w:rsidRDefault="00A564DF">
      <w:pPr>
        <w:ind w:left="720"/>
        <w:jc w:val="both"/>
        <w:rPr>
          <w:sz w:val="24"/>
          <w:szCs w:val="24"/>
        </w:rPr>
      </w:pPr>
    </w:p>
    <w:p w14:paraId="689836E4" w14:textId="77777777" w:rsidR="00A564DF" w:rsidRDefault="00A838F4">
      <w:pPr>
        <w:numPr>
          <w:ilvl w:val="0"/>
          <w:numId w:val="2"/>
        </w:numPr>
        <w:jc w:val="both"/>
        <w:rPr>
          <w:b/>
          <w:sz w:val="24"/>
          <w:szCs w:val="24"/>
        </w:rPr>
      </w:pPr>
      <w:r>
        <w:rPr>
          <w:b/>
          <w:sz w:val="24"/>
          <w:szCs w:val="24"/>
        </w:rPr>
        <w:t>Objetivo General</w:t>
      </w:r>
    </w:p>
    <w:p w14:paraId="327EBC12" w14:textId="382A3446" w:rsidR="00A564DF" w:rsidRDefault="00A838F4">
      <w:pPr>
        <w:ind w:left="720"/>
        <w:jc w:val="both"/>
        <w:rPr>
          <w:sz w:val="24"/>
          <w:szCs w:val="24"/>
        </w:rPr>
      </w:pPr>
      <w:r>
        <w:rPr>
          <w:sz w:val="24"/>
          <w:szCs w:val="24"/>
        </w:rPr>
        <w:t>Evaluar la percepción de seguridad de los estudiantes de la Universidad ICESI</w:t>
      </w:r>
      <w:r w:rsidR="007178D4">
        <w:rPr>
          <w:sz w:val="24"/>
          <w:szCs w:val="24"/>
        </w:rPr>
        <w:t>.</w:t>
      </w:r>
    </w:p>
    <w:p w14:paraId="4301BFF4" w14:textId="77777777" w:rsidR="00A564DF" w:rsidRDefault="00A838F4">
      <w:pPr>
        <w:numPr>
          <w:ilvl w:val="1"/>
          <w:numId w:val="2"/>
        </w:numPr>
        <w:jc w:val="both"/>
        <w:rPr>
          <w:b/>
          <w:sz w:val="24"/>
          <w:szCs w:val="24"/>
        </w:rPr>
      </w:pPr>
      <w:r>
        <w:rPr>
          <w:b/>
          <w:sz w:val="24"/>
          <w:szCs w:val="24"/>
        </w:rPr>
        <w:t>Objetivos específicos</w:t>
      </w:r>
    </w:p>
    <w:p w14:paraId="352DBD12" w14:textId="77777777" w:rsidR="00A564DF" w:rsidRDefault="00A838F4">
      <w:pPr>
        <w:numPr>
          <w:ilvl w:val="0"/>
          <w:numId w:val="4"/>
        </w:numPr>
        <w:jc w:val="both"/>
        <w:rPr>
          <w:sz w:val="24"/>
          <w:szCs w:val="24"/>
        </w:rPr>
      </w:pPr>
      <w:r>
        <w:rPr>
          <w:sz w:val="24"/>
          <w:szCs w:val="24"/>
        </w:rPr>
        <w:t>Determinar la influencia del sexo en la percepción de seguridad de los estudiantes dentro de la universidad.</w:t>
      </w:r>
    </w:p>
    <w:p w14:paraId="36BB35AE" w14:textId="77777777" w:rsidR="00A564DF" w:rsidRDefault="00A838F4">
      <w:pPr>
        <w:numPr>
          <w:ilvl w:val="0"/>
          <w:numId w:val="4"/>
        </w:numPr>
        <w:jc w:val="both"/>
        <w:rPr>
          <w:sz w:val="24"/>
          <w:szCs w:val="24"/>
        </w:rPr>
      </w:pPr>
      <w:r>
        <w:rPr>
          <w:sz w:val="24"/>
          <w:szCs w:val="24"/>
        </w:rPr>
        <w:t>Evaluar la efectividad de las medidas actuales implementadas por la universidad para garantizar la seguridad de los estudiantes.</w:t>
      </w:r>
    </w:p>
    <w:p w14:paraId="47071B65" w14:textId="77777777" w:rsidR="00A564DF" w:rsidRDefault="00A838F4">
      <w:pPr>
        <w:numPr>
          <w:ilvl w:val="0"/>
          <w:numId w:val="4"/>
        </w:numPr>
        <w:jc w:val="both"/>
        <w:rPr>
          <w:sz w:val="24"/>
          <w:szCs w:val="24"/>
        </w:rPr>
      </w:pPr>
      <w:r>
        <w:rPr>
          <w:sz w:val="24"/>
          <w:szCs w:val="24"/>
        </w:rPr>
        <w:t>Identificar las principales preocupaciones de los estudiantes en relación con la seguridad dentro del campus universitario.</w:t>
      </w:r>
    </w:p>
    <w:p w14:paraId="76B2BA98" w14:textId="77777777" w:rsidR="00A564DF" w:rsidRDefault="00A564DF">
      <w:pPr>
        <w:ind w:left="1440"/>
        <w:jc w:val="both"/>
        <w:rPr>
          <w:b/>
          <w:sz w:val="24"/>
          <w:szCs w:val="24"/>
        </w:rPr>
      </w:pPr>
    </w:p>
    <w:p w14:paraId="41AD4F4E" w14:textId="296B0E69" w:rsidR="00A564DF" w:rsidRDefault="008C5E9A">
      <w:pPr>
        <w:numPr>
          <w:ilvl w:val="0"/>
          <w:numId w:val="2"/>
        </w:numPr>
        <w:jc w:val="both"/>
        <w:rPr>
          <w:b/>
          <w:sz w:val="24"/>
          <w:szCs w:val="24"/>
        </w:rPr>
      </w:pPr>
      <w:r>
        <w:rPr>
          <w:b/>
          <w:sz w:val="24"/>
          <w:szCs w:val="24"/>
        </w:rPr>
        <w:t>Metodología</w:t>
      </w:r>
    </w:p>
    <w:p w14:paraId="30C8475E" w14:textId="77777777" w:rsidR="00A564DF" w:rsidRDefault="00A564DF">
      <w:pPr>
        <w:ind w:left="720"/>
        <w:jc w:val="both"/>
        <w:rPr>
          <w:b/>
          <w:sz w:val="24"/>
          <w:szCs w:val="24"/>
        </w:rPr>
      </w:pPr>
    </w:p>
    <w:p w14:paraId="0E66A76F" w14:textId="77777777" w:rsidR="00A564DF" w:rsidRDefault="00A838F4">
      <w:pPr>
        <w:ind w:left="720"/>
        <w:jc w:val="both"/>
        <w:rPr>
          <w:b/>
          <w:sz w:val="24"/>
          <w:szCs w:val="24"/>
        </w:rPr>
      </w:pPr>
      <w:r>
        <w:rPr>
          <w:b/>
          <w:sz w:val="24"/>
          <w:szCs w:val="24"/>
        </w:rPr>
        <w:t>3.1 Población Objetivo</w:t>
      </w:r>
    </w:p>
    <w:p w14:paraId="13320F57" w14:textId="77777777" w:rsidR="00A564DF" w:rsidRDefault="00A564DF">
      <w:pPr>
        <w:ind w:left="720"/>
        <w:jc w:val="both"/>
        <w:rPr>
          <w:b/>
          <w:sz w:val="24"/>
          <w:szCs w:val="24"/>
        </w:rPr>
      </w:pPr>
    </w:p>
    <w:p w14:paraId="0283310F" w14:textId="77777777" w:rsidR="00A564DF" w:rsidRDefault="00A838F4">
      <w:pPr>
        <w:ind w:left="720"/>
        <w:jc w:val="both"/>
        <w:rPr>
          <w:sz w:val="24"/>
          <w:szCs w:val="24"/>
        </w:rPr>
      </w:pPr>
      <w:r>
        <w:rPr>
          <w:sz w:val="24"/>
          <w:szCs w:val="24"/>
        </w:rPr>
        <w:t>La población del presente estudio está conformada por los estudiantes que se encuentran matriculados en el semestre 2024-1 de la universidad Icesi.</w:t>
      </w:r>
    </w:p>
    <w:p w14:paraId="7DFDC59E" w14:textId="77777777" w:rsidR="00A564DF" w:rsidRDefault="00A564DF">
      <w:pPr>
        <w:jc w:val="both"/>
        <w:rPr>
          <w:sz w:val="24"/>
          <w:szCs w:val="24"/>
        </w:rPr>
      </w:pPr>
    </w:p>
    <w:p w14:paraId="0B932EF2" w14:textId="77777777" w:rsidR="00A564DF" w:rsidRDefault="00A564DF">
      <w:pPr>
        <w:jc w:val="both"/>
        <w:rPr>
          <w:sz w:val="24"/>
          <w:szCs w:val="24"/>
        </w:rPr>
      </w:pPr>
    </w:p>
    <w:p w14:paraId="287CBDBA" w14:textId="77777777" w:rsidR="00A564DF" w:rsidRDefault="00A838F4">
      <w:pPr>
        <w:ind w:left="720"/>
        <w:jc w:val="both"/>
        <w:rPr>
          <w:sz w:val="24"/>
          <w:szCs w:val="24"/>
        </w:rPr>
      </w:pPr>
      <w:r>
        <w:rPr>
          <w:sz w:val="24"/>
          <w:szCs w:val="24"/>
        </w:rPr>
        <w:t>Tipo de investigación</w:t>
      </w:r>
    </w:p>
    <w:p w14:paraId="54874ACE" w14:textId="77777777" w:rsidR="00A564DF" w:rsidRDefault="00A564DF">
      <w:pPr>
        <w:ind w:left="720"/>
        <w:jc w:val="both"/>
        <w:rPr>
          <w:sz w:val="24"/>
          <w:szCs w:val="24"/>
        </w:rPr>
      </w:pPr>
    </w:p>
    <w:p w14:paraId="654DB08D" w14:textId="77777777" w:rsidR="00A564DF" w:rsidRDefault="00A838F4">
      <w:pPr>
        <w:ind w:left="720"/>
        <w:jc w:val="both"/>
        <w:rPr>
          <w:sz w:val="24"/>
          <w:szCs w:val="24"/>
        </w:rPr>
      </w:pPr>
      <w:r>
        <w:rPr>
          <w:sz w:val="24"/>
          <w:szCs w:val="24"/>
        </w:rPr>
        <w:t>La investigación que se plantea corresponde a una investigación de tipo descriptivo, ya que lo que se pretende es solo identificar el pensamiento de los estudiantes y tomar los datos que consideremos válidos para el estudio del proyecto.</w:t>
      </w:r>
    </w:p>
    <w:p w14:paraId="707B0AC1" w14:textId="77777777" w:rsidR="00A564DF" w:rsidRDefault="00A564DF">
      <w:pPr>
        <w:ind w:left="720"/>
        <w:jc w:val="both"/>
        <w:rPr>
          <w:sz w:val="24"/>
          <w:szCs w:val="24"/>
        </w:rPr>
      </w:pPr>
    </w:p>
    <w:p w14:paraId="3B587FC8" w14:textId="77777777" w:rsidR="00A564DF" w:rsidRDefault="00A564DF">
      <w:pPr>
        <w:ind w:left="720"/>
        <w:jc w:val="both"/>
        <w:rPr>
          <w:sz w:val="24"/>
          <w:szCs w:val="24"/>
        </w:rPr>
      </w:pPr>
    </w:p>
    <w:p w14:paraId="4D2AE443" w14:textId="77777777" w:rsidR="00A564DF" w:rsidRDefault="00A564DF">
      <w:pPr>
        <w:ind w:left="720"/>
        <w:jc w:val="both"/>
        <w:rPr>
          <w:sz w:val="24"/>
          <w:szCs w:val="24"/>
        </w:rPr>
      </w:pPr>
    </w:p>
    <w:p w14:paraId="0183B88F" w14:textId="77777777" w:rsidR="00A564DF" w:rsidRDefault="00A838F4">
      <w:pPr>
        <w:ind w:left="720"/>
        <w:jc w:val="both"/>
        <w:rPr>
          <w:sz w:val="24"/>
          <w:szCs w:val="24"/>
        </w:rPr>
      </w:pPr>
      <w:r>
        <w:rPr>
          <w:sz w:val="24"/>
          <w:szCs w:val="24"/>
        </w:rPr>
        <w:t>Recolección de información</w:t>
      </w:r>
    </w:p>
    <w:p w14:paraId="354BEDBD" w14:textId="77777777" w:rsidR="00A564DF" w:rsidRDefault="00A564DF">
      <w:pPr>
        <w:ind w:left="720"/>
        <w:rPr>
          <w:sz w:val="24"/>
          <w:szCs w:val="24"/>
        </w:rPr>
      </w:pPr>
    </w:p>
    <w:p w14:paraId="3CEC3072" w14:textId="77777777" w:rsidR="00A564DF" w:rsidRDefault="00A838F4">
      <w:pPr>
        <w:ind w:left="720"/>
        <w:jc w:val="both"/>
        <w:rPr>
          <w:sz w:val="24"/>
          <w:szCs w:val="24"/>
        </w:rPr>
      </w:pPr>
      <w:r>
        <w:rPr>
          <w:sz w:val="24"/>
          <w:szCs w:val="24"/>
        </w:rPr>
        <w:t xml:space="preserve">La recolección de información se hará a través de un formulario de </w:t>
      </w:r>
      <w:proofErr w:type="spellStart"/>
      <w:r>
        <w:rPr>
          <w:sz w:val="24"/>
          <w:szCs w:val="24"/>
        </w:rPr>
        <w:t>google</w:t>
      </w:r>
      <w:proofErr w:type="spellEnd"/>
      <w:r>
        <w:rPr>
          <w:sz w:val="24"/>
          <w:szCs w:val="24"/>
        </w:rPr>
        <w:t xml:space="preserve"> </w:t>
      </w:r>
      <w:proofErr w:type="spellStart"/>
      <w:r>
        <w:rPr>
          <w:sz w:val="24"/>
          <w:szCs w:val="24"/>
        </w:rPr>
        <w:t>forms</w:t>
      </w:r>
      <w:proofErr w:type="spellEnd"/>
      <w:r>
        <w:rPr>
          <w:sz w:val="24"/>
          <w:szCs w:val="24"/>
        </w:rPr>
        <w:t xml:space="preserve">, donde el encuestado encontrará algunas preguntas y estas se esperan que se </w:t>
      </w:r>
      <w:r>
        <w:rPr>
          <w:sz w:val="24"/>
          <w:szCs w:val="24"/>
        </w:rPr>
        <w:lastRenderedPageBreak/>
        <w:t xml:space="preserve">contesten de forma honesta y clara. Además, esta encuesta recolecta información de los encuestados de forma anónima. </w:t>
      </w:r>
    </w:p>
    <w:p w14:paraId="4C0B6103" w14:textId="77777777" w:rsidR="00A564DF" w:rsidRDefault="00A564DF">
      <w:pPr>
        <w:ind w:left="720"/>
        <w:rPr>
          <w:sz w:val="24"/>
          <w:szCs w:val="24"/>
        </w:rPr>
      </w:pPr>
    </w:p>
    <w:p w14:paraId="6B959F48" w14:textId="77777777" w:rsidR="00A564DF" w:rsidRDefault="00A564DF">
      <w:pPr>
        <w:ind w:left="720"/>
        <w:rPr>
          <w:sz w:val="24"/>
          <w:szCs w:val="24"/>
        </w:rPr>
      </w:pPr>
    </w:p>
    <w:tbl>
      <w:tblPr>
        <w:tblStyle w:val="a"/>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8"/>
        <w:gridCol w:w="1728"/>
        <w:gridCol w:w="1728"/>
        <w:gridCol w:w="1728"/>
        <w:gridCol w:w="1728"/>
      </w:tblGrid>
      <w:tr w:rsidR="00A564DF" w14:paraId="0ADFA3E1" w14:textId="77777777">
        <w:tc>
          <w:tcPr>
            <w:tcW w:w="1728" w:type="dxa"/>
            <w:shd w:val="clear" w:color="auto" w:fill="999999"/>
            <w:tcMar>
              <w:top w:w="100" w:type="dxa"/>
              <w:left w:w="100" w:type="dxa"/>
              <w:bottom w:w="100" w:type="dxa"/>
              <w:right w:w="100" w:type="dxa"/>
            </w:tcMar>
          </w:tcPr>
          <w:p w14:paraId="660C7C46" w14:textId="77777777" w:rsidR="00A564DF" w:rsidRDefault="00A838F4">
            <w:pPr>
              <w:widowControl w:val="0"/>
              <w:pBdr>
                <w:top w:val="nil"/>
                <w:left w:val="nil"/>
                <w:bottom w:val="nil"/>
                <w:right w:val="nil"/>
                <w:between w:val="nil"/>
              </w:pBdr>
              <w:spacing w:line="240" w:lineRule="auto"/>
              <w:rPr>
                <w:sz w:val="24"/>
                <w:szCs w:val="24"/>
              </w:rPr>
            </w:pPr>
            <w:r>
              <w:rPr>
                <w:sz w:val="24"/>
                <w:szCs w:val="24"/>
              </w:rPr>
              <w:t>Identificación o nombre</w:t>
            </w:r>
          </w:p>
        </w:tc>
        <w:tc>
          <w:tcPr>
            <w:tcW w:w="1728" w:type="dxa"/>
            <w:shd w:val="clear" w:color="auto" w:fill="999999"/>
            <w:tcMar>
              <w:top w:w="100" w:type="dxa"/>
              <w:left w:w="100" w:type="dxa"/>
              <w:bottom w:w="100" w:type="dxa"/>
              <w:right w:w="100" w:type="dxa"/>
            </w:tcMar>
          </w:tcPr>
          <w:p w14:paraId="080871A9" w14:textId="77777777" w:rsidR="00A564DF" w:rsidRDefault="00A838F4">
            <w:pPr>
              <w:widowControl w:val="0"/>
              <w:pBdr>
                <w:top w:val="nil"/>
                <w:left w:val="nil"/>
                <w:bottom w:val="nil"/>
                <w:right w:val="nil"/>
                <w:between w:val="nil"/>
              </w:pBdr>
              <w:spacing w:line="240" w:lineRule="auto"/>
              <w:rPr>
                <w:sz w:val="24"/>
                <w:szCs w:val="24"/>
              </w:rPr>
            </w:pPr>
            <w:r>
              <w:rPr>
                <w:sz w:val="24"/>
                <w:szCs w:val="24"/>
              </w:rPr>
              <w:t>Definición</w:t>
            </w:r>
          </w:p>
        </w:tc>
        <w:tc>
          <w:tcPr>
            <w:tcW w:w="1728" w:type="dxa"/>
            <w:shd w:val="clear" w:color="auto" w:fill="999999"/>
            <w:tcMar>
              <w:top w:w="100" w:type="dxa"/>
              <w:left w:w="100" w:type="dxa"/>
              <w:bottom w:w="100" w:type="dxa"/>
              <w:right w:w="100" w:type="dxa"/>
            </w:tcMar>
          </w:tcPr>
          <w:p w14:paraId="46FD06E8" w14:textId="77777777" w:rsidR="00A564DF" w:rsidRDefault="00A838F4">
            <w:pPr>
              <w:widowControl w:val="0"/>
              <w:pBdr>
                <w:top w:val="nil"/>
                <w:left w:val="nil"/>
                <w:bottom w:val="nil"/>
                <w:right w:val="nil"/>
                <w:between w:val="nil"/>
              </w:pBdr>
              <w:spacing w:line="240" w:lineRule="auto"/>
              <w:rPr>
                <w:sz w:val="24"/>
                <w:szCs w:val="24"/>
              </w:rPr>
            </w:pPr>
            <w:r>
              <w:rPr>
                <w:sz w:val="24"/>
                <w:szCs w:val="24"/>
              </w:rPr>
              <w:t xml:space="preserve">Tipo de variable (nominal, ordinal, discreta o continua) </w:t>
            </w:r>
          </w:p>
        </w:tc>
        <w:tc>
          <w:tcPr>
            <w:tcW w:w="1728" w:type="dxa"/>
            <w:shd w:val="clear" w:color="auto" w:fill="999999"/>
            <w:tcMar>
              <w:top w:w="100" w:type="dxa"/>
              <w:left w:w="100" w:type="dxa"/>
              <w:bottom w:w="100" w:type="dxa"/>
              <w:right w:w="100" w:type="dxa"/>
            </w:tcMar>
          </w:tcPr>
          <w:p w14:paraId="73FEDA0E" w14:textId="77777777" w:rsidR="00A564DF" w:rsidRDefault="00A838F4">
            <w:pPr>
              <w:widowControl w:val="0"/>
              <w:pBdr>
                <w:top w:val="nil"/>
                <w:left w:val="nil"/>
                <w:bottom w:val="nil"/>
                <w:right w:val="nil"/>
                <w:between w:val="nil"/>
              </w:pBdr>
              <w:spacing w:line="240" w:lineRule="auto"/>
              <w:rPr>
                <w:sz w:val="24"/>
                <w:szCs w:val="24"/>
              </w:rPr>
            </w:pPr>
            <w:r>
              <w:rPr>
                <w:sz w:val="24"/>
                <w:szCs w:val="24"/>
              </w:rPr>
              <w:t>Valores que toma</w:t>
            </w:r>
          </w:p>
        </w:tc>
        <w:tc>
          <w:tcPr>
            <w:tcW w:w="1728" w:type="dxa"/>
            <w:shd w:val="clear" w:color="auto" w:fill="999999"/>
            <w:tcMar>
              <w:top w:w="100" w:type="dxa"/>
              <w:left w:w="100" w:type="dxa"/>
              <w:bottom w:w="100" w:type="dxa"/>
              <w:right w:w="100" w:type="dxa"/>
            </w:tcMar>
          </w:tcPr>
          <w:p w14:paraId="13003AE2" w14:textId="77777777" w:rsidR="00A564DF" w:rsidRDefault="00A838F4">
            <w:pPr>
              <w:widowControl w:val="0"/>
              <w:pBdr>
                <w:top w:val="nil"/>
                <w:left w:val="nil"/>
                <w:bottom w:val="nil"/>
                <w:right w:val="nil"/>
                <w:between w:val="nil"/>
              </w:pBdr>
              <w:spacing w:line="240" w:lineRule="auto"/>
              <w:rPr>
                <w:sz w:val="24"/>
                <w:szCs w:val="24"/>
              </w:rPr>
            </w:pPr>
            <w:r>
              <w:rPr>
                <w:sz w:val="24"/>
                <w:szCs w:val="24"/>
              </w:rPr>
              <w:t>Indicador</w:t>
            </w:r>
          </w:p>
        </w:tc>
      </w:tr>
      <w:tr w:rsidR="00A564DF" w14:paraId="229D1BB2" w14:textId="77777777">
        <w:tc>
          <w:tcPr>
            <w:tcW w:w="1728" w:type="dxa"/>
            <w:shd w:val="clear" w:color="auto" w:fill="FFFFFF"/>
            <w:tcMar>
              <w:top w:w="100" w:type="dxa"/>
              <w:left w:w="100" w:type="dxa"/>
              <w:bottom w:w="100" w:type="dxa"/>
              <w:right w:w="100" w:type="dxa"/>
            </w:tcMar>
          </w:tcPr>
          <w:p w14:paraId="409EB5EC" w14:textId="77777777" w:rsidR="00A564DF" w:rsidRPr="000D4CC7" w:rsidRDefault="00A838F4">
            <w:pPr>
              <w:widowControl w:val="0"/>
              <w:pBdr>
                <w:top w:val="nil"/>
                <w:left w:val="nil"/>
                <w:bottom w:val="nil"/>
                <w:right w:val="nil"/>
                <w:between w:val="nil"/>
              </w:pBdr>
              <w:spacing w:line="240" w:lineRule="auto"/>
              <w:rPr>
                <w:color w:val="0070C0"/>
                <w:sz w:val="24"/>
                <w:szCs w:val="24"/>
              </w:rPr>
            </w:pPr>
            <w:r w:rsidRPr="000D4CC7">
              <w:rPr>
                <w:color w:val="0070C0"/>
                <w:sz w:val="24"/>
                <w:szCs w:val="24"/>
              </w:rPr>
              <w:t>Sexo</w:t>
            </w:r>
          </w:p>
        </w:tc>
        <w:tc>
          <w:tcPr>
            <w:tcW w:w="1728" w:type="dxa"/>
            <w:shd w:val="clear" w:color="auto" w:fill="FFFFFF"/>
            <w:tcMar>
              <w:top w:w="100" w:type="dxa"/>
              <w:left w:w="100" w:type="dxa"/>
              <w:bottom w:w="100" w:type="dxa"/>
              <w:right w:w="100" w:type="dxa"/>
            </w:tcMar>
          </w:tcPr>
          <w:p w14:paraId="23B5E7A4" w14:textId="77777777" w:rsidR="00A564DF" w:rsidRPr="000D4CC7" w:rsidRDefault="00A838F4">
            <w:pPr>
              <w:widowControl w:val="0"/>
              <w:pBdr>
                <w:top w:val="nil"/>
                <w:left w:val="nil"/>
                <w:bottom w:val="nil"/>
                <w:right w:val="nil"/>
                <w:between w:val="nil"/>
              </w:pBdr>
              <w:spacing w:line="240" w:lineRule="auto"/>
              <w:rPr>
                <w:color w:val="0070C0"/>
                <w:sz w:val="24"/>
                <w:szCs w:val="24"/>
              </w:rPr>
            </w:pPr>
            <w:r w:rsidRPr="000D4CC7">
              <w:rPr>
                <w:color w:val="0070C0"/>
                <w:sz w:val="24"/>
                <w:szCs w:val="24"/>
              </w:rPr>
              <w:t>Sexo con el que se identifica</w:t>
            </w:r>
          </w:p>
        </w:tc>
        <w:tc>
          <w:tcPr>
            <w:tcW w:w="1728" w:type="dxa"/>
            <w:shd w:val="clear" w:color="auto" w:fill="FFFFFF"/>
            <w:tcMar>
              <w:top w:w="100" w:type="dxa"/>
              <w:left w:w="100" w:type="dxa"/>
              <w:bottom w:w="100" w:type="dxa"/>
              <w:right w:w="100" w:type="dxa"/>
            </w:tcMar>
          </w:tcPr>
          <w:p w14:paraId="14844E4E" w14:textId="77777777" w:rsidR="00A564DF" w:rsidRPr="000D4CC7" w:rsidRDefault="00A838F4">
            <w:pPr>
              <w:widowControl w:val="0"/>
              <w:pBdr>
                <w:top w:val="nil"/>
                <w:left w:val="nil"/>
                <w:bottom w:val="nil"/>
                <w:right w:val="nil"/>
                <w:between w:val="nil"/>
              </w:pBdr>
              <w:spacing w:line="240" w:lineRule="auto"/>
              <w:rPr>
                <w:color w:val="0070C0"/>
                <w:sz w:val="24"/>
                <w:szCs w:val="24"/>
              </w:rPr>
            </w:pPr>
            <w:r w:rsidRPr="000D4CC7">
              <w:rPr>
                <w:color w:val="0070C0"/>
                <w:sz w:val="24"/>
                <w:szCs w:val="24"/>
              </w:rPr>
              <w:t>Nominal</w:t>
            </w:r>
          </w:p>
        </w:tc>
        <w:tc>
          <w:tcPr>
            <w:tcW w:w="1728" w:type="dxa"/>
            <w:shd w:val="clear" w:color="auto" w:fill="FFFFFF"/>
            <w:tcMar>
              <w:top w:w="100" w:type="dxa"/>
              <w:left w:w="100" w:type="dxa"/>
              <w:bottom w:w="100" w:type="dxa"/>
              <w:right w:w="100" w:type="dxa"/>
            </w:tcMar>
          </w:tcPr>
          <w:p w14:paraId="32BCC401" w14:textId="77777777" w:rsidR="00A564DF" w:rsidRPr="00A47D79" w:rsidRDefault="00A838F4">
            <w:pPr>
              <w:widowControl w:val="0"/>
              <w:pBdr>
                <w:top w:val="nil"/>
                <w:left w:val="nil"/>
                <w:bottom w:val="nil"/>
                <w:right w:val="nil"/>
                <w:between w:val="nil"/>
              </w:pBdr>
              <w:spacing w:line="240" w:lineRule="auto"/>
              <w:rPr>
                <w:color w:val="F79646" w:themeColor="accent6"/>
                <w:sz w:val="24"/>
                <w:szCs w:val="24"/>
              </w:rPr>
            </w:pPr>
            <w:r w:rsidRPr="00A47D79">
              <w:rPr>
                <w:color w:val="F79646" w:themeColor="accent6"/>
                <w:sz w:val="24"/>
                <w:szCs w:val="24"/>
              </w:rPr>
              <w:t>1. Hombre</w:t>
            </w:r>
          </w:p>
          <w:p w14:paraId="0EB820A6" w14:textId="77777777" w:rsidR="00A564DF" w:rsidRPr="00A47D79" w:rsidRDefault="00A838F4">
            <w:pPr>
              <w:widowControl w:val="0"/>
              <w:pBdr>
                <w:top w:val="nil"/>
                <w:left w:val="nil"/>
                <w:bottom w:val="nil"/>
                <w:right w:val="nil"/>
                <w:between w:val="nil"/>
              </w:pBdr>
              <w:spacing w:line="240" w:lineRule="auto"/>
              <w:rPr>
                <w:color w:val="F79646" w:themeColor="accent6"/>
                <w:sz w:val="24"/>
                <w:szCs w:val="24"/>
              </w:rPr>
            </w:pPr>
            <w:r w:rsidRPr="00A47D79">
              <w:rPr>
                <w:color w:val="F79646" w:themeColor="accent6"/>
                <w:sz w:val="24"/>
                <w:szCs w:val="24"/>
              </w:rPr>
              <w:t xml:space="preserve">2. Mujer </w:t>
            </w:r>
          </w:p>
          <w:p w14:paraId="48C94251" w14:textId="77777777" w:rsidR="00A564DF" w:rsidRPr="00A47D79" w:rsidRDefault="00A838F4">
            <w:pPr>
              <w:widowControl w:val="0"/>
              <w:pBdr>
                <w:top w:val="nil"/>
                <w:left w:val="nil"/>
                <w:bottom w:val="nil"/>
                <w:right w:val="nil"/>
                <w:between w:val="nil"/>
              </w:pBdr>
              <w:spacing w:line="240" w:lineRule="auto"/>
              <w:rPr>
                <w:color w:val="F79646" w:themeColor="accent6"/>
                <w:sz w:val="24"/>
                <w:szCs w:val="24"/>
              </w:rPr>
            </w:pPr>
            <w:r w:rsidRPr="00A47D79">
              <w:rPr>
                <w:color w:val="F79646" w:themeColor="accent6"/>
                <w:sz w:val="24"/>
                <w:szCs w:val="24"/>
              </w:rPr>
              <w:t>3. Prefiero no decirlo</w:t>
            </w:r>
          </w:p>
        </w:tc>
        <w:tc>
          <w:tcPr>
            <w:tcW w:w="1728" w:type="dxa"/>
            <w:shd w:val="clear" w:color="auto" w:fill="FFFFFF"/>
            <w:tcMar>
              <w:top w:w="100" w:type="dxa"/>
              <w:left w:w="100" w:type="dxa"/>
              <w:bottom w:w="100" w:type="dxa"/>
              <w:right w:w="100" w:type="dxa"/>
            </w:tcMar>
          </w:tcPr>
          <w:p w14:paraId="6C01F83D" w14:textId="77777777" w:rsidR="00A564DF" w:rsidRPr="00A47D79" w:rsidRDefault="00A838F4">
            <w:pPr>
              <w:widowControl w:val="0"/>
              <w:pBdr>
                <w:top w:val="nil"/>
                <w:left w:val="nil"/>
                <w:bottom w:val="nil"/>
                <w:right w:val="nil"/>
                <w:between w:val="nil"/>
              </w:pBdr>
              <w:spacing w:line="240" w:lineRule="auto"/>
              <w:rPr>
                <w:color w:val="F79646" w:themeColor="accent6"/>
                <w:sz w:val="24"/>
                <w:szCs w:val="24"/>
              </w:rPr>
            </w:pPr>
            <w:r w:rsidRPr="00A47D79">
              <w:rPr>
                <w:color w:val="F79646" w:themeColor="accent6"/>
                <w:sz w:val="24"/>
                <w:szCs w:val="24"/>
              </w:rPr>
              <w:t>Porcentaje de hombres o mujeres.</w:t>
            </w:r>
          </w:p>
        </w:tc>
      </w:tr>
      <w:tr w:rsidR="00A564DF" w14:paraId="679538A5" w14:textId="77777777">
        <w:tc>
          <w:tcPr>
            <w:tcW w:w="1728" w:type="dxa"/>
            <w:shd w:val="clear" w:color="auto" w:fill="FFFFFF"/>
            <w:tcMar>
              <w:top w:w="100" w:type="dxa"/>
              <w:left w:w="100" w:type="dxa"/>
              <w:bottom w:w="100" w:type="dxa"/>
              <w:right w:w="100" w:type="dxa"/>
            </w:tcMar>
          </w:tcPr>
          <w:p w14:paraId="003C45EC" w14:textId="77777777" w:rsidR="00A564DF" w:rsidRPr="000D4CC7" w:rsidRDefault="00A838F4">
            <w:pPr>
              <w:widowControl w:val="0"/>
              <w:pBdr>
                <w:top w:val="nil"/>
                <w:left w:val="nil"/>
                <w:bottom w:val="nil"/>
                <w:right w:val="nil"/>
                <w:between w:val="nil"/>
              </w:pBdr>
              <w:spacing w:line="240" w:lineRule="auto"/>
              <w:rPr>
                <w:color w:val="0070C0"/>
                <w:sz w:val="24"/>
                <w:szCs w:val="24"/>
              </w:rPr>
            </w:pPr>
            <w:r w:rsidRPr="000D4CC7">
              <w:rPr>
                <w:color w:val="0070C0"/>
                <w:sz w:val="24"/>
                <w:szCs w:val="24"/>
              </w:rPr>
              <w:t>Seguridad</w:t>
            </w:r>
          </w:p>
        </w:tc>
        <w:tc>
          <w:tcPr>
            <w:tcW w:w="1728" w:type="dxa"/>
            <w:shd w:val="clear" w:color="auto" w:fill="FFFFFF"/>
            <w:tcMar>
              <w:top w:w="100" w:type="dxa"/>
              <w:left w:w="100" w:type="dxa"/>
              <w:bottom w:w="100" w:type="dxa"/>
              <w:right w:w="100" w:type="dxa"/>
            </w:tcMar>
          </w:tcPr>
          <w:p w14:paraId="23532270" w14:textId="77777777" w:rsidR="00A564DF" w:rsidRPr="000D4CC7" w:rsidRDefault="00A838F4">
            <w:pPr>
              <w:widowControl w:val="0"/>
              <w:pBdr>
                <w:top w:val="nil"/>
                <w:left w:val="nil"/>
                <w:bottom w:val="nil"/>
                <w:right w:val="nil"/>
                <w:between w:val="nil"/>
              </w:pBdr>
              <w:spacing w:line="240" w:lineRule="auto"/>
              <w:rPr>
                <w:color w:val="0070C0"/>
                <w:sz w:val="24"/>
                <w:szCs w:val="24"/>
              </w:rPr>
            </w:pPr>
            <w:r w:rsidRPr="000D4CC7">
              <w:rPr>
                <w:color w:val="0070C0"/>
                <w:sz w:val="24"/>
                <w:szCs w:val="24"/>
              </w:rPr>
              <w:t>Se siente seguro dentro de la universidad</w:t>
            </w:r>
          </w:p>
        </w:tc>
        <w:tc>
          <w:tcPr>
            <w:tcW w:w="1728" w:type="dxa"/>
            <w:shd w:val="clear" w:color="auto" w:fill="FFFFFF"/>
            <w:tcMar>
              <w:top w:w="100" w:type="dxa"/>
              <w:left w:w="100" w:type="dxa"/>
              <w:bottom w:w="100" w:type="dxa"/>
              <w:right w:w="100" w:type="dxa"/>
            </w:tcMar>
          </w:tcPr>
          <w:p w14:paraId="475CE2E7" w14:textId="77777777" w:rsidR="00A564DF" w:rsidRPr="000D4CC7" w:rsidRDefault="00A838F4">
            <w:pPr>
              <w:widowControl w:val="0"/>
              <w:pBdr>
                <w:top w:val="nil"/>
                <w:left w:val="nil"/>
                <w:bottom w:val="nil"/>
                <w:right w:val="nil"/>
                <w:between w:val="nil"/>
              </w:pBdr>
              <w:spacing w:line="240" w:lineRule="auto"/>
              <w:rPr>
                <w:color w:val="0070C0"/>
                <w:sz w:val="24"/>
                <w:szCs w:val="24"/>
              </w:rPr>
            </w:pPr>
            <w:r w:rsidRPr="000D4CC7">
              <w:rPr>
                <w:color w:val="0070C0"/>
                <w:sz w:val="24"/>
                <w:szCs w:val="24"/>
              </w:rPr>
              <w:t>Nominal</w:t>
            </w:r>
          </w:p>
        </w:tc>
        <w:tc>
          <w:tcPr>
            <w:tcW w:w="1728" w:type="dxa"/>
            <w:shd w:val="clear" w:color="auto" w:fill="FFFFFF"/>
            <w:tcMar>
              <w:top w:w="100" w:type="dxa"/>
              <w:left w:w="100" w:type="dxa"/>
              <w:bottom w:w="100" w:type="dxa"/>
              <w:right w:w="100" w:type="dxa"/>
            </w:tcMar>
          </w:tcPr>
          <w:p w14:paraId="51799354" w14:textId="77777777" w:rsidR="00A564DF" w:rsidRPr="000D4CC7" w:rsidRDefault="00A838F4">
            <w:pPr>
              <w:widowControl w:val="0"/>
              <w:pBdr>
                <w:top w:val="nil"/>
                <w:left w:val="nil"/>
                <w:bottom w:val="nil"/>
                <w:right w:val="nil"/>
                <w:between w:val="nil"/>
              </w:pBdr>
              <w:spacing w:line="240" w:lineRule="auto"/>
              <w:rPr>
                <w:color w:val="0070C0"/>
                <w:sz w:val="24"/>
                <w:szCs w:val="24"/>
              </w:rPr>
            </w:pPr>
            <w:r w:rsidRPr="000D4CC7">
              <w:rPr>
                <w:color w:val="0070C0"/>
                <w:sz w:val="24"/>
                <w:szCs w:val="24"/>
              </w:rPr>
              <w:t>1.Si</w:t>
            </w:r>
          </w:p>
          <w:p w14:paraId="4015EE6F" w14:textId="77777777" w:rsidR="00A564DF" w:rsidRPr="000D4CC7" w:rsidRDefault="00A838F4">
            <w:pPr>
              <w:widowControl w:val="0"/>
              <w:pBdr>
                <w:top w:val="nil"/>
                <w:left w:val="nil"/>
                <w:bottom w:val="nil"/>
                <w:right w:val="nil"/>
                <w:between w:val="nil"/>
              </w:pBdr>
              <w:spacing w:line="240" w:lineRule="auto"/>
              <w:rPr>
                <w:color w:val="0070C0"/>
                <w:sz w:val="24"/>
                <w:szCs w:val="24"/>
              </w:rPr>
            </w:pPr>
            <w:r w:rsidRPr="000D4CC7">
              <w:rPr>
                <w:color w:val="0070C0"/>
                <w:sz w:val="24"/>
                <w:szCs w:val="24"/>
              </w:rPr>
              <w:t>2-No</w:t>
            </w:r>
          </w:p>
        </w:tc>
        <w:tc>
          <w:tcPr>
            <w:tcW w:w="1728" w:type="dxa"/>
            <w:shd w:val="clear" w:color="auto" w:fill="FFFFFF"/>
            <w:tcMar>
              <w:top w:w="100" w:type="dxa"/>
              <w:left w:w="100" w:type="dxa"/>
              <w:bottom w:w="100" w:type="dxa"/>
              <w:right w:w="100" w:type="dxa"/>
            </w:tcMar>
          </w:tcPr>
          <w:p w14:paraId="2468E7E6" w14:textId="77777777" w:rsidR="00A564DF" w:rsidRPr="000D4CC7" w:rsidRDefault="00A838F4">
            <w:pPr>
              <w:widowControl w:val="0"/>
              <w:pBdr>
                <w:top w:val="nil"/>
                <w:left w:val="nil"/>
                <w:bottom w:val="nil"/>
                <w:right w:val="nil"/>
                <w:between w:val="nil"/>
              </w:pBdr>
              <w:spacing w:line="240" w:lineRule="auto"/>
              <w:rPr>
                <w:color w:val="0070C0"/>
                <w:sz w:val="24"/>
                <w:szCs w:val="24"/>
              </w:rPr>
            </w:pPr>
            <w:r w:rsidRPr="000D4CC7">
              <w:rPr>
                <w:color w:val="0070C0"/>
                <w:sz w:val="24"/>
                <w:szCs w:val="24"/>
              </w:rPr>
              <w:t>Porcentaje de personas que se sienten seguras e inseguras.</w:t>
            </w:r>
          </w:p>
        </w:tc>
      </w:tr>
      <w:tr w:rsidR="00A564DF" w14:paraId="1D41868A" w14:textId="77777777">
        <w:tc>
          <w:tcPr>
            <w:tcW w:w="1728" w:type="dxa"/>
            <w:shd w:val="clear" w:color="auto" w:fill="FFFFFF"/>
            <w:tcMar>
              <w:top w:w="100" w:type="dxa"/>
              <w:left w:w="100" w:type="dxa"/>
              <w:bottom w:w="100" w:type="dxa"/>
              <w:right w:w="100" w:type="dxa"/>
            </w:tcMar>
          </w:tcPr>
          <w:p w14:paraId="62AB06D4" w14:textId="77777777" w:rsidR="00A564DF" w:rsidRPr="00BD09F4" w:rsidRDefault="00A838F4">
            <w:pPr>
              <w:widowControl w:val="0"/>
              <w:pBdr>
                <w:top w:val="nil"/>
                <w:left w:val="nil"/>
                <w:bottom w:val="nil"/>
                <w:right w:val="nil"/>
                <w:between w:val="nil"/>
              </w:pBdr>
              <w:spacing w:line="240" w:lineRule="auto"/>
              <w:rPr>
                <w:color w:val="F79646" w:themeColor="accent6"/>
                <w:sz w:val="24"/>
                <w:szCs w:val="24"/>
              </w:rPr>
            </w:pPr>
            <w:r w:rsidRPr="00BD09F4">
              <w:rPr>
                <w:color w:val="F79646" w:themeColor="accent6"/>
                <w:sz w:val="24"/>
                <w:szCs w:val="24"/>
              </w:rPr>
              <w:t>Víctima de robo</w:t>
            </w:r>
          </w:p>
        </w:tc>
        <w:tc>
          <w:tcPr>
            <w:tcW w:w="1728" w:type="dxa"/>
            <w:shd w:val="clear" w:color="auto" w:fill="FFFFFF"/>
            <w:tcMar>
              <w:top w:w="100" w:type="dxa"/>
              <w:left w:w="100" w:type="dxa"/>
              <w:bottom w:w="100" w:type="dxa"/>
              <w:right w:w="100" w:type="dxa"/>
            </w:tcMar>
          </w:tcPr>
          <w:p w14:paraId="5631DAA4" w14:textId="2D665325" w:rsidR="00A564DF" w:rsidRPr="00BD09F4" w:rsidRDefault="00BD09F4">
            <w:pPr>
              <w:widowControl w:val="0"/>
              <w:pBdr>
                <w:top w:val="nil"/>
                <w:left w:val="nil"/>
                <w:bottom w:val="nil"/>
                <w:right w:val="nil"/>
                <w:between w:val="nil"/>
              </w:pBdr>
              <w:spacing w:line="240" w:lineRule="auto"/>
              <w:rPr>
                <w:color w:val="F79646" w:themeColor="accent6"/>
                <w:sz w:val="24"/>
                <w:szCs w:val="24"/>
              </w:rPr>
            </w:pPr>
            <w:r w:rsidRPr="00BD09F4">
              <w:rPr>
                <w:color w:val="F79646" w:themeColor="accent6"/>
                <w:sz w:val="24"/>
                <w:szCs w:val="24"/>
              </w:rPr>
              <w:t xml:space="preserve">Cuantas veces ha sido </w:t>
            </w:r>
            <w:r w:rsidR="00DC1EB9" w:rsidRPr="00BD09F4">
              <w:rPr>
                <w:color w:val="F79646" w:themeColor="accent6"/>
                <w:sz w:val="24"/>
                <w:szCs w:val="24"/>
              </w:rPr>
              <w:t>víctima</w:t>
            </w:r>
            <w:r w:rsidRPr="00BD09F4">
              <w:rPr>
                <w:color w:val="F79646" w:themeColor="accent6"/>
                <w:sz w:val="24"/>
                <w:szCs w:val="24"/>
              </w:rPr>
              <w:t xml:space="preserve"> de robo dentro de la universidad</w:t>
            </w:r>
          </w:p>
        </w:tc>
        <w:tc>
          <w:tcPr>
            <w:tcW w:w="1728" w:type="dxa"/>
            <w:shd w:val="clear" w:color="auto" w:fill="FFFFFF"/>
            <w:tcMar>
              <w:top w:w="100" w:type="dxa"/>
              <w:left w:w="100" w:type="dxa"/>
              <w:bottom w:w="100" w:type="dxa"/>
              <w:right w:w="100" w:type="dxa"/>
            </w:tcMar>
          </w:tcPr>
          <w:p w14:paraId="519DA76F" w14:textId="53DD78D4" w:rsidR="00A564DF" w:rsidRPr="00BD09F4" w:rsidRDefault="00BD09F4">
            <w:pPr>
              <w:widowControl w:val="0"/>
              <w:pBdr>
                <w:top w:val="nil"/>
                <w:left w:val="nil"/>
                <w:bottom w:val="nil"/>
                <w:right w:val="nil"/>
                <w:between w:val="nil"/>
              </w:pBdr>
              <w:spacing w:line="240" w:lineRule="auto"/>
              <w:rPr>
                <w:color w:val="F79646" w:themeColor="accent6"/>
                <w:sz w:val="24"/>
                <w:szCs w:val="24"/>
              </w:rPr>
            </w:pPr>
            <w:r>
              <w:rPr>
                <w:color w:val="F79646" w:themeColor="accent6"/>
                <w:sz w:val="24"/>
                <w:szCs w:val="24"/>
              </w:rPr>
              <w:t>Cuantitativa discreta</w:t>
            </w:r>
          </w:p>
        </w:tc>
        <w:tc>
          <w:tcPr>
            <w:tcW w:w="1728" w:type="dxa"/>
            <w:shd w:val="clear" w:color="auto" w:fill="FFFFFF"/>
            <w:tcMar>
              <w:top w:w="100" w:type="dxa"/>
              <w:left w:w="100" w:type="dxa"/>
              <w:bottom w:w="100" w:type="dxa"/>
              <w:right w:w="100" w:type="dxa"/>
            </w:tcMar>
          </w:tcPr>
          <w:p w14:paraId="688BF92F" w14:textId="2E2C622C" w:rsidR="00A564DF" w:rsidRPr="00BD09F4" w:rsidRDefault="00BD09F4">
            <w:pPr>
              <w:widowControl w:val="0"/>
              <w:pBdr>
                <w:top w:val="nil"/>
                <w:left w:val="nil"/>
                <w:bottom w:val="nil"/>
                <w:right w:val="nil"/>
                <w:between w:val="nil"/>
              </w:pBdr>
              <w:spacing w:line="240" w:lineRule="auto"/>
              <w:rPr>
                <w:color w:val="F79646" w:themeColor="accent6"/>
                <w:sz w:val="24"/>
                <w:szCs w:val="24"/>
              </w:rPr>
            </w:pPr>
            <w:r>
              <w:rPr>
                <w:color w:val="F79646" w:themeColor="accent6"/>
                <w:sz w:val="24"/>
                <w:szCs w:val="24"/>
              </w:rPr>
              <w:t>Cualquier valor entero</w:t>
            </w:r>
          </w:p>
        </w:tc>
        <w:tc>
          <w:tcPr>
            <w:tcW w:w="1728" w:type="dxa"/>
            <w:shd w:val="clear" w:color="auto" w:fill="FFFFFF"/>
            <w:tcMar>
              <w:top w:w="100" w:type="dxa"/>
              <w:left w:w="100" w:type="dxa"/>
              <w:bottom w:w="100" w:type="dxa"/>
              <w:right w:w="100" w:type="dxa"/>
            </w:tcMar>
          </w:tcPr>
          <w:p w14:paraId="5CE37662" w14:textId="77777777" w:rsidR="00A564DF" w:rsidRPr="00BD09F4" w:rsidRDefault="00A838F4">
            <w:pPr>
              <w:widowControl w:val="0"/>
              <w:pBdr>
                <w:top w:val="nil"/>
                <w:left w:val="nil"/>
                <w:bottom w:val="nil"/>
                <w:right w:val="nil"/>
                <w:between w:val="nil"/>
              </w:pBdr>
              <w:spacing w:line="240" w:lineRule="auto"/>
              <w:rPr>
                <w:color w:val="F79646" w:themeColor="accent6"/>
                <w:sz w:val="24"/>
                <w:szCs w:val="24"/>
              </w:rPr>
            </w:pPr>
            <w:r w:rsidRPr="00BD09F4">
              <w:rPr>
                <w:color w:val="F79646" w:themeColor="accent6"/>
                <w:sz w:val="24"/>
                <w:szCs w:val="24"/>
              </w:rPr>
              <w:t>Porcentaje de personas que han sido víctimas de robo.</w:t>
            </w:r>
          </w:p>
        </w:tc>
      </w:tr>
      <w:tr w:rsidR="00A564DF" w14:paraId="2755B0AB" w14:textId="77777777">
        <w:tc>
          <w:tcPr>
            <w:tcW w:w="1728" w:type="dxa"/>
            <w:shd w:val="clear" w:color="auto" w:fill="FFFFFF"/>
            <w:tcMar>
              <w:top w:w="100" w:type="dxa"/>
              <w:left w:w="100" w:type="dxa"/>
              <w:bottom w:w="100" w:type="dxa"/>
              <w:right w:w="100" w:type="dxa"/>
            </w:tcMar>
          </w:tcPr>
          <w:p w14:paraId="75D3160D" w14:textId="77777777" w:rsidR="00A564DF" w:rsidRDefault="00A838F4">
            <w:pPr>
              <w:widowControl w:val="0"/>
              <w:pBdr>
                <w:top w:val="nil"/>
                <w:left w:val="nil"/>
                <w:bottom w:val="nil"/>
                <w:right w:val="nil"/>
                <w:between w:val="nil"/>
              </w:pBdr>
              <w:spacing w:line="240" w:lineRule="auto"/>
              <w:rPr>
                <w:sz w:val="24"/>
                <w:szCs w:val="24"/>
              </w:rPr>
            </w:pPr>
            <w:r>
              <w:rPr>
                <w:sz w:val="24"/>
                <w:szCs w:val="24"/>
              </w:rPr>
              <w:t>Conocimiento acerca de casos de robo</w:t>
            </w:r>
          </w:p>
        </w:tc>
        <w:tc>
          <w:tcPr>
            <w:tcW w:w="1728" w:type="dxa"/>
            <w:shd w:val="clear" w:color="auto" w:fill="FFFFFF"/>
            <w:tcMar>
              <w:top w:w="100" w:type="dxa"/>
              <w:left w:w="100" w:type="dxa"/>
              <w:bottom w:w="100" w:type="dxa"/>
              <w:right w:w="100" w:type="dxa"/>
            </w:tcMar>
          </w:tcPr>
          <w:p w14:paraId="3E01DA39" w14:textId="77777777" w:rsidR="00A564DF" w:rsidRDefault="00A838F4">
            <w:pPr>
              <w:widowControl w:val="0"/>
              <w:spacing w:line="240" w:lineRule="auto"/>
              <w:rPr>
                <w:sz w:val="24"/>
                <w:szCs w:val="24"/>
              </w:rPr>
            </w:pPr>
            <w:r>
              <w:rPr>
                <w:sz w:val="24"/>
                <w:szCs w:val="24"/>
              </w:rPr>
              <w:t>Conoce una víctima de robo dentro de la universidad</w:t>
            </w:r>
          </w:p>
        </w:tc>
        <w:tc>
          <w:tcPr>
            <w:tcW w:w="1728" w:type="dxa"/>
            <w:shd w:val="clear" w:color="auto" w:fill="FFFFFF"/>
            <w:tcMar>
              <w:top w:w="100" w:type="dxa"/>
              <w:left w:w="100" w:type="dxa"/>
              <w:bottom w:w="100" w:type="dxa"/>
              <w:right w:w="100" w:type="dxa"/>
            </w:tcMar>
          </w:tcPr>
          <w:p w14:paraId="681D8CF4" w14:textId="77777777" w:rsidR="00A564DF" w:rsidRDefault="00A838F4">
            <w:pPr>
              <w:widowControl w:val="0"/>
              <w:pBdr>
                <w:top w:val="nil"/>
                <w:left w:val="nil"/>
                <w:bottom w:val="nil"/>
                <w:right w:val="nil"/>
                <w:between w:val="nil"/>
              </w:pBdr>
              <w:spacing w:line="240" w:lineRule="auto"/>
              <w:rPr>
                <w:sz w:val="24"/>
                <w:szCs w:val="24"/>
              </w:rPr>
            </w:pPr>
            <w:r>
              <w:rPr>
                <w:sz w:val="24"/>
                <w:szCs w:val="24"/>
              </w:rPr>
              <w:t>Nominal</w:t>
            </w:r>
          </w:p>
        </w:tc>
        <w:tc>
          <w:tcPr>
            <w:tcW w:w="1728" w:type="dxa"/>
            <w:shd w:val="clear" w:color="auto" w:fill="FFFFFF"/>
            <w:tcMar>
              <w:top w:w="100" w:type="dxa"/>
              <w:left w:w="100" w:type="dxa"/>
              <w:bottom w:w="100" w:type="dxa"/>
              <w:right w:w="100" w:type="dxa"/>
            </w:tcMar>
          </w:tcPr>
          <w:p w14:paraId="50B55B16" w14:textId="77777777" w:rsidR="00A564DF" w:rsidRDefault="00A838F4">
            <w:pPr>
              <w:widowControl w:val="0"/>
              <w:pBdr>
                <w:top w:val="nil"/>
                <w:left w:val="nil"/>
                <w:bottom w:val="nil"/>
                <w:right w:val="nil"/>
                <w:between w:val="nil"/>
              </w:pBdr>
              <w:spacing w:line="240" w:lineRule="auto"/>
              <w:rPr>
                <w:sz w:val="24"/>
                <w:szCs w:val="24"/>
              </w:rPr>
            </w:pPr>
            <w:r>
              <w:rPr>
                <w:sz w:val="24"/>
                <w:szCs w:val="24"/>
              </w:rPr>
              <w:t>1. Si</w:t>
            </w:r>
          </w:p>
          <w:p w14:paraId="58742ACA" w14:textId="77777777" w:rsidR="00A564DF" w:rsidRDefault="00A838F4">
            <w:pPr>
              <w:widowControl w:val="0"/>
              <w:pBdr>
                <w:top w:val="nil"/>
                <w:left w:val="nil"/>
                <w:bottom w:val="nil"/>
                <w:right w:val="nil"/>
                <w:between w:val="nil"/>
              </w:pBdr>
              <w:spacing w:line="240" w:lineRule="auto"/>
              <w:rPr>
                <w:sz w:val="24"/>
                <w:szCs w:val="24"/>
              </w:rPr>
            </w:pPr>
            <w:r>
              <w:rPr>
                <w:sz w:val="24"/>
                <w:szCs w:val="24"/>
              </w:rPr>
              <w:t>2. No</w:t>
            </w:r>
          </w:p>
        </w:tc>
        <w:tc>
          <w:tcPr>
            <w:tcW w:w="1728" w:type="dxa"/>
            <w:shd w:val="clear" w:color="auto" w:fill="FFFFFF"/>
            <w:tcMar>
              <w:top w:w="100" w:type="dxa"/>
              <w:left w:w="100" w:type="dxa"/>
              <w:bottom w:w="100" w:type="dxa"/>
              <w:right w:w="100" w:type="dxa"/>
            </w:tcMar>
          </w:tcPr>
          <w:p w14:paraId="7B9A7261" w14:textId="77777777" w:rsidR="00A564DF" w:rsidRDefault="00A838F4">
            <w:pPr>
              <w:widowControl w:val="0"/>
              <w:pBdr>
                <w:top w:val="nil"/>
                <w:left w:val="nil"/>
                <w:bottom w:val="nil"/>
                <w:right w:val="nil"/>
                <w:between w:val="nil"/>
              </w:pBdr>
              <w:spacing w:line="240" w:lineRule="auto"/>
              <w:rPr>
                <w:sz w:val="24"/>
                <w:szCs w:val="24"/>
              </w:rPr>
            </w:pPr>
            <w:r>
              <w:rPr>
                <w:sz w:val="24"/>
                <w:szCs w:val="24"/>
              </w:rPr>
              <w:t>Porcentaje de personas que conocen casos de acoso.</w:t>
            </w:r>
          </w:p>
          <w:p w14:paraId="6F22DBC3" w14:textId="77777777" w:rsidR="00A564DF" w:rsidRDefault="00A564DF">
            <w:pPr>
              <w:widowControl w:val="0"/>
              <w:pBdr>
                <w:top w:val="nil"/>
                <w:left w:val="nil"/>
                <w:bottom w:val="nil"/>
                <w:right w:val="nil"/>
                <w:between w:val="nil"/>
              </w:pBdr>
              <w:spacing w:line="240" w:lineRule="auto"/>
              <w:rPr>
                <w:sz w:val="24"/>
                <w:szCs w:val="24"/>
              </w:rPr>
            </w:pPr>
          </w:p>
        </w:tc>
      </w:tr>
      <w:tr w:rsidR="00A564DF" w14:paraId="552EFB74" w14:textId="77777777">
        <w:tc>
          <w:tcPr>
            <w:tcW w:w="1728" w:type="dxa"/>
            <w:shd w:val="clear" w:color="auto" w:fill="FFFFFF"/>
            <w:tcMar>
              <w:top w:w="100" w:type="dxa"/>
              <w:left w:w="100" w:type="dxa"/>
              <w:bottom w:w="100" w:type="dxa"/>
              <w:right w:w="100" w:type="dxa"/>
            </w:tcMar>
          </w:tcPr>
          <w:p w14:paraId="1D674818" w14:textId="77777777" w:rsidR="00A564DF" w:rsidRDefault="00A838F4">
            <w:pPr>
              <w:widowControl w:val="0"/>
              <w:spacing w:line="240" w:lineRule="auto"/>
              <w:rPr>
                <w:sz w:val="24"/>
                <w:szCs w:val="24"/>
              </w:rPr>
            </w:pPr>
            <w:r>
              <w:rPr>
                <w:sz w:val="24"/>
                <w:szCs w:val="24"/>
              </w:rPr>
              <w:t>Víctima de acoso</w:t>
            </w:r>
          </w:p>
        </w:tc>
        <w:tc>
          <w:tcPr>
            <w:tcW w:w="1728" w:type="dxa"/>
            <w:shd w:val="clear" w:color="auto" w:fill="FFFFFF"/>
            <w:tcMar>
              <w:top w:w="100" w:type="dxa"/>
              <w:left w:w="100" w:type="dxa"/>
              <w:bottom w:w="100" w:type="dxa"/>
              <w:right w:w="100" w:type="dxa"/>
            </w:tcMar>
          </w:tcPr>
          <w:p w14:paraId="1E458E7F" w14:textId="77777777" w:rsidR="00A564DF" w:rsidRDefault="00A838F4">
            <w:pPr>
              <w:widowControl w:val="0"/>
              <w:pBdr>
                <w:top w:val="nil"/>
                <w:left w:val="nil"/>
                <w:bottom w:val="nil"/>
                <w:right w:val="nil"/>
                <w:between w:val="nil"/>
              </w:pBdr>
              <w:spacing w:line="240" w:lineRule="auto"/>
              <w:rPr>
                <w:sz w:val="24"/>
                <w:szCs w:val="24"/>
              </w:rPr>
            </w:pPr>
            <w:r>
              <w:rPr>
                <w:sz w:val="24"/>
                <w:szCs w:val="24"/>
              </w:rPr>
              <w:t xml:space="preserve">Se ha sentido acosado/acosada dentro de la universidad </w:t>
            </w:r>
          </w:p>
        </w:tc>
        <w:tc>
          <w:tcPr>
            <w:tcW w:w="1728" w:type="dxa"/>
            <w:shd w:val="clear" w:color="auto" w:fill="FFFFFF"/>
            <w:tcMar>
              <w:top w:w="100" w:type="dxa"/>
              <w:left w:w="100" w:type="dxa"/>
              <w:bottom w:w="100" w:type="dxa"/>
              <w:right w:w="100" w:type="dxa"/>
            </w:tcMar>
          </w:tcPr>
          <w:p w14:paraId="6D786671" w14:textId="77777777" w:rsidR="00A564DF" w:rsidRDefault="00A838F4">
            <w:pPr>
              <w:widowControl w:val="0"/>
              <w:pBdr>
                <w:top w:val="nil"/>
                <w:left w:val="nil"/>
                <w:bottom w:val="nil"/>
                <w:right w:val="nil"/>
                <w:between w:val="nil"/>
              </w:pBdr>
              <w:spacing w:line="240" w:lineRule="auto"/>
              <w:rPr>
                <w:sz w:val="24"/>
                <w:szCs w:val="24"/>
              </w:rPr>
            </w:pPr>
            <w:r>
              <w:rPr>
                <w:sz w:val="24"/>
                <w:szCs w:val="24"/>
              </w:rPr>
              <w:t>Nominal</w:t>
            </w:r>
          </w:p>
        </w:tc>
        <w:tc>
          <w:tcPr>
            <w:tcW w:w="1728" w:type="dxa"/>
            <w:shd w:val="clear" w:color="auto" w:fill="FFFFFF"/>
            <w:tcMar>
              <w:top w:w="100" w:type="dxa"/>
              <w:left w:w="100" w:type="dxa"/>
              <w:bottom w:w="100" w:type="dxa"/>
              <w:right w:w="100" w:type="dxa"/>
            </w:tcMar>
          </w:tcPr>
          <w:p w14:paraId="3EFEE1C1" w14:textId="77777777" w:rsidR="00A564DF" w:rsidRDefault="00A838F4">
            <w:pPr>
              <w:widowControl w:val="0"/>
              <w:pBdr>
                <w:top w:val="nil"/>
                <w:left w:val="nil"/>
                <w:bottom w:val="nil"/>
                <w:right w:val="nil"/>
                <w:between w:val="nil"/>
              </w:pBdr>
              <w:spacing w:line="240" w:lineRule="auto"/>
              <w:rPr>
                <w:sz w:val="24"/>
                <w:szCs w:val="24"/>
              </w:rPr>
            </w:pPr>
            <w:r>
              <w:rPr>
                <w:sz w:val="24"/>
                <w:szCs w:val="24"/>
              </w:rPr>
              <w:t>1.Si</w:t>
            </w:r>
          </w:p>
          <w:p w14:paraId="532787BF" w14:textId="77777777" w:rsidR="00A564DF" w:rsidRDefault="00A838F4">
            <w:pPr>
              <w:widowControl w:val="0"/>
              <w:pBdr>
                <w:top w:val="nil"/>
                <w:left w:val="nil"/>
                <w:bottom w:val="nil"/>
                <w:right w:val="nil"/>
                <w:between w:val="nil"/>
              </w:pBdr>
              <w:spacing w:line="240" w:lineRule="auto"/>
              <w:rPr>
                <w:sz w:val="24"/>
                <w:szCs w:val="24"/>
              </w:rPr>
            </w:pPr>
            <w:r>
              <w:rPr>
                <w:sz w:val="24"/>
                <w:szCs w:val="24"/>
              </w:rPr>
              <w:t>2.No</w:t>
            </w:r>
          </w:p>
        </w:tc>
        <w:tc>
          <w:tcPr>
            <w:tcW w:w="1728" w:type="dxa"/>
            <w:shd w:val="clear" w:color="auto" w:fill="FFFFFF"/>
            <w:tcMar>
              <w:top w:w="100" w:type="dxa"/>
              <w:left w:w="100" w:type="dxa"/>
              <w:bottom w:w="100" w:type="dxa"/>
              <w:right w:w="100" w:type="dxa"/>
            </w:tcMar>
          </w:tcPr>
          <w:p w14:paraId="2E8F9409" w14:textId="23D3ADBD" w:rsidR="00A564DF" w:rsidRDefault="00A838F4">
            <w:pPr>
              <w:widowControl w:val="0"/>
              <w:pBdr>
                <w:top w:val="nil"/>
                <w:left w:val="nil"/>
                <w:bottom w:val="nil"/>
                <w:right w:val="nil"/>
                <w:between w:val="nil"/>
              </w:pBdr>
              <w:spacing w:line="240" w:lineRule="auto"/>
              <w:rPr>
                <w:sz w:val="24"/>
                <w:szCs w:val="24"/>
              </w:rPr>
            </w:pPr>
            <w:r>
              <w:rPr>
                <w:sz w:val="24"/>
                <w:szCs w:val="24"/>
              </w:rPr>
              <w:t xml:space="preserve">Porcentaje de personas que han sido </w:t>
            </w:r>
            <w:r w:rsidR="00822E1E">
              <w:rPr>
                <w:sz w:val="24"/>
                <w:szCs w:val="24"/>
              </w:rPr>
              <w:t>víctimas</w:t>
            </w:r>
            <w:r>
              <w:rPr>
                <w:sz w:val="24"/>
                <w:szCs w:val="24"/>
              </w:rPr>
              <w:t xml:space="preserve"> de acoso.</w:t>
            </w:r>
          </w:p>
        </w:tc>
      </w:tr>
      <w:tr w:rsidR="00A564DF" w14:paraId="4EDFAE22" w14:textId="77777777">
        <w:trPr>
          <w:trHeight w:val="1755"/>
        </w:trPr>
        <w:tc>
          <w:tcPr>
            <w:tcW w:w="1728" w:type="dxa"/>
            <w:shd w:val="clear" w:color="auto" w:fill="FFFFFF"/>
            <w:tcMar>
              <w:top w:w="100" w:type="dxa"/>
              <w:left w:w="100" w:type="dxa"/>
              <w:bottom w:w="100" w:type="dxa"/>
              <w:right w:w="100" w:type="dxa"/>
            </w:tcMar>
          </w:tcPr>
          <w:p w14:paraId="06717759" w14:textId="77777777" w:rsidR="00A564DF" w:rsidRPr="00822E1E" w:rsidRDefault="00A838F4">
            <w:pPr>
              <w:widowControl w:val="0"/>
              <w:spacing w:line="240" w:lineRule="auto"/>
              <w:rPr>
                <w:color w:val="FF0000"/>
                <w:sz w:val="24"/>
                <w:szCs w:val="24"/>
              </w:rPr>
            </w:pPr>
            <w:r w:rsidRPr="00822E1E">
              <w:rPr>
                <w:color w:val="FF0000"/>
                <w:sz w:val="24"/>
                <w:szCs w:val="24"/>
              </w:rPr>
              <w:lastRenderedPageBreak/>
              <w:t>Conocimiento acerca de casos de acoso</w:t>
            </w:r>
          </w:p>
        </w:tc>
        <w:tc>
          <w:tcPr>
            <w:tcW w:w="1728" w:type="dxa"/>
            <w:shd w:val="clear" w:color="auto" w:fill="FFFFFF"/>
            <w:tcMar>
              <w:top w:w="100" w:type="dxa"/>
              <w:left w:w="100" w:type="dxa"/>
              <w:bottom w:w="100" w:type="dxa"/>
              <w:right w:w="100" w:type="dxa"/>
            </w:tcMar>
          </w:tcPr>
          <w:p w14:paraId="49FC3B84" w14:textId="77777777" w:rsidR="00A564DF" w:rsidRPr="00822E1E" w:rsidRDefault="00A838F4">
            <w:pPr>
              <w:widowControl w:val="0"/>
              <w:pBdr>
                <w:top w:val="nil"/>
                <w:left w:val="nil"/>
                <w:bottom w:val="nil"/>
                <w:right w:val="nil"/>
                <w:between w:val="nil"/>
              </w:pBdr>
              <w:spacing w:line="240" w:lineRule="auto"/>
              <w:rPr>
                <w:color w:val="FF0000"/>
                <w:sz w:val="24"/>
                <w:szCs w:val="24"/>
              </w:rPr>
            </w:pPr>
            <w:r w:rsidRPr="00822E1E">
              <w:rPr>
                <w:color w:val="FF0000"/>
                <w:sz w:val="24"/>
                <w:szCs w:val="24"/>
              </w:rPr>
              <w:t>Conoce una víctima de acoso dentro de la universidad</w:t>
            </w:r>
          </w:p>
        </w:tc>
        <w:tc>
          <w:tcPr>
            <w:tcW w:w="1728" w:type="dxa"/>
            <w:shd w:val="clear" w:color="auto" w:fill="FFFFFF"/>
            <w:tcMar>
              <w:top w:w="100" w:type="dxa"/>
              <w:left w:w="100" w:type="dxa"/>
              <w:bottom w:w="100" w:type="dxa"/>
              <w:right w:w="100" w:type="dxa"/>
            </w:tcMar>
          </w:tcPr>
          <w:p w14:paraId="6C841AE8" w14:textId="77777777" w:rsidR="00A564DF" w:rsidRPr="00822E1E" w:rsidRDefault="00A838F4">
            <w:pPr>
              <w:widowControl w:val="0"/>
              <w:pBdr>
                <w:top w:val="nil"/>
                <w:left w:val="nil"/>
                <w:bottom w:val="nil"/>
                <w:right w:val="nil"/>
                <w:between w:val="nil"/>
              </w:pBdr>
              <w:spacing w:line="240" w:lineRule="auto"/>
              <w:rPr>
                <w:color w:val="FF0000"/>
                <w:sz w:val="24"/>
                <w:szCs w:val="24"/>
              </w:rPr>
            </w:pPr>
            <w:r w:rsidRPr="00822E1E">
              <w:rPr>
                <w:color w:val="FF0000"/>
                <w:sz w:val="24"/>
                <w:szCs w:val="24"/>
              </w:rPr>
              <w:t>Nominal</w:t>
            </w:r>
          </w:p>
        </w:tc>
        <w:tc>
          <w:tcPr>
            <w:tcW w:w="1728" w:type="dxa"/>
            <w:shd w:val="clear" w:color="auto" w:fill="FFFFFF"/>
            <w:tcMar>
              <w:top w:w="100" w:type="dxa"/>
              <w:left w:w="100" w:type="dxa"/>
              <w:bottom w:w="100" w:type="dxa"/>
              <w:right w:w="100" w:type="dxa"/>
            </w:tcMar>
          </w:tcPr>
          <w:p w14:paraId="23091BF6" w14:textId="77777777" w:rsidR="00A564DF" w:rsidRPr="00822E1E" w:rsidRDefault="00A838F4">
            <w:pPr>
              <w:widowControl w:val="0"/>
              <w:pBdr>
                <w:top w:val="nil"/>
                <w:left w:val="nil"/>
                <w:bottom w:val="nil"/>
                <w:right w:val="nil"/>
                <w:between w:val="nil"/>
              </w:pBdr>
              <w:spacing w:line="240" w:lineRule="auto"/>
              <w:rPr>
                <w:color w:val="FF0000"/>
                <w:sz w:val="24"/>
                <w:szCs w:val="24"/>
              </w:rPr>
            </w:pPr>
            <w:r w:rsidRPr="00822E1E">
              <w:rPr>
                <w:color w:val="FF0000"/>
                <w:sz w:val="24"/>
                <w:szCs w:val="24"/>
              </w:rPr>
              <w:t>1. Si</w:t>
            </w:r>
          </w:p>
          <w:p w14:paraId="2F827294" w14:textId="77777777" w:rsidR="00A564DF" w:rsidRPr="00822E1E" w:rsidRDefault="00A838F4">
            <w:pPr>
              <w:widowControl w:val="0"/>
              <w:pBdr>
                <w:top w:val="nil"/>
                <w:left w:val="nil"/>
                <w:bottom w:val="nil"/>
                <w:right w:val="nil"/>
                <w:between w:val="nil"/>
              </w:pBdr>
              <w:spacing w:line="240" w:lineRule="auto"/>
              <w:rPr>
                <w:color w:val="FF0000"/>
                <w:sz w:val="24"/>
                <w:szCs w:val="24"/>
              </w:rPr>
            </w:pPr>
            <w:r w:rsidRPr="00822E1E">
              <w:rPr>
                <w:color w:val="FF0000"/>
                <w:sz w:val="24"/>
                <w:szCs w:val="24"/>
              </w:rPr>
              <w:t>2. No</w:t>
            </w:r>
          </w:p>
        </w:tc>
        <w:tc>
          <w:tcPr>
            <w:tcW w:w="1728" w:type="dxa"/>
            <w:shd w:val="clear" w:color="auto" w:fill="FFFFFF"/>
            <w:tcMar>
              <w:top w:w="100" w:type="dxa"/>
              <w:left w:w="100" w:type="dxa"/>
              <w:bottom w:w="100" w:type="dxa"/>
              <w:right w:w="100" w:type="dxa"/>
            </w:tcMar>
          </w:tcPr>
          <w:p w14:paraId="3A7252CF" w14:textId="77777777" w:rsidR="00A564DF" w:rsidRPr="00822E1E" w:rsidRDefault="00A838F4">
            <w:pPr>
              <w:widowControl w:val="0"/>
              <w:pBdr>
                <w:top w:val="nil"/>
                <w:left w:val="nil"/>
                <w:bottom w:val="nil"/>
                <w:right w:val="nil"/>
                <w:between w:val="nil"/>
              </w:pBdr>
              <w:spacing w:line="240" w:lineRule="auto"/>
              <w:rPr>
                <w:color w:val="FF0000"/>
                <w:sz w:val="24"/>
                <w:szCs w:val="24"/>
              </w:rPr>
            </w:pPr>
            <w:r w:rsidRPr="00822E1E">
              <w:rPr>
                <w:color w:val="FF0000"/>
                <w:sz w:val="24"/>
                <w:szCs w:val="24"/>
              </w:rPr>
              <w:t>Porcentaje de personas que conocen casos de acoso.</w:t>
            </w:r>
          </w:p>
        </w:tc>
      </w:tr>
      <w:tr w:rsidR="00A564DF" w14:paraId="378F0F4E" w14:textId="77777777">
        <w:tc>
          <w:tcPr>
            <w:tcW w:w="1728" w:type="dxa"/>
            <w:shd w:val="clear" w:color="auto" w:fill="FFFFFF"/>
            <w:tcMar>
              <w:top w:w="100" w:type="dxa"/>
              <w:left w:w="100" w:type="dxa"/>
              <w:bottom w:w="100" w:type="dxa"/>
              <w:right w:w="100" w:type="dxa"/>
            </w:tcMar>
          </w:tcPr>
          <w:p w14:paraId="76282D82" w14:textId="77777777" w:rsidR="00A564DF" w:rsidRPr="0024208C" w:rsidRDefault="00A838F4">
            <w:pPr>
              <w:widowControl w:val="0"/>
              <w:spacing w:line="240" w:lineRule="auto"/>
              <w:rPr>
                <w:color w:val="9BBB59" w:themeColor="accent3"/>
                <w:sz w:val="24"/>
                <w:szCs w:val="24"/>
              </w:rPr>
            </w:pPr>
            <w:r w:rsidRPr="0024208C">
              <w:rPr>
                <w:color w:val="9BBB59" w:themeColor="accent3"/>
                <w:sz w:val="24"/>
                <w:szCs w:val="24"/>
              </w:rPr>
              <w:t>Vulnerabilidad</w:t>
            </w:r>
          </w:p>
        </w:tc>
        <w:tc>
          <w:tcPr>
            <w:tcW w:w="1728" w:type="dxa"/>
            <w:shd w:val="clear" w:color="auto" w:fill="FFFFFF"/>
            <w:tcMar>
              <w:top w:w="100" w:type="dxa"/>
              <w:left w:w="100" w:type="dxa"/>
              <w:bottom w:w="100" w:type="dxa"/>
              <w:right w:w="100" w:type="dxa"/>
            </w:tcMar>
          </w:tcPr>
          <w:p w14:paraId="7E66C849" w14:textId="536586BD" w:rsidR="00A564DF" w:rsidRPr="0024208C" w:rsidRDefault="000D4CC7">
            <w:pPr>
              <w:widowControl w:val="0"/>
              <w:pBdr>
                <w:top w:val="nil"/>
                <w:left w:val="nil"/>
                <w:bottom w:val="nil"/>
                <w:right w:val="nil"/>
                <w:between w:val="nil"/>
              </w:pBdr>
              <w:spacing w:line="240" w:lineRule="auto"/>
              <w:rPr>
                <w:color w:val="9BBB59" w:themeColor="accent3"/>
                <w:sz w:val="24"/>
                <w:szCs w:val="24"/>
              </w:rPr>
            </w:pPr>
            <w:r w:rsidRPr="0024208C">
              <w:rPr>
                <w:color w:val="9BBB59" w:themeColor="accent3"/>
                <w:sz w:val="24"/>
                <w:szCs w:val="24"/>
              </w:rPr>
              <w:t>Cuantas veces se ha sentido vulnerado dentro de la universidad</w:t>
            </w:r>
          </w:p>
        </w:tc>
        <w:tc>
          <w:tcPr>
            <w:tcW w:w="1728" w:type="dxa"/>
            <w:shd w:val="clear" w:color="auto" w:fill="FFFFFF"/>
            <w:tcMar>
              <w:top w:w="100" w:type="dxa"/>
              <w:left w:w="100" w:type="dxa"/>
              <w:bottom w:w="100" w:type="dxa"/>
              <w:right w:w="100" w:type="dxa"/>
            </w:tcMar>
          </w:tcPr>
          <w:p w14:paraId="481EA6A9" w14:textId="10810A62" w:rsidR="00A564DF" w:rsidRPr="0024208C" w:rsidRDefault="000D4CC7">
            <w:pPr>
              <w:widowControl w:val="0"/>
              <w:pBdr>
                <w:top w:val="nil"/>
                <w:left w:val="nil"/>
                <w:bottom w:val="nil"/>
                <w:right w:val="nil"/>
                <w:between w:val="nil"/>
              </w:pBdr>
              <w:spacing w:line="240" w:lineRule="auto"/>
              <w:rPr>
                <w:color w:val="9BBB59" w:themeColor="accent3"/>
                <w:sz w:val="24"/>
                <w:szCs w:val="24"/>
              </w:rPr>
            </w:pPr>
            <w:r w:rsidRPr="0024208C">
              <w:rPr>
                <w:color w:val="9BBB59" w:themeColor="accent3"/>
                <w:sz w:val="24"/>
                <w:szCs w:val="24"/>
              </w:rPr>
              <w:t>Cuantitativa discreta</w:t>
            </w:r>
          </w:p>
        </w:tc>
        <w:tc>
          <w:tcPr>
            <w:tcW w:w="1728" w:type="dxa"/>
            <w:shd w:val="clear" w:color="auto" w:fill="FFFFFF"/>
            <w:tcMar>
              <w:top w:w="100" w:type="dxa"/>
              <w:left w:w="100" w:type="dxa"/>
              <w:bottom w:w="100" w:type="dxa"/>
              <w:right w:w="100" w:type="dxa"/>
            </w:tcMar>
          </w:tcPr>
          <w:p w14:paraId="0182A83F" w14:textId="7BF0FC8C" w:rsidR="000D4CC7" w:rsidRPr="0024208C" w:rsidRDefault="000D4CC7">
            <w:pPr>
              <w:widowControl w:val="0"/>
              <w:pBdr>
                <w:top w:val="nil"/>
                <w:left w:val="nil"/>
                <w:bottom w:val="nil"/>
                <w:right w:val="nil"/>
                <w:between w:val="nil"/>
              </w:pBdr>
              <w:spacing w:line="240" w:lineRule="auto"/>
              <w:rPr>
                <w:color w:val="9BBB59" w:themeColor="accent3"/>
                <w:sz w:val="24"/>
                <w:szCs w:val="24"/>
              </w:rPr>
            </w:pPr>
            <w:r w:rsidRPr="0024208C">
              <w:rPr>
                <w:color w:val="9BBB59" w:themeColor="accent3"/>
                <w:sz w:val="24"/>
                <w:szCs w:val="24"/>
              </w:rPr>
              <w:t>Cualquier valor entero</w:t>
            </w:r>
          </w:p>
        </w:tc>
        <w:tc>
          <w:tcPr>
            <w:tcW w:w="1728" w:type="dxa"/>
            <w:shd w:val="clear" w:color="auto" w:fill="FFFFFF"/>
            <w:tcMar>
              <w:top w:w="100" w:type="dxa"/>
              <w:left w:w="100" w:type="dxa"/>
              <w:bottom w:w="100" w:type="dxa"/>
              <w:right w:w="100" w:type="dxa"/>
            </w:tcMar>
          </w:tcPr>
          <w:p w14:paraId="0C7D2207" w14:textId="77777777" w:rsidR="00A564DF" w:rsidRPr="0024208C" w:rsidRDefault="00A838F4">
            <w:pPr>
              <w:widowControl w:val="0"/>
              <w:pBdr>
                <w:top w:val="nil"/>
                <w:left w:val="nil"/>
                <w:bottom w:val="nil"/>
                <w:right w:val="nil"/>
                <w:between w:val="nil"/>
              </w:pBdr>
              <w:spacing w:line="240" w:lineRule="auto"/>
              <w:rPr>
                <w:color w:val="9BBB59" w:themeColor="accent3"/>
                <w:sz w:val="24"/>
                <w:szCs w:val="24"/>
              </w:rPr>
            </w:pPr>
            <w:r w:rsidRPr="0024208C">
              <w:rPr>
                <w:color w:val="9BBB59" w:themeColor="accent3"/>
                <w:sz w:val="24"/>
                <w:szCs w:val="24"/>
              </w:rPr>
              <w:t>Tabla de frecuencia que represente la información.</w:t>
            </w:r>
          </w:p>
        </w:tc>
      </w:tr>
      <w:tr w:rsidR="00A564DF" w14:paraId="68CA8BE2" w14:textId="77777777">
        <w:tc>
          <w:tcPr>
            <w:tcW w:w="1728" w:type="dxa"/>
            <w:shd w:val="clear" w:color="auto" w:fill="FFFFFF"/>
            <w:tcMar>
              <w:top w:w="100" w:type="dxa"/>
              <w:left w:w="100" w:type="dxa"/>
              <w:bottom w:w="100" w:type="dxa"/>
              <w:right w:w="100" w:type="dxa"/>
            </w:tcMar>
          </w:tcPr>
          <w:p w14:paraId="064B017D" w14:textId="77777777" w:rsidR="00A564DF" w:rsidRPr="00BD09F4" w:rsidRDefault="00A838F4">
            <w:pPr>
              <w:widowControl w:val="0"/>
              <w:spacing w:line="240" w:lineRule="auto"/>
              <w:rPr>
                <w:sz w:val="24"/>
                <w:szCs w:val="24"/>
              </w:rPr>
            </w:pPr>
            <w:r w:rsidRPr="00BD09F4">
              <w:rPr>
                <w:sz w:val="24"/>
                <w:szCs w:val="24"/>
              </w:rPr>
              <w:t>Conocimientos sobre casos de vulnerabilidad</w:t>
            </w:r>
          </w:p>
        </w:tc>
        <w:tc>
          <w:tcPr>
            <w:tcW w:w="1728" w:type="dxa"/>
            <w:shd w:val="clear" w:color="auto" w:fill="FFFFFF"/>
            <w:tcMar>
              <w:top w:w="100" w:type="dxa"/>
              <w:left w:w="100" w:type="dxa"/>
              <w:bottom w:w="100" w:type="dxa"/>
              <w:right w:w="100" w:type="dxa"/>
            </w:tcMar>
          </w:tcPr>
          <w:p w14:paraId="0684C1A0" w14:textId="77777777" w:rsidR="00A564DF" w:rsidRPr="00BD09F4" w:rsidRDefault="00A838F4">
            <w:pPr>
              <w:widowControl w:val="0"/>
              <w:pBdr>
                <w:top w:val="nil"/>
                <w:left w:val="nil"/>
                <w:bottom w:val="nil"/>
                <w:right w:val="nil"/>
                <w:between w:val="nil"/>
              </w:pBdr>
              <w:spacing w:line="240" w:lineRule="auto"/>
              <w:rPr>
                <w:sz w:val="24"/>
                <w:szCs w:val="24"/>
              </w:rPr>
            </w:pPr>
            <w:r w:rsidRPr="00BD09F4">
              <w:rPr>
                <w:sz w:val="24"/>
                <w:szCs w:val="24"/>
              </w:rPr>
              <w:t>Cantidad de casos de vulnerabilidad</w:t>
            </w:r>
          </w:p>
        </w:tc>
        <w:tc>
          <w:tcPr>
            <w:tcW w:w="1728" w:type="dxa"/>
            <w:shd w:val="clear" w:color="auto" w:fill="FFFFFF"/>
            <w:tcMar>
              <w:top w:w="100" w:type="dxa"/>
              <w:left w:w="100" w:type="dxa"/>
              <w:bottom w:w="100" w:type="dxa"/>
              <w:right w:w="100" w:type="dxa"/>
            </w:tcMar>
          </w:tcPr>
          <w:p w14:paraId="2E04C6DB" w14:textId="27DC053E" w:rsidR="00A564DF" w:rsidRPr="00BD09F4" w:rsidRDefault="00A47D79">
            <w:pPr>
              <w:widowControl w:val="0"/>
              <w:pBdr>
                <w:top w:val="nil"/>
                <w:left w:val="nil"/>
                <w:bottom w:val="nil"/>
                <w:right w:val="nil"/>
                <w:between w:val="nil"/>
              </w:pBdr>
              <w:spacing w:line="240" w:lineRule="auto"/>
              <w:rPr>
                <w:sz w:val="24"/>
                <w:szCs w:val="24"/>
              </w:rPr>
            </w:pPr>
            <w:r w:rsidRPr="00BD09F4">
              <w:rPr>
                <w:sz w:val="24"/>
                <w:szCs w:val="24"/>
              </w:rPr>
              <w:t>Cuantitativa discreta</w:t>
            </w:r>
          </w:p>
        </w:tc>
        <w:tc>
          <w:tcPr>
            <w:tcW w:w="1728" w:type="dxa"/>
            <w:shd w:val="clear" w:color="auto" w:fill="FFFFFF"/>
            <w:tcMar>
              <w:top w:w="100" w:type="dxa"/>
              <w:left w:w="100" w:type="dxa"/>
              <w:bottom w:w="100" w:type="dxa"/>
              <w:right w:w="100" w:type="dxa"/>
            </w:tcMar>
          </w:tcPr>
          <w:p w14:paraId="27478C41" w14:textId="39F859EA" w:rsidR="00A564DF" w:rsidRPr="00BD09F4" w:rsidRDefault="00A47D79">
            <w:pPr>
              <w:widowControl w:val="0"/>
              <w:spacing w:line="240" w:lineRule="auto"/>
              <w:rPr>
                <w:sz w:val="24"/>
                <w:szCs w:val="24"/>
              </w:rPr>
            </w:pPr>
            <w:r w:rsidRPr="00BD09F4">
              <w:rPr>
                <w:sz w:val="24"/>
                <w:szCs w:val="24"/>
              </w:rPr>
              <w:t>Cualquier valor entero</w:t>
            </w:r>
          </w:p>
        </w:tc>
        <w:tc>
          <w:tcPr>
            <w:tcW w:w="1728" w:type="dxa"/>
            <w:shd w:val="clear" w:color="auto" w:fill="FFFFFF"/>
            <w:tcMar>
              <w:top w:w="100" w:type="dxa"/>
              <w:left w:w="100" w:type="dxa"/>
              <w:bottom w:w="100" w:type="dxa"/>
              <w:right w:w="100" w:type="dxa"/>
            </w:tcMar>
          </w:tcPr>
          <w:p w14:paraId="7EDC698F" w14:textId="77777777" w:rsidR="00A564DF" w:rsidRPr="00BD09F4" w:rsidRDefault="00A838F4">
            <w:pPr>
              <w:widowControl w:val="0"/>
              <w:pBdr>
                <w:top w:val="nil"/>
                <w:left w:val="nil"/>
                <w:bottom w:val="nil"/>
                <w:right w:val="nil"/>
                <w:between w:val="nil"/>
              </w:pBdr>
              <w:spacing w:line="240" w:lineRule="auto"/>
              <w:rPr>
                <w:sz w:val="24"/>
                <w:szCs w:val="24"/>
              </w:rPr>
            </w:pPr>
            <w:r w:rsidRPr="00BD09F4">
              <w:rPr>
                <w:sz w:val="24"/>
                <w:szCs w:val="24"/>
              </w:rPr>
              <w:t>Tabla de frecuencia que represente la información.</w:t>
            </w:r>
          </w:p>
        </w:tc>
      </w:tr>
      <w:tr w:rsidR="00A564DF" w14:paraId="04B656C8" w14:textId="77777777">
        <w:tc>
          <w:tcPr>
            <w:tcW w:w="1728" w:type="dxa"/>
            <w:shd w:val="clear" w:color="auto" w:fill="FFFFFF"/>
            <w:tcMar>
              <w:top w:w="100" w:type="dxa"/>
              <w:left w:w="100" w:type="dxa"/>
              <w:bottom w:w="100" w:type="dxa"/>
              <w:right w:w="100" w:type="dxa"/>
            </w:tcMar>
          </w:tcPr>
          <w:p w14:paraId="3D653D89" w14:textId="77777777" w:rsidR="00A564DF" w:rsidRDefault="00A838F4">
            <w:pPr>
              <w:widowControl w:val="0"/>
              <w:spacing w:line="240" w:lineRule="auto"/>
              <w:rPr>
                <w:sz w:val="24"/>
                <w:szCs w:val="24"/>
              </w:rPr>
            </w:pPr>
            <w:r>
              <w:rPr>
                <w:sz w:val="24"/>
                <w:szCs w:val="24"/>
              </w:rPr>
              <w:t>Creencias sobre los casos de acoso</w:t>
            </w:r>
          </w:p>
        </w:tc>
        <w:tc>
          <w:tcPr>
            <w:tcW w:w="1728" w:type="dxa"/>
            <w:shd w:val="clear" w:color="auto" w:fill="FFFFFF"/>
            <w:tcMar>
              <w:top w:w="100" w:type="dxa"/>
              <w:left w:w="100" w:type="dxa"/>
              <w:bottom w:w="100" w:type="dxa"/>
              <w:right w:w="100" w:type="dxa"/>
            </w:tcMar>
          </w:tcPr>
          <w:p w14:paraId="6FF681D7" w14:textId="77777777" w:rsidR="00A564DF" w:rsidRDefault="00A838F4">
            <w:pPr>
              <w:widowControl w:val="0"/>
              <w:pBdr>
                <w:top w:val="nil"/>
                <w:left w:val="nil"/>
                <w:bottom w:val="nil"/>
                <w:right w:val="nil"/>
                <w:between w:val="nil"/>
              </w:pBdr>
              <w:spacing w:line="240" w:lineRule="auto"/>
              <w:rPr>
                <w:sz w:val="24"/>
                <w:szCs w:val="24"/>
              </w:rPr>
            </w:pPr>
            <w:r>
              <w:rPr>
                <w:sz w:val="24"/>
                <w:szCs w:val="24"/>
              </w:rPr>
              <w:t>Sexo que considera que es más propenso a ser acosado</w:t>
            </w:r>
          </w:p>
        </w:tc>
        <w:tc>
          <w:tcPr>
            <w:tcW w:w="1728" w:type="dxa"/>
            <w:shd w:val="clear" w:color="auto" w:fill="FFFFFF"/>
            <w:tcMar>
              <w:top w:w="100" w:type="dxa"/>
              <w:left w:w="100" w:type="dxa"/>
              <w:bottom w:w="100" w:type="dxa"/>
              <w:right w:w="100" w:type="dxa"/>
            </w:tcMar>
          </w:tcPr>
          <w:p w14:paraId="5EE00379" w14:textId="77777777" w:rsidR="00A564DF" w:rsidRDefault="00A838F4">
            <w:pPr>
              <w:widowControl w:val="0"/>
              <w:pBdr>
                <w:top w:val="nil"/>
                <w:left w:val="nil"/>
                <w:bottom w:val="nil"/>
                <w:right w:val="nil"/>
                <w:between w:val="nil"/>
              </w:pBdr>
              <w:spacing w:line="240" w:lineRule="auto"/>
              <w:rPr>
                <w:sz w:val="24"/>
                <w:szCs w:val="24"/>
              </w:rPr>
            </w:pPr>
            <w:r>
              <w:rPr>
                <w:sz w:val="24"/>
                <w:szCs w:val="24"/>
              </w:rPr>
              <w:t>Nominal</w:t>
            </w:r>
          </w:p>
        </w:tc>
        <w:tc>
          <w:tcPr>
            <w:tcW w:w="1728" w:type="dxa"/>
            <w:shd w:val="clear" w:color="auto" w:fill="FFFFFF"/>
            <w:tcMar>
              <w:top w:w="100" w:type="dxa"/>
              <w:left w:w="100" w:type="dxa"/>
              <w:bottom w:w="100" w:type="dxa"/>
              <w:right w:w="100" w:type="dxa"/>
            </w:tcMar>
          </w:tcPr>
          <w:p w14:paraId="52F2283A" w14:textId="77777777" w:rsidR="00A564DF" w:rsidRDefault="00A838F4">
            <w:pPr>
              <w:widowControl w:val="0"/>
              <w:spacing w:line="240" w:lineRule="auto"/>
              <w:rPr>
                <w:sz w:val="24"/>
                <w:szCs w:val="24"/>
              </w:rPr>
            </w:pPr>
            <w:r>
              <w:rPr>
                <w:sz w:val="24"/>
                <w:szCs w:val="24"/>
              </w:rPr>
              <w:t>1. Hombre</w:t>
            </w:r>
          </w:p>
          <w:p w14:paraId="2EFE08CC" w14:textId="77777777" w:rsidR="00A564DF" w:rsidRDefault="00A838F4">
            <w:pPr>
              <w:widowControl w:val="0"/>
              <w:spacing w:line="240" w:lineRule="auto"/>
              <w:rPr>
                <w:sz w:val="24"/>
                <w:szCs w:val="24"/>
              </w:rPr>
            </w:pPr>
            <w:r>
              <w:rPr>
                <w:sz w:val="24"/>
                <w:szCs w:val="24"/>
              </w:rPr>
              <w:t xml:space="preserve">2. Mujer </w:t>
            </w:r>
          </w:p>
          <w:p w14:paraId="62A437C6" w14:textId="77777777" w:rsidR="00A564DF" w:rsidRDefault="00A838F4">
            <w:pPr>
              <w:widowControl w:val="0"/>
              <w:spacing w:line="240" w:lineRule="auto"/>
              <w:rPr>
                <w:sz w:val="24"/>
                <w:szCs w:val="24"/>
              </w:rPr>
            </w:pPr>
            <w:r>
              <w:rPr>
                <w:sz w:val="24"/>
                <w:szCs w:val="24"/>
              </w:rPr>
              <w:t>3. No creo que uno sea más propenso que el otro.</w:t>
            </w:r>
          </w:p>
        </w:tc>
        <w:tc>
          <w:tcPr>
            <w:tcW w:w="1728" w:type="dxa"/>
            <w:shd w:val="clear" w:color="auto" w:fill="FFFFFF"/>
            <w:tcMar>
              <w:top w:w="100" w:type="dxa"/>
              <w:left w:w="100" w:type="dxa"/>
              <w:bottom w:w="100" w:type="dxa"/>
              <w:right w:w="100" w:type="dxa"/>
            </w:tcMar>
          </w:tcPr>
          <w:p w14:paraId="50FC9393" w14:textId="77777777" w:rsidR="00A564DF" w:rsidRDefault="00A838F4">
            <w:pPr>
              <w:widowControl w:val="0"/>
              <w:pBdr>
                <w:top w:val="nil"/>
                <w:left w:val="nil"/>
                <w:bottom w:val="nil"/>
                <w:right w:val="nil"/>
                <w:between w:val="nil"/>
              </w:pBdr>
              <w:spacing w:line="240" w:lineRule="auto"/>
              <w:rPr>
                <w:sz w:val="24"/>
                <w:szCs w:val="24"/>
              </w:rPr>
            </w:pPr>
            <w:r>
              <w:rPr>
                <w:sz w:val="24"/>
                <w:szCs w:val="24"/>
              </w:rPr>
              <w:t>Porcentaje de creencia.</w:t>
            </w:r>
          </w:p>
        </w:tc>
      </w:tr>
      <w:tr w:rsidR="00A564DF" w14:paraId="4796A858" w14:textId="77777777">
        <w:tc>
          <w:tcPr>
            <w:tcW w:w="1728" w:type="dxa"/>
            <w:shd w:val="clear" w:color="auto" w:fill="FFFFFF"/>
            <w:tcMar>
              <w:top w:w="100" w:type="dxa"/>
              <w:left w:w="100" w:type="dxa"/>
              <w:bottom w:w="100" w:type="dxa"/>
              <w:right w:w="100" w:type="dxa"/>
            </w:tcMar>
          </w:tcPr>
          <w:p w14:paraId="622BEB1B" w14:textId="77777777" w:rsidR="00A564DF" w:rsidRDefault="00A838F4">
            <w:pPr>
              <w:widowControl w:val="0"/>
              <w:spacing w:line="240" w:lineRule="auto"/>
              <w:rPr>
                <w:sz w:val="24"/>
                <w:szCs w:val="24"/>
              </w:rPr>
            </w:pPr>
            <w:r>
              <w:rPr>
                <w:sz w:val="24"/>
                <w:szCs w:val="24"/>
              </w:rPr>
              <w:t>Política de puertas abiertas</w:t>
            </w:r>
          </w:p>
        </w:tc>
        <w:tc>
          <w:tcPr>
            <w:tcW w:w="1728" w:type="dxa"/>
            <w:shd w:val="clear" w:color="auto" w:fill="FFFFFF"/>
            <w:tcMar>
              <w:top w:w="100" w:type="dxa"/>
              <w:left w:w="100" w:type="dxa"/>
              <w:bottom w:w="100" w:type="dxa"/>
              <w:right w:w="100" w:type="dxa"/>
            </w:tcMar>
          </w:tcPr>
          <w:p w14:paraId="49E74A58" w14:textId="77777777" w:rsidR="00A564DF" w:rsidRDefault="00A838F4">
            <w:pPr>
              <w:widowControl w:val="0"/>
              <w:pBdr>
                <w:top w:val="nil"/>
                <w:left w:val="nil"/>
                <w:bottom w:val="nil"/>
                <w:right w:val="nil"/>
                <w:between w:val="nil"/>
              </w:pBdr>
              <w:spacing w:line="240" w:lineRule="auto"/>
              <w:rPr>
                <w:sz w:val="24"/>
                <w:szCs w:val="24"/>
              </w:rPr>
            </w:pPr>
            <w:r>
              <w:rPr>
                <w:sz w:val="24"/>
                <w:szCs w:val="24"/>
              </w:rPr>
              <w:t>Está de acuerdo con la política de puertas abiertas que maneja la Universidad</w:t>
            </w:r>
          </w:p>
        </w:tc>
        <w:tc>
          <w:tcPr>
            <w:tcW w:w="1728" w:type="dxa"/>
            <w:shd w:val="clear" w:color="auto" w:fill="FFFFFF"/>
            <w:tcMar>
              <w:top w:w="100" w:type="dxa"/>
              <w:left w:w="100" w:type="dxa"/>
              <w:bottom w:w="100" w:type="dxa"/>
              <w:right w:w="100" w:type="dxa"/>
            </w:tcMar>
          </w:tcPr>
          <w:p w14:paraId="491BDC26" w14:textId="77777777" w:rsidR="00A564DF" w:rsidRDefault="00A838F4">
            <w:pPr>
              <w:widowControl w:val="0"/>
              <w:pBdr>
                <w:top w:val="nil"/>
                <w:left w:val="nil"/>
                <w:bottom w:val="nil"/>
                <w:right w:val="nil"/>
                <w:between w:val="nil"/>
              </w:pBdr>
              <w:spacing w:line="240" w:lineRule="auto"/>
              <w:rPr>
                <w:sz w:val="24"/>
                <w:szCs w:val="24"/>
              </w:rPr>
            </w:pPr>
            <w:r>
              <w:rPr>
                <w:sz w:val="24"/>
                <w:szCs w:val="24"/>
              </w:rPr>
              <w:t>Nominal</w:t>
            </w:r>
          </w:p>
        </w:tc>
        <w:tc>
          <w:tcPr>
            <w:tcW w:w="1728" w:type="dxa"/>
            <w:shd w:val="clear" w:color="auto" w:fill="FFFFFF"/>
            <w:tcMar>
              <w:top w:w="100" w:type="dxa"/>
              <w:left w:w="100" w:type="dxa"/>
              <w:bottom w:w="100" w:type="dxa"/>
              <w:right w:w="100" w:type="dxa"/>
            </w:tcMar>
          </w:tcPr>
          <w:p w14:paraId="4CD970E6" w14:textId="77777777" w:rsidR="00A564DF" w:rsidRDefault="00A838F4">
            <w:pPr>
              <w:widowControl w:val="0"/>
              <w:pBdr>
                <w:top w:val="nil"/>
                <w:left w:val="nil"/>
                <w:bottom w:val="nil"/>
                <w:right w:val="nil"/>
                <w:between w:val="nil"/>
              </w:pBdr>
              <w:spacing w:line="240" w:lineRule="auto"/>
              <w:rPr>
                <w:sz w:val="24"/>
                <w:szCs w:val="24"/>
              </w:rPr>
            </w:pPr>
            <w:r>
              <w:rPr>
                <w:sz w:val="24"/>
                <w:szCs w:val="24"/>
              </w:rPr>
              <w:t>1. Si</w:t>
            </w:r>
          </w:p>
          <w:p w14:paraId="4CCD1241" w14:textId="77777777" w:rsidR="00A564DF" w:rsidRDefault="00A838F4">
            <w:pPr>
              <w:widowControl w:val="0"/>
              <w:pBdr>
                <w:top w:val="nil"/>
                <w:left w:val="nil"/>
                <w:bottom w:val="nil"/>
                <w:right w:val="nil"/>
                <w:between w:val="nil"/>
              </w:pBdr>
              <w:spacing w:line="240" w:lineRule="auto"/>
              <w:rPr>
                <w:sz w:val="24"/>
                <w:szCs w:val="24"/>
              </w:rPr>
            </w:pPr>
            <w:r>
              <w:rPr>
                <w:sz w:val="24"/>
                <w:szCs w:val="24"/>
              </w:rPr>
              <w:t>2. No</w:t>
            </w:r>
          </w:p>
          <w:p w14:paraId="72421443" w14:textId="77777777" w:rsidR="00A564DF" w:rsidRDefault="00A564DF">
            <w:pPr>
              <w:widowControl w:val="0"/>
              <w:pBdr>
                <w:top w:val="nil"/>
                <w:left w:val="nil"/>
                <w:bottom w:val="nil"/>
                <w:right w:val="nil"/>
                <w:between w:val="nil"/>
              </w:pBdr>
              <w:spacing w:line="240" w:lineRule="auto"/>
              <w:rPr>
                <w:sz w:val="24"/>
                <w:szCs w:val="24"/>
              </w:rPr>
            </w:pPr>
          </w:p>
        </w:tc>
        <w:tc>
          <w:tcPr>
            <w:tcW w:w="1728" w:type="dxa"/>
            <w:shd w:val="clear" w:color="auto" w:fill="FFFFFF"/>
            <w:tcMar>
              <w:top w:w="100" w:type="dxa"/>
              <w:left w:w="100" w:type="dxa"/>
              <w:bottom w:w="100" w:type="dxa"/>
              <w:right w:w="100" w:type="dxa"/>
            </w:tcMar>
          </w:tcPr>
          <w:p w14:paraId="6C104792" w14:textId="5AB1306A" w:rsidR="00A564DF" w:rsidRDefault="00822E1E">
            <w:pPr>
              <w:widowControl w:val="0"/>
              <w:pBdr>
                <w:top w:val="nil"/>
                <w:left w:val="nil"/>
                <w:bottom w:val="nil"/>
                <w:right w:val="nil"/>
                <w:between w:val="nil"/>
              </w:pBdr>
              <w:spacing w:line="240" w:lineRule="auto"/>
              <w:rPr>
                <w:sz w:val="24"/>
                <w:szCs w:val="24"/>
              </w:rPr>
            </w:pPr>
            <w:r>
              <w:rPr>
                <w:sz w:val="24"/>
                <w:szCs w:val="24"/>
              </w:rPr>
              <w:t>Porcentaje de</w:t>
            </w:r>
            <w:r w:rsidR="00A838F4">
              <w:rPr>
                <w:sz w:val="24"/>
                <w:szCs w:val="24"/>
              </w:rPr>
              <w:t xml:space="preserve"> opinión sobre la política de puertas abiertas.</w:t>
            </w:r>
          </w:p>
        </w:tc>
      </w:tr>
      <w:tr w:rsidR="00A564DF" w14:paraId="0E9ABF63" w14:textId="77777777">
        <w:tc>
          <w:tcPr>
            <w:tcW w:w="1728" w:type="dxa"/>
            <w:shd w:val="clear" w:color="auto" w:fill="FFFFFF"/>
            <w:tcMar>
              <w:top w:w="100" w:type="dxa"/>
              <w:left w:w="100" w:type="dxa"/>
              <w:bottom w:w="100" w:type="dxa"/>
              <w:right w:w="100" w:type="dxa"/>
            </w:tcMar>
          </w:tcPr>
          <w:p w14:paraId="79C51EFE" w14:textId="77777777" w:rsidR="00A564DF" w:rsidRDefault="00A838F4">
            <w:pPr>
              <w:widowControl w:val="0"/>
              <w:spacing w:line="240" w:lineRule="auto"/>
              <w:rPr>
                <w:sz w:val="24"/>
                <w:szCs w:val="24"/>
              </w:rPr>
            </w:pPr>
            <w:r>
              <w:rPr>
                <w:sz w:val="24"/>
                <w:szCs w:val="24"/>
              </w:rPr>
              <w:t>Implementación de sistema de huella</w:t>
            </w:r>
          </w:p>
        </w:tc>
        <w:tc>
          <w:tcPr>
            <w:tcW w:w="1728" w:type="dxa"/>
            <w:shd w:val="clear" w:color="auto" w:fill="FFFFFF"/>
            <w:tcMar>
              <w:top w:w="100" w:type="dxa"/>
              <w:left w:w="100" w:type="dxa"/>
              <w:bottom w:w="100" w:type="dxa"/>
              <w:right w:w="100" w:type="dxa"/>
            </w:tcMar>
          </w:tcPr>
          <w:p w14:paraId="1A42ED1D" w14:textId="6ED0D16B" w:rsidR="00A564DF" w:rsidRDefault="00A838F4">
            <w:pPr>
              <w:widowControl w:val="0"/>
              <w:pBdr>
                <w:top w:val="nil"/>
                <w:left w:val="nil"/>
                <w:bottom w:val="nil"/>
                <w:right w:val="nil"/>
                <w:between w:val="nil"/>
              </w:pBdr>
              <w:spacing w:line="240" w:lineRule="auto"/>
              <w:rPr>
                <w:sz w:val="24"/>
                <w:szCs w:val="24"/>
              </w:rPr>
            </w:pPr>
            <w:r>
              <w:rPr>
                <w:sz w:val="24"/>
                <w:szCs w:val="24"/>
              </w:rPr>
              <w:t xml:space="preserve">Considera que implementar un sistema de entrada por huella digital mejoraría la seguridad dentro </w:t>
            </w:r>
            <w:r w:rsidR="00C765BD">
              <w:rPr>
                <w:sz w:val="24"/>
                <w:szCs w:val="24"/>
              </w:rPr>
              <w:t>la Universidad</w:t>
            </w:r>
          </w:p>
        </w:tc>
        <w:tc>
          <w:tcPr>
            <w:tcW w:w="1728" w:type="dxa"/>
            <w:shd w:val="clear" w:color="auto" w:fill="FFFFFF"/>
            <w:tcMar>
              <w:top w:w="100" w:type="dxa"/>
              <w:left w:w="100" w:type="dxa"/>
              <w:bottom w:w="100" w:type="dxa"/>
              <w:right w:w="100" w:type="dxa"/>
            </w:tcMar>
          </w:tcPr>
          <w:p w14:paraId="148F2850" w14:textId="77777777" w:rsidR="00A564DF" w:rsidRDefault="00A838F4">
            <w:pPr>
              <w:widowControl w:val="0"/>
              <w:pBdr>
                <w:top w:val="nil"/>
                <w:left w:val="nil"/>
                <w:bottom w:val="nil"/>
                <w:right w:val="nil"/>
                <w:between w:val="nil"/>
              </w:pBdr>
              <w:spacing w:line="240" w:lineRule="auto"/>
              <w:rPr>
                <w:sz w:val="24"/>
                <w:szCs w:val="24"/>
              </w:rPr>
            </w:pPr>
            <w:r>
              <w:rPr>
                <w:sz w:val="24"/>
                <w:szCs w:val="24"/>
              </w:rPr>
              <w:t>Nominal</w:t>
            </w:r>
          </w:p>
        </w:tc>
        <w:tc>
          <w:tcPr>
            <w:tcW w:w="1728" w:type="dxa"/>
            <w:shd w:val="clear" w:color="auto" w:fill="FFFFFF"/>
            <w:tcMar>
              <w:top w:w="100" w:type="dxa"/>
              <w:left w:w="100" w:type="dxa"/>
              <w:bottom w:w="100" w:type="dxa"/>
              <w:right w:w="100" w:type="dxa"/>
            </w:tcMar>
          </w:tcPr>
          <w:p w14:paraId="530A3012" w14:textId="77777777" w:rsidR="00A564DF" w:rsidRDefault="00A838F4">
            <w:pPr>
              <w:widowControl w:val="0"/>
              <w:pBdr>
                <w:top w:val="nil"/>
                <w:left w:val="nil"/>
                <w:bottom w:val="nil"/>
                <w:right w:val="nil"/>
                <w:between w:val="nil"/>
              </w:pBdr>
              <w:spacing w:line="240" w:lineRule="auto"/>
              <w:rPr>
                <w:sz w:val="24"/>
                <w:szCs w:val="24"/>
              </w:rPr>
            </w:pPr>
            <w:r>
              <w:rPr>
                <w:sz w:val="24"/>
                <w:szCs w:val="24"/>
              </w:rPr>
              <w:t>1. Si</w:t>
            </w:r>
          </w:p>
          <w:p w14:paraId="48E3066B" w14:textId="77777777" w:rsidR="00A564DF" w:rsidRDefault="00A838F4">
            <w:pPr>
              <w:widowControl w:val="0"/>
              <w:pBdr>
                <w:top w:val="nil"/>
                <w:left w:val="nil"/>
                <w:bottom w:val="nil"/>
                <w:right w:val="nil"/>
                <w:between w:val="nil"/>
              </w:pBdr>
              <w:spacing w:line="240" w:lineRule="auto"/>
              <w:rPr>
                <w:sz w:val="24"/>
                <w:szCs w:val="24"/>
              </w:rPr>
            </w:pPr>
            <w:r>
              <w:rPr>
                <w:sz w:val="24"/>
                <w:szCs w:val="24"/>
              </w:rPr>
              <w:t>2. No</w:t>
            </w:r>
          </w:p>
        </w:tc>
        <w:tc>
          <w:tcPr>
            <w:tcW w:w="1728" w:type="dxa"/>
            <w:shd w:val="clear" w:color="auto" w:fill="FFFFFF"/>
            <w:tcMar>
              <w:top w:w="100" w:type="dxa"/>
              <w:left w:w="100" w:type="dxa"/>
              <w:bottom w:w="100" w:type="dxa"/>
              <w:right w:w="100" w:type="dxa"/>
            </w:tcMar>
          </w:tcPr>
          <w:p w14:paraId="487A1595" w14:textId="77777777" w:rsidR="00A564DF" w:rsidRDefault="00A838F4">
            <w:pPr>
              <w:widowControl w:val="0"/>
              <w:pBdr>
                <w:top w:val="nil"/>
                <w:left w:val="nil"/>
                <w:bottom w:val="nil"/>
                <w:right w:val="nil"/>
                <w:between w:val="nil"/>
              </w:pBdr>
              <w:spacing w:line="240" w:lineRule="auto"/>
              <w:rPr>
                <w:sz w:val="24"/>
                <w:szCs w:val="24"/>
              </w:rPr>
            </w:pPr>
            <w:r>
              <w:rPr>
                <w:sz w:val="24"/>
                <w:szCs w:val="24"/>
              </w:rPr>
              <w:t>Porcentaje de opinión sobre la implementación de sistemas de huella.</w:t>
            </w:r>
          </w:p>
        </w:tc>
      </w:tr>
      <w:tr w:rsidR="00A564DF" w14:paraId="6CC57871" w14:textId="77777777">
        <w:tc>
          <w:tcPr>
            <w:tcW w:w="1728" w:type="dxa"/>
            <w:shd w:val="clear" w:color="auto" w:fill="FFFFFF"/>
            <w:tcMar>
              <w:top w:w="100" w:type="dxa"/>
              <w:left w:w="100" w:type="dxa"/>
              <w:bottom w:w="100" w:type="dxa"/>
              <w:right w:w="100" w:type="dxa"/>
            </w:tcMar>
          </w:tcPr>
          <w:p w14:paraId="61ACECAA" w14:textId="77777777" w:rsidR="00A564DF" w:rsidRDefault="00A838F4">
            <w:pPr>
              <w:widowControl w:val="0"/>
              <w:pBdr>
                <w:top w:val="nil"/>
                <w:left w:val="nil"/>
                <w:bottom w:val="nil"/>
                <w:right w:val="nil"/>
                <w:between w:val="nil"/>
              </w:pBdr>
              <w:spacing w:line="240" w:lineRule="auto"/>
              <w:rPr>
                <w:sz w:val="24"/>
                <w:szCs w:val="24"/>
              </w:rPr>
            </w:pPr>
            <w:r>
              <w:rPr>
                <w:sz w:val="24"/>
                <w:szCs w:val="24"/>
              </w:rPr>
              <w:lastRenderedPageBreak/>
              <w:t>Carnet estudiantil</w:t>
            </w:r>
          </w:p>
        </w:tc>
        <w:tc>
          <w:tcPr>
            <w:tcW w:w="1728" w:type="dxa"/>
            <w:shd w:val="clear" w:color="auto" w:fill="FFFFFF"/>
            <w:tcMar>
              <w:top w:w="100" w:type="dxa"/>
              <w:left w:w="100" w:type="dxa"/>
              <w:bottom w:w="100" w:type="dxa"/>
              <w:right w:w="100" w:type="dxa"/>
            </w:tcMar>
          </w:tcPr>
          <w:p w14:paraId="42001C56" w14:textId="77777777" w:rsidR="00A564DF" w:rsidRDefault="00A838F4">
            <w:pPr>
              <w:widowControl w:val="0"/>
              <w:pBdr>
                <w:top w:val="nil"/>
                <w:left w:val="nil"/>
                <w:bottom w:val="nil"/>
                <w:right w:val="nil"/>
                <w:between w:val="nil"/>
              </w:pBdr>
              <w:spacing w:line="240" w:lineRule="auto"/>
              <w:rPr>
                <w:sz w:val="24"/>
                <w:szCs w:val="24"/>
              </w:rPr>
            </w:pPr>
            <w:r>
              <w:rPr>
                <w:sz w:val="24"/>
                <w:szCs w:val="24"/>
              </w:rPr>
              <w:t>Considera que al volver obligatorio mostrar el carnet estudiantil al entrar al campus, mejoraría la seguridad dentro de la Universidad</w:t>
            </w:r>
          </w:p>
        </w:tc>
        <w:tc>
          <w:tcPr>
            <w:tcW w:w="1728" w:type="dxa"/>
            <w:shd w:val="clear" w:color="auto" w:fill="FFFFFF"/>
            <w:tcMar>
              <w:top w:w="100" w:type="dxa"/>
              <w:left w:w="100" w:type="dxa"/>
              <w:bottom w:w="100" w:type="dxa"/>
              <w:right w:w="100" w:type="dxa"/>
            </w:tcMar>
          </w:tcPr>
          <w:p w14:paraId="194BDC45" w14:textId="77777777" w:rsidR="00A564DF" w:rsidRDefault="00A838F4">
            <w:pPr>
              <w:widowControl w:val="0"/>
              <w:pBdr>
                <w:top w:val="nil"/>
                <w:left w:val="nil"/>
                <w:bottom w:val="nil"/>
                <w:right w:val="nil"/>
                <w:between w:val="nil"/>
              </w:pBdr>
              <w:spacing w:line="240" w:lineRule="auto"/>
              <w:rPr>
                <w:sz w:val="24"/>
                <w:szCs w:val="24"/>
              </w:rPr>
            </w:pPr>
            <w:r>
              <w:rPr>
                <w:sz w:val="24"/>
                <w:szCs w:val="24"/>
              </w:rPr>
              <w:t>Nominal</w:t>
            </w:r>
          </w:p>
        </w:tc>
        <w:tc>
          <w:tcPr>
            <w:tcW w:w="1728" w:type="dxa"/>
            <w:shd w:val="clear" w:color="auto" w:fill="FFFFFF"/>
            <w:tcMar>
              <w:top w:w="100" w:type="dxa"/>
              <w:left w:w="100" w:type="dxa"/>
              <w:bottom w:w="100" w:type="dxa"/>
              <w:right w:w="100" w:type="dxa"/>
            </w:tcMar>
          </w:tcPr>
          <w:p w14:paraId="0E4E126B" w14:textId="77777777" w:rsidR="00A564DF" w:rsidRDefault="00A838F4">
            <w:pPr>
              <w:widowControl w:val="0"/>
              <w:pBdr>
                <w:top w:val="nil"/>
                <w:left w:val="nil"/>
                <w:bottom w:val="nil"/>
                <w:right w:val="nil"/>
                <w:between w:val="nil"/>
              </w:pBdr>
              <w:spacing w:line="240" w:lineRule="auto"/>
              <w:rPr>
                <w:sz w:val="24"/>
                <w:szCs w:val="24"/>
              </w:rPr>
            </w:pPr>
            <w:r>
              <w:rPr>
                <w:sz w:val="24"/>
                <w:szCs w:val="24"/>
              </w:rPr>
              <w:t>1. Si</w:t>
            </w:r>
          </w:p>
          <w:p w14:paraId="6425540F" w14:textId="77777777" w:rsidR="00A564DF" w:rsidRDefault="00A838F4">
            <w:pPr>
              <w:widowControl w:val="0"/>
              <w:pBdr>
                <w:top w:val="nil"/>
                <w:left w:val="nil"/>
                <w:bottom w:val="nil"/>
                <w:right w:val="nil"/>
                <w:between w:val="nil"/>
              </w:pBdr>
              <w:spacing w:line="240" w:lineRule="auto"/>
              <w:rPr>
                <w:sz w:val="24"/>
                <w:szCs w:val="24"/>
              </w:rPr>
            </w:pPr>
            <w:r>
              <w:rPr>
                <w:sz w:val="24"/>
                <w:szCs w:val="24"/>
              </w:rPr>
              <w:t>2. No</w:t>
            </w:r>
          </w:p>
          <w:p w14:paraId="07169E57" w14:textId="77777777" w:rsidR="00A564DF" w:rsidRDefault="00A564DF">
            <w:pPr>
              <w:widowControl w:val="0"/>
              <w:pBdr>
                <w:top w:val="nil"/>
                <w:left w:val="nil"/>
                <w:bottom w:val="nil"/>
                <w:right w:val="nil"/>
                <w:between w:val="nil"/>
              </w:pBdr>
              <w:spacing w:line="240" w:lineRule="auto"/>
              <w:rPr>
                <w:sz w:val="24"/>
                <w:szCs w:val="24"/>
              </w:rPr>
            </w:pPr>
          </w:p>
        </w:tc>
        <w:tc>
          <w:tcPr>
            <w:tcW w:w="1728" w:type="dxa"/>
            <w:shd w:val="clear" w:color="auto" w:fill="FFFFFF"/>
            <w:tcMar>
              <w:top w:w="100" w:type="dxa"/>
              <w:left w:w="100" w:type="dxa"/>
              <w:bottom w:w="100" w:type="dxa"/>
              <w:right w:w="100" w:type="dxa"/>
            </w:tcMar>
          </w:tcPr>
          <w:p w14:paraId="09C52FBF" w14:textId="2D344292" w:rsidR="00A564DF" w:rsidRDefault="00A838F4">
            <w:pPr>
              <w:widowControl w:val="0"/>
              <w:pBdr>
                <w:top w:val="nil"/>
                <w:left w:val="nil"/>
                <w:bottom w:val="nil"/>
                <w:right w:val="nil"/>
                <w:between w:val="nil"/>
              </w:pBdr>
              <w:spacing w:line="240" w:lineRule="auto"/>
              <w:rPr>
                <w:sz w:val="24"/>
                <w:szCs w:val="24"/>
              </w:rPr>
            </w:pPr>
            <w:r>
              <w:rPr>
                <w:sz w:val="24"/>
                <w:szCs w:val="24"/>
              </w:rPr>
              <w:t xml:space="preserve">Porcentaje de personas que </w:t>
            </w:r>
            <w:r w:rsidR="00C765BD">
              <w:rPr>
                <w:sz w:val="24"/>
                <w:szCs w:val="24"/>
              </w:rPr>
              <w:t>está</w:t>
            </w:r>
            <w:r>
              <w:rPr>
                <w:sz w:val="24"/>
                <w:szCs w:val="24"/>
              </w:rPr>
              <w:t xml:space="preserve"> de acuerdo o no con mostrar el carnet.</w:t>
            </w:r>
          </w:p>
        </w:tc>
      </w:tr>
    </w:tbl>
    <w:p w14:paraId="6EAA80E2" w14:textId="77777777" w:rsidR="00A564DF" w:rsidRDefault="00A838F4">
      <w:pPr>
        <w:ind w:left="720"/>
        <w:rPr>
          <w:sz w:val="24"/>
          <w:szCs w:val="24"/>
        </w:rPr>
      </w:pPr>
      <w:r>
        <w:rPr>
          <w:sz w:val="24"/>
          <w:szCs w:val="24"/>
        </w:rPr>
        <w:t xml:space="preserve"> </w:t>
      </w:r>
      <w:r>
        <w:rPr>
          <w:sz w:val="24"/>
          <w:szCs w:val="24"/>
        </w:rPr>
        <w:tab/>
      </w:r>
    </w:p>
    <w:p w14:paraId="1E1F456E" w14:textId="77777777" w:rsidR="00A564DF" w:rsidRDefault="00A564DF">
      <w:pPr>
        <w:ind w:left="720"/>
        <w:rPr>
          <w:sz w:val="24"/>
          <w:szCs w:val="24"/>
        </w:rPr>
      </w:pPr>
    </w:p>
    <w:p w14:paraId="30B75305" w14:textId="77777777" w:rsidR="00A564DF" w:rsidRDefault="00A838F4">
      <w:pPr>
        <w:numPr>
          <w:ilvl w:val="0"/>
          <w:numId w:val="2"/>
        </w:numPr>
        <w:rPr>
          <w:b/>
          <w:sz w:val="24"/>
          <w:szCs w:val="24"/>
        </w:rPr>
      </w:pPr>
      <w:r>
        <w:rPr>
          <w:b/>
          <w:sz w:val="24"/>
          <w:szCs w:val="24"/>
        </w:rPr>
        <w:t>Tamaño de muestra</w:t>
      </w:r>
    </w:p>
    <w:p w14:paraId="03F8BA4A" w14:textId="77777777" w:rsidR="00A564DF" w:rsidRDefault="00A564DF">
      <w:pPr>
        <w:jc w:val="both"/>
        <w:rPr>
          <w:sz w:val="24"/>
          <w:szCs w:val="24"/>
        </w:rPr>
      </w:pPr>
    </w:p>
    <w:p w14:paraId="780F69B1" w14:textId="77777777" w:rsidR="00A564DF" w:rsidRDefault="00A838F4">
      <w:pPr>
        <w:ind w:left="720"/>
        <w:jc w:val="both"/>
        <w:rPr>
          <w:sz w:val="24"/>
          <w:szCs w:val="24"/>
        </w:rPr>
      </w:pPr>
      <w:r>
        <w:rPr>
          <w:b/>
          <w:sz w:val="24"/>
          <w:szCs w:val="24"/>
        </w:rPr>
        <w:t>Muestra de Proporción:</w:t>
      </w:r>
    </w:p>
    <w:p w14:paraId="0256B014" w14:textId="2A097E68" w:rsidR="00A564DF" w:rsidRDefault="00A838F4">
      <w:pPr>
        <w:ind w:left="720"/>
        <w:jc w:val="both"/>
        <w:rPr>
          <w:sz w:val="24"/>
          <w:szCs w:val="24"/>
        </w:rPr>
      </w:pPr>
      <w:r>
        <w:rPr>
          <w:sz w:val="24"/>
          <w:szCs w:val="24"/>
        </w:rPr>
        <w:t xml:space="preserve">Se realizó una prueba piloto preguntando a 20 estudiantes, ¿Que sexo consideraban que era el </w:t>
      </w:r>
      <w:r w:rsidR="00C765BD">
        <w:rPr>
          <w:sz w:val="24"/>
          <w:szCs w:val="24"/>
        </w:rPr>
        <w:t>más</w:t>
      </w:r>
      <w:r>
        <w:rPr>
          <w:sz w:val="24"/>
          <w:szCs w:val="24"/>
        </w:rPr>
        <w:t xml:space="preserve"> </w:t>
      </w:r>
      <w:r w:rsidR="00822E1E">
        <w:rPr>
          <w:sz w:val="24"/>
          <w:szCs w:val="24"/>
        </w:rPr>
        <w:t>propenso</w:t>
      </w:r>
      <w:r>
        <w:rPr>
          <w:sz w:val="24"/>
          <w:szCs w:val="24"/>
        </w:rPr>
        <w:t xml:space="preserve"> a ser acosado dentro de la universidad? </w:t>
      </w:r>
    </w:p>
    <w:p w14:paraId="52AD9DA5" w14:textId="77777777" w:rsidR="00A564DF" w:rsidRDefault="00A564DF">
      <w:pPr>
        <w:ind w:left="720"/>
        <w:jc w:val="both"/>
        <w:rPr>
          <w:sz w:val="24"/>
          <w:szCs w:val="24"/>
        </w:rPr>
      </w:pPr>
    </w:p>
    <w:p w14:paraId="6985AD7D" w14:textId="77777777" w:rsidR="00A564DF" w:rsidRDefault="00A838F4">
      <w:pPr>
        <w:ind w:left="720"/>
        <w:jc w:val="both"/>
        <w:rPr>
          <w:sz w:val="24"/>
          <w:szCs w:val="24"/>
        </w:rPr>
      </w:pPr>
      <w:r>
        <w:rPr>
          <w:sz w:val="24"/>
          <w:szCs w:val="24"/>
        </w:rPr>
        <w:t xml:space="preserve">Resultados de la prueba piloto: </w:t>
      </w:r>
      <m:oMath>
        <m:r>
          <w:rPr>
            <w:rFonts w:ascii="Cambria Math" w:hAnsi="Cambria Math"/>
            <w:sz w:val="24"/>
            <w:szCs w:val="24"/>
          </w:rPr>
          <m:t>p=</m:t>
        </m:r>
        <m:f>
          <m:fPr>
            <m:ctrlPr>
              <w:rPr>
                <w:rFonts w:ascii="Cambria Math" w:hAnsi="Cambria Math"/>
                <w:sz w:val="24"/>
                <w:szCs w:val="24"/>
              </w:rPr>
            </m:ctrlPr>
          </m:fPr>
          <m:num>
            <m:r>
              <w:rPr>
                <w:rFonts w:ascii="Cambria Math" w:hAnsi="Cambria Math"/>
                <w:sz w:val="24"/>
                <w:szCs w:val="24"/>
              </w:rPr>
              <m:t>16</m:t>
            </m:r>
          </m:num>
          <m:den>
            <m:r>
              <w:rPr>
                <w:rFonts w:ascii="Cambria Math" w:hAnsi="Cambria Math"/>
                <w:sz w:val="24"/>
                <w:szCs w:val="24"/>
              </w:rPr>
              <m:t>20</m:t>
            </m:r>
          </m:den>
        </m:f>
        <m:r>
          <w:rPr>
            <w:rFonts w:ascii="Cambria Math" w:hAnsi="Cambria Math"/>
            <w:sz w:val="24"/>
            <w:szCs w:val="24"/>
          </w:rPr>
          <m:t>= 0.8</m:t>
        </m:r>
      </m:oMath>
    </w:p>
    <w:p w14:paraId="485D907E" w14:textId="52F23C1A" w:rsidR="00A564DF" w:rsidRDefault="00A838F4">
      <w:pPr>
        <w:ind w:left="720"/>
        <w:jc w:val="both"/>
        <w:rPr>
          <w:sz w:val="24"/>
          <w:szCs w:val="24"/>
        </w:rPr>
      </w:pPr>
      <w:r>
        <w:rPr>
          <w:sz w:val="24"/>
          <w:szCs w:val="24"/>
        </w:rPr>
        <w:t xml:space="preserve">donde 16 personas respondieron que las mujeres eran el sexo </w:t>
      </w:r>
      <w:r w:rsidR="00C765BD">
        <w:rPr>
          <w:sz w:val="24"/>
          <w:szCs w:val="24"/>
        </w:rPr>
        <w:t>más</w:t>
      </w:r>
      <w:r>
        <w:rPr>
          <w:sz w:val="24"/>
          <w:szCs w:val="24"/>
        </w:rPr>
        <w:t xml:space="preserve"> propenso a ser acosado, lo que representa el 80%</w:t>
      </w:r>
    </w:p>
    <w:p w14:paraId="487D03D2" w14:textId="77777777" w:rsidR="00A564DF" w:rsidRDefault="00A838F4">
      <w:pPr>
        <w:ind w:left="720"/>
        <w:jc w:val="both"/>
        <w:rPr>
          <w:sz w:val="24"/>
          <w:szCs w:val="24"/>
        </w:rPr>
      </w:pPr>
      <w:r>
        <w:rPr>
          <w:sz w:val="24"/>
          <w:szCs w:val="24"/>
        </w:rPr>
        <w:t>Tomamos como éxito que las mujeres sean más propensas a ser acosadas que los hombres:</w:t>
      </w:r>
    </w:p>
    <w:p w14:paraId="7F086527" w14:textId="77777777" w:rsidR="00A564DF" w:rsidRDefault="00A838F4">
      <w:pPr>
        <w:ind w:firstLine="720"/>
        <w:jc w:val="both"/>
        <w:rPr>
          <w:sz w:val="24"/>
          <w:szCs w:val="24"/>
        </w:rPr>
      </w:pPr>
      <m:oMathPara>
        <m:oMath>
          <m:r>
            <w:rPr>
              <w:rFonts w:ascii="Cambria Math" w:hAnsi="Cambria Math"/>
              <w:sz w:val="24"/>
              <w:szCs w:val="24"/>
            </w:rPr>
            <m:t>éxito = 0.8     fracaso = 0.2</m:t>
          </m:r>
        </m:oMath>
      </m:oMathPara>
    </w:p>
    <w:p w14:paraId="001D8F85" w14:textId="77777777" w:rsidR="00A564DF" w:rsidRDefault="00A564DF">
      <w:pPr>
        <w:ind w:left="720"/>
        <w:jc w:val="both"/>
        <w:rPr>
          <w:sz w:val="24"/>
          <w:szCs w:val="24"/>
        </w:rPr>
      </w:pPr>
    </w:p>
    <w:p w14:paraId="091788A8" w14:textId="77777777" w:rsidR="00A564DF" w:rsidRDefault="00A838F4">
      <w:pPr>
        <w:ind w:left="720"/>
        <w:jc w:val="both"/>
        <w:rPr>
          <w:b/>
          <w:sz w:val="24"/>
          <w:szCs w:val="24"/>
        </w:rPr>
      </w:pPr>
      <w:r>
        <w:rPr>
          <w:b/>
          <w:sz w:val="24"/>
          <w:szCs w:val="24"/>
        </w:rPr>
        <w:t xml:space="preserve">Tabla de sensibilidad del tamaño de muestra: </w:t>
      </w:r>
    </w:p>
    <w:p w14:paraId="66E2565E" w14:textId="77777777" w:rsidR="00A564DF" w:rsidRDefault="00A564DF">
      <w:pPr>
        <w:ind w:left="720"/>
        <w:jc w:val="both"/>
        <w:rPr>
          <w:sz w:val="24"/>
          <w:szCs w:val="24"/>
        </w:rPr>
      </w:pPr>
    </w:p>
    <w:tbl>
      <w:tblPr>
        <w:tblStyle w:val="a0"/>
        <w:tblW w:w="94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825"/>
        <w:gridCol w:w="825"/>
        <w:gridCol w:w="795"/>
        <w:gridCol w:w="780"/>
        <w:gridCol w:w="780"/>
        <w:gridCol w:w="765"/>
        <w:gridCol w:w="780"/>
        <w:gridCol w:w="795"/>
        <w:gridCol w:w="825"/>
        <w:gridCol w:w="990"/>
      </w:tblGrid>
      <w:tr w:rsidR="00A564DF" w14:paraId="7531A74B" w14:textId="77777777">
        <w:trPr>
          <w:trHeight w:val="440"/>
          <w:tblHeader/>
        </w:trPr>
        <w:tc>
          <w:tcPr>
            <w:tcW w:w="1260" w:type="dxa"/>
            <w:vMerge w:val="restart"/>
            <w:shd w:val="clear" w:color="auto" w:fill="FFFF00"/>
            <w:tcMar>
              <w:top w:w="100" w:type="dxa"/>
              <w:left w:w="100" w:type="dxa"/>
              <w:bottom w:w="100" w:type="dxa"/>
              <w:right w:w="100" w:type="dxa"/>
            </w:tcMar>
          </w:tcPr>
          <w:p w14:paraId="14184B5A" w14:textId="77777777" w:rsidR="00A564DF" w:rsidRDefault="00A838F4">
            <w:pPr>
              <w:widowControl w:val="0"/>
              <w:pBdr>
                <w:top w:val="nil"/>
                <w:left w:val="nil"/>
                <w:bottom w:val="nil"/>
                <w:right w:val="nil"/>
                <w:between w:val="nil"/>
              </w:pBdr>
              <w:spacing w:line="240" w:lineRule="auto"/>
              <w:rPr>
                <w:sz w:val="24"/>
                <w:szCs w:val="24"/>
              </w:rPr>
            </w:pPr>
            <w:r>
              <w:rPr>
                <w:sz w:val="24"/>
                <w:szCs w:val="24"/>
              </w:rPr>
              <w:t xml:space="preserve">Error </w:t>
            </w:r>
          </w:p>
          <w:p w14:paraId="030F85E1" w14:textId="77777777" w:rsidR="00A564DF" w:rsidRDefault="00A838F4">
            <w:pPr>
              <w:widowControl w:val="0"/>
              <w:pBdr>
                <w:top w:val="nil"/>
                <w:left w:val="nil"/>
                <w:bottom w:val="nil"/>
                <w:right w:val="nil"/>
                <w:between w:val="nil"/>
              </w:pBdr>
              <w:spacing w:line="240" w:lineRule="auto"/>
              <w:rPr>
                <w:sz w:val="24"/>
                <w:szCs w:val="24"/>
              </w:rPr>
            </w:pPr>
            <w:r>
              <w:rPr>
                <w:sz w:val="24"/>
                <w:szCs w:val="24"/>
              </w:rPr>
              <w:t>permitido</w:t>
            </w:r>
          </w:p>
        </w:tc>
        <w:tc>
          <w:tcPr>
            <w:tcW w:w="8160" w:type="dxa"/>
            <w:gridSpan w:val="10"/>
            <w:shd w:val="clear" w:color="auto" w:fill="FFFF00"/>
            <w:tcMar>
              <w:top w:w="100" w:type="dxa"/>
              <w:left w:w="100" w:type="dxa"/>
              <w:bottom w:w="100" w:type="dxa"/>
              <w:right w:w="100" w:type="dxa"/>
            </w:tcMar>
          </w:tcPr>
          <w:p w14:paraId="058FB579" w14:textId="77777777" w:rsidR="00A564DF" w:rsidRDefault="00A838F4">
            <w:pPr>
              <w:widowControl w:val="0"/>
              <w:pBdr>
                <w:top w:val="nil"/>
                <w:left w:val="nil"/>
                <w:bottom w:val="nil"/>
                <w:right w:val="nil"/>
                <w:between w:val="nil"/>
              </w:pBdr>
              <w:spacing w:line="240" w:lineRule="auto"/>
              <w:jc w:val="center"/>
              <w:rPr>
                <w:sz w:val="24"/>
                <w:szCs w:val="24"/>
              </w:rPr>
            </w:pPr>
            <w:r>
              <w:rPr>
                <w:sz w:val="24"/>
                <w:szCs w:val="24"/>
              </w:rPr>
              <w:t>Nivel de confianza</w:t>
            </w:r>
          </w:p>
        </w:tc>
      </w:tr>
      <w:tr w:rsidR="00A564DF" w14:paraId="69FF808B" w14:textId="77777777">
        <w:trPr>
          <w:trHeight w:val="440"/>
          <w:tblHeader/>
        </w:trPr>
        <w:tc>
          <w:tcPr>
            <w:tcW w:w="1260" w:type="dxa"/>
            <w:vMerge/>
            <w:shd w:val="clear" w:color="auto" w:fill="FFFF00"/>
            <w:tcMar>
              <w:top w:w="100" w:type="dxa"/>
              <w:left w:w="100" w:type="dxa"/>
              <w:bottom w:w="100" w:type="dxa"/>
              <w:right w:w="100" w:type="dxa"/>
            </w:tcMar>
          </w:tcPr>
          <w:p w14:paraId="0CEBCBE5" w14:textId="77777777" w:rsidR="00A564DF" w:rsidRDefault="00A564DF">
            <w:pPr>
              <w:widowControl w:val="0"/>
              <w:pBdr>
                <w:top w:val="nil"/>
                <w:left w:val="nil"/>
                <w:bottom w:val="nil"/>
                <w:right w:val="nil"/>
                <w:between w:val="nil"/>
              </w:pBdr>
              <w:spacing w:line="240" w:lineRule="auto"/>
              <w:rPr>
                <w:sz w:val="24"/>
                <w:szCs w:val="24"/>
              </w:rPr>
            </w:pPr>
          </w:p>
        </w:tc>
        <w:tc>
          <w:tcPr>
            <w:tcW w:w="825" w:type="dxa"/>
            <w:shd w:val="clear" w:color="auto" w:fill="FFFF00"/>
            <w:tcMar>
              <w:top w:w="100" w:type="dxa"/>
              <w:left w:w="100" w:type="dxa"/>
              <w:bottom w:w="100" w:type="dxa"/>
              <w:right w:w="100" w:type="dxa"/>
            </w:tcMar>
          </w:tcPr>
          <w:p w14:paraId="4CF9CADC" w14:textId="77777777" w:rsidR="00A564DF" w:rsidRDefault="00A838F4">
            <w:pPr>
              <w:widowControl w:val="0"/>
              <w:pBdr>
                <w:top w:val="nil"/>
                <w:left w:val="nil"/>
                <w:bottom w:val="nil"/>
                <w:right w:val="nil"/>
                <w:between w:val="nil"/>
              </w:pBdr>
              <w:spacing w:line="240" w:lineRule="auto"/>
              <w:rPr>
                <w:sz w:val="24"/>
                <w:szCs w:val="24"/>
              </w:rPr>
            </w:pPr>
            <w:r>
              <w:rPr>
                <w:sz w:val="24"/>
                <w:szCs w:val="24"/>
              </w:rPr>
              <w:t>0.90</w:t>
            </w:r>
          </w:p>
        </w:tc>
        <w:tc>
          <w:tcPr>
            <w:tcW w:w="825" w:type="dxa"/>
            <w:shd w:val="clear" w:color="auto" w:fill="FFFF00"/>
            <w:tcMar>
              <w:top w:w="100" w:type="dxa"/>
              <w:left w:w="100" w:type="dxa"/>
              <w:bottom w:w="100" w:type="dxa"/>
              <w:right w:w="100" w:type="dxa"/>
            </w:tcMar>
          </w:tcPr>
          <w:p w14:paraId="25E83C61" w14:textId="77777777" w:rsidR="00A564DF" w:rsidRDefault="00A838F4">
            <w:pPr>
              <w:widowControl w:val="0"/>
              <w:pBdr>
                <w:top w:val="nil"/>
                <w:left w:val="nil"/>
                <w:bottom w:val="nil"/>
                <w:right w:val="nil"/>
                <w:between w:val="nil"/>
              </w:pBdr>
              <w:spacing w:line="240" w:lineRule="auto"/>
              <w:rPr>
                <w:sz w:val="24"/>
                <w:szCs w:val="24"/>
              </w:rPr>
            </w:pPr>
            <w:r>
              <w:rPr>
                <w:sz w:val="24"/>
                <w:szCs w:val="24"/>
              </w:rPr>
              <w:t>0.91</w:t>
            </w:r>
          </w:p>
        </w:tc>
        <w:tc>
          <w:tcPr>
            <w:tcW w:w="795" w:type="dxa"/>
            <w:shd w:val="clear" w:color="auto" w:fill="FFFF00"/>
            <w:tcMar>
              <w:top w:w="100" w:type="dxa"/>
              <w:left w:w="100" w:type="dxa"/>
              <w:bottom w:w="100" w:type="dxa"/>
              <w:right w:w="100" w:type="dxa"/>
            </w:tcMar>
          </w:tcPr>
          <w:p w14:paraId="596122A3" w14:textId="77777777" w:rsidR="00A564DF" w:rsidRDefault="00A838F4">
            <w:pPr>
              <w:widowControl w:val="0"/>
              <w:pBdr>
                <w:top w:val="nil"/>
                <w:left w:val="nil"/>
                <w:bottom w:val="nil"/>
                <w:right w:val="nil"/>
                <w:between w:val="nil"/>
              </w:pBdr>
              <w:spacing w:line="240" w:lineRule="auto"/>
              <w:rPr>
                <w:sz w:val="24"/>
                <w:szCs w:val="24"/>
              </w:rPr>
            </w:pPr>
            <w:r>
              <w:rPr>
                <w:sz w:val="24"/>
                <w:szCs w:val="24"/>
              </w:rPr>
              <w:t>0.92</w:t>
            </w:r>
          </w:p>
        </w:tc>
        <w:tc>
          <w:tcPr>
            <w:tcW w:w="780" w:type="dxa"/>
            <w:shd w:val="clear" w:color="auto" w:fill="FFFF00"/>
            <w:tcMar>
              <w:top w:w="100" w:type="dxa"/>
              <w:left w:w="100" w:type="dxa"/>
              <w:bottom w:w="100" w:type="dxa"/>
              <w:right w:w="100" w:type="dxa"/>
            </w:tcMar>
          </w:tcPr>
          <w:p w14:paraId="7E7AB967" w14:textId="77777777" w:rsidR="00A564DF" w:rsidRDefault="00A838F4">
            <w:pPr>
              <w:widowControl w:val="0"/>
              <w:pBdr>
                <w:top w:val="nil"/>
                <w:left w:val="nil"/>
                <w:bottom w:val="nil"/>
                <w:right w:val="nil"/>
                <w:between w:val="nil"/>
              </w:pBdr>
              <w:spacing w:line="240" w:lineRule="auto"/>
              <w:rPr>
                <w:sz w:val="24"/>
                <w:szCs w:val="24"/>
              </w:rPr>
            </w:pPr>
            <w:r>
              <w:rPr>
                <w:sz w:val="24"/>
                <w:szCs w:val="24"/>
              </w:rPr>
              <w:t>0.93</w:t>
            </w:r>
          </w:p>
        </w:tc>
        <w:tc>
          <w:tcPr>
            <w:tcW w:w="780" w:type="dxa"/>
            <w:shd w:val="clear" w:color="auto" w:fill="FFFF00"/>
            <w:tcMar>
              <w:top w:w="100" w:type="dxa"/>
              <w:left w:w="100" w:type="dxa"/>
              <w:bottom w:w="100" w:type="dxa"/>
              <w:right w:w="100" w:type="dxa"/>
            </w:tcMar>
          </w:tcPr>
          <w:p w14:paraId="45279DBA" w14:textId="77777777" w:rsidR="00A564DF" w:rsidRDefault="00A838F4">
            <w:pPr>
              <w:widowControl w:val="0"/>
              <w:pBdr>
                <w:top w:val="nil"/>
                <w:left w:val="nil"/>
                <w:bottom w:val="nil"/>
                <w:right w:val="nil"/>
                <w:between w:val="nil"/>
              </w:pBdr>
              <w:spacing w:line="240" w:lineRule="auto"/>
              <w:rPr>
                <w:sz w:val="24"/>
                <w:szCs w:val="24"/>
              </w:rPr>
            </w:pPr>
            <w:r>
              <w:rPr>
                <w:sz w:val="24"/>
                <w:szCs w:val="24"/>
              </w:rPr>
              <w:t>0.94</w:t>
            </w:r>
          </w:p>
        </w:tc>
        <w:tc>
          <w:tcPr>
            <w:tcW w:w="765" w:type="dxa"/>
            <w:shd w:val="clear" w:color="auto" w:fill="FFFF00"/>
            <w:tcMar>
              <w:top w:w="100" w:type="dxa"/>
              <w:left w:w="100" w:type="dxa"/>
              <w:bottom w:w="100" w:type="dxa"/>
              <w:right w:w="100" w:type="dxa"/>
            </w:tcMar>
          </w:tcPr>
          <w:p w14:paraId="1BDAC569" w14:textId="77777777" w:rsidR="00A564DF" w:rsidRDefault="00A838F4">
            <w:pPr>
              <w:widowControl w:val="0"/>
              <w:pBdr>
                <w:top w:val="nil"/>
                <w:left w:val="nil"/>
                <w:bottom w:val="nil"/>
                <w:right w:val="nil"/>
                <w:between w:val="nil"/>
              </w:pBdr>
              <w:spacing w:line="240" w:lineRule="auto"/>
              <w:rPr>
                <w:sz w:val="24"/>
                <w:szCs w:val="24"/>
              </w:rPr>
            </w:pPr>
            <w:r>
              <w:rPr>
                <w:sz w:val="24"/>
                <w:szCs w:val="24"/>
              </w:rPr>
              <w:t>0.95</w:t>
            </w:r>
          </w:p>
        </w:tc>
        <w:tc>
          <w:tcPr>
            <w:tcW w:w="780" w:type="dxa"/>
            <w:shd w:val="clear" w:color="auto" w:fill="FFFF00"/>
            <w:tcMar>
              <w:top w:w="100" w:type="dxa"/>
              <w:left w:w="100" w:type="dxa"/>
              <w:bottom w:w="100" w:type="dxa"/>
              <w:right w:w="100" w:type="dxa"/>
            </w:tcMar>
          </w:tcPr>
          <w:p w14:paraId="32D402A5" w14:textId="77777777" w:rsidR="00A564DF" w:rsidRDefault="00A838F4">
            <w:pPr>
              <w:widowControl w:val="0"/>
              <w:pBdr>
                <w:top w:val="nil"/>
                <w:left w:val="nil"/>
                <w:bottom w:val="nil"/>
                <w:right w:val="nil"/>
                <w:between w:val="nil"/>
              </w:pBdr>
              <w:spacing w:line="240" w:lineRule="auto"/>
              <w:rPr>
                <w:sz w:val="24"/>
                <w:szCs w:val="24"/>
              </w:rPr>
            </w:pPr>
            <w:r>
              <w:rPr>
                <w:sz w:val="24"/>
                <w:szCs w:val="24"/>
              </w:rPr>
              <w:t>0.98</w:t>
            </w:r>
          </w:p>
        </w:tc>
        <w:tc>
          <w:tcPr>
            <w:tcW w:w="795" w:type="dxa"/>
            <w:shd w:val="clear" w:color="auto" w:fill="FFFF00"/>
            <w:tcMar>
              <w:top w:w="100" w:type="dxa"/>
              <w:left w:w="100" w:type="dxa"/>
              <w:bottom w:w="100" w:type="dxa"/>
              <w:right w:w="100" w:type="dxa"/>
            </w:tcMar>
          </w:tcPr>
          <w:p w14:paraId="0A7641F2" w14:textId="77777777" w:rsidR="00A564DF" w:rsidRDefault="00A838F4">
            <w:pPr>
              <w:widowControl w:val="0"/>
              <w:pBdr>
                <w:top w:val="nil"/>
                <w:left w:val="nil"/>
                <w:bottom w:val="nil"/>
                <w:right w:val="nil"/>
                <w:between w:val="nil"/>
              </w:pBdr>
              <w:spacing w:line="240" w:lineRule="auto"/>
              <w:rPr>
                <w:sz w:val="24"/>
                <w:szCs w:val="24"/>
              </w:rPr>
            </w:pPr>
            <w:r>
              <w:rPr>
                <w:sz w:val="24"/>
                <w:szCs w:val="24"/>
              </w:rPr>
              <w:t>0.97</w:t>
            </w:r>
          </w:p>
        </w:tc>
        <w:tc>
          <w:tcPr>
            <w:tcW w:w="825" w:type="dxa"/>
            <w:shd w:val="clear" w:color="auto" w:fill="FFFF00"/>
            <w:tcMar>
              <w:top w:w="100" w:type="dxa"/>
              <w:left w:w="100" w:type="dxa"/>
              <w:bottom w:w="100" w:type="dxa"/>
              <w:right w:w="100" w:type="dxa"/>
            </w:tcMar>
          </w:tcPr>
          <w:p w14:paraId="75CC97C2" w14:textId="77777777" w:rsidR="00A564DF" w:rsidRDefault="00A838F4">
            <w:pPr>
              <w:widowControl w:val="0"/>
              <w:pBdr>
                <w:top w:val="nil"/>
                <w:left w:val="nil"/>
                <w:bottom w:val="nil"/>
                <w:right w:val="nil"/>
                <w:between w:val="nil"/>
              </w:pBdr>
              <w:spacing w:line="240" w:lineRule="auto"/>
              <w:rPr>
                <w:sz w:val="24"/>
                <w:szCs w:val="24"/>
              </w:rPr>
            </w:pPr>
            <w:r>
              <w:rPr>
                <w:sz w:val="24"/>
                <w:szCs w:val="24"/>
              </w:rPr>
              <w:t>0.98</w:t>
            </w:r>
          </w:p>
        </w:tc>
        <w:tc>
          <w:tcPr>
            <w:tcW w:w="990" w:type="dxa"/>
            <w:shd w:val="clear" w:color="auto" w:fill="FFFF00"/>
            <w:tcMar>
              <w:top w:w="100" w:type="dxa"/>
              <w:left w:w="100" w:type="dxa"/>
              <w:bottom w:w="100" w:type="dxa"/>
              <w:right w:w="100" w:type="dxa"/>
            </w:tcMar>
          </w:tcPr>
          <w:p w14:paraId="44E6EC2E" w14:textId="77777777" w:rsidR="00A564DF" w:rsidRDefault="00A838F4">
            <w:pPr>
              <w:widowControl w:val="0"/>
              <w:pBdr>
                <w:top w:val="nil"/>
                <w:left w:val="nil"/>
                <w:bottom w:val="nil"/>
                <w:right w:val="nil"/>
                <w:between w:val="nil"/>
              </w:pBdr>
              <w:spacing w:line="240" w:lineRule="auto"/>
              <w:rPr>
                <w:sz w:val="24"/>
                <w:szCs w:val="24"/>
              </w:rPr>
            </w:pPr>
            <w:r>
              <w:rPr>
                <w:sz w:val="24"/>
                <w:szCs w:val="24"/>
              </w:rPr>
              <w:t>0.99</w:t>
            </w:r>
          </w:p>
        </w:tc>
      </w:tr>
      <w:tr w:rsidR="00A564DF" w14:paraId="4297E247" w14:textId="77777777">
        <w:trPr>
          <w:trHeight w:val="440"/>
          <w:tblHeader/>
        </w:trPr>
        <w:tc>
          <w:tcPr>
            <w:tcW w:w="1260" w:type="dxa"/>
            <w:vMerge/>
            <w:shd w:val="clear" w:color="auto" w:fill="FFFF00"/>
            <w:tcMar>
              <w:top w:w="100" w:type="dxa"/>
              <w:left w:w="100" w:type="dxa"/>
              <w:bottom w:w="100" w:type="dxa"/>
              <w:right w:w="100" w:type="dxa"/>
            </w:tcMar>
          </w:tcPr>
          <w:p w14:paraId="09F33A8D" w14:textId="77777777" w:rsidR="00A564DF" w:rsidRDefault="00A564DF">
            <w:pPr>
              <w:widowControl w:val="0"/>
              <w:pBdr>
                <w:top w:val="nil"/>
                <w:left w:val="nil"/>
                <w:bottom w:val="nil"/>
                <w:right w:val="nil"/>
                <w:between w:val="nil"/>
              </w:pBdr>
              <w:spacing w:line="240" w:lineRule="auto"/>
              <w:rPr>
                <w:sz w:val="24"/>
                <w:szCs w:val="24"/>
              </w:rPr>
            </w:pPr>
          </w:p>
        </w:tc>
        <w:tc>
          <w:tcPr>
            <w:tcW w:w="825" w:type="dxa"/>
            <w:shd w:val="clear" w:color="auto" w:fill="FFFF00"/>
            <w:tcMar>
              <w:top w:w="100" w:type="dxa"/>
              <w:left w:w="100" w:type="dxa"/>
              <w:bottom w:w="100" w:type="dxa"/>
              <w:right w:w="100" w:type="dxa"/>
            </w:tcMar>
          </w:tcPr>
          <w:p w14:paraId="5319F5D5" w14:textId="77777777" w:rsidR="00A564DF" w:rsidRDefault="00A838F4">
            <w:pPr>
              <w:widowControl w:val="0"/>
              <w:pBdr>
                <w:top w:val="nil"/>
                <w:left w:val="nil"/>
                <w:bottom w:val="nil"/>
                <w:right w:val="nil"/>
                <w:between w:val="nil"/>
              </w:pBdr>
              <w:spacing w:line="240" w:lineRule="auto"/>
              <w:rPr>
                <w:sz w:val="24"/>
                <w:szCs w:val="24"/>
              </w:rPr>
            </w:pPr>
            <w:r>
              <w:rPr>
                <w:sz w:val="24"/>
                <w:szCs w:val="24"/>
              </w:rPr>
              <w:t>1.64</w:t>
            </w:r>
          </w:p>
        </w:tc>
        <w:tc>
          <w:tcPr>
            <w:tcW w:w="825" w:type="dxa"/>
            <w:shd w:val="clear" w:color="auto" w:fill="FFFF00"/>
            <w:tcMar>
              <w:top w:w="100" w:type="dxa"/>
              <w:left w:w="100" w:type="dxa"/>
              <w:bottom w:w="100" w:type="dxa"/>
              <w:right w:w="100" w:type="dxa"/>
            </w:tcMar>
          </w:tcPr>
          <w:p w14:paraId="25F8D894" w14:textId="77777777" w:rsidR="00A564DF" w:rsidRDefault="00A838F4">
            <w:pPr>
              <w:widowControl w:val="0"/>
              <w:pBdr>
                <w:top w:val="nil"/>
                <w:left w:val="nil"/>
                <w:bottom w:val="nil"/>
                <w:right w:val="nil"/>
                <w:between w:val="nil"/>
              </w:pBdr>
              <w:spacing w:line="240" w:lineRule="auto"/>
              <w:rPr>
                <w:sz w:val="24"/>
                <w:szCs w:val="24"/>
              </w:rPr>
            </w:pPr>
            <w:r>
              <w:rPr>
                <w:sz w:val="24"/>
                <w:szCs w:val="24"/>
              </w:rPr>
              <w:t>1.70</w:t>
            </w:r>
          </w:p>
        </w:tc>
        <w:tc>
          <w:tcPr>
            <w:tcW w:w="795" w:type="dxa"/>
            <w:shd w:val="clear" w:color="auto" w:fill="FFFF00"/>
            <w:tcMar>
              <w:top w:w="100" w:type="dxa"/>
              <w:left w:w="100" w:type="dxa"/>
              <w:bottom w:w="100" w:type="dxa"/>
              <w:right w:w="100" w:type="dxa"/>
            </w:tcMar>
          </w:tcPr>
          <w:p w14:paraId="56996454" w14:textId="77777777" w:rsidR="00A564DF" w:rsidRDefault="00A838F4">
            <w:pPr>
              <w:widowControl w:val="0"/>
              <w:pBdr>
                <w:top w:val="nil"/>
                <w:left w:val="nil"/>
                <w:bottom w:val="nil"/>
                <w:right w:val="nil"/>
                <w:between w:val="nil"/>
              </w:pBdr>
              <w:spacing w:line="240" w:lineRule="auto"/>
              <w:rPr>
                <w:sz w:val="24"/>
                <w:szCs w:val="24"/>
              </w:rPr>
            </w:pPr>
            <w:r>
              <w:rPr>
                <w:sz w:val="24"/>
                <w:szCs w:val="24"/>
              </w:rPr>
              <w:t>1.75</w:t>
            </w:r>
          </w:p>
        </w:tc>
        <w:tc>
          <w:tcPr>
            <w:tcW w:w="780" w:type="dxa"/>
            <w:shd w:val="clear" w:color="auto" w:fill="FFFF00"/>
            <w:tcMar>
              <w:top w:w="100" w:type="dxa"/>
              <w:left w:w="100" w:type="dxa"/>
              <w:bottom w:w="100" w:type="dxa"/>
              <w:right w:w="100" w:type="dxa"/>
            </w:tcMar>
          </w:tcPr>
          <w:p w14:paraId="55AADE0E" w14:textId="77777777" w:rsidR="00A564DF" w:rsidRDefault="00A838F4">
            <w:pPr>
              <w:widowControl w:val="0"/>
              <w:pBdr>
                <w:top w:val="nil"/>
                <w:left w:val="nil"/>
                <w:bottom w:val="nil"/>
                <w:right w:val="nil"/>
                <w:between w:val="nil"/>
              </w:pBdr>
              <w:spacing w:line="240" w:lineRule="auto"/>
              <w:rPr>
                <w:sz w:val="24"/>
                <w:szCs w:val="24"/>
              </w:rPr>
            </w:pPr>
            <w:r>
              <w:rPr>
                <w:sz w:val="24"/>
                <w:szCs w:val="24"/>
              </w:rPr>
              <w:t>1.81</w:t>
            </w:r>
          </w:p>
        </w:tc>
        <w:tc>
          <w:tcPr>
            <w:tcW w:w="780" w:type="dxa"/>
            <w:shd w:val="clear" w:color="auto" w:fill="FFFF00"/>
            <w:tcMar>
              <w:top w:w="100" w:type="dxa"/>
              <w:left w:w="100" w:type="dxa"/>
              <w:bottom w:w="100" w:type="dxa"/>
              <w:right w:w="100" w:type="dxa"/>
            </w:tcMar>
          </w:tcPr>
          <w:p w14:paraId="17159C60" w14:textId="77777777" w:rsidR="00A564DF" w:rsidRDefault="00A838F4">
            <w:pPr>
              <w:widowControl w:val="0"/>
              <w:pBdr>
                <w:top w:val="nil"/>
                <w:left w:val="nil"/>
                <w:bottom w:val="nil"/>
                <w:right w:val="nil"/>
                <w:between w:val="nil"/>
              </w:pBdr>
              <w:spacing w:line="240" w:lineRule="auto"/>
              <w:rPr>
                <w:sz w:val="24"/>
                <w:szCs w:val="24"/>
              </w:rPr>
            </w:pPr>
            <w:r>
              <w:rPr>
                <w:sz w:val="24"/>
                <w:szCs w:val="24"/>
              </w:rPr>
              <w:t>1.88</w:t>
            </w:r>
          </w:p>
        </w:tc>
        <w:tc>
          <w:tcPr>
            <w:tcW w:w="765" w:type="dxa"/>
            <w:shd w:val="clear" w:color="auto" w:fill="FFFF00"/>
            <w:tcMar>
              <w:top w:w="100" w:type="dxa"/>
              <w:left w:w="100" w:type="dxa"/>
              <w:bottom w:w="100" w:type="dxa"/>
              <w:right w:w="100" w:type="dxa"/>
            </w:tcMar>
          </w:tcPr>
          <w:p w14:paraId="331CC7D2" w14:textId="77777777" w:rsidR="00A564DF" w:rsidRDefault="00A838F4">
            <w:pPr>
              <w:widowControl w:val="0"/>
              <w:pBdr>
                <w:top w:val="nil"/>
                <w:left w:val="nil"/>
                <w:bottom w:val="nil"/>
                <w:right w:val="nil"/>
                <w:between w:val="nil"/>
              </w:pBdr>
              <w:spacing w:line="240" w:lineRule="auto"/>
              <w:rPr>
                <w:sz w:val="24"/>
                <w:szCs w:val="24"/>
              </w:rPr>
            </w:pPr>
            <w:r>
              <w:rPr>
                <w:sz w:val="24"/>
                <w:szCs w:val="24"/>
              </w:rPr>
              <w:t>1.96</w:t>
            </w:r>
          </w:p>
        </w:tc>
        <w:tc>
          <w:tcPr>
            <w:tcW w:w="780" w:type="dxa"/>
            <w:shd w:val="clear" w:color="auto" w:fill="FFFF00"/>
            <w:tcMar>
              <w:top w:w="100" w:type="dxa"/>
              <w:left w:w="100" w:type="dxa"/>
              <w:bottom w:w="100" w:type="dxa"/>
              <w:right w:w="100" w:type="dxa"/>
            </w:tcMar>
          </w:tcPr>
          <w:p w14:paraId="722A9EEC" w14:textId="77777777" w:rsidR="00A564DF" w:rsidRDefault="00A838F4">
            <w:pPr>
              <w:widowControl w:val="0"/>
              <w:pBdr>
                <w:top w:val="nil"/>
                <w:left w:val="nil"/>
                <w:bottom w:val="nil"/>
                <w:right w:val="nil"/>
                <w:between w:val="nil"/>
              </w:pBdr>
              <w:spacing w:line="240" w:lineRule="auto"/>
              <w:rPr>
                <w:sz w:val="24"/>
                <w:szCs w:val="24"/>
              </w:rPr>
            </w:pPr>
            <w:r>
              <w:rPr>
                <w:sz w:val="24"/>
                <w:szCs w:val="24"/>
              </w:rPr>
              <w:t>2.05</w:t>
            </w:r>
          </w:p>
        </w:tc>
        <w:tc>
          <w:tcPr>
            <w:tcW w:w="795" w:type="dxa"/>
            <w:shd w:val="clear" w:color="auto" w:fill="FFFF00"/>
            <w:tcMar>
              <w:top w:w="100" w:type="dxa"/>
              <w:left w:w="100" w:type="dxa"/>
              <w:bottom w:w="100" w:type="dxa"/>
              <w:right w:w="100" w:type="dxa"/>
            </w:tcMar>
          </w:tcPr>
          <w:p w14:paraId="681FC98E" w14:textId="77777777" w:rsidR="00A564DF" w:rsidRDefault="00A838F4">
            <w:pPr>
              <w:widowControl w:val="0"/>
              <w:pBdr>
                <w:top w:val="nil"/>
                <w:left w:val="nil"/>
                <w:bottom w:val="nil"/>
                <w:right w:val="nil"/>
                <w:between w:val="nil"/>
              </w:pBdr>
              <w:spacing w:line="240" w:lineRule="auto"/>
              <w:rPr>
                <w:sz w:val="24"/>
                <w:szCs w:val="24"/>
              </w:rPr>
            </w:pPr>
            <w:r>
              <w:rPr>
                <w:sz w:val="24"/>
                <w:szCs w:val="24"/>
              </w:rPr>
              <w:t>2.17</w:t>
            </w:r>
          </w:p>
        </w:tc>
        <w:tc>
          <w:tcPr>
            <w:tcW w:w="825" w:type="dxa"/>
            <w:shd w:val="clear" w:color="auto" w:fill="FFFF00"/>
            <w:tcMar>
              <w:top w:w="100" w:type="dxa"/>
              <w:left w:w="100" w:type="dxa"/>
              <w:bottom w:w="100" w:type="dxa"/>
              <w:right w:w="100" w:type="dxa"/>
            </w:tcMar>
          </w:tcPr>
          <w:p w14:paraId="26843650" w14:textId="77777777" w:rsidR="00A564DF" w:rsidRDefault="00A838F4">
            <w:pPr>
              <w:widowControl w:val="0"/>
              <w:pBdr>
                <w:top w:val="nil"/>
                <w:left w:val="nil"/>
                <w:bottom w:val="nil"/>
                <w:right w:val="nil"/>
                <w:between w:val="nil"/>
              </w:pBdr>
              <w:spacing w:line="240" w:lineRule="auto"/>
              <w:rPr>
                <w:sz w:val="24"/>
                <w:szCs w:val="24"/>
              </w:rPr>
            </w:pPr>
            <w:r>
              <w:rPr>
                <w:sz w:val="24"/>
                <w:szCs w:val="24"/>
              </w:rPr>
              <w:t>2.33</w:t>
            </w:r>
          </w:p>
        </w:tc>
        <w:tc>
          <w:tcPr>
            <w:tcW w:w="990" w:type="dxa"/>
            <w:shd w:val="clear" w:color="auto" w:fill="FFFF00"/>
            <w:tcMar>
              <w:top w:w="100" w:type="dxa"/>
              <w:left w:w="100" w:type="dxa"/>
              <w:bottom w:w="100" w:type="dxa"/>
              <w:right w:w="100" w:type="dxa"/>
            </w:tcMar>
          </w:tcPr>
          <w:p w14:paraId="392459DA" w14:textId="77777777" w:rsidR="00A564DF" w:rsidRDefault="00A838F4">
            <w:pPr>
              <w:widowControl w:val="0"/>
              <w:pBdr>
                <w:top w:val="nil"/>
                <w:left w:val="nil"/>
                <w:bottom w:val="nil"/>
                <w:right w:val="nil"/>
                <w:between w:val="nil"/>
              </w:pBdr>
              <w:spacing w:line="240" w:lineRule="auto"/>
              <w:rPr>
                <w:sz w:val="24"/>
                <w:szCs w:val="24"/>
              </w:rPr>
            </w:pPr>
            <w:r>
              <w:rPr>
                <w:sz w:val="24"/>
                <w:szCs w:val="24"/>
              </w:rPr>
              <w:t>2.58</w:t>
            </w:r>
          </w:p>
        </w:tc>
      </w:tr>
      <w:tr w:rsidR="00A564DF" w14:paraId="22C6E29C" w14:textId="77777777">
        <w:tc>
          <w:tcPr>
            <w:tcW w:w="1260" w:type="dxa"/>
            <w:shd w:val="clear" w:color="auto" w:fill="FFFF00"/>
            <w:tcMar>
              <w:top w:w="100" w:type="dxa"/>
              <w:left w:w="100" w:type="dxa"/>
              <w:bottom w:w="100" w:type="dxa"/>
              <w:right w:w="100" w:type="dxa"/>
            </w:tcMar>
          </w:tcPr>
          <w:p w14:paraId="57D08EB7" w14:textId="77777777" w:rsidR="00A564DF" w:rsidRDefault="00A838F4">
            <w:pPr>
              <w:widowControl w:val="0"/>
              <w:pBdr>
                <w:top w:val="nil"/>
                <w:left w:val="nil"/>
                <w:bottom w:val="nil"/>
                <w:right w:val="nil"/>
                <w:between w:val="nil"/>
              </w:pBdr>
              <w:spacing w:line="240" w:lineRule="auto"/>
              <w:rPr>
                <w:sz w:val="24"/>
                <w:szCs w:val="24"/>
              </w:rPr>
            </w:pPr>
            <w:r>
              <w:rPr>
                <w:sz w:val="24"/>
                <w:szCs w:val="24"/>
              </w:rPr>
              <w:t>0.01</w:t>
            </w:r>
          </w:p>
        </w:tc>
        <w:tc>
          <w:tcPr>
            <w:tcW w:w="825" w:type="dxa"/>
            <w:shd w:val="clear" w:color="auto" w:fill="auto"/>
            <w:tcMar>
              <w:top w:w="100" w:type="dxa"/>
              <w:left w:w="100" w:type="dxa"/>
              <w:bottom w:w="100" w:type="dxa"/>
              <w:right w:w="100" w:type="dxa"/>
            </w:tcMar>
          </w:tcPr>
          <w:p w14:paraId="76FFE2E9" w14:textId="77777777" w:rsidR="00A564DF" w:rsidRDefault="00A838F4">
            <w:pPr>
              <w:widowControl w:val="0"/>
              <w:pBdr>
                <w:top w:val="nil"/>
                <w:left w:val="nil"/>
                <w:bottom w:val="nil"/>
                <w:right w:val="nil"/>
                <w:between w:val="nil"/>
              </w:pBdr>
              <w:spacing w:line="240" w:lineRule="auto"/>
              <w:rPr>
                <w:sz w:val="24"/>
                <w:szCs w:val="24"/>
              </w:rPr>
            </w:pPr>
            <w:r>
              <w:rPr>
                <w:sz w:val="24"/>
                <w:szCs w:val="24"/>
              </w:rPr>
              <w:t>4303</w:t>
            </w:r>
          </w:p>
        </w:tc>
        <w:tc>
          <w:tcPr>
            <w:tcW w:w="825" w:type="dxa"/>
            <w:shd w:val="clear" w:color="auto" w:fill="auto"/>
            <w:tcMar>
              <w:top w:w="100" w:type="dxa"/>
              <w:left w:w="100" w:type="dxa"/>
              <w:bottom w:w="100" w:type="dxa"/>
              <w:right w:w="100" w:type="dxa"/>
            </w:tcMar>
          </w:tcPr>
          <w:p w14:paraId="51B0FC14" w14:textId="77777777" w:rsidR="00A564DF" w:rsidRDefault="00A838F4">
            <w:pPr>
              <w:widowControl w:val="0"/>
              <w:pBdr>
                <w:top w:val="nil"/>
                <w:left w:val="nil"/>
                <w:bottom w:val="nil"/>
                <w:right w:val="nil"/>
                <w:between w:val="nil"/>
              </w:pBdr>
              <w:spacing w:line="240" w:lineRule="auto"/>
              <w:rPr>
                <w:sz w:val="24"/>
                <w:szCs w:val="24"/>
              </w:rPr>
            </w:pPr>
            <w:r>
              <w:rPr>
                <w:sz w:val="24"/>
                <w:szCs w:val="24"/>
              </w:rPr>
              <w:t>4624</w:t>
            </w:r>
          </w:p>
        </w:tc>
        <w:tc>
          <w:tcPr>
            <w:tcW w:w="795" w:type="dxa"/>
            <w:shd w:val="clear" w:color="auto" w:fill="auto"/>
            <w:tcMar>
              <w:top w:w="100" w:type="dxa"/>
              <w:left w:w="100" w:type="dxa"/>
              <w:bottom w:w="100" w:type="dxa"/>
              <w:right w:w="100" w:type="dxa"/>
            </w:tcMar>
          </w:tcPr>
          <w:p w14:paraId="0DC379CA" w14:textId="77777777" w:rsidR="00A564DF" w:rsidRDefault="00A838F4">
            <w:pPr>
              <w:widowControl w:val="0"/>
              <w:pBdr>
                <w:top w:val="nil"/>
                <w:left w:val="nil"/>
                <w:bottom w:val="nil"/>
                <w:right w:val="nil"/>
                <w:between w:val="nil"/>
              </w:pBdr>
              <w:spacing w:line="240" w:lineRule="auto"/>
              <w:rPr>
                <w:sz w:val="24"/>
                <w:szCs w:val="24"/>
              </w:rPr>
            </w:pPr>
            <w:r>
              <w:rPr>
                <w:sz w:val="24"/>
                <w:szCs w:val="24"/>
              </w:rPr>
              <w:t>4900</w:t>
            </w:r>
          </w:p>
        </w:tc>
        <w:tc>
          <w:tcPr>
            <w:tcW w:w="780" w:type="dxa"/>
            <w:shd w:val="clear" w:color="auto" w:fill="auto"/>
            <w:tcMar>
              <w:top w:w="100" w:type="dxa"/>
              <w:left w:w="100" w:type="dxa"/>
              <w:bottom w:w="100" w:type="dxa"/>
              <w:right w:w="100" w:type="dxa"/>
            </w:tcMar>
          </w:tcPr>
          <w:p w14:paraId="1F23EACA" w14:textId="77777777" w:rsidR="00A564DF" w:rsidRDefault="00A838F4">
            <w:pPr>
              <w:widowControl w:val="0"/>
              <w:pBdr>
                <w:top w:val="nil"/>
                <w:left w:val="nil"/>
                <w:bottom w:val="nil"/>
                <w:right w:val="nil"/>
                <w:between w:val="nil"/>
              </w:pBdr>
              <w:spacing w:line="240" w:lineRule="auto"/>
              <w:rPr>
                <w:sz w:val="24"/>
                <w:szCs w:val="24"/>
              </w:rPr>
            </w:pPr>
            <w:r>
              <w:rPr>
                <w:sz w:val="24"/>
                <w:szCs w:val="24"/>
              </w:rPr>
              <w:t>5241</w:t>
            </w:r>
          </w:p>
        </w:tc>
        <w:tc>
          <w:tcPr>
            <w:tcW w:w="780" w:type="dxa"/>
            <w:shd w:val="clear" w:color="auto" w:fill="auto"/>
            <w:tcMar>
              <w:top w:w="100" w:type="dxa"/>
              <w:left w:w="100" w:type="dxa"/>
              <w:bottom w:w="100" w:type="dxa"/>
              <w:right w:w="100" w:type="dxa"/>
            </w:tcMar>
          </w:tcPr>
          <w:p w14:paraId="3FF307E5" w14:textId="77777777" w:rsidR="00A564DF" w:rsidRDefault="00A838F4">
            <w:pPr>
              <w:widowControl w:val="0"/>
              <w:pBdr>
                <w:top w:val="nil"/>
                <w:left w:val="nil"/>
                <w:bottom w:val="nil"/>
                <w:right w:val="nil"/>
                <w:between w:val="nil"/>
              </w:pBdr>
              <w:spacing w:line="240" w:lineRule="auto"/>
              <w:rPr>
                <w:sz w:val="24"/>
                <w:szCs w:val="24"/>
              </w:rPr>
            </w:pPr>
            <w:r>
              <w:rPr>
                <w:sz w:val="24"/>
                <w:szCs w:val="24"/>
              </w:rPr>
              <w:t>5655</w:t>
            </w:r>
          </w:p>
        </w:tc>
        <w:tc>
          <w:tcPr>
            <w:tcW w:w="765" w:type="dxa"/>
            <w:shd w:val="clear" w:color="auto" w:fill="auto"/>
            <w:tcMar>
              <w:top w:w="100" w:type="dxa"/>
              <w:left w:w="100" w:type="dxa"/>
              <w:bottom w:w="100" w:type="dxa"/>
              <w:right w:w="100" w:type="dxa"/>
            </w:tcMar>
          </w:tcPr>
          <w:p w14:paraId="6982C517" w14:textId="77777777" w:rsidR="00A564DF" w:rsidRDefault="00A838F4">
            <w:pPr>
              <w:widowControl w:val="0"/>
              <w:pBdr>
                <w:top w:val="nil"/>
                <w:left w:val="nil"/>
                <w:bottom w:val="nil"/>
                <w:right w:val="nil"/>
                <w:between w:val="nil"/>
              </w:pBdr>
              <w:spacing w:line="240" w:lineRule="auto"/>
              <w:rPr>
                <w:sz w:val="24"/>
                <w:szCs w:val="24"/>
              </w:rPr>
            </w:pPr>
            <w:r>
              <w:rPr>
                <w:sz w:val="24"/>
                <w:szCs w:val="24"/>
              </w:rPr>
              <w:t>6146</w:t>
            </w:r>
          </w:p>
        </w:tc>
        <w:tc>
          <w:tcPr>
            <w:tcW w:w="780" w:type="dxa"/>
            <w:shd w:val="clear" w:color="auto" w:fill="auto"/>
            <w:tcMar>
              <w:top w:w="100" w:type="dxa"/>
              <w:left w:w="100" w:type="dxa"/>
              <w:bottom w:w="100" w:type="dxa"/>
              <w:right w:w="100" w:type="dxa"/>
            </w:tcMar>
          </w:tcPr>
          <w:p w14:paraId="58CFE895" w14:textId="77777777" w:rsidR="00A564DF" w:rsidRDefault="00A838F4">
            <w:pPr>
              <w:widowControl w:val="0"/>
              <w:pBdr>
                <w:top w:val="nil"/>
                <w:left w:val="nil"/>
                <w:bottom w:val="nil"/>
                <w:right w:val="nil"/>
                <w:between w:val="nil"/>
              </w:pBdr>
              <w:spacing w:line="240" w:lineRule="auto"/>
              <w:rPr>
                <w:sz w:val="24"/>
                <w:szCs w:val="24"/>
              </w:rPr>
            </w:pPr>
            <w:r>
              <w:rPr>
                <w:sz w:val="24"/>
                <w:szCs w:val="24"/>
              </w:rPr>
              <w:t>6724</w:t>
            </w:r>
          </w:p>
        </w:tc>
        <w:tc>
          <w:tcPr>
            <w:tcW w:w="795" w:type="dxa"/>
            <w:shd w:val="clear" w:color="auto" w:fill="auto"/>
            <w:tcMar>
              <w:top w:w="100" w:type="dxa"/>
              <w:left w:w="100" w:type="dxa"/>
              <w:bottom w:w="100" w:type="dxa"/>
              <w:right w:w="100" w:type="dxa"/>
            </w:tcMar>
          </w:tcPr>
          <w:p w14:paraId="3B1A852E" w14:textId="77777777" w:rsidR="00A564DF" w:rsidRDefault="00A838F4">
            <w:pPr>
              <w:widowControl w:val="0"/>
              <w:pBdr>
                <w:top w:val="nil"/>
                <w:left w:val="nil"/>
                <w:bottom w:val="nil"/>
                <w:right w:val="nil"/>
                <w:between w:val="nil"/>
              </w:pBdr>
              <w:spacing w:line="240" w:lineRule="auto"/>
              <w:rPr>
                <w:sz w:val="24"/>
                <w:szCs w:val="24"/>
              </w:rPr>
            </w:pPr>
            <w:r>
              <w:rPr>
                <w:sz w:val="24"/>
                <w:szCs w:val="24"/>
              </w:rPr>
              <w:t>7534</w:t>
            </w:r>
          </w:p>
        </w:tc>
        <w:tc>
          <w:tcPr>
            <w:tcW w:w="825" w:type="dxa"/>
            <w:shd w:val="clear" w:color="auto" w:fill="auto"/>
            <w:tcMar>
              <w:top w:w="100" w:type="dxa"/>
              <w:left w:w="100" w:type="dxa"/>
              <w:bottom w:w="100" w:type="dxa"/>
              <w:right w:w="100" w:type="dxa"/>
            </w:tcMar>
          </w:tcPr>
          <w:p w14:paraId="03740284" w14:textId="77777777" w:rsidR="00A564DF" w:rsidRDefault="00A838F4">
            <w:pPr>
              <w:widowControl w:val="0"/>
              <w:pBdr>
                <w:top w:val="nil"/>
                <w:left w:val="nil"/>
                <w:bottom w:val="nil"/>
                <w:right w:val="nil"/>
                <w:between w:val="nil"/>
              </w:pBdr>
              <w:spacing w:line="240" w:lineRule="auto"/>
              <w:rPr>
                <w:sz w:val="24"/>
                <w:szCs w:val="24"/>
              </w:rPr>
            </w:pPr>
            <w:r>
              <w:rPr>
                <w:sz w:val="24"/>
                <w:szCs w:val="24"/>
              </w:rPr>
              <w:t>8686</w:t>
            </w:r>
          </w:p>
        </w:tc>
        <w:tc>
          <w:tcPr>
            <w:tcW w:w="990" w:type="dxa"/>
            <w:shd w:val="clear" w:color="auto" w:fill="auto"/>
            <w:tcMar>
              <w:top w:w="100" w:type="dxa"/>
              <w:left w:w="100" w:type="dxa"/>
              <w:bottom w:w="100" w:type="dxa"/>
              <w:right w:w="100" w:type="dxa"/>
            </w:tcMar>
          </w:tcPr>
          <w:p w14:paraId="14913C66" w14:textId="77777777" w:rsidR="00A564DF" w:rsidRDefault="00A838F4">
            <w:pPr>
              <w:widowControl w:val="0"/>
              <w:pBdr>
                <w:top w:val="nil"/>
                <w:left w:val="nil"/>
                <w:bottom w:val="nil"/>
                <w:right w:val="nil"/>
                <w:between w:val="nil"/>
              </w:pBdr>
              <w:spacing w:line="240" w:lineRule="auto"/>
              <w:rPr>
                <w:sz w:val="24"/>
                <w:szCs w:val="24"/>
              </w:rPr>
            </w:pPr>
            <w:r>
              <w:rPr>
                <w:sz w:val="24"/>
                <w:szCs w:val="24"/>
              </w:rPr>
              <w:t>10650</w:t>
            </w:r>
          </w:p>
        </w:tc>
      </w:tr>
      <w:tr w:rsidR="00A564DF" w14:paraId="2BFAE3D2" w14:textId="77777777">
        <w:tc>
          <w:tcPr>
            <w:tcW w:w="1260" w:type="dxa"/>
            <w:shd w:val="clear" w:color="auto" w:fill="FFFF00"/>
            <w:tcMar>
              <w:top w:w="100" w:type="dxa"/>
              <w:left w:w="100" w:type="dxa"/>
              <w:bottom w:w="100" w:type="dxa"/>
              <w:right w:w="100" w:type="dxa"/>
            </w:tcMar>
          </w:tcPr>
          <w:p w14:paraId="42F02E13" w14:textId="77777777" w:rsidR="00A564DF" w:rsidRDefault="00A838F4">
            <w:pPr>
              <w:widowControl w:val="0"/>
              <w:pBdr>
                <w:top w:val="nil"/>
                <w:left w:val="nil"/>
                <w:bottom w:val="nil"/>
                <w:right w:val="nil"/>
                <w:between w:val="nil"/>
              </w:pBdr>
              <w:spacing w:line="240" w:lineRule="auto"/>
              <w:rPr>
                <w:sz w:val="24"/>
                <w:szCs w:val="24"/>
              </w:rPr>
            </w:pPr>
            <w:r>
              <w:rPr>
                <w:sz w:val="24"/>
                <w:szCs w:val="24"/>
              </w:rPr>
              <w:t>0.02</w:t>
            </w:r>
          </w:p>
        </w:tc>
        <w:tc>
          <w:tcPr>
            <w:tcW w:w="825" w:type="dxa"/>
            <w:shd w:val="clear" w:color="auto" w:fill="auto"/>
            <w:tcMar>
              <w:top w:w="100" w:type="dxa"/>
              <w:left w:w="100" w:type="dxa"/>
              <w:bottom w:w="100" w:type="dxa"/>
              <w:right w:w="100" w:type="dxa"/>
            </w:tcMar>
          </w:tcPr>
          <w:p w14:paraId="1324599C" w14:textId="77777777" w:rsidR="00A564DF" w:rsidRDefault="00A838F4">
            <w:pPr>
              <w:widowControl w:val="0"/>
              <w:pBdr>
                <w:top w:val="nil"/>
                <w:left w:val="nil"/>
                <w:bottom w:val="nil"/>
                <w:right w:val="nil"/>
                <w:between w:val="nil"/>
              </w:pBdr>
              <w:spacing w:line="240" w:lineRule="auto"/>
              <w:rPr>
                <w:sz w:val="24"/>
                <w:szCs w:val="24"/>
              </w:rPr>
            </w:pPr>
            <w:r>
              <w:rPr>
                <w:sz w:val="24"/>
                <w:szCs w:val="24"/>
              </w:rPr>
              <w:t>1075</w:t>
            </w:r>
          </w:p>
        </w:tc>
        <w:tc>
          <w:tcPr>
            <w:tcW w:w="825" w:type="dxa"/>
            <w:shd w:val="clear" w:color="auto" w:fill="auto"/>
            <w:tcMar>
              <w:top w:w="100" w:type="dxa"/>
              <w:left w:w="100" w:type="dxa"/>
              <w:bottom w:w="100" w:type="dxa"/>
              <w:right w:w="100" w:type="dxa"/>
            </w:tcMar>
          </w:tcPr>
          <w:p w14:paraId="748E6CD1" w14:textId="77777777" w:rsidR="00A564DF" w:rsidRDefault="00A838F4">
            <w:pPr>
              <w:widowControl w:val="0"/>
              <w:pBdr>
                <w:top w:val="nil"/>
                <w:left w:val="nil"/>
                <w:bottom w:val="nil"/>
                <w:right w:val="nil"/>
                <w:between w:val="nil"/>
              </w:pBdr>
              <w:spacing w:line="240" w:lineRule="auto"/>
              <w:rPr>
                <w:sz w:val="24"/>
                <w:szCs w:val="24"/>
              </w:rPr>
            </w:pPr>
            <w:r>
              <w:rPr>
                <w:sz w:val="24"/>
                <w:szCs w:val="24"/>
              </w:rPr>
              <w:t>1156</w:t>
            </w:r>
          </w:p>
        </w:tc>
        <w:tc>
          <w:tcPr>
            <w:tcW w:w="795" w:type="dxa"/>
            <w:shd w:val="clear" w:color="auto" w:fill="auto"/>
            <w:tcMar>
              <w:top w:w="100" w:type="dxa"/>
              <w:left w:w="100" w:type="dxa"/>
              <w:bottom w:w="100" w:type="dxa"/>
              <w:right w:w="100" w:type="dxa"/>
            </w:tcMar>
          </w:tcPr>
          <w:p w14:paraId="16F18224" w14:textId="77777777" w:rsidR="00A564DF" w:rsidRDefault="00A838F4">
            <w:pPr>
              <w:widowControl w:val="0"/>
              <w:pBdr>
                <w:top w:val="nil"/>
                <w:left w:val="nil"/>
                <w:bottom w:val="nil"/>
                <w:right w:val="nil"/>
                <w:between w:val="nil"/>
              </w:pBdr>
              <w:spacing w:line="240" w:lineRule="auto"/>
              <w:rPr>
                <w:sz w:val="24"/>
                <w:szCs w:val="24"/>
              </w:rPr>
            </w:pPr>
            <w:r>
              <w:rPr>
                <w:sz w:val="24"/>
                <w:szCs w:val="24"/>
              </w:rPr>
              <w:t>1225</w:t>
            </w:r>
          </w:p>
        </w:tc>
        <w:tc>
          <w:tcPr>
            <w:tcW w:w="780" w:type="dxa"/>
            <w:shd w:val="clear" w:color="auto" w:fill="auto"/>
            <w:tcMar>
              <w:top w:w="100" w:type="dxa"/>
              <w:left w:w="100" w:type="dxa"/>
              <w:bottom w:w="100" w:type="dxa"/>
              <w:right w:w="100" w:type="dxa"/>
            </w:tcMar>
          </w:tcPr>
          <w:p w14:paraId="4A1A6E6D" w14:textId="77777777" w:rsidR="00A564DF" w:rsidRDefault="00A838F4">
            <w:pPr>
              <w:widowControl w:val="0"/>
              <w:pBdr>
                <w:top w:val="nil"/>
                <w:left w:val="nil"/>
                <w:bottom w:val="nil"/>
                <w:right w:val="nil"/>
                <w:between w:val="nil"/>
              </w:pBdr>
              <w:spacing w:line="240" w:lineRule="auto"/>
              <w:rPr>
                <w:sz w:val="24"/>
                <w:szCs w:val="24"/>
              </w:rPr>
            </w:pPr>
            <w:r>
              <w:rPr>
                <w:sz w:val="24"/>
                <w:szCs w:val="24"/>
              </w:rPr>
              <w:t>1310</w:t>
            </w:r>
          </w:p>
        </w:tc>
        <w:tc>
          <w:tcPr>
            <w:tcW w:w="780" w:type="dxa"/>
            <w:shd w:val="clear" w:color="auto" w:fill="auto"/>
            <w:tcMar>
              <w:top w:w="100" w:type="dxa"/>
              <w:left w:w="100" w:type="dxa"/>
              <w:bottom w:w="100" w:type="dxa"/>
              <w:right w:w="100" w:type="dxa"/>
            </w:tcMar>
          </w:tcPr>
          <w:p w14:paraId="730B3325" w14:textId="77777777" w:rsidR="00A564DF" w:rsidRDefault="00A838F4">
            <w:pPr>
              <w:widowControl w:val="0"/>
              <w:pBdr>
                <w:top w:val="nil"/>
                <w:left w:val="nil"/>
                <w:bottom w:val="nil"/>
                <w:right w:val="nil"/>
                <w:between w:val="nil"/>
              </w:pBdr>
              <w:spacing w:line="240" w:lineRule="auto"/>
              <w:rPr>
                <w:sz w:val="24"/>
                <w:szCs w:val="24"/>
              </w:rPr>
            </w:pPr>
            <w:r>
              <w:rPr>
                <w:sz w:val="24"/>
                <w:szCs w:val="24"/>
              </w:rPr>
              <w:t>1413</w:t>
            </w:r>
          </w:p>
        </w:tc>
        <w:tc>
          <w:tcPr>
            <w:tcW w:w="765" w:type="dxa"/>
            <w:shd w:val="clear" w:color="auto" w:fill="auto"/>
            <w:tcMar>
              <w:top w:w="100" w:type="dxa"/>
              <w:left w:w="100" w:type="dxa"/>
              <w:bottom w:w="100" w:type="dxa"/>
              <w:right w:w="100" w:type="dxa"/>
            </w:tcMar>
          </w:tcPr>
          <w:p w14:paraId="0FB613B2" w14:textId="77777777" w:rsidR="00A564DF" w:rsidRDefault="00A838F4">
            <w:pPr>
              <w:widowControl w:val="0"/>
              <w:pBdr>
                <w:top w:val="nil"/>
                <w:left w:val="nil"/>
                <w:bottom w:val="nil"/>
                <w:right w:val="nil"/>
                <w:between w:val="nil"/>
              </w:pBdr>
              <w:spacing w:line="240" w:lineRule="auto"/>
              <w:rPr>
                <w:sz w:val="24"/>
                <w:szCs w:val="24"/>
              </w:rPr>
            </w:pPr>
            <w:r>
              <w:rPr>
                <w:sz w:val="24"/>
                <w:szCs w:val="24"/>
              </w:rPr>
              <w:t>1536</w:t>
            </w:r>
          </w:p>
        </w:tc>
        <w:tc>
          <w:tcPr>
            <w:tcW w:w="780" w:type="dxa"/>
            <w:shd w:val="clear" w:color="auto" w:fill="auto"/>
            <w:tcMar>
              <w:top w:w="100" w:type="dxa"/>
              <w:left w:w="100" w:type="dxa"/>
              <w:bottom w:w="100" w:type="dxa"/>
              <w:right w:w="100" w:type="dxa"/>
            </w:tcMar>
          </w:tcPr>
          <w:p w14:paraId="571E53E0" w14:textId="77777777" w:rsidR="00A564DF" w:rsidRDefault="00A838F4">
            <w:pPr>
              <w:widowControl w:val="0"/>
              <w:pBdr>
                <w:top w:val="nil"/>
                <w:left w:val="nil"/>
                <w:bottom w:val="nil"/>
                <w:right w:val="nil"/>
                <w:between w:val="nil"/>
              </w:pBdr>
              <w:spacing w:line="240" w:lineRule="auto"/>
              <w:rPr>
                <w:sz w:val="24"/>
                <w:szCs w:val="24"/>
              </w:rPr>
            </w:pPr>
            <w:r>
              <w:rPr>
                <w:sz w:val="24"/>
                <w:szCs w:val="24"/>
              </w:rPr>
              <w:t>1681</w:t>
            </w:r>
          </w:p>
        </w:tc>
        <w:tc>
          <w:tcPr>
            <w:tcW w:w="795" w:type="dxa"/>
            <w:shd w:val="clear" w:color="auto" w:fill="auto"/>
            <w:tcMar>
              <w:top w:w="100" w:type="dxa"/>
              <w:left w:w="100" w:type="dxa"/>
              <w:bottom w:w="100" w:type="dxa"/>
              <w:right w:w="100" w:type="dxa"/>
            </w:tcMar>
          </w:tcPr>
          <w:p w14:paraId="4184ABC4" w14:textId="77777777" w:rsidR="00A564DF" w:rsidRDefault="00A838F4">
            <w:pPr>
              <w:widowControl w:val="0"/>
              <w:pBdr>
                <w:top w:val="nil"/>
                <w:left w:val="nil"/>
                <w:bottom w:val="nil"/>
                <w:right w:val="nil"/>
                <w:between w:val="nil"/>
              </w:pBdr>
              <w:spacing w:line="240" w:lineRule="auto"/>
              <w:rPr>
                <w:sz w:val="24"/>
                <w:szCs w:val="24"/>
              </w:rPr>
            </w:pPr>
            <w:r>
              <w:rPr>
                <w:sz w:val="24"/>
                <w:szCs w:val="24"/>
              </w:rPr>
              <w:t>1883</w:t>
            </w:r>
          </w:p>
        </w:tc>
        <w:tc>
          <w:tcPr>
            <w:tcW w:w="825" w:type="dxa"/>
            <w:shd w:val="clear" w:color="auto" w:fill="auto"/>
            <w:tcMar>
              <w:top w:w="100" w:type="dxa"/>
              <w:left w:w="100" w:type="dxa"/>
              <w:bottom w:w="100" w:type="dxa"/>
              <w:right w:w="100" w:type="dxa"/>
            </w:tcMar>
          </w:tcPr>
          <w:p w14:paraId="19BE4D8E" w14:textId="77777777" w:rsidR="00A564DF" w:rsidRDefault="00A838F4">
            <w:pPr>
              <w:widowControl w:val="0"/>
              <w:pBdr>
                <w:top w:val="nil"/>
                <w:left w:val="nil"/>
                <w:bottom w:val="nil"/>
                <w:right w:val="nil"/>
                <w:between w:val="nil"/>
              </w:pBdr>
              <w:spacing w:line="240" w:lineRule="auto"/>
              <w:rPr>
                <w:sz w:val="24"/>
                <w:szCs w:val="24"/>
              </w:rPr>
            </w:pPr>
            <w:r>
              <w:rPr>
                <w:sz w:val="24"/>
                <w:szCs w:val="24"/>
              </w:rPr>
              <w:t>2171</w:t>
            </w:r>
          </w:p>
        </w:tc>
        <w:tc>
          <w:tcPr>
            <w:tcW w:w="990" w:type="dxa"/>
            <w:shd w:val="clear" w:color="auto" w:fill="auto"/>
            <w:tcMar>
              <w:top w:w="100" w:type="dxa"/>
              <w:left w:w="100" w:type="dxa"/>
              <w:bottom w:w="100" w:type="dxa"/>
              <w:right w:w="100" w:type="dxa"/>
            </w:tcMar>
          </w:tcPr>
          <w:p w14:paraId="34B201C6" w14:textId="77777777" w:rsidR="00A564DF" w:rsidRDefault="00A838F4">
            <w:pPr>
              <w:widowControl w:val="0"/>
              <w:pBdr>
                <w:top w:val="nil"/>
                <w:left w:val="nil"/>
                <w:bottom w:val="nil"/>
                <w:right w:val="nil"/>
                <w:between w:val="nil"/>
              </w:pBdr>
              <w:spacing w:line="240" w:lineRule="auto"/>
              <w:rPr>
                <w:sz w:val="24"/>
                <w:szCs w:val="24"/>
              </w:rPr>
            </w:pPr>
            <w:r>
              <w:rPr>
                <w:sz w:val="24"/>
                <w:szCs w:val="24"/>
              </w:rPr>
              <w:t>2662</w:t>
            </w:r>
          </w:p>
        </w:tc>
      </w:tr>
      <w:tr w:rsidR="00A564DF" w14:paraId="6850779B" w14:textId="77777777">
        <w:tc>
          <w:tcPr>
            <w:tcW w:w="1260" w:type="dxa"/>
            <w:shd w:val="clear" w:color="auto" w:fill="FFFF00"/>
            <w:tcMar>
              <w:top w:w="100" w:type="dxa"/>
              <w:left w:w="100" w:type="dxa"/>
              <w:bottom w:w="100" w:type="dxa"/>
              <w:right w:w="100" w:type="dxa"/>
            </w:tcMar>
          </w:tcPr>
          <w:p w14:paraId="5302AF6D" w14:textId="77777777" w:rsidR="00A564DF" w:rsidRDefault="00A838F4">
            <w:pPr>
              <w:widowControl w:val="0"/>
              <w:pBdr>
                <w:top w:val="nil"/>
                <w:left w:val="nil"/>
                <w:bottom w:val="nil"/>
                <w:right w:val="nil"/>
                <w:between w:val="nil"/>
              </w:pBdr>
              <w:spacing w:line="240" w:lineRule="auto"/>
              <w:rPr>
                <w:sz w:val="24"/>
                <w:szCs w:val="24"/>
              </w:rPr>
            </w:pPr>
            <w:r>
              <w:rPr>
                <w:sz w:val="24"/>
                <w:szCs w:val="24"/>
              </w:rPr>
              <w:t>0.03</w:t>
            </w:r>
          </w:p>
        </w:tc>
        <w:tc>
          <w:tcPr>
            <w:tcW w:w="825" w:type="dxa"/>
            <w:shd w:val="clear" w:color="auto" w:fill="auto"/>
            <w:tcMar>
              <w:top w:w="100" w:type="dxa"/>
              <w:left w:w="100" w:type="dxa"/>
              <w:bottom w:w="100" w:type="dxa"/>
              <w:right w:w="100" w:type="dxa"/>
            </w:tcMar>
          </w:tcPr>
          <w:p w14:paraId="2910D505" w14:textId="77777777" w:rsidR="00A564DF" w:rsidRDefault="00A838F4">
            <w:pPr>
              <w:widowControl w:val="0"/>
              <w:pBdr>
                <w:top w:val="nil"/>
                <w:left w:val="nil"/>
                <w:bottom w:val="nil"/>
                <w:right w:val="nil"/>
                <w:between w:val="nil"/>
              </w:pBdr>
              <w:spacing w:line="240" w:lineRule="auto"/>
              <w:rPr>
                <w:sz w:val="24"/>
                <w:szCs w:val="24"/>
              </w:rPr>
            </w:pPr>
            <w:r>
              <w:rPr>
                <w:sz w:val="24"/>
                <w:szCs w:val="24"/>
              </w:rPr>
              <w:t>478</w:t>
            </w:r>
          </w:p>
        </w:tc>
        <w:tc>
          <w:tcPr>
            <w:tcW w:w="825" w:type="dxa"/>
            <w:shd w:val="clear" w:color="auto" w:fill="auto"/>
            <w:tcMar>
              <w:top w:w="100" w:type="dxa"/>
              <w:left w:w="100" w:type="dxa"/>
              <w:bottom w:w="100" w:type="dxa"/>
              <w:right w:w="100" w:type="dxa"/>
            </w:tcMar>
          </w:tcPr>
          <w:p w14:paraId="05C8F44A" w14:textId="77777777" w:rsidR="00A564DF" w:rsidRDefault="00A838F4">
            <w:pPr>
              <w:widowControl w:val="0"/>
              <w:pBdr>
                <w:top w:val="nil"/>
                <w:left w:val="nil"/>
                <w:bottom w:val="nil"/>
                <w:right w:val="nil"/>
                <w:between w:val="nil"/>
              </w:pBdr>
              <w:spacing w:line="240" w:lineRule="auto"/>
              <w:rPr>
                <w:sz w:val="24"/>
                <w:szCs w:val="24"/>
              </w:rPr>
            </w:pPr>
            <w:r>
              <w:rPr>
                <w:sz w:val="24"/>
                <w:szCs w:val="24"/>
              </w:rPr>
              <w:t>513</w:t>
            </w:r>
          </w:p>
        </w:tc>
        <w:tc>
          <w:tcPr>
            <w:tcW w:w="795" w:type="dxa"/>
            <w:shd w:val="clear" w:color="auto" w:fill="auto"/>
            <w:tcMar>
              <w:top w:w="100" w:type="dxa"/>
              <w:left w:w="100" w:type="dxa"/>
              <w:bottom w:w="100" w:type="dxa"/>
              <w:right w:w="100" w:type="dxa"/>
            </w:tcMar>
          </w:tcPr>
          <w:p w14:paraId="09507BB3" w14:textId="77777777" w:rsidR="00A564DF" w:rsidRDefault="00A838F4">
            <w:pPr>
              <w:widowControl w:val="0"/>
              <w:pBdr>
                <w:top w:val="nil"/>
                <w:left w:val="nil"/>
                <w:bottom w:val="nil"/>
                <w:right w:val="nil"/>
                <w:between w:val="nil"/>
              </w:pBdr>
              <w:spacing w:line="240" w:lineRule="auto"/>
              <w:rPr>
                <w:sz w:val="24"/>
                <w:szCs w:val="24"/>
              </w:rPr>
            </w:pPr>
            <w:r>
              <w:rPr>
                <w:sz w:val="24"/>
                <w:szCs w:val="24"/>
              </w:rPr>
              <w:t>544</w:t>
            </w:r>
          </w:p>
        </w:tc>
        <w:tc>
          <w:tcPr>
            <w:tcW w:w="780" w:type="dxa"/>
            <w:shd w:val="clear" w:color="auto" w:fill="auto"/>
            <w:tcMar>
              <w:top w:w="100" w:type="dxa"/>
              <w:left w:w="100" w:type="dxa"/>
              <w:bottom w:w="100" w:type="dxa"/>
              <w:right w:w="100" w:type="dxa"/>
            </w:tcMar>
          </w:tcPr>
          <w:p w14:paraId="6FA63A12" w14:textId="77777777" w:rsidR="00A564DF" w:rsidRDefault="00A838F4">
            <w:pPr>
              <w:widowControl w:val="0"/>
              <w:pBdr>
                <w:top w:val="nil"/>
                <w:left w:val="nil"/>
                <w:bottom w:val="nil"/>
                <w:right w:val="nil"/>
                <w:between w:val="nil"/>
              </w:pBdr>
              <w:spacing w:line="240" w:lineRule="auto"/>
              <w:rPr>
                <w:sz w:val="24"/>
                <w:szCs w:val="24"/>
              </w:rPr>
            </w:pPr>
            <w:r>
              <w:rPr>
                <w:sz w:val="24"/>
                <w:szCs w:val="24"/>
              </w:rPr>
              <w:t>582</w:t>
            </w:r>
          </w:p>
        </w:tc>
        <w:tc>
          <w:tcPr>
            <w:tcW w:w="780" w:type="dxa"/>
            <w:shd w:val="clear" w:color="auto" w:fill="auto"/>
            <w:tcMar>
              <w:top w:w="100" w:type="dxa"/>
              <w:left w:w="100" w:type="dxa"/>
              <w:bottom w:w="100" w:type="dxa"/>
              <w:right w:w="100" w:type="dxa"/>
            </w:tcMar>
          </w:tcPr>
          <w:p w14:paraId="570EBFA5" w14:textId="77777777" w:rsidR="00A564DF" w:rsidRDefault="00A838F4">
            <w:pPr>
              <w:widowControl w:val="0"/>
              <w:pBdr>
                <w:top w:val="nil"/>
                <w:left w:val="nil"/>
                <w:bottom w:val="nil"/>
                <w:right w:val="nil"/>
                <w:between w:val="nil"/>
              </w:pBdr>
              <w:spacing w:line="240" w:lineRule="auto"/>
              <w:rPr>
                <w:sz w:val="24"/>
                <w:szCs w:val="24"/>
              </w:rPr>
            </w:pPr>
            <w:r>
              <w:rPr>
                <w:sz w:val="24"/>
                <w:szCs w:val="24"/>
              </w:rPr>
              <w:t>628</w:t>
            </w:r>
          </w:p>
        </w:tc>
        <w:tc>
          <w:tcPr>
            <w:tcW w:w="765" w:type="dxa"/>
            <w:shd w:val="clear" w:color="auto" w:fill="auto"/>
            <w:tcMar>
              <w:top w:w="100" w:type="dxa"/>
              <w:left w:w="100" w:type="dxa"/>
              <w:bottom w:w="100" w:type="dxa"/>
              <w:right w:w="100" w:type="dxa"/>
            </w:tcMar>
          </w:tcPr>
          <w:p w14:paraId="6BDB0790" w14:textId="77777777" w:rsidR="00A564DF" w:rsidRDefault="00A838F4">
            <w:pPr>
              <w:widowControl w:val="0"/>
              <w:pBdr>
                <w:top w:val="nil"/>
                <w:left w:val="nil"/>
                <w:bottom w:val="nil"/>
                <w:right w:val="nil"/>
                <w:between w:val="nil"/>
              </w:pBdr>
              <w:spacing w:line="240" w:lineRule="auto"/>
              <w:rPr>
                <w:sz w:val="24"/>
                <w:szCs w:val="24"/>
              </w:rPr>
            </w:pPr>
            <w:r>
              <w:rPr>
                <w:sz w:val="24"/>
                <w:szCs w:val="24"/>
              </w:rPr>
              <w:t>682</w:t>
            </w:r>
          </w:p>
        </w:tc>
        <w:tc>
          <w:tcPr>
            <w:tcW w:w="780" w:type="dxa"/>
            <w:shd w:val="clear" w:color="auto" w:fill="auto"/>
            <w:tcMar>
              <w:top w:w="100" w:type="dxa"/>
              <w:left w:w="100" w:type="dxa"/>
              <w:bottom w:w="100" w:type="dxa"/>
              <w:right w:w="100" w:type="dxa"/>
            </w:tcMar>
          </w:tcPr>
          <w:p w14:paraId="4CBE0B5C" w14:textId="77777777" w:rsidR="00A564DF" w:rsidRDefault="00A838F4">
            <w:pPr>
              <w:widowControl w:val="0"/>
              <w:pBdr>
                <w:top w:val="nil"/>
                <w:left w:val="nil"/>
                <w:bottom w:val="nil"/>
                <w:right w:val="nil"/>
                <w:between w:val="nil"/>
              </w:pBdr>
              <w:spacing w:line="240" w:lineRule="auto"/>
              <w:rPr>
                <w:sz w:val="24"/>
                <w:szCs w:val="24"/>
              </w:rPr>
            </w:pPr>
            <w:r>
              <w:rPr>
                <w:sz w:val="24"/>
                <w:szCs w:val="24"/>
              </w:rPr>
              <w:t>747</w:t>
            </w:r>
          </w:p>
        </w:tc>
        <w:tc>
          <w:tcPr>
            <w:tcW w:w="795" w:type="dxa"/>
            <w:shd w:val="clear" w:color="auto" w:fill="auto"/>
            <w:tcMar>
              <w:top w:w="100" w:type="dxa"/>
              <w:left w:w="100" w:type="dxa"/>
              <w:bottom w:w="100" w:type="dxa"/>
              <w:right w:w="100" w:type="dxa"/>
            </w:tcMar>
          </w:tcPr>
          <w:p w14:paraId="31C69F91" w14:textId="77777777" w:rsidR="00A564DF" w:rsidRDefault="00A838F4">
            <w:pPr>
              <w:widowControl w:val="0"/>
              <w:pBdr>
                <w:top w:val="nil"/>
                <w:left w:val="nil"/>
                <w:bottom w:val="nil"/>
                <w:right w:val="nil"/>
                <w:between w:val="nil"/>
              </w:pBdr>
              <w:spacing w:line="240" w:lineRule="auto"/>
              <w:rPr>
                <w:sz w:val="24"/>
                <w:szCs w:val="24"/>
              </w:rPr>
            </w:pPr>
            <w:r>
              <w:rPr>
                <w:sz w:val="24"/>
                <w:szCs w:val="24"/>
              </w:rPr>
              <w:t>837</w:t>
            </w:r>
          </w:p>
        </w:tc>
        <w:tc>
          <w:tcPr>
            <w:tcW w:w="825" w:type="dxa"/>
            <w:shd w:val="clear" w:color="auto" w:fill="auto"/>
            <w:tcMar>
              <w:top w:w="100" w:type="dxa"/>
              <w:left w:w="100" w:type="dxa"/>
              <w:bottom w:w="100" w:type="dxa"/>
              <w:right w:w="100" w:type="dxa"/>
            </w:tcMar>
          </w:tcPr>
          <w:p w14:paraId="2BE43AAB" w14:textId="77777777" w:rsidR="00A564DF" w:rsidRDefault="00A838F4">
            <w:pPr>
              <w:widowControl w:val="0"/>
              <w:pBdr>
                <w:top w:val="nil"/>
                <w:left w:val="nil"/>
                <w:bottom w:val="nil"/>
                <w:right w:val="nil"/>
                <w:between w:val="nil"/>
              </w:pBdr>
              <w:spacing w:line="240" w:lineRule="auto"/>
              <w:rPr>
                <w:sz w:val="24"/>
                <w:szCs w:val="24"/>
              </w:rPr>
            </w:pPr>
            <w:r>
              <w:rPr>
                <w:sz w:val="24"/>
                <w:szCs w:val="24"/>
              </w:rPr>
              <w:t>965</w:t>
            </w:r>
          </w:p>
        </w:tc>
        <w:tc>
          <w:tcPr>
            <w:tcW w:w="990" w:type="dxa"/>
            <w:shd w:val="clear" w:color="auto" w:fill="auto"/>
            <w:tcMar>
              <w:top w:w="100" w:type="dxa"/>
              <w:left w:w="100" w:type="dxa"/>
              <w:bottom w:w="100" w:type="dxa"/>
              <w:right w:w="100" w:type="dxa"/>
            </w:tcMar>
          </w:tcPr>
          <w:p w14:paraId="6DAB866A" w14:textId="77777777" w:rsidR="00A564DF" w:rsidRDefault="00A838F4">
            <w:pPr>
              <w:widowControl w:val="0"/>
              <w:pBdr>
                <w:top w:val="nil"/>
                <w:left w:val="nil"/>
                <w:bottom w:val="nil"/>
                <w:right w:val="nil"/>
                <w:between w:val="nil"/>
              </w:pBdr>
              <w:spacing w:line="240" w:lineRule="auto"/>
              <w:rPr>
                <w:sz w:val="24"/>
                <w:szCs w:val="24"/>
              </w:rPr>
            </w:pPr>
            <w:r>
              <w:rPr>
                <w:sz w:val="24"/>
                <w:szCs w:val="24"/>
              </w:rPr>
              <w:t>1183</w:t>
            </w:r>
          </w:p>
        </w:tc>
      </w:tr>
      <w:tr w:rsidR="00A564DF" w14:paraId="42B1ACE1" w14:textId="77777777">
        <w:tc>
          <w:tcPr>
            <w:tcW w:w="1260" w:type="dxa"/>
            <w:shd w:val="clear" w:color="auto" w:fill="FFFF00"/>
            <w:tcMar>
              <w:top w:w="100" w:type="dxa"/>
              <w:left w:w="100" w:type="dxa"/>
              <w:bottom w:w="100" w:type="dxa"/>
              <w:right w:w="100" w:type="dxa"/>
            </w:tcMar>
          </w:tcPr>
          <w:p w14:paraId="7209731C" w14:textId="77777777" w:rsidR="00A564DF" w:rsidRDefault="00A838F4">
            <w:pPr>
              <w:widowControl w:val="0"/>
              <w:pBdr>
                <w:top w:val="nil"/>
                <w:left w:val="nil"/>
                <w:bottom w:val="nil"/>
                <w:right w:val="nil"/>
                <w:between w:val="nil"/>
              </w:pBdr>
              <w:spacing w:line="240" w:lineRule="auto"/>
              <w:rPr>
                <w:sz w:val="24"/>
                <w:szCs w:val="24"/>
              </w:rPr>
            </w:pPr>
            <w:r>
              <w:rPr>
                <w:sz w:val="24"/>
                <w:szCs w:val="24"/>
              </w:rPr>
              <w:lastRenderedPageBreak/>
              <w:t>0.04</w:t>
            </w:r>
          </w:p>
        </w:tc>
        <w:tc>
          <w:tcPr>
            <w:tcW w:w="825" w:type="dxa"/>
            <w:shd w:val="clear" w:color="auto" w:fill="auto"/>
            <w:tcMar>
              <w:top w:w="100" w:type="dxa"/>
              <w:left w:w="100" w:type="dxa"/>
              <w:bottom w:w="100" w:type="dxa"/>
              <w:right w:w="100" w:type="dxa"/>
            </w:tcMar>
          </w:tcPr>
          <w:p w14:paraId="6F91F866" w14:textId="77777777" w:rsidR="00A564DF" w:rsidRDefault="00A838F4">
            <w:pPr>
              <w:widowControl w:val="0"/>
              <w:pBdr>
                <w:top w:val="nil"/>
                <w:left w:val="nil"/>
                <w:bottom w:val="nil"/>
                <w:right w:val="nil"/>
                <w:between w:val="nil"/>
              </w:pBdr>
              <w:spacing w:line="240" w:lineRule="auto"/>
              <w:rPr>
                <w:sz w:val="24"/>
                <w:szCs w:val="24"/>
              </w:rPr>
            </w:pPr>
            <w:r>
              <w:rPr>
                <w:sz w:val="24"/>
                <w:szCs w:val="24"/>
              </w:rPr>
              <w:t>269</w:t>
            </w:r>
          </w:p>
        </w:tc>
        <w:tc>
          <w:tcPr>
            <w:tcW w:w="825" w:type="dxa"/>
            <w:shd w:val="clear" w:color="auto" w:fill="auto"/>
            <w:tcMar>
              <w:top w:w="100" w:type="dxa"/>
              <w:left w:w="100" w:type="dxa"/>
              <w:bottom w:w="100" w:type="dxa"/>
              <w:right w:w="100" w:type="dxa"/>
            </w:tcMar>
          </w:tcPr>
          <w:p w14:paraId="4DF34B61" w14:textId="77777777" w:rsidR="00A564DF" w:rsidRDefault="00A838F4">
            <w:pPr>
              <w:widowControl w:val="0"/>
              <w:pBdr>
                <w:top w:val="nil"/>
                <w:left w:val="nil"/>
                <w:bottom w:val="nil"/>
                <w:right w:val="nil"/>
                <w:between w:val="nil"/>
              </w:pBdr>
              <w:spacing w:line="240" w:lineRule="auto"/>
              <w:rPr>
                <w:sz w:val="24"/>
                <w:szCs w:val="24"/>
              </w:rPr>
            </w:pPr>
            <w:r>
              <w:rPr>
                <w:sz w:val="24"/>
                <w:szCs w:val="24"/>
              </w:rPr>
              <w:t>289</w:t>
            </w:r>
          </w:p>
        </w:tc>
        <w:tc>
          <w:tcPr>
            <w:tcW w:w="795" w:type="dxa"/>
            <w:shd w:val="clear" w:color="auto" w:fill="auto"/>
            <w:tcMar>
              <w:top w:w="100" w:type="dxa"/>
              <w:left w:w="100" w:type="dxa"/>
              <w:bottom w:w="100" w:type="dxa"/>
              <w:right w:w="100" w:type="dxa"/>
            </w:tcMar>
          </w:tcPr>
          <w:p w14:paraId="099F987D" w14:textId="77777777" w:rsidR="00A564DF" w:rsidRDefault="00A838F4">
            <w:pPr>
              <w:widowControl w:val="0"/>
              <w:pBdr>
                <w:top w:val="nil"/>
                <w:left w:val="nil"/>
                <w:bottom w:val="nil"/>
                <w:right w:val="nil"/>
                <w:between w:val="nil"/>
              </w:pBdr>
              <w:spacing w:line="240" w:lineRule="auto"/>
              <w:rPr>
                <w:sz w:val="24"/>
                <w:szCs w:val="24"/>
              </w:rPr>
            </w:pPr>
            <w:r>
              <w:rPr>
                <w:sz w:val="24"/>
                <w:szCs w:val="24"/>
              </w:rPr>
              <w:t>306</w:t>
            </w:r>
          </w:p>
        </w:tc>
        <w:tc>
          <w:tcPr>
            <w:tcW w:w="780" w:type="dxa"/>
            <w:shd w:val="clear" w:color="auto" w:fill="auto"/>
            <w:tcMar>
              <w:top w:w="100" w:type="dxa"/>
              <w:left w:w="100" w:type="dxa"/>
              <w:bottom w:w="100" w:type="dxa"/>
              <w:right w:w="100" w:type="dxa"/>
            </w:tcMar>
          </w:tcPr>
          <w:p w14:paraId="4AA9BB7E" w14:textId="77777777" w:rsidR="00A564DF" w:rsidRDefault="00A838F4">
            <w:pPr>
              <w:widowControl w:val="0"/>
              <w:pBdr>
                <w:top w:val="nil"/>
                <w:left w:val="nil"/>
                <w:bottom w:val="nil"/>
                <w:right w:val="nil"/>
                <w:between w:val="nil"/>
              </w:pBdr>
              <w:spacing w:line="240" w:lineRule="auto"/>
              <w:rPr>
                <w:sz w:val="24"/>
                <w:szCs w:val="24"/>
              </w:rPr>
            </w:pPr>
            <w:r>
              <w:rPr>
                <w:sz w:val="24"/>
                <w:szCs w:val="24"/>
              </w:rPr>
              <w:t>327</w:t>
            </w:r>
          </w:p>
        </w:tc>
        <w:tc>
          <w:tcPr>
            <w:tcW w:w="780" w:type="dxa"/>
            <w:shd w:val="clear" w:color="auto" w:fill="auto"/>
            <w:tcMar>
              <w:top w:w="100" w:type="dxa"/>
              <w:left w:w="100" w:type="dxa"/>
              <w:bottom w:w="100" w:type="dxa"/>
              <w:right w:w="100" w:type="dxa"/>
            </w:tcMar>
          </w:tcPr>
          <w:p w14:paraId="6C8AA092" w14:textId="77777777" w:rsidR="00A564DF" w:rsidRDefault="00A838F4">
            <w:pPr>
              <w:widowControl w:val="0"/>
              <w:pBdr>
                <w:top w:val="nil"/>
                <w:left w:val="nil"/>
                <w:bottom w:val="nil"/>
                <w:right w:val="nil"/>
                <w:between w:val="nil"/>
              </w:pBdr>
              <w:spacing w:line="240" w:lineRule="auto"/>
              <w:rPr>
                <w:sz w:val="24"/>
                <w:szCs w:val="24"/>
              </w:rPr>
            </w:pPr>
            <w:r>
              <w:rPr>
                <w:sz w:val="24"/>
                <w:szCs w:val="24"/>
              </w:rPr>
              <w:t>353</w:t>
            </w:r>
          </w:p>
        </w:tc>
        <w:tc>
          <w:tcPr>
            <w:tcW w:w="765" w:type="dxa"/>
            <w:shd w:val="clear" w:color="auto" w:fill="auto"/>
            <w:tcMar>
              <w:top w:w="100" w:type="dxa"/>
              <w:left w:w="100" w:type="dxa"/>
              <w:bottom w:w="100" w:type="dxa"/>
              <w:right w:w="100" w:type="dxa"/>
            </w:tcMar>
          </w:tcPr>
          <w:p w14:paraId="1D3EEC0A" w14:textId="77777777" w:rsidR="00A564DF" w:rsidRDefault="00A838F4">
            <w:pPr>
              <w:widowControl w:val="0"/>
              <w:pBdr>
                <w:top w:val="nil"/>
                <w:left w:val="nil"/>
                <w:bottom w:val="nil"/>
                <w:right w:val="nil"/>
                <w:between w:val="nil"/>
              </w:pBdr>
              <w:spacing w:line="240" w:lineRule="auto"/>
              <w:rPr>
                <w:sz w:val="24"/>
                <w:szCs w:val="24"/>
              </w:rPr>
            </w:pPr>
            <w:r>
              <w:rPr>
                <w:sz w:val="24"/>
                <w:szCs w:val="24"/>
              </w:rPr>
              <w:t>384</w:t>
            </w:r>
          </w:p>
        </w:tc>
        <w:tc>
          <w:tcPr>
            <w:tcW w:w="780" w:type="dxa"/>
            <w:shd w:val="clear" w:color="auto" w:fill="auto"/>
            <w:tcMar>
              <w:top w:w="100" w:type="dxa"/>
              <w:left w:w="100" w:type="dxa"/>
              <w:bottom w:w="100" w:type="dxa"/>
              <w:right w:w="100" w:type="dxa"/>
            </w:tcMar>
          </w:tcPr>
          <w:p w14:paraId="11F1FDCC" w14:textId="77777777" w:rsidR="00A564DF" w:rsidRDefault="00A838F4">
            <w:pPr>
              <w:widowControl w:val="0"/>
              <w:pBdr>
                <w:top w:val="nil"/>
                <w:left w:val="nil"/>
                <w:bottom w:val="nil"/>
                <w:right w:val="nil"/>
                <w:between w:val="nil"/>
              </w:pBdr>
              <w:spacing w:line="240" w:lineRule="auto"/>
              <w:rPr>
                <w:sz w:val="24"/>
                <w:szCs w:val="24"/>
              </w:rPr>
            </w:pPr>
            <w:r>
              <w:rPr>
                <w:sz w:val="24"/>
                <w:szCs w:val="24"/>
              </w:rPr>
              <w:t>420</w:t>
            </w:r>
          </w:p>
        </w:tc>
        <w:tc>
          <w:tcPr>
            <w:tcW w:w="795" w:type="dxa"/>
            <w:shd w:val="clear" w:color="auto" w:fill="auto"/>
            <w:tcMar>
              <w:top w:w="100" w:type="dxa"/>
              <w:left w:w="100" w:type="dxa"/>
              <w:bottom w:w="100" w:type="dxa"/>
              <w:right w:w="100" w:type="dxa"/>
            </w:tcMar>
          </w:tcPr>
          <w:p w14:paraId="0BA23D80" w14:textId="77777777" w:rsidR="00A564DF" w:rsidRDefault="00A838F4">
            <w:pPr>
              <w:widowControl w:val="0"/>
              <w:pBdr>
                <w:top w:val="nil"/>
                <w:left w:val="nil"/>
                <w:bottom w:val="nil"/>
                <w:right w:val="nil"/>
                <w:between w:val="nil"/>
              </w:pBdr>
              <w:spacing w:line="240" w:lineRule="auto"/>
              <w:rPr>
                <w:sz w:val="24"/>
                <w:szCs w:val="24"/>
              </w:rPr>
            </w:pPr>
            <w:r>
              <w:rPr>
                <w:sz w:val="24"/>
                <w:szCs w:val="24"/>
              </w:rPr>
              <w:t>470</w:t>
            </w:r>
          </w:p>
        </w:tc>
        <w:tc>
          <w:tcPr>
            <w:tcW w:w="825" w:type="dxa"/>
            <w:shd w:val="clear" w:color="auto" w:fill="auto"/>
            <w:tcMar>
              <w:top w:w="100" w:type="dxa"/>
              <w:left w:w="100" w:type="dxa"/>
              <w:bottom w:w="100" w:type="dxa"/>
              <w:right w:w="100" w:type="dxa"/>
            </w:tcMar>
          </w:tcPr>
          <w:p w14:paraId="6A1E086D" w14:textId="77777777" w:rsidR="00A564DF" w:rsidRDefault="00A838F4">
            <w:pPr>
              <w:widowControl w:val="0"/>
              <w:pBdr>
                <w:top w:val="nil"/>
                <w:left w:val="nil"/>
                <w:bottom w:val="nil"/>
                <w:right w:val="nil"/>
                <w:between w:val="nil"/>
              </w:pBdr>
              <w:spacing w:line="240" w:lineRule="auto"/>
              <w:rPr>
                <w:sz w:val="24"/>
                <w:szCs w:val="24"/>
              </w:rPr>
            </w:pPr>
            <w:r>
              <w:rPr>
                <w:sz w:val="24"/>
                <w:szCs w:val="24"/>
              </w:rPr>
              <w:t>542</w:t>
            </w:r>
          </w:p>
        </w:tc>
        <w:tc>
          <w:tcPr>
            <w:tcW w:w="990" w:type="dxa"/>
            <w:shd w:val="clear" w:color="auto" w:fill="auto"/>
            <w:tcMar>
              <w:top w:w="100" w:type="dxa"/>
              <w:left w:w="100" w:type="dxa"/>
              <w:bottom w:w="100" w:type="dxa"/>
              <w:right w:w="100" w:type="dxa"/>
            </w:tcMar>
          </w:tcPr>
          <w:p w14:paraId="1D362EE4" w14:textId="77777777" w:rsidR="00A564DF" w:rsidRDefault="00A838F4">
            <w:pPr>
              <w:widowControl w:val="0"/>
              <w:pBdr>
                <w:top w:val="nil"/>
                <w:left w:val="nil"/>
                <w:bottom w:val="nil"/>
                <w:right w:val="nil"/>
                <w:between w:val="nil"/>
              </w:pBdr>
              <w:spacing w:line="240" w:lineRule="auto"/>
              <w:rPr>
                <w:sz w:val="24"/>
                <w:szCs w:val="24"/>
              </w:rPr>
            </w:pPr>
            <w:r>
              <w:rPr>
                <w:sz w:val="24"/>
                <w:szCs w:val="24"/>
              </w:rPr>
              <w:t>665</w:t>
            </w:r>
          </w:p>
        </w:tc>
      </w:tr>
      <w:tr w:rsidR="00A564DF" w14:paraId="7046C2E2" w14:textId="77777777">
        <w:tc>
          <w:tcPr>
            <w:tcW w:w="1260" w:type="dxa"/>
            <w:shd w:val="clear" w:color="auto" w:fill="FFFF00"/>
            <w:tcMar>
              <w:top w:w="100" w:type="dxa"/>
              <w:left w:w="100" w:type="dxa"/>
              <w:bottom w:w="100" w:type="dxa"/>
              <w:right w:w="100" w:type="dxa"/>
            </w:tcMar>
          </w:tcPr>
          <w:p w14:paraId="35421B97" w14:textId="77777777" w:rsidR="00A564DF" w:rsidRDefault="00A838F4">
            <w:pPr>
              <w:widowControl w:val="0"/>
              <w:pBdr>
                <w:top w:val="nil"/>
                <w:left w:val="nil"/>
                <w:bottom w:val="nil"/>
                <w:right w:val="nil"/>
                <w:between w:val="nil"/>
              </w:pBdr>
              <w:spacing w:line="240" w:lineRule="auto"/>
              <w:rPr>
                <w:sz w:val="24"/>
                <w:szCs w:val="24"/>
              </w:rPr>
            </w:pPr>
            <w:r>
              <w:rPr>
                <w:sz w:val="24"/>
                <w:szCs w:val="24"/>
              </w:rPr>
              <w:t>0.05</w:t>
            </w:r>
          </w:p>
        </w:tc>
        <w:tc>
          <w:tcPr>
            <w:tcW w:w="825" w:type="dxa"/>
            <w:shd w:val="clear" w:color="auto" w:fill="auto"/>
            <w:tcMar>
              <w:top w:w="100" w:type="dxa"/>
              <w:left w:w="100" w:type="dxa"/>
              <w:bottom w:w="100" w:type="dxa"/>
              <w:right w:w="100" w:type="dxa"/>
            </w:tcMar>
          </w:tcPr>
          <w:p w14:paraId="44294041" w14:textId="77777777" w:rsidR="00A564DF" w:rsidRDefault="00A838F4">
            <w:pPr>
              <w:widowControl w:val="0"/>
              <w:pBdr>
                <w:top w:val="nil"/>
                <w:left w:val="nil"/>
                <w:bottom w:val="nil"/>
                <w:right w:val="nil"/>
                <w:between w:val="nil"/>
              </w:pBdr>
              <w:spacing w:line="240" w:lineRule="auto"/>
              <w:rPr>
                <w:sz w:val="24"/>
                <w:szCs w:val="24"/>
              </w:rPr>
            </w:pPr>
            <w:r>
              <w:rPr>
                <w:sz w:val="24"/>
                <w:szCs w:val="24"/>
              </w:rPr>
              <w:t>172</w:t>
            </w:r>
          </w:p>
        </w:tc>
        <w:tc>
          <w:tcPr>
            <w:tcW w:w="825" w:type="dxa"/>
            <w:shd w:val="clear" w:color="auto" w:fill="auto"/>
            <w:tcMar>
              <w:top w:w="100" w:type="dxa"/>
              <w:left w:w="100" w:type="dxa"/>
              <w:bottom w:w="100" w:type="dxa"/>
              <w:right w:w="100" w:type="dxa"/>
            </w:tcMar>
          </w:tcPr>
          <w:p w14:paraId="7D92D3A1" w14:textId="77777777" w:rsidR="00A564DF" w:rsidRDefault="00A838F4">
            <w:pPr>
              <w:widowControl w:val="0"/>
              <w:pBdr>
                <w:top w:val="nil"/>
                <w:left w:val="nil"/>
                <w:bottom w:val="nil"/>
                <w:right w:val="nil"/>
                <w:between w:val="nil"/>
              </w:pBdr>
              <w:spacing w:line="240" w:lineRule="auto"/>
              <w:rPr>
                <w:sz w:val="24"/>
                <w:szCs w:val="24"/>
              </w:rPr>
            </w:pPr>
            <w:r>
              <w:rPr>
                <w:sz w:val="24"/>
                <w:szCs w:val="24"/>
              </w:rPr>
              <w:t>184</w:t>
            </w:r>
          </w:p>
        </w:tc>
        <w:tc>
          <w:tcPr>
            <w:tcW w:w="795" w:type="dxa"/>
            <w:shd w:val="clear" w:color="auto" w:fill="auto"/>
            <w:tcMar>
              <w:top w:w="100" w:type="dxa"/>
              <w:left w:w="100" w:type="dxa"/>
              <w:bottom w:w="100" w:type="dxa"/>
              <w:right w:w="100" w:type="dxa"/>
            </w:tcMar>
          </w:tcPr>
          <w:p w14:paraId="04CDB569" w14:textId="77777777" w:rsidR="00A564DF" w:rsidRDefault="00A838F4">
            <w:pPr>
              <w:widowControl w:val="0"/>
              <w:pBdr>
                <w:top w:val="nil"/>
                <w:left w:val="nil"/>
                <w:bottom w:val="nil"/>
                <w:right w:val="nil"/>
                <w:between w:val="nil"/>
              </w:pBdr>
              <w:spacing w:line="240" w:lineRule="auto"/>
              <w:rPr>
                <w:sz w:val="24"/>
                <w:szCs w:val="24"/>
              </w:rPr>
            </w:pPr>
            <w:r>
              <w:rPr>
                <w:sz w:val="24"/>
                <w:szCs w:val="24"/>
              </w:rPr>
              <w:t>196</w:t>
            </w:r>
          </w:p>
        </w:tc>
        <w:tc>
          <w:tcPr>
            <w:tcW w:w="780" w:type="dxa"/>
            <w:shd w:val="clear" w:color="auto" w:fill="auto"/>
            <w:tcMar>
              <w:top w:w="100" w:type="dxa"/>
              <w:left w:w="100" w:type="dxa"/>
              <w:bottom w:w="100" w:type="dxa"/>
              <w:right w:w="100" w:type="dxa"/>
            </w:tcMar>
          </w:tcPr>
          <w:p w14:paraId="62B5429A" w14:textId="77777777" w:rsidR="00A564DF" w:rsidRDefault="00A838F4">
            <w:pPr>
              <w:widowControl w:val="0"/>
              <w:pBdr>
                <w:top w:val="nil"/>
                <w:left w:val="nil"/>
                <w:bottom w:val="nil"/>
                <w:right w:val="nil"/>
                <w:between w:val="nil"/>
              </w:pBdr>
              <w:spacing w:line="240" w:lineRule="auto"/>
              <w:rPr>
                <w:sz w:val="24"/>
                <w:szCs w:val="24"/>
              </w:rPr>
            </w:pPr>
            <w:r>
              <w:rPr>
                <w:sz w:val="24"/>
                <w:szCs w:val="24"/>
              </w:rPr>
              <w:t>209</w:t>
            </w:r>
          </w:p>
        </w:tc>
        <w:tc>
          <w:tcPr>
            <w:tcW w:w="780" w:type="dxa"/>
            <w:shd w:val="clear" w:color="auto" w:fill="auto"/>
            <w:tcMar>
              <w:top w:w="100" w:type="dxa"/>
              <w:left w:w="100" w:type="dxa"/>
              <w:bottom w:w="100" w:type="dxa"/>
              <w:right w:w="100" w:type="dxa"/>
            </w:tcMar>
          </w:tcPr>
          <w:p w14:paraId="5EC8F665" w14:textId="77777777" w:rsidR="00A564DF" w:rsidRDefault="00A838F4">
            <w:pPr>
              <w:widowControl w:val="0"/>
              <w:pBdr>
                <w:top w:val="nil"/>
                <w:left w:val="nil"/>
                <w:bottom w:val="nil"/>
                <w:right w:val="nil"/>
                <w:between w:val="nil"/>
              </w:pBdr>
              <w:spacing w:line="240" w:lineRule="auto"/>
              <w:rPr>
                <w:sz w:val="24"/>
                <w:szCs w:val="24"/>
              </w:rPr>
            </w:pPr>
            <w:r>
              <w:rPr>
                <w:sz w:val="24"/>
                <w:szCs w:val="24"/>
              </w:rPr>
              <w:t>226</w:t>
            </w:r>
          </w:p>
        </w:tc>
        <w:tc>
          <w:tcPr>
            <w:tcW w:w="765" w:type="dxa"/>
            <w:shd w:val="clear" w:color="auto" w:fill="auto"/>
            <w:tcMar>
              <w:top w:w="100" w:type="dxa"/>
              <w:left w:w="100" w:type="dxa"/>
              <w:bottom w:w="100" w:type="dxa"/>
              <w:right w:w="100" w:type="dxa"/>
            </w:tcMar>
          </w:tcPr>
          <w:p w14:paraId="5EA16279" w14:textId="77777777" w:rsidR="00A564DF" w:rsidRDefault="00A838F4">
            <w:pPr>
              <w:widowControl w:val="0"/>
              <w:pBdr>
                <w:top w:val="nil"/>
                <w:left w:val="nil"/>
                <w:bottom w:val="nil"/>
                <w:right w:val="nil"/>
                <w:between w:val="nil"/>
              </w:pBdr>
              <w:spacing w:line="240" w:lineRule="auto"/>
              <w:rPr>
                <w:sz w:val="24"/>
                <w:szCs w:val="24"/>
              </w:rPr>
            </w:pPr>
            <w:r>
              <w:rPr>
                <w:sz w:val="24"/>
                <w:szCs w:val="24"/>
              </w:rPr>
              <w:t>245</w:t>
            </w:r>
          </w:p>
        </w:tc>
        <w:tc>
          <w:tcPr>
            <w:tcW w:w="780" w:type="dxa"/>
            <w:shd w:val="clear" w:color="auto" w:fill="auto"/>
            <w:tcMar>
              <w:top w:w="100" w:type="dxa"/>
              <w:left w:w="100" w:type="dxa"/>
              <w:bottom w:w="100" w:type="dxa"/>
              <w:right w:w="100" w:type="dxa"/>
            </w:tcMar>
          </w:tcPr>
          <w:p w14:paraId="704B975E" w14:textId="77777777" w:rsidR="00A564DF" w:rsidRDefault="00A838F4">
            <w:pPr>
              <w:widowControl w:val="0"/>
              <w:pBdr>
                <w:top w:val="nil"/>
                <w:left w:val="nil"/>
                <w:bottom w:val="nil"/>
                <w:right w:val="nil"/>
                <w:between w:val="nil"/>
              </w:pBdr>
              <w:spacing w:line="240" w:lineRule="auto"/>
              <w:rPr>
                <w:sz w:val="24"/>
                <w:szCs w:val="24"/>
              </w:rPr>
            </w:pPr>
            <w:r>
              <w:rPr>
                <w:sz w:val="24"/>
                <w:szCs w:val="24"/>
              </w:rPr>
              <w:t>268</w:t>
            </w:r>
          </w:p>
        </w:tc>
        <w:tc>
          <w:tcPr>
            <w:tcW w:w="795" w:type="dxa"/>
            <w:shd w:val="clear" w:color="auto" w:fill="auto"/>
            <w:tcMar>
              <w:top w:w="100" w:type="dxa"/>
              <w:left w:w="100" w:type="dxa"/>
              <w:bottom w:w="100" w:type="dxa"/>
              <w:right w:w="100" w:type="dxa"/>
            </w:tcMar>
          </w:tcPr>
          <w:p w14:paraId="1EFAE211" w14:textId="77777777" w:rsidR="00A564DF" w:rsidRDefault="00A838F4">
            <w:pPr>
              <w:widowControl w:val="0"/>
              <w:pBdr>
                <w:top w:val="nil"/>
                <w:left w:val="nil"/>
                <w:bottom w:val="nil"/>
                <w:right w:val="nil"/>
                <w:between w:val="nil"/>
              </w:pBdr>
              <w:spacing w:line="240" w:lineRule="auto"/>
              <w:rPr>
                <w:sz w:val="24"/>
                <w:szCs w:val="24"/>
              </w:rPr>
            </w:pPr>
            <w:r>
              <w:rPr>
                <w:sz w:val="24"/>
                <w:szCs w:val="24"/>
              </w:rPr>
              <w:t>301</w:t>
            </w:r>
          </w:p>
        </w:tc>
        <w:tc>
          <w:tcPr>
            <w:tcW w:w="825" w:type="dxa"/>
            <w:shd w:val="clear" w:color="auto" w:fill="auto"/>
            <w:tcMar>
              <w:top w:w="100" w:type="dxa"/>
              <w:left w:w="100" w:type="dxa"/>
              <w:bottom w:w="100" w:type="dxa"/>
              <w:right w:w="100" w:type="dxa"/>
            </w:tcMar>
          </w:tcPr>
          <w:p w14:paraId="19BF75D4" w14:textId="77777777" w:rsidR="00A564DF" w:rsidRDefault="00A838F4">
            <w:pPr>
              <w:widowControl w:val="0"/>
              <w:pBdr>
                <w:top w:val="nil"/>
                <w:left w:val="nil"/>
                <w:bottom w:val="nil"/>
                <w:right w:val="nil"/>
                <w:between w:val="nil"/>
              </w:pBdr>
              <w:spacing w:line="240" w:lineRule="auto"/>
              <w:rPr>
                <w:sz w:val="24"/>
                <w:szCs w:val="24"/>
              </w:rPr>
            </w:pPr>
            <w:r>
              <w:rPr>
                <w:sz w:val="24"/>
                <w:szCs w:val="24"/>
              </w:rPr>
              <w:t>347</w:t>
            </w:r>
          </w:p>
        </w:tc>
        <w:tc>
          <w:tcPr>
            <w:tcW w:w="990" w:type="dxa"/>
            <w:shd w:val="clear" w:color="auto" w:fill="auto"/>
            <w:tcMar>
              <w:top w:w="100" w:type="dxa"/>
              <w:left w:w="100" w:type="dxa"/>
              <w:bottom w:w="100" w:type="dxa"/>
              <w:right w:w="100" w:type="dxa"/>
            </w:tcMar>
          </w:tcPr>
          <w:p w14:paraId="6117FCB6" w14:textId="77777777" w:rsidR="00A564DF" w:rsidRDefault="00A838F4">
            <w:pPr>
              <w:widowControl w:val="0"/>
              <w:pBdr>
                <w:top w:val="nil"/>
                <w:left w:val="nil"/>
                <w:bottom w:val="nil"/>
                <w:right w:val="nil"/>
                <w:between w:val="nil"/>
              </w:pBdr>
              <w:spacing w:line="240" w:lineRule="auto"/>
              <w:rPr>
                <w:sz w:val="24"/>
                <w:szCs w:val="24"/>
              </w:rPr>
            </w:pPr>
            <w:r>
              <w:rPr>
                <w:sz w:val="24"/>
                <w:szCs w:val="24"/>
              </w:rPr>
              <w:t>426</w:t>
            </w:r>
          </w:p>
        </w:tc>
      </w:tr>
      <w:tr w:rsidR="00A564DF" w14:paraId="0E892726" w14:textId="77777777">
        <w:tc>
          <w:tcPr>
            <w:tcW w:w="1260" w:type="dxa"/>
            <w:shd w:val="clear" w:color="auto" w:fill="FFFF00"/>
            <w:tcMar>
              <w:top w:w="100" w:type="dxa"/>
              <w:left w:w="100" w:type="dxa"/>
              <w:bottom w:w="100" w:type="dxa"/>
              <w:right w:w="100" w:type="dxa"/>
            </w:tcMar>
          </w:tcPr>
          <w:p w14:paraId="65AF401A" w14:textId="77777777" w:rsidR="00A564DF" w:rsidRDefault="00A838F4">
            <w:pPr>
              <w:widowControl w:val="0"/>
              <w:pBdr>
                <w:top w:val="nil"/>
                <w:left w:val="nil"/>
                <w:bottom w:val="nil"/>
                <w:right w:val="nil"/>
                <w:between w:val="nil"/>
              </w:pBdr>
              <w:spacing w:line="240" w:lineRule="auto"/>
              <w:rPr>
                <w:sz w:val="24"/>
                <w:szCs w:val="24"/>
              </w:rPr>
            </w:pPr>
            <w:r>
              <w:rPr>
                <w:sz w:val="24"/>
                <w:szCs w:val="24"/>
              </w:rPr>
              <w:t>0.06</w:t>
            </w:r>
          </w:p>
        </w:tc>
        <w:tc>
          <w:tcPr>
            <w:tcW w:w="825" w:type="dxa"/>
            <w:shd w:val="clear" w:color="auto" w:fill="auto"/>
            <w:tcMar>
              <w:top w:w="100" w:type="dxa"/>
              <w:left w:w="100" w:type="dxa"/>
              <w:bottom w:w="100" w:type="dxa"/>
              <w:right w:w="100" w:type="dxa"/>
            </w:tcMar>
          </w:tcPr>
          <w:p w14:paraId="0F3B03C9" w14:textId="77777777" w:rsidR="00A564DF" w:rsidRDefault="00A838F4">
            <w:pPr>
              <w:widowControl w:val="0"/>
              <w:pBdr>
                <w:top w:val="nil"/>
                <w:left w:val="nil"/>
                <w:bottom w:val="nil"/>
                <w:right w:val="nil"/>
                <w:between w:val="nil"/>
              </w:pBdr>
              <w:spacing w:line="240" w:lineRule="auto"/>
              <w:rPr>
                <w:sz w:val="24"/>
                <w:szCs w:val="24"/>
              </w:rPr>
            </w:pPr>
            <w:r>
              <w:rPr>
                <w:sz w:val="24"/>
                <w:szCs w:val="24"/>
              </w:rPr>
              <w:t>119</w:t>
            </w:r>
          </w:p>
        </w:tc>
        <w:tc>
          <w:tcPr>
            <w:tcW w:w="825" w:type="dxa"/>
            <w:shd w:val="clear" w:color="auto" w:fill="auto"/>
            <w:tcMar>
              <w:top w:w="100" w:type="dxa"/>
              <w:left w:w="100" w:type="dxa"/>
              <w:bottom w:w="100" w:type="dxa"/>
              <w:right w:w="100" w:type="dxa"/>
            </w:tcMar>
          </w:tcPr>
          <w:p w14:paraId="660CDD6E" w14:textId="77777777" w:rsidR="00A564DF" w:rsidRDefault="00A838F4">
            <w:pPr>
              <w:widowControl w:val="0"/>
              <w:pBdr>
                <w:top w:val="nil"/>
                <w:left w:val="nil"/>
                <w:bottom w:val="nil"/>
                <w:right w:val="nil"/>
                <w:between w:val="nil"/>
              </w:pBdr>
              <w:spacing w:line="240" w:lineRule="auto"/>
              <w:rPr>
                <w:sz w:val="24"/>
                <w:szCs w:val="24"/>
              </w:rPr>
            </w:pPr>
            <w:r>
              <w:rPr>
                <w:sz w:val="24"/>
                <w:szCs w:val="24"/>
              </w:rPr>
              <w:t>128</w:t>
            </w:r>
          </w:p>
        </w:tc>
        <w:tc>
          <w:tcPr>
            <w:tcW w:w="795" w:type="dxa"/>
            <w:shd w:val="clear" w:color="auto" w:fill="auto"/>
            <w:tcMar>
              <w:top w:w="100" w:type="dxa"/>
              <w:left w:w="100" w:type="dxa"/>
              <w:bottom w:w="100" w:type="dxa"/>
              <w:right w:w="100" w:type="dxa"/>
            </w:tcMar>
          </w:tcPr>
          <w:p w14:paraId="1697B3A2" w14:textId="77777777" w:rsidR="00A564DF" w:rsidRDefault="00A838F4">
            <w:pPr>
              <w:widowControl w:val="0"/>
              <w:pBdr>
                <w:top w:val="nil"/>
                <w:left w:val="nil"/>
                <w:bottom w:val="nil"/>
                <w:right w:val="nil"/>
                <w:between w:val="nil"/>
              </w:pBdr>
              <w:spacing w:line="240" w:lineRule="auto"/>
              <w:rPr>
                <w:sz w:val="24"/>
                <w:szCs w:val="24"/>
              </w:rPr>
            </w:pPr>
            <w:r>
              <w:rPr>
                <w:sz w:val="24"/>
                <w:szCs w:val="24"/>
              </w:rPr>
              <w:t>136</w:t>
            </w:r>
          </w:p>
        </w:tc>
        <w:tc>
          <w:tcPr>
            <w:tcW w:w="780" w:type="dxa"/>
            <w:shd w:val="clear" w:color="auto" w:fill="auto"/>
            <w:tcMar>
              <w:top w:w="100" w:type="dxa"/>
              <w:left w:w="100" w:type="dxa"/>
              <w:bottom w:w="100" w:type="dxa"/>
              <w:right w:w="100" w:type="dxa"/>
            </w:tcMar>
          </w:tcPr>
          <w:p w14:paraId="54D30C31" w14:textId="77777777" w:rsidR="00A564DF" w:rsidRDefault="00A838F4">
            <w:pPr>
              <w:widowControl w:val="0"/>
              <w:pBdr>
                <w:top w:val="nil"/>
                <w:left w:val="nil"/>
                <w:bottom w:val="nil"/>
                <w:right w:val="nil"/>
                <w:between w:val="nil"/>
              </w:pBdr>
              <w:spacing w:line="240" w:lineRule="auto"/>
              <w:rPr>
                <w:sz w:val="24"/>
                <w:szCs w:val="24"/>
              </w:rPr>
            </w:pPr>
            <w:r>
              <w:rPr>
                <w:sz w:val="24"/>
                <w:szCs w:val="24"/>
              </w:rPr>
              <w:t>145</w:t>
            </w:r>
          </w:p>
        </w:tc>
        <w:tc>
          <w:tcPr>
            <w:tcW w:w="780" w:type="dxa"/>
            <w:shd w:val="clear" w:color="auto" w:fill="auto"/>
            <w:tcMar>
              <w:top w:w="100" w:type="dxa"/>
              <w:left w:w="100" w:type="dxa"/>
              <w:bottom w:w="100" w:type="dxa"/>
              <w:right w:w="100" w:type="dxa"/>
            </w:tcMar>
          </w:tcPr>
          <w:p w14:paraId="3F879270" w14:textId="77777777" w:rsidR="00A564DF" w:rsidRDefault="00A838F4">
            <w:pPr>
              <w:widowControl w:val="0"/>
              <w:pBdr>
                <w:top w:val="nil"/>
                <w:left w:val="nil"/>
                <w:bottom w:val="nil"/>
                <w:right w:val="nil"/>
                <w:between w:val="nil"/>
              </w:pBdr>
              <w:spacing w:line="240" w:lineRule="auto"/>
              <w:rPr>
                <w:sz w:val="24"/>
                <w:szCs w:val="24"/>
              </w:rPr>
            </w:pPr>
            <w:r>
              <w:rPr>
                <w:sz w:val="24"/>
                <w:szCs w:val="24"/>
              </w:rPr>
              <w:t>157</w:t>
            </w:r>
          </w:p>
        </w:tc>
        <w:tc>
          <w:tcPr>
            <w:tcW w:w="765" w:type="dxa"/>
            <w:shd w:val="clear" w:color="auto" w:fill="auto"/>
            <w:tcMar>
              <w:top w:w="100" w:type="dxa"/>
              <w:left w:w="100" w:type="dxa"/>
              <w:bottom w:w="100" w:type="dxa"/>
              <w:right w:w="100" w:type="dxa"/>
            </w:tcMar>
          </w:tcPr>
          <w:p w14:paraId="4F0995F9" w14:textId="77777777" w:rsidR="00A564DF" w:rsidRDefault="00A838F4">
            <w:pPr>
              <w:widowControl w:val="0"/>
              <w:pBdr>
                <w:top w:val="nil"/>
                <w:left w:val="nil"/>
                <w:bottom w:val="nil"/>
                <w:right w:val="nil"/>
                <w:between w:val="nil"/>
              </w:pBdr>
              <w:spacing w:line="240" w:lineRule="auto"/>
              <w:rPr>
                <w:sz w:val="24"/>
                <w:szCs w:val="24"/>
              </w:rPr>
            </w:pPr>
            <w:r>
              <w:rPr>
                <w:sz w:val="24"/>
                <w:szCs w:val="24"/>
              </w:rPr>
              <w:t>170</w:t>
            </w:r>
          </w:p>
        </w:tc>
        <w:tc>
          <w:tcPr>
            <w:tcW w:w="780" w:type="dxa"/>
            <w:shd w:val="clear" w:color="auto" w:fill="auto"/>
            <w:tcMar>
              <w:top w:w="100" w:type="dxa"/>
              <w:left w:w="100" w:type="dxa"/>
              <w:bottom w:w="100" w:type="dxa"/>
              <w:right w:w="100" w:type="dxa"/>
            </w:tcMar>
          </w:tcPr>
          <w:p w14:paraId="3DCB4FA4" w14:textId="77777777" w:rsidR="00A564DF" w:rsidRDefault="00A838F4">
            <w:pPr>
              <w:widowControl w:val="0"/>
              <w:pBdr>
                <w:top w:val="nil"/>
                <w:left w:val="nil"/>
                <w:bottom w:val="nil"/>
                <w:right w:val="nil"/>
                <w:between w:val="nil"/>
              </w:pBdr>
              <w:spacing w:line="240" w:lineRule="auto"/>
              <w:rPr>
                <w:sz w:val="24"/>
                <w:szCs w:val="24"/>
              </w:rPr>
            </w:pPr>
            <w:r>
              <w:rPr>
                <w:sz w:val="24"/>
                <w:szCs w:val="24"/>
              </w:rPr>
              <w:t>186</w:t>
            </w:r>
          </w:p>
        </w:tc>
        <w:tc>
          <w:tcPr>
            <w:tcW w:w="795" w:type="dxa"/>
            <w:shd w:val="clear" w:color="auto" w:fill="auto"/>
            <w:tcMar>
              <w:top w:w="100" w:type="dxa"/>
              <w:left w:w="100" w:type="dxa"/>
              <w:bottom w:w="100" w:type="dxa"/>
              <w:right w:w="100" w:type="dxa"/>
            </w:tcMar>
          </w:tcPr>
          <w:p w14:paraId="3BBB2CC8" w14:textId="77777777" w:rsidR="00A564DF" w:rsidRDefault="00A838F4">
            <w:pPr>
              <w:widowControl w:val="0"/>
              <w:pBdr>
                <w:top w:val="nil"/>
                <w:left w:val="nil"/>
                <w:bottom w:val="nil"/>
                <w:right w:val="nil"/>
                <w:between w:val="nil"/>
              </w:pBdr>
              <w:spacing w:line="240" w:lineRule="auto"/>
              <w:rPr>
                <w:sz w:val="24"/>
                <w:szCs w:val="24"/>
              </w:rPr>
            </w:pPr>
            <w:r>
              <w:rPr>
                <w:sz w:val="24"/>
                <w:szCs w:val="24"/>
              </w:rPr>
              <w:t>209</w:t>
            </w:r>
          </w:p>
        </w:tc>
        <w:tc>
          <w:tcPr>
            <w:tcW w:w="825" w:type="dxa"/>
            <w:shd w:val="clear" w:color="auto" w:fill="auto"/>
            <w:tcMar>
              <w:top w:w="100" w:type="dxa"/>
              <w:left w:w="100" w:type="dxa"/>
              <w:bottom w:w="100" w:type="dxa"/>
              <w:right w:w="100" w:type="dxa"/>
            </w:tcMar>
          </w:tcPr>
          <w:p w14:paraId="16B1C535" w14:textId="77777777" w:rsidR="00A564DF" w:rsidRDefault="00A838F4">
            <w:pPr>
              <w:widowControl w:val="0"/>
              <w:pBdr>
                <w:top w:val="nil"/>
                <w:left w:val="nil"/>
                <w:bottom w:val="nil"/>
                <w:right w:val="nil"/>
                <w:between w:val="nil"/>
              </w:pBdr>
              <w:spacing w:line="240" w:lineRule="auto"/>
              <w:rPr>
                <w:sz w:val="24"/>
                <w:szCs w:val="24"/>
              </w:rPr>
            </w:pPr>
            <w:r>
              <w:rPr>
                <w:sz w:val="24"/>
                <w:szCs w:val="24"/>
              </w:rPr>
              <w:t>235</w:t>
            </w:r>
          </w:p>
        </w:tc>
        <w:tc>
          <w:tcPr>
            <w:tcW w:w="990" w:type="dxa"/>
            <w:shd w:val="clear" w:color="auto" w:fill="auto"/>
            <w:tcMar>
              <w:top w:w="100" w:type="dxa"/>
              <w:left w:w="100" w:type="dxa"/>
              <w:bottom w:w="100" w:type="dxa"/>
              <w:right w:w="100" w:type="dxa"/>
            </w:tcMar>
          </w:tcPr>
          <w:p w14:paraId="3CE73FD8" w14:textId="77777777" w:rsidR="00A564DF" w:rsidRDefault="00A838F4">
            <w:pPr>
              <w:widowControl w:val="0"/>
              <w:pBdr>
                <w:top w:val="nil"/>
                <w:left w:val="nil"/>
                <w:bottom w:val="nil"/>
                <w:right w:val="nil"/>
                <w:between w:val="nil"/>
              </w:pBdr>
              <w:spacing w:line="240" w:lineRule="auto"/>
              <w:rPr>
                <w:sz w:val="24"/>
                <w:szCs w:val="24"/>
              </w:rPr>
            </w:pPr>
            <w:r>
              <w:rPr>
                <w:sz w:val="24"/>
                <w:szCs w:val="24"/>
              </w:rPr>
              <w:t>300</w:t>
            </w:r>
          </w:p>
        </w:tc>
      </w:tr>
      <w:tr w:rsidR="00A564DF" w14:paraId="78D47DD8" w14:textId="77777777">
        <w:tc>
          <w:tcPr>
            <w:tcW w:w="1260" w:type="dxa"/>
            <w:shd w:val="clear" w:color="auto" w:fill="FFFF00"/>
            <w:tcMar>
              <w:top w:w="100" w:type="dxa"/>
              <w:left w:w="100" w:type="dxa"/>
              <w:bottom w:w="100" w:type="dxa"/>
              <w:right w:w="100" w:type="dxa"/>
            </w:tcMar>
          </w:tcPr>
          <w:p w14:paraId="3EAFA2F0" w14:textId="77777777" w:rsidR="00A564DF" w:rsidRDefault="00A838F4">
            <w:pPr>
              <w:widowControl w:val="0"/>
              <w:pBdr>
                <w:top w:val="nil"/>
                <w:left w:val="nil"/>
                <w:bottom w:val="nil"/>
                <w:right w:val="nil"/>
                <w:between w:val="nil"/>
              </w:pBdr>
              <w:spacing w:line="240" w:lineRule="auto"/>
              <w:rPr>
                <w:sz w:val="24"/>
                <w:szCs w:val="24"/>
              </w:rPr>
            </w:pPr>
            <w:r>
              <w:rPr>
                <w:sz w:val="24"/>
                <w:szCs w:val="24"/>
              </w:rPr>
              <w:t>0.07</w:t>
            </w:r>
          </w:p>
        </w:tc>
        <w:tc>
          <w:tcPr>
            <w:tcW w:w="825" w:type="dxa"/>
            <w:shd w:val="clear" w:color="auto" w:fill="auto"/>
            <w:tcMar>
              <w:top w:w="100" w:type="dxa"/>
              <w:left w:w="100" w:type="dxa"/>
              <w:bottom w:w="100" w:type="dxa"/>
              <w:right w:w="100" w:type="dxa"/>
            </w:tcMar>
          </w:tcPr>
          <w:p w14:paraId="730AABA0" w14:textId="77777777" w:rsidR="00A564DF" w:rsidRDefault="00A838F4">
            <w:pPr>
              <w:widowControl w:val="0"/>
              <w:pBdr>
                <w:top w:val="nil"/>
                <w:left w:val="nil"/>
                <w:bottom w:val="nil"/>
                <w:right w:val="nil"/>
                <w:between w:val="nil"/>
              </w:pBdr>
              <w:spacing w:line="240" w:lineRule="auto"/>
              <w:rPr>
                <w:sz w:val="24"/>
                <w:szCs w:val="24"/>
              </w:rPr>
            </w:pPr>
            <w:r>
              <w:rPr>
                <w:sz w:val="24"/>
                <w:szCs w:val="24"/>
              </w:rPr>
              <w:t>87</w:t>
            </w:r>
          </w:p>
        </w:tc>
        <w:tc>
          <w:tcPr>
            <w:tcW w:w="825" w:type="dxa"/>
            <w:shd w:val="clear" w:color="auto" w:fill="auto"/>
            <w:tcMar>
              <w:top w:w="100" w:type="dxa"/>
              <w:left w:w="100" w:type="dxa"/>
              <w:bottom w:w="100" w:type="dxa"/>
              <w:right w:w="100" w:type="dxa"/>
            </w:tcMar>
          </w:tcPr>
          <w:p w14:paraId="7B66FC2D" w14:textId="77777777" w:rsidR="00A564DF" w:rsidRDefault="00A838F4">
            <w:pPr>
              <w:widowControl w:val="0"/>
              <w:pBdr>
                <w:top w:val="nil"/>
                <w:left w:val="nil"/>
                <w:bottom w:val="nil"/>
                <w:right w:val="nil"/>
                <w:between w:val="nil"/>
              </w:pBdr>
              <w:spacing w:line="240" w:lineRule="auto"/>
              <w:rPr>
                <w:sz w:val="24"/>
                <w:szCs w:val="24"/>
              </w:rPr>
            </w:pPr>
            <w:r>
              <w:rPr>
                <w:sz w:val="24"/>
                <w:szCs w:val="24"/>
              </w:rPr>
              <w:t>94</w:t>
            </w:r>
          </w:p>
        </w:tc>
        <w:tc>
          <w:tcPr>
            <w:tcW w:w="795" w:type="dxa"/>
            <w:shd w:val="clear" w:color="auto" w:fill="auto"/>
            <w:tcMar>
              <w:top w:w="100" w:type="dxa"/>
              <w:left w:w="100" w:type="dxa"/>
              <w:bottom w:w="100" w:type="dxa"/>
              <w:right w:w="100" w:type="dxa"/>
            </w:tcMar>
          </w:tcPr>
          <w:p w14:paraId="38E54FA5" w14:textId="77777777" w:rsidR="00A564DF" w:rsidRDefault="00A838F4">
            <w:pPr>
              <w:widowControl w:val="0"/>
              <w:pBdr>
                <w:top w:val="nil"/>
                <w:left w:val="nil"/>
                <w:bottom w:val="nil"/>
                <w:right w:val="nil"/>
                <w:between w:val="nil"/>
              </w:pBdr>
              <w:spacing w:line="240" w:lineRule="auto"/>
              <w:rPr>
                <w:sz w:val="24"/>
                <w:szCs w:val="24"/>
              </w:rPr>
            </w:pPr>
            <w:r>
              <w:rPr>
                <w:sz w:val="24"/>
                <w:szCs w:val="24"/>
              </w:rPr>
              <w:t>100</w:t>
            </w:r>
          </w:p>
        </w:tc>
        <w:tc>
          <w:tcPr>
            <w:tcW w:w="780" w:type="dxa"/>
            <w:shd w:val="clear" w:color="auto" w:fill="auto"/>
            <w:tcMar>
              <w:top w:w="100" w:type="dxa"/>
              <w:left w:w="100" w:type="dxa"/>
              <w:bottom w:w="100" w:type="dxa"/>
              <w:right w:w="100" w:type="dxa"/>
            </w:tcMar>
          </w:tcPr>
          <w:p w14:paraId="502D4C2D" w14:textId="77777777" w:rsidR="00A564DF" w:rsidRDefault="00A838F4">
            <w:pPr>
              <w:widowControl w:val="0"/>
              <w:pBdr>
                <w:top w:val="nil"/>
                <w:left w:val="nil"/>
                <w:bottom w:val="nil"/>
                <w:right w:val="nil"/>
                <w:between w:val="nil"/>
              </w:pBdr>
              <w:spacing w:line="240" w:lineRule="auto"/>
              <w:rPr>
                <w:sz w:val="24"/>
                <w:szCs w:val="24"/>
              </w:rPr>
            </w:pPr>
            <w:r>
              <w:rPr>
                <w:sz w:val="24"/>
                <w:szCs w:val="24"/>
              </w:rPr>
              <w:t>106</w:t>
            </w:r>
          </w:p>
        </w:tc>
        <w:tc>
          <w:tcPr>
            <w:tcW w:w="780" w:type="dxa"/>
            <w:shd w:val="clear" w:color="auto" w:fill="auto"/>
            <w:tcMar>
              <w:top w:w="100" w:type="dxa"/>
              <w:left w:w="100" w:type="dxa"/>
              <w:bottom w:w="100" w:type="dxa"/>
              <w:right w:w="100" w:type="dxa"/>
            </w:tcMar>
          </w:tcPr>
          <w:p w14:paraId="74D02F04" w14:textId="77777777" w:rsidR="00A564DF" w:rsidRDefault="00A838F4">
            <w:pPr>
              <w:widowControl w:val="0"/>
              <w:pBdr>
                <w:top w:val="nil"/>
                <w:left w:val="nil"/>
                <w:bottom w:val="nil"/>
                <w:right w:val="nil"/>
                <w:between w:val="nil"/>
              </w:pBdr>
              <w:spacing w:line="240" w:lineRule="auto"/>
              <w:rPr>
                <w:sz w:val="24"/>
                <w:szCs w:val="24"/>
              </w:rPr>
            </w:pPr>
            <w:r>
              <w:rPr>
                <w:sz w:val="24"/>
                <w:szCs w:val="24"/>
              </w:rPr>
              <w:t>115</w:t>
            </w:r>
          </w:p>
        </w:tc>
        <w:tc>
          <w:tcPr>
            <w:tcW w:w="765" w:type="dxa"/>
            <w:shd w:val="clear" w:color="auto" w:fill="auto"/>
            <w:tcMar>
              <w:top w:w="100" w:type="dxa"/>
              <w:left w:w="100" w:type="dxa"/>
              <w:bottom w:w="100" w:type="dxa"/>
              <w:right w:w="100" w:type="dxa"/>
            </w:tcMar>
          </w:tcPr>
          <w:p w14:paraId="71A89008" w14:textId="77777777" w:rsidR="00A564DF" w:rsidRDefault="00A838F4">
            <w:pPr>
              <w:widowControl w:val="0"/>
              <w:pBdr>
                <w:top w:val="nil"/>
                <w:left w:val="nil"/>
                <w:bottom w:val="nil"/>
                <w:right w:val="nil"/>
                <w:between w:val="nil"/>
              </w:pBdr>
              <w:spacing w:line="240" w:lineRule="auto"/>
              <w:rPr>
                <w:sz w:val="24"/>
                <w:szCs w:val="24"/>
              </w:rPr>
            </w:pPr>
            <w:r>
              <w:rPr>
                <w:sz w:val="24"/>
                <w:szCs w:val="24"/>
              </w:rPr>
              <w:t>125</w:t>
            </w:r>
          </w:p>
        </w:tc>
        <w:tc>
          <w:tcPr>
            <w:tcW w:w="780" w:type="dxa"/>
            <w:shd w:val="clear" w:color="auto" w:fill="auto"/>
            <w:tcMar>
              <w:top w:w="100" w:type="dxa"/>
              <w:left w:w="100" w:type="dxa"/>
              <w:bottom w:w="100" w:type="dxa"/>
              <w:right w:w="100" w:type="dxa"/>
            </w:tcMar>
          </w:tcPr>
          <w:p w14:paraId="6AAA6C2E" w14:textId="77777777" w:rsidR="00A564DF" w:rsidRDefault="00A838F4">
            <w:pPr>
              <w:widowControl w:val="0"/>
              <w:pBdr>
                <w:top w:val="nil"/>
                <w:left w:val="nil"/>
                <w:bottom w:val="nil"/>
                <w:right w:val="nil"/>
                <w:between w:val="nil"/>
              </w:pBdr>
              <w:spacing w:line="240" w:lineRule="auto"/>
              <w:rPr>
                <w:sz w:val="24"/>
                <w:szCs w:val="24"/>
              </w:rPr>
            </w:pPr>
            <w:r>
              <w:rPr>
                <w:sz w:val="24"/>
                <w:szCs w:val="24"/>
              </w:rPr>
              <w:t>137</w:t>
            </w:r>
          </w:p>
        </w:tc>
        <w:tc>
          <w:tcPr>
            <w:tcW w:w="795" w:type="dxa"/>
            <w:shd w:val="clear" w:color="auto" w:fill="auto"/>
            <w:tcMar>
              <w:top w:w="100" w:type="dxa"/>
              <w:left w:w="100" w:type="dxa"/>
              <w:bottom w:w="100" w:type="dxa"/>
              <w:right w:w="100" w:type="dxa"/>
            </w:tcMar>
          </w:tcPr>
          <w:p w14:paraId="2705027F" w14:textId="77777777" w:rsidR="00A564DF" w:rsidRDefault="00A838F4">
            <w:pPr>
              <w:widowControl w:val="0"/>
              <w:pBdr>
                <w:top w:val="nil"/>
                <w:left w:val="nil"/>
                <w:bottom w:val="nil"/>
                <w:right w:val="nil"/>
                <w:between w:val="nil"/>
              </w:pBdr>
              <w:spacing w:line="240" w:lineRule="auto"/>
              <w:rPr>
                <w:sz w:val="24"/>
                <w:szCs w:val="24"/>
              </w:rPr>
            </w:pPr>
            <w:r>
              <w:rPr>
                <w:sz w:val="24"/>
                <w:szCs w:val="24"/>
              </w:rPr>
              <w:t>150</w:t>
            </w:r>
          </w:p>
        </w:tc>
        <w:tc>
          <w:tcPr>
            <w:tcW w:w="825" w:type="dxa"/>
            <w:shd w:val="clear" w:color="auto" w:fill="auto"/>
            <w:tcMar>
              <w:top w:w="100" w:type="dxa"/>
              <w:left w:w="100" w:type="dxa"/>
              <w:bottom w:w="100" w:type="dxa"/>
              <w:right w:w="100" w:type="dxa"/>
            </w:tcMar>
          </w:tcPr>
          <w:p w14:paraId="063D7731" w14:textId="77777777" w:rsidR="00A564DF" w:rsidRDefault="00A838F4">
            <w:pPr>
              <w:widowControl w:val="0"/>
              <w:pBdr>
                <w:top w:val="nil"/>
                <w:left w:val="nil"/>
                <w:bottom w:val="nil"/>
                <w:right w:val="nil"/>
                <w:between w:val="nil"/>
              </w:pBdr>
              <w:spacing w:line="240" w:lineRule="auto"/>
              <w:rPr>
                <w:sz w:val="24"/>
                <w:szCs w:val="24"/>
              </w:rPr>
            </w:pPr>
            <w:r>
              <w:rPr>
                <w:sz w:val="24"/>
                <w:szCs w:val="24"/>
              </w:rPr>
              <w:t>177</w:t>
            </w:r>
          </w:p>
        </w:tc>
        <w:tc>
          <w:tcPr>
            <w:tcW w:w="990" w:type="dxa"/>
            <w:shd w:val="clear" w:color="auto" w:fill="auto"/>
            <w:tcMar>
              <w:top w:w="100" w:type="dxa"/>
              <w:left w:w="100" w:type="dxa"/>
              <w:bottom w:w="100" w:type="dxa"/>
              <w:right w:w="100" w:type="dxa"/>
            </w:tcMar>
          </w:tcPr>
          <w:p w14:paraId="7F1236FD" w14:textId="77777777" w:rsidR="00A564DF" w:rsidRDefault="00A838F4">
            <w:pPr>
              <w:widowControl w:val="0"/>
              <w:pBdr>
                <w:top w:val="nil"/>
                <w:left w:val="nil"/>
                <w:bottom w:val="nil"/>
                <w:right w:val="nil"/>
                <w:between w:val="nil"/>
              </w:pBdr>
              <w:spacing w:line="240" w:lineRule="auto"/>
              <w:rPr>
                <w:sz w:val="24"/>
                <w:szCs w:val="24"/>
              </w:rPr>
            </w:pPr>
            <w:r>
              <w:rPr>
                <w:sz w:val="24"/>
                <w:szCs w:val="24"/>
              </w:rPr>
              <w:t>217</w:t>
            </w:r>
          </w:p>
        </w:tc>
      </w:tr>
      <w:tr w:rsidR="00A564DF" w14:paraId="6EBBF017" w14:textId="77777777">
        <w:tc>
          <w:tcPr>
            <w:tcW w:w="1260" w:type="dxa"/>
            <w:shd w:val="clear" w:color="auto" w:fill="FFFF00"/>
            <w:tcMar>
              <w:top w:w="100" w:type="dxa"/>
              <w:left w:w="100" w:type="dxa"/>
              <w:bottom w:w="100" w:type="dxa"/>
              <w:right w:w="100" w:type="dxa"/>
            </w:tcMar>
          </w:tcPr>
          <w:p w14:paraId="0AECC414" w14:textId="77777777" w:rsidR="00A564DF" w:rsidRDefault="00A838F4">
            <w:pPr>
              <w:widowControl w:val="0"/>
              <w:pBdr>
                <w:top w:val="nil"/>
                <w:left w:val="nil"/>
                <w:bottom w:val="nil"/>
                <w:right w:val="nil"/>
                <w:between w:val="nil"/>
              </w:pBdr>
              <w:spacing w:line="240" w:lineRule="auto"/>
              <w:rPr>
                <w:sz w:val="24"/>
                <w:szCs w:val="24"/>
              </w:rPr>
            </w:pPr>
            <w:r>
              <w:rPr>
                <w:sz w:val="24"/>
                <w:szCs w:val="24"/>
              </w:rPr>
              <w:t>0.08</w:t>
            </w:r>
          </w:p>
        </w:tc>
        <w:tc>
          <w:tcPr>
            <w:tcW w:w="825" w:type="dxa"/>
            <w:shd w:val="clear" w:color="auto" w:fill="auto"/>
            <w:tcMar>
              <w:top w:w="100" w:type="dxa"/>
              <w:left w:w="100" w:type="dxa"/>
              <w:bottom w:w="100" w:type="dxa"/>
              <w:right w:w="100" w:type="dxa"/>
            </w:tcMar>
          </w:tcPr>
          <w:p w14:paraId="382AE971" w14:textId="77777777" w:rsidR="00A564DF" w:rsidRDefault="00A838F4">
            <w:pPr>
              <w:widowControl w:val="0"/>
              <w:pBdr>
                <w:top w:val="nil"/>
                <w:left w:val="nil"/>
                <w:bottom w:val="nil"/>
                <w:right w:val="nil"/>
                <w:between w:val="nil"/>
              </w:pBdr>
              <w:spacing w:line="240" w:lineRule="auto"/>
              <w:rPr>
                <w:sz w:val="24"/>
                <w:szCs w:val="24"/>
              </w:rPr>
            </w:pPr>
            <w:r>
              <w:rPr>
                <w:sz w:val="24"/>
                <w:szCs w:val="24"/>
              </w:rPr>
              <w:t>67</w:t>
            </w:r>
          </w:p>
        </w:tc>
        <w:tc>
          <w:tcPr>
            <w:tcW w:w="825" w:type="dxa"/>
            <w:shd w:val="clear" w:color="auto" w:fill="auto"/>
            <w:tcMar>
              <w:top w:w="100" w:type="dxa"/>
              <w:left w:w="100" w:type="dxa"/>
              <w:bottom w:w="100" w:type="dxa"/>
              <w:right w:w="100" w:type="dxa"/>
            </w:tcMar>
          </w:tcPr>
          <w:p w14:paraId="614A540A" w14:textId="77777777" w:rsidR="00A564DF" w:rsidRDefault="00A838F4">
            <w:pPr>
              <w:widowControl w:val="0"/>
              <w:pBdr>
                <w:top w:val="nil"/>
                <w:left w:val="nil"/>
                <w:bottom w:val="nil"/>
                <w:right w:val="nil"/>
                <w:between w:val="nil"/>
              </w:pBdr>
              <w:spacing w:line="240" w:lineRule="auto"/>
              <w:rPr>
                <w:sz w:val="24"/>
                <w:szCs w:val="24"/>
              </w:rPr>
            </w:pPr>
            <w:r>
              <w:rPr>
                <w:sz w:val="24"/>
                <w:szCs w:val="24"/>
              </w:rPr>
              <w:t>72</w:t>
            </w:r>
          </w:p>
        </w:tc>
        <w:tc>
          <w:tcPr>
            <w:tcW w:w="795" w:type="dxa"/>
            <w:shd w:val="clear" w:color="auto" w:fill="auto"/>
            <w:tcMar>
              <w:top w:w="100" w:type="dxa"/>
              <w:left w:w="100" w:type="dxa"/>
              <w:bottom w:w="100" w:type="dxa"/>
              <w:right w:w="100" w:type="dxa"/>
            </w:tcMar>
          </w:tcPr>
          <w:p w14:paraId="7B86E21D" w14:textId="77777777" w:rsidR="00A564DF" w:rsidRDefault="00A838F4">
            <w:pPr>
              <w:widowControl w:val="0"/>
              <w:pBdr>
                <w:top w:val="nil"/>
                <w:left w:val="nil"/>
                <w:bottom w:val="nil"/>
                <w:right w:val="nil"/>
                <w:between w:val="nil"/>
              </w:pBdr>
              <w:spacing w:line="240" w:lineRule="auto"/>
              <w:rPr>
                <w:sz w:val="24"/>
                <w:szCs w:val="24"/>
              </w:rPr>
            </w:pPr>
            <w:r>
              <w:rPr>
                <w:sz w:val="24"/>
                <w:szCs w:val="24"/>
              </w:rPr>
              <w:t>76</w:t>
            </w:r>
          </w:p>
        </w:tc>
        <w:tc>
          <w:tcPr>
            <w:tcW w:w="780" w:type="dxa"/>
            <w:shd w:val="clear" w:color="auto" w:fill="auto"/>
            <w:tcMar>
              <w:top w:w="100" w:type="dxa"/>
              <w:left w:w="100" w:type="dxa"/>
              <w:bottom w:w="100" w:type="dxa"/>
              <w:right w:w="100" w:type="dxa"/>
            </w:tcMar>
          </w:tcPr>
          <w:p w14:paraId="009D749D" w14:textId="77777777" w:rsidR="00A564DF" w:rsidRDefault="00A838F4">
            <w:pPr>
              <w:widowControl w:val="0"/>
              <w:pBdr>
                <w:top w:val="nil"/>
                <w:left w:val="nil"/>
                <w:bottom w:val="nil"/>
                <w:right w:val="nil"/>
                <w:between w:val="nil"/>
              </w:pBdr>
              <w:spacing w:line="240" w:lineRule="auto"/>
              <w:rPr>
                <w:sz w:val="24"/>
                <w:szCs w:val="24"/>
              </w:rPr>
            </w:pPr>
            <w:r>
              <w:rPr>
                <w:sz w:val="24"/>
                <w:szCs w:val="24"/>
              </w:rPr>
              <w:t>82</w:t>
            </w:r>
          </w:p>
        </w:tc>
        <w:tc>
          <w:tcPr>
            <w:tcW w:w="780" w:type="dxa"/>
            <w:shd w:val="clear" w:color="auto" w:fill="auto"/>
            <w:tcMar>
              <w:top w:w="100" w:type="dxa"/>
              <w:left w:w="100" w:type="dxa"/>
              <w:bottom w:w="100" w:type="dxa"/>
              <w:right w:w="100" w:type="dxa"/>
            </w:tcMar>
          </w:tcPr>
          <w:p w14:paraId="338F6B1A" w14:textId="77777777" w:rsidR="00A564DF" w:rsidRDefault="00A838F4">
            <w:pPr>
              <w:widowControl w:val="0"/>
              <w:pBdr>
                <w:top w:val="nil"/>
                <w:left w:val="nil"/>
                <w:bottom w:val="nil"/>
                <w:right w:val="nil"/>
                <w:between w:val="nil"/>
              </w:pBdr>
              <w:spacing w:line="240" w:lineRule="auto"/>
              <w:rPr>
                <w:sz w:val="24"/>
                <w:szCs w:val="24"/>
              </w:rPr>
            </w:pPr>
            <w:r>
              <w:rPr>
                <w:sz w:val="24"/>
                <w:szCs w:val="24"/>
              </w:rPr>
              <w:t>88</w:t>
            </w:r>
          </w:p>
        </w:tc>
        <w:tc>
          <w:tcPr>
            <w:tcW w:w="765" w:type="dxa"/>
            <w:shd w:val="clear" w:color="auto" w:fill="auto"/>
            <w:tcMar>
              <w:top w:w="100" w:type="dxa"/>
              <w:left w:w="100" w:type="dxa"/>
              <w:bottom w:w="100" w:type="dxa"/>
              <w:right w:w="100" w:type="dxa"/>
            </w:tcMar>
          </w:tcPr>
          <w:p w14:paraId="200C838A" w14:textId="77777777" w:rsidR="00A564DF" w:rsidRDefault="00A838F4">
            <w:pPr>
              <w:widowControl w:val="0"/>
              <w:pBdr>
                <w:top w:val="nil"/>
                <w:left w:val="nil"/>
                <w:bottom w:val="nil"/>
                <w:right w:val="nil"/>
                <w:between w:val="nil"/>
              </w:pBdr>
              <w:spacing w:line="240" w:lineRule="auto"/>
              <w:rPr>
                <w:sz w:val="24"/>
                <w:szCs w:val="24"/>
              </w:rPr>
            </w:pPr>
            <w:r>
              <w:rPr>
                <w:sz w:val="24"/>
                <w:szCs w:val="24"/>
              </w:rPr>
              <w:t>96</w:t>
            </w:r>
          </w:p>
        </w:tc>
        <w:tc>
          <w:tcPr>
            <w:tcW w:w="780" w:type="dxa"/>
            <w:shd w:val="clear" w:color="auto" w:fill="auto"/>
            <w:tcMar>
              <w:top w:w="100" w:type="dxa"/>
              <w:left w:w="100" w:type="dxa"/>
              <w:bottom w:w="100" w:type="dxa"/>
              <w:right w:w="100" w:type="dxa"/>
            </w:tcMar>
          </w:tcPr>
          <w:p w14:paraId="1B1F01DD" w14:textId="77777777" w:rsidR="00A564DF" w:rsidRDefault="00A838F4">
            <w:pPr>
              <w:widowControl w:val="0"/>
              <w:pBdr>
                <w:top w:val="nil"/>
                <w:left w:val="nil"/>
                <w:bottom w:val="nil"/>
                <w:right w:val="nil"/>
                <w:between w:val="nil"/>
              </w:pBdr>
              <w:spacing w:line="240" w:lineRule="auto"/>
              <w:rPr>
                <w:sz w:val="24"/>
                <w:szCs w:val="24"/>
              </w:rPr>
            </w:pPr>
            <w:r>
              <w:rPr>
                <w:sz w:val="24"/>
                <w:szCs w:val="24"/>
              </w:rPr>
              <w:t>105</w:t>
            </w:r>
          </w:p>
        </w:tc>
        <w:tc>
          <w:tcPr>
            <w:tcW w:w="795" w:type="dxa"/>
            <w:shd w:val="clear" w:color="auto" w:fill="auto"/>
            <w:tcMar>
              <w:top w:w="100" w:type="dxa"/>
              <w:left w:w="100" w:type="dxa"/>
              <w:bottom w:w="100" w:type="dxa"/>
              <w:right w:w="100" w:type="dxa"/>
            </w:tcMar>
          </w:tcPr>
          <w:p w14:paraId="0F974A60" w14:textId="77777777" w:rsidR="00A564DF" w:rsidRDefault="00A838F4">
            <w:pPr>
              <w:widowControl w:val="0"/>
              <w:pBdr>
                <w:top w:val="nil"/>
                <w:left w:val="nil"/>
                <w:bottom w:val="nil"/>
                <w:right w:val="nil"/>
                <w:between w:val="nil"/>
              </w:pBdr>
              <w:spacing w:line="240" w:lineRule="auto"/>
              <w:rPr>
                <w:sz w:val="24"/>
                <w:szCs w:val="24"/>
              </w:rPr>
            </w:pPr>
            <w:r>
              <w:rPr>
                <w:sz w:val="24"/>
                <w:szCs w:val="24"/>
              </w:rPr>
              <w:t>115</w:t>
            </w:r>
          </w:p>
        </w:tc>
        <w:tc>
          <w:tcPr>
            <w:tcW w:w="825" w:type="dxa"/>
            <w:shd w:val="clear" w:color="auto" w:fill="auto"/>
            <w:tcMar>
              <w:top w:w="100" w:type="dxa"/>
              <w:left w:w="100" w:type="dxa"/>
              <w:bottom w:w="100" w:type="dxa"/>
              <w:right w:w="100" w:type="dxa"/>
            </w:tcMar>
          </w:tcPr>
          <w:p w14:paraId="3A0D00DB" w14:textId="77777777" w:rsidR="00A564DF" w:rsidRDefault="00A838F4">
            <w:pPr>
              <w:widowControl w:val="0"/>
              <w:pBdr>
                <w:top w:val="nil"/>
                <w:left w:val="nil"/>
                <w:bottom w:val="nil"/>
                <w:right w:val="nil"/>
                <w:between w:val="nil"/>
              </w:pBdr>
              <w:spacing w:line="240" w:lineRule="auto"/>
              <w:rPr>
                <w:sz w:val="24"/>
                <w:szCs w:val="24"/>
              </w:rPr>
            </w:pPr>
            <w:r>
              <w:rPr>
                <w:sz w:val="24"/>
                <w:szCs w:val="24"/>
              </w:rPr>
              <w:t>135</w:t>
            </w:r>
          </w:p>
        </w:tc>
        <w:tc>
          <w:tcPr>
            <w:tcW w:w="990" w:type="dxa"/>
            <w:shd w:val="clear" w:color="auto" w:fill="auto"/>
            <w:tcMar>
              <w:top w:w="100" w:type="dxa"/>
              <w:left w:w="100" w:type="dxa"/>
              <w:bottom w:w="100" w:type="dxa"/>
              <w:right w:w="100" w:type="dxa"/>
            </w:tcMar>
          </w:tcPr>
          <w:p w14:paraId="1FE6A7B1" w14:textId="77777777" w:rsidR="00A564DF" w:rsidRDefault="00A838F4">
            <w:pPr>
              <w:widowControl w:val="0"/>
              <w:pBdr>
                <w:top w:val="nil"/>
                <w:left w:val="nil"/>
                <w:bottom w:val="nil"/>
                <w:right w:val="nil"/>
                <w:between w:val="nil"/>
              </w:pBdr>
              <w:spacing w:line="240" w:lineRule="auto"/>
              <w:rPr>
                <w:sz w:val="24"/>
                <w:szCs w:val="24"/>
              </w:rPr>
            </w:pPr>
            <w:r>
              <w:rPr>
                <w:sz w:val="24"/>
                <w:szCs w:val="24"/>
              </w:rPr>
              <w:t>166</w:t>
            </w:r>
          </w:p>
        </w:tc>
      </w:tr>
      <w:tr w:rsidR="00A564DF" w14:paraId="3DBE066E" w14:textId="77777777">
        <w:tc>
          <w:tcPr>
            <w:tcW w:w="1260" w:type="dxa"/>
            <w:shd w:val="clear" w:color="auto" w:fill="FFFF00"/>
            <w:tcMar>
              <w:top w:w="100" w:type="dxa"/>
              <w:left w:w="100" w:type="dxa"/>
              <w:bottom w:w="100" w:type="dxa"/>
              <w:right w:w="100" w:type="dxa"/>
            </w:tcMar>
          </w:tcPr>
          <w:p w14:paraId="3AF68470" w14:textId="77777777" w:rsidR="00A564DF" w:rsidRDefault="00A838F4">
            <w:pPr>
              <w:widowControl w:val="0"/>
              <w:pBdr>
                <w:top w:val="nil"/>
                <w:left w:val="nil"/>
                <w:bottom w:val="nil"/>
                <w:right w:val="nil"/>
                <w:between w:val="nil"/>
              </w:pBdr>
              <w:spacing w:line="240" w:lineRule="auto"/>
              <w:rPr>
                <w:sz w:val="24"/>
                <w:szCs w:val="24"/>
              </w:rPr>
            </w:pPr>
            <w:r>
              <w:rPr>
                <w:sz w:val="24"/>
                <w:szCs w:val="24"/>
              </w:rPr>
              <w:t>0.09</w:t>
            </w:r>
          </w:p>
        </w:tc>
        <w:tc>
          <w:tcPr>
            <w:tcW w:w="825" w:type="dxa"/>
            <w:shd w:val="clear" w:color="auto" w:fill="auto"/>
            <w:tcMar>
              <w:top w:w="100" w:type="dxa"/>
              <w:left w:w="100" w:type="dxa"/>
              <w:bottom w:w="100" w:type="dxa"/>
              <w:right w:w="100" w:type="dxa"/>
            </w:tcMar>
          </w:tcPr>
          <w:p w14:paraId="1E438DB0" w14:textId="77777777" w:rsidR="00A564DF" w:rsidRDefault="00A838F4">
            <w:pPr>
              <w:widowControl w:val="0"/>
              <w:pBdr>
                <w:top w:val="nil"/>
                <w:left w:val="nil"/>
                <w:bottom w:val="nil"/>
                <w:right w:val="nil"/>
                <w:between w:val="nil"/>
              </w:pBdr>
              <w:spacing w:line="240" w:lineRule="auto"/>
              <w:rPr>
                <w:sz w:val="24"/>
                <w:szCs w:val="24"/>
              </w:rPr>
            </w:pPr>
            <w:r>
              <w:rPr>
                <w:sz w:val="24"/>
                <w:szCs w:val="24"/>
              </w:rPr>
              <w:t>53</w:t>
            </w:r>
          </w:p>
        </w:tc>
        <w:tc>
          <w:tcPr>
            <w:tcW w:w="825" w:type="dxa"/>
            <w:shd w:val="clear" w:color="auto" w:fill="auto"/>
            <w:tcMar>
              <w:top w:w="100" w:type="dxa"/>
              <w:left w:w="100" w:type="dxa"/>
              <w:bottom w:w="100" w:type="dxa"/>
              <w:right w:w="100" w:type="dxa"/>
            </w:tcMar>
          </w:tcPr>
          <w:p w14:paraId="209F59FA" w14:textId="77777777" w:rsidR="00A564DF" w:rsidRDefault="00A838F4">
            <w:pPr>
              <w:widowControl w:val="0"/>
              <w:pBdr>
                <w:top w:val="nil"/>
                <w:left w:val="nil"/>
                <w:bottom w:val="nil"/>
                <w:right w:val="nil"/>
                <w:between w:val="nil"/>
              </w:pBdr>
              <w:spacing w:line="240" w:lineRule="auto"/>
              <w:rPr>
                <w:sz w:val="24"/>
                <w:szCs w:val="24"/>
              </w:rPr>
            </w:pPr>
            <w:r>
              <w:rPr>
                <w:sz w:val="24"/>
                <w:szCs w:val="24"/>
              </w:rPr>
              <w:t>57</w:t>
            </w:r>
          </w:p>
        </w:tc>
        <w:tc>
          <w:tcPr>
            <w:tcW w:w="795" w:type="dxa"/>
            <w:shd w:val="clear" w:color="auto" w:fill="auto"/>
            <w:tcMar>
              <w:top w:w="100" w:type="dxa"/>
              <w:left w:w="100" w:type="dxa"/>
              <w:bottom w:w="100" w:type="dxa"/>
              <w:right w:w="100" w:type="dxa"/>
            </w:tcMar>
          </w:tcPr>
          <w:p w14:paraId="1C4B98C6" w14:textId="77777777" w:rsidR="00A564DF" w:rsidRDefault="00A838F4">
            <w:pPr>
              <w:widowControl w:val="0"/>
              <w:pBdr>
                <w:top w:val="nil"/>
                <w:left w:val="nil"/>
                <w:bottom w:val="nil"/>
                <w:right w:val="nil"/>
                <w:between w:val="nil"/>
              </w:pBdr>
              <w:spacing w:line="240" w:lineRule="auto"/>
              <w:rPr>
                <w:sz w:val="24"/>
                <w:szCs w:val="24"/>
              </w:rPr>
            </w:pPr>
            <w:r>
              <w:rPr>
                <w:sz w:val="24"/>
                <w:szCs w:val="24"/>
              </w:rPr>
              <w:t>60</w:t>
            </w:r>
          </w:p>
        </w:tc>
        <w:tc>
          <w:tcPr>
            <w:tcW w:w="780" w:type="dxa"/>
            <w:shd w:val="clear" w:color="auto" w:fill="auto"/>
            <w:tcMar>
              <w:top w:w="100" w:type="dxa"/>
              <w:left w:w="100" w:type="dxa"/>
              <w:bottom w:w="100" w:type="dxa"/>
              <w:right w:w="100" w:type="dxa"/>
            </w:tcMar>
          </w:tcPr>
          <w:p w14:paraId="1B30AC50" w14:textId="77777777" w:rsidR="00A564DF" w:rsidRDefault="00A838F4">
            <w:pPr>
              <w:widowControl w:val="0"/>
              <w:pBdr>
                <w:top w:val="nil"/>
                <w:left w:val="nil"/>
                <w:bottom w:val="nil"/>
                <w:right w:val="nil"/>
                <w:between w:val="nil"/>
              </w:pBdr>
              <w:spacing w:line="240" w:lineRule="auto"/>
              <w:rPr>
                <w:sz w:val="24"/>
                <w:szCs w:val="24"/>
              </w:rPr>
            </w:pPr>
            <w:r>
              <w:rPr>
                <w:sz w:val="24"/>
                <w:szCs w:val="24"/>
              </w:rPr>
              <w:t>64</w:t>
            </w:r>
          </w:p>
        </w:tc>
        <w:tc>
          <w:tcPr>
            <w:tcW w:w="780" w:type="dxa"/>
            <w:shd w:val="clear" w:color="auto" w:fill="auto"/>
            <w:tcMar>
              <w:top w:w="100" w:type="dxa"/>
              <w:left w:w="100" w:type="dxa"/>
              <w:bottom w:w="100" w:type="dxa"/>
              <w:right w:w="100" w:type="dxa"/>
            </w:tcMar>
          </w:tcPr>
          <w:p w14:paraId="354F3E5F" w14:textId="77777777" w:rsidR="00A564DF" w:rsidRDefault="00A838F4">
            <w:pPr>
              <w:widowControl w:val="0"/>
              <w:pBdr>
                <w:top w:val="nil"/>
                <w:left w:val="nil"/>
                <w:bottom w:val="nil"/>
                <w:right w:val="nil"/>
                <w:between w:val="nil"/>
              </w:pBdr>
              <w:spacing w:line="240" w:lineRule="auto"/>
              <w:rPr>
                <w:sz w:val="24"/>
                <w:szCs w:val="24"/>
              </w:rPr>
            </w:pPr>
            <w:r>
              <w:rPr>
                <w:sz w:val="24"/>
                <w:szCs w:val="24"/>
              </w:rPr>
              <w:t>69</w:t>
            </w:r>
          </w:p>
        </w:tc>
        <w:tc>
          <w:tcPr>
            <w:tcW w:w="765" w:type="dxa"/>
            <w:shd w:val="clear" w:color="auto" w:fill="auto"/>
            <w:tcMar>
              <w:top w:w="100" w:type="dxa"/>
              <w:left w:w="100" w:type="dxa"/>
              <w:bottom w:w="100" w:type="dxa"/>
              <w:right w:w="100" w:type="dxa"/>
            </w:tcMar>
          </w:tcPr>
          <w:p w14:paraId="3C189D07" w14:textId="77777777" w:rsidR="00A564DF" w:rsidRDefault="00A838F4">
            <w:pPr>
              <w:widowControl w:val="0"/>
              <w:pBdr>
                <w:top w:val="nil"/>
                <w:left w:val="nil"/>
                <w:bottom w:val="nil"/>
                <w:right w:val="nil"/>
                <w:between w:val="nil"/>
              </w:pBdr>
              <w:spacing w:line="240" w:lineRule="auto"/>
              <w:rPr>
                <w:sz w:val="24"/>
                <w:szCs w:val="24"/>
              </w:rPr>
            </w:pPr>
            <w:r>
              <w:rPr>
                <w:sz w:val="24"/>
                <w:szCs w:val="24"/>
              </w:rPr>
              <w:t>75</w:t>
            </w:r>
          </w:p>
        </w:tc>
        <w:tc>
          <w:tcPr>
            <w:tcW w:w="780" w:type="dxa"/>
            <w:shd w:val="clear" w:color="auto" w:fill="auto"/>
            <w:tcMar>
              <w:top w:w="100" w:type="dxa"/>
              <w:left w:w="100" w:type="dxa"/>
              <w:bottom w:w="100" w:type="dxa"/>
              <w:right w:w="100" w:type="dxa"/>
            </w:tcMar>
          </w:tcPr>
          <w:p w14:paraId="174CD935" w14:textId="77777777" w:rsidR="00A564DF" w:rsidRDefault="00A838F4">
            <w:pPr>
              <w:widowControl w:val="0"/>
              <w:pBdr>
                <w:top w:val="nil"/>
                <w:left w:val="nil"/>
                <w:bottom w:val="nil"/>
                <w:right w:val="nil"/>
                <w:between w:val="nil"/>
              </w:pBdr>
              <w:spacing w:line="240" w:lineRule="auto"/>
              <w:rPr>
                <w:sz w:val="24"/>
                <w:szCs w:val="24"/>
              </w:rPr>
            </w:pPr>
            <w:r>
              <w:rPr>
                <w:sz w:val="24"/>
                <w:szCs w:val="24"/>
              </w:rPr>
              <w:t>83</w:t>
            </w:r>
          </w:p>
        </w:tc>
        <w:tc>
          <w:tcPr>
            <w:tcW w:w="795" w:type="dxa"/>
            <w:shd w:val="clear" w:color="auto" w:fill="auto"/>
            <w:tcMar>
              <w:top w:w="100" w:type="dxa"/>
              <w:left w:w="100" w:type="dxa"/>
              <w:bottom w:w="100" w:type="dxa"/>
              <w:right w:w="100" w:type="dxa"/>
            </w:tcMar>
          </w:tcPr>
          <w:p w14:paraId="7A357A8D" w14:textId="77777777" w:rsidR="00A564DF" w:rsidRDefault="00A838F4">
            <w:pPr>
              <w:widowControl w:val="0"/>
              <w:pBdr>
                <w:top w:val="nil"/>
                <w:left w:val="nil"/>
                <w:bottom w:val="nil"/>
                <w:right w:val="nil"/>
                <w:between w:val="nil"/>
              </w:pBdr>
              <w:spacing w:line="240" w:lineRule="auto"/>
              <w:rPr>
                <w:sz w:val="24"/>
                <w:szCs w:val="24"/>
              </w:rPr>
            </w:pPr>
            <w:r>
              <w:rPr>
                <w:sz w:val="24"/>
                <w:szCs w:val="24"/>
              </w:rPr>
              <w:t>93</w:t>
            </w:r>
          </w:p>
        </w:tc>
        <w:tc>
          <w:tcPr>
            <w:tcW w:w="825" w:type="dxa"/>
            <w:shd w:val="clear" w:color="auto" w:fill="auto"/>
            <w:tcMar>
              <w:top w:w="100" w:type="dxa"/>
              <w:left w:w="100" w:type="dxa"/>
              <w:bottom w:w="100" w:type="dxa"/>
              <w:right w:w="100" w:type="dxa"/>
            </w:tcMar>
          </w:tcPr>
          <w:p w14:paraId="70AB6B2E" w14:textId="77777777" w:rsidR="00A564DF" w:rsidRDefault="00A838F4">
            <w:pPr>
              <w:widowControl w:val="0"/>
              <w:pBdr>
                <w:top w:val="nil"/>
                <w:left w:val="nil"/>
                <w:bottom w:val="nil"/>
                <w:right w:val="nil"/>
                <w:between w:val="nil"/>
              </w:pBdr>
              <w:spacing w:line="240" w:lineRule="auto"/>
              <w:rPr>
                <w:sz w:val="24"/>
                <w:szCs w:val="24"/>
              </w:rPr>
            </w:pPr>
            <w:r>
              <w:rPr>
                <w:sz w:val="24"/>
                <w:szCs w:val="24"/>
              </w:rPr>
              <w:t>107</w:t>
            </w:r>
          </w:p>
        </w:tc>
        <w:tc>
          <w:tcPr>
            <w:tcW w:w="990" w:type="dxa"/>
            <w:shd w:val="clear" w:color="auto" w:fill="auto"/>
            <w:tcMar>
              <w:top w:w="100" w:type="dxa"/>
              <w:left w:w="100" w:type="dxa"/>
              <w:bottom w:w="100" w:type="dxa"/>
              <w:right w:w="100" w:type="dxa"/>
            </w:tcMar>
          </w:tcPr>
          <w:p w14:paraId="7B3BBC91" w14:textId="77777777" w:rsidR="00A564DF" w:rsidRDefault="00A838F4">
            <w:pPr>
              <w:widowControl w:val="0"/>
              <w:pBdr>
                <w:top w:val="nil"/>
                <w:left w:val="nil"/>
                <w:bottom w:val="nil"/>
                <w:right w:val="nil"/>
                <w:between w:val="nil"/>
              </w:pBdr>
              <w:spacing w:line="240" w:lineRule="auto"/>
              <w:rPr>
                <w:sz w:val="24"/>
                <w:szCs w:val="24"/>
              </w:rPr>
            </w:pPr>
            <w:r>
              <w:rPr>
                <w:sz w:val="24"/>
                <w:szCs w:val="24"/>
              </w:rPr>
              <w:t>131</w:t>
            </w:r>
          </w:p>
        </w:tc>
      </w:tr>
      <w:tr w:rsidR="00A564DF" w14:paraId="76F025E1" w14:textId="77777777">
        <w:tc>
          <w:tcPr>
            <w:tcW w:w="1260" w:type="dxa"/>
            <w:shd w:val="clear" w:color="auto" w:fill="FFFF00"/>
            <w:tcMar>
              <w:top w:w="100" w:type="dxa"/>
              <w:left w:w="100" w:type="dxa"/>
              <w:bottom w:w="100" w:type="dxa"/>
              <w:right w:w="100" w:type="dxa"/>
            </w:tcMar>
          </w:tcPr>
          <w:p w14:paraId="3E097843" w14:textId="77777777" w:rsidR="00A564DF" w:rsidRDefault="00A838F4">
            <w:pPr>
              <w:widowControl w:val="0"/>
              <w:pBdr>
                <w:top w:val="nil"/>
                <w:left w:val="nil"/>
                <w:bottom w:val="nil"/>
                <w:right w:val="nil"/>
                <w:between w:val="nil"/>
              </w:pBdr>
              <w:spacing w:line="240" w:lineRule="auto"/>
              <w:rPr>
                <w:sz w:val="24"/>
                <w:szCs w:val="24"/>
              </w:rPr>
            </w:pPr>
            <w:r>
              <w:rPr>
                <w:sz w:val="24"/>
                <w:szCs w:val="24"/>
              </w:rPr>
              <w:t>0.10</w:t>
            </w:r>
          </w:p>
        </w:tc>
        <w:tc>
          <w:tcPr>
            <w:tcW w:w="825" w:type="dxa"/>
            <w:shd w:val="clear" w:color="auto" w:fill="auto"/>
            <w:tcMar>
              <w:top w:w="100" w:type="dxa"/>
              <w:left w:w="100" w:type="dxa"/>
              <w:bottom w:w="100" w:type="dxa"/>
              <w:right w:w="100" w:type="dxa"/>
            </w:tcMar>
          </w:tcPr>
          <w:p w14:paraId="0C577510" w14:textId="77777777" w:rsidR="00A564DF" w:rsidRDefault="00A838F4">
            <w:pPr>
              <w:widowControl w:val="0"/>
              <w:pBdr>
                <w:top w:val="nil"/>
                <w:left w:val="nil"/>
                <w:bottom w:val="nil"/>
                <w:right w:val="nil"/>
                <w:between w:val="nil"/>
              </w:pBdr>
              <w:spacing w:line="240" w:lineRule="auto"/>
              <w:rPr>
                <w:sz w:val="24"/>
                <w:szCs w:val="24"/>
              </w:rPr>
            </w:pPr>
            <w:r>
              <w:rPr>
                <w:sz w:val="24"/>
                <w:szCs w:val="24"/>
              </w:rPr>
              <w:t>43</w:t>
            </w:r>
          </w:p>
        </w:tc>
        <w:tc>
          <w:tcPr>
            <w:tcW w:w="825" w:type="dxa"/>
            <w:shd w:val="clear" w:color="auto" w:fill="auto"/>
            <w:tcMar>
              <w:top w:w="100" w:type="dxa"/>
              <w:left w:w="100" w:type="dxa"/>
              <w:bottom w:w="100" w:type="dxa"/>
              <w:right w:w="100" w:type="dxa"/>
            </w:tcMar>
          </w:tcPr>
          <w:p w14:paraId="1232AEAC" w14:textId="77777777" w:rsidR="00A564DF" w:rsidRDefault="00A838F4">
            <w:pPr>
              <w:widowControl w:val="0"/>
              <w:pBdr>
                <w:top w:val="nil"/>
                <w:left w:val="nil"/>
                <w:bottom w:val="nil"/>
                <w:right w:val="nil"/>
                <w:between w:val="nil"/>
              </w:pBdr>
              <w:spacing w:line="240" w:lineRule="auto"/>
              <w:rPr>
                <w:sz w:val="24"/>
                <w:szCs w:val="24"/>
              </w:rPr>
            </w:pPr>
            <w:r>
              <w:rPr>
                <w:sz w:val="24"/>
                <w:szCs w:val="24"/>
              </w:rPr>
              <w:t>46</w:t>
            </w:r>
          </w:p>
        </w:tc>
        <w:tc>
          <w:tcPr>
            <w:tcW w:w="795" w:type="dxa"/>
            <w:shd w:val="clear" w:color="auto" w:fill="auto"/>
            <w:tcMar>
              <w:top w:w="100" w:type="dxa"/>
              <w:left w:w="100" w:type="dxa"/>
              <w:bottom w:w="100" w:type="dxa"/>
              <w:right w:w="100" w:type="dxa"/>
            </w:tcMar>
          </w:tcPr>
          <w:p w14:paraId="3D63B761" w14:textId="77777777" w:rsidR="00A564DF" w:rsidRDefault="00A838F4">
            <w:pPr>
              <w:widowControl w:val="0"/>
              <w:pBdr>
                <w:top w:val="nil"/>
                <w:left w:val="nil"/>
                <w:bottom w:val="nil"/>
                <w:right w:val="nil"/>
                <w:between w:val="nil"/>
              </w:pBdr>
              <w:spacing w:line="240" w:lineRule="auto"/>
              <w:rPr>
                <w:sz w:val="24"/>
                <w:szCs w:val="24"/>
              </w:rPr>
            </w:pPr>
            <w:r>
              <w:rPr>
                <w:sz w:val="24"/>
                <w:szCs w:val="24"/>
              </w:rPr>
              <w:t>49</w:t>
            </w:r>
          </w:p>
        </w:tc>
        <w:tc>
          <w:tcPr>
            <w:tcW w:w="780" w:type="dxa"/>
            <w:shd w:val="clear" w:color="auto" w:fill="auto"/>
            <w:tcMar>
              <w:top w:w="100" w:type="dxa"/>
              <w:left w:w="100" w:type="dxa"/>
              <w:bottom w:w="100" w:type="dxa"/>
              <w:right w:w="100" w:type="dxa"/>
            </w:tcMar>
          </w:tcPr>
          <w:p w14:paraId="357ED53D" w14:textId="77777777" w:rsidR="00A564DF" w:rsidRDefault="00A838F4">
            <w:pPr>
              <w:widowControl w:val="0"/>
              <w:pBdr>
                <w:top w:val="nil"/>
                <w:left w:val="nil"/>
                <w:bottom w:val="nil"/>
                <w:right w:val="nil"/>
                <w:between w:val="nil"/>
              </w:pBdr>
              <w:spacing w:line="240" w:lineRule="auto"/>
              <w:rPr>
                <w:sz w:val="24"/>
                <w:szCs w:val="24"/>
              </w:rPr>
            </w:pPr>
            <w:r>
              <w:rPr>
                <w:sz w:val="24"/>
                <w:szCs w:val="24"/>
              </w:rPr>
              <w:t>52</w:t>
            </w:r>
          </w:p>
        </w:tc>
        <w:tc>
          <w:tcPr>
            <w:tcW w:w="780" w:type="dxa"/>
            <w:shd w:val="clear" w:color="auto" w:fill="auto"/>
            <w:tcMar>
              <w:top w:w="100" w:type="dxa"/>
              <w:left w:w="100" w:type="dxa"/>
              <w:bottom w:w="100" w:type="dxa"/>
              <w:right w:w="100" w:type="dxa"/>
            </w:tcMar>
          </w:tcPr>
          <w:p w14:paraId="5DC74632" w14:textId="77777777" w:rsidR="00A564DF" w:rsidRDefault="00A838F4">
            <w:pPr>
              <w:widowControl w:val="0"/>
              <w:pBdr>
                <w:top w:val="nil"/>
                <w:left w:val="nil"/>
                <w:bottom w:val="nil"/>
                <w:right w:val="nil"/>
                <w:between w:val="nil"/>
              </w:pBdr>
              <w:spacing w:line="240" w:lineRule="auto"/>
              <w:rPr>
                <w:sz w:val="24"/>
                <w:szCs w:val="24"/>
              </w:rPr>
            </w:pPr>
            <w:r>
              <w:rPr>
                <w:sz w:val="24"/>
                <w:szCs w:val="24"/>
              </w:rPr>
              <w:t>56</w:t>
            </w:r>
          </w:p>
        </w:tc>
        <w:tc>
          <w:tcPr>
            <w:tcW w:w="765" w:type="dxa"/>
            <w:shd w:val="clear" w:color="auto" w:fill="8E7CC3"/>
            <w:tcMar>
              <w:top w:w="100" w:type="dxa"/>
              <w:left w:w="100" w:type="dxa"/>
              <w:bottom w:w="100" w:type="dxa"/>
              <w:right w:w="100" w:type="dxa"/>
            </w:tcMar>
          </w:tcPr>
          <w:p w14:paraId="40DCDF7B" w14:textId="77777777" w:rsidR="00A564DF" w:rsidRDefault="00A838F4">
            <w:pPr>
              <w:widowControl w:val="0"/>
              <w:pBdr>
                <w:top w:val="nil"/>
                <w:left w:val="nil"/>
                <w:bottom w:val="nil"/>
                <w:right w:val="nil"/>
                <w:between w:val="nil"/>
              </w:pBdr>
              <w:spacing w:line="240" w:lineRule="auto"/>
              <w:rPr>
                <w:sz w:val="24"/>
                <w:szCs w:val="24"/>
              </w:rPr>
            </w:pPr>
            <w:r>
              <w:rPr>
                <w:sz w:val="24"/>
                <w:szCs w:val="24"/>
              </w:rPr>
              <w:t>61</w:t>
            </w:r>
          </w:p>
        </w:tc>
        <w:tc>
          <w:tcPr>
            <w:tcW w:w="780" w:type="dxa"/>
            <w:shd w:val="clear" w:color="auto" w:fill="auto"/>
            <w:tcMar>
              <w:top w:w="100" w:type="dxa"/>
              <w:left w:w="100" w:type="dxa"/>
              <w:bottom w:w="100" w:type="dxa"/>
              <w:right w:w="100" w:type="dxa"/>
            </w:tcMar>
          </w:tcPr>
          <w:p w14:paraId="74763A10" w14:textId="77777777" w:rsidR="00A564DF" w:rsidRDefault="00A838F4">
            <w:pPr>
              <w:widowControl w:val="0"/>
              <w:pBdr>
                <w:top w:val="nil"/>
                <w:left w:val="nil"/>
                <w:bottom w:val="nil"/>
                <w:right w:val="nil"/>
                <w:between w:val="nil"/>
              </w:pBdr>
              <w:spacing w:line="240" w:lineRule="auto"/>
              <w:rPr>
                <w:sz w:val="24"/>
                <w:szCs w:val="24"/>
              </w:rPr>
            </w:pPr>
            <w:r>
              <w:rPr>
                <w:sz w:val="24"/>
                <w:szCs w:val="24"/>
              </w:rPr>
              <w:t>67</w:t>
            </w:r>
          </w:p>
        </w:tc>
        <w:tc>
          <w:tcPr>
            <w:tcW w:w="795" w:type="dxa"/>
            <w:shd w:val="clear" w:color="auto" w:fill="auto"/>
            <w:tcMar>
              <w:top w:w="100" w:type="dxa"/>
              <w:left w:w="100" w:type="dxa"/>
              <w:bottom w:w="100" w:type="dxa"/>
              <w:right w:w="100" w:type="dxa"/>
            </w:tcMar>
          </w:tcPr>
          <w:p w14:paraId="769E637B" w14:textId="77777777" w:rsidR="00A564DF" w:rsidRDefault="00A838F4">
            <w:pPr>
              <w:widowControl w:val="0"/>
              <w:pBdr>
                <w:top w:val="nil"/>
                <w:left w:val="nil"/>
                <w:bottom w:val="nil"/>
                <w:right w:val="nil"/>
                <w:between w:val="nil"/>
              </w:pBdr>
              <w:spacing w:line="240" w:lineRule="auto"/>
              <w:rPr>
                <w:sz w:val="24"/>
                <w:szCs w:val="24"/>
              </w:rPr>
            </w:pPr>
            <w:r>
              <w:rPr>
                <w:sz w:val="24"/>
                <w:szCs w:val="24"/>
              </w:rPr>
              <w:t>75</w:t>
            </w:r>
          </w:p>
        </w:tc>
        <w:tc>
          <w:tcPr>
            <w:tcW w:w="825" w:type="dxa"/>
            <w:shd w:val="clear" w:color="auto" w:fill="auto"/>
            <w:tcMar>
              <w:top w:w="100" w:type="dxa"/>
              <w:left w:w="100" w:type="dxa"/>
              <w:bottom w:w="100" w:type="dxa"/>
              <w:right w:w="100" w:type="dxa"/>
            </w:tcMar>
          </w:tcPr>
          <w:p w14:paraId="355B66A3" w14:textId="77777777" w:rsidR="00A564DF" w:rsidRDefault="00A838F4">
            <w:pPr>
              <w:widowControl w:val="0"/>
              <w:pBdr>
                <w:top w:val="nil"/>
                <w:left w:val="nil"/>
                <w:bottom w:val="nil"/>
                <w:right w:val="nil"/>
                <w:between w:val="nil"/>
              </w:pBdr>
              <w:spacing w:line="240" w:lineRule="auto"/>
              <w:rPr>
                <w:sz w:val="24"/>
                <w:szCs w:val="24"/>
              </w:rPr>
            </w:pPr>
            <w:r>
              <w:rPr>
                <w:sz w:val="24"/>
                <w:szCs w:val="24"/>
              </w:rPr>
              <w:t>86</w:t>
            </w:r>
          </w:p>
        </w:tc>
        <w:tc>
          <w:tcPr>
            <w:tcW w:w="990" w:type="dxa"/>
            <w:shd w:val="clear" w:color="auto" w:fill="auto"/>
            <w:tcMar>
              <w:top w:w="100" w:type="dxa"/>
              <w:left w:w="100" w:type="dxa"/>
              <w:bottom w:w="100" w:type="dxa"/>
              <w:right w:w="100" w:type="dxa"/>
            </w:tcMar>
          </w:tcPr>
          <w:p w14:paraId="0E7D45EC" w14:textId="77777777" w:rsidR="00A564DF" w:rsidRDefault="00A838F4">
            <w:pPr>
              <w:widowControl w:val="0"/>
              <w:pBdr>
                <w:top w:val="nil"/>
                <w:left w:val="nil"/>
                <w:bottom w:val="nil"/>
                <w:right w:val="nil"/>
                <w:between w:val="nil"/>
              </w:pBdr>
              <w:spacing w:line="240" w:lineRule="auto"/>
              <w:rPr>
                <w:sz w:val="24"/>
                <w:szCs w:val="24"/>
              </w:rPr>
            </w:pPr>
            <w:r>
              <w:rPr>
                <w:sz w:val="24"/>
                <w:szCs w:val="24"/>
              </w:rPr>
              <w:t>106</w:t>
            </w:r>
          </w:p>
        </w:tc>
      </w:tr>
    </w:tbl>
    <w:p w14:paraId="75EA1CF3" w14:textId="77777777" w:rsidR="00A564DF" w:rsidRDefault="00A564DF">
      <w:pPr>
        <w:jc w:val="both"/>
        <w:rPr>
          <w:b/>
          <w:sz w:val="24"/>
          <w:szCs w:val="24"/>
        </w:rPr>
      </w:pPr>
    </w:p>
    <w:p w14:paraId="31658BFE" w14:textId="77777777" w:rsidR="00A564DF" w:rsidRDefault="00A564DF">
      <w:pPr>
        <w:ind w:left="720"/>
        <w:jc w:val="both"/>
        <w:rPr>
          <w:b/>
          <w:sz w:val="24"/>
          <w:szCs w:val="24"/>
        </w:rPr>
      </w:pPr>
    </w:p>
    <w:p w14:paraId="1FB8508A" w14:textId="77777777" w:rsidR="00A564DF" w:rsidRDefault="00A838F4">
      <w:pPr>
        <w:ind w:left="720"/>
        <w:jc w:val="both"/>
        <w:rPr>
          <w:sz w:val="24"/>
          <w:szCs w:val="24"/>
        </w:rPr>
      </w:pPr>
      <m:oMathPara>
        <m:oMath>
          <m:r>
            <w:rPr>
              <w:rFonts w:ascii="Cambria Math" w:hAnsi="Cambria Math"/>
              <w:sz w:val="24"/>
              <w:szCs w:val="24"/>
            </w:rPr>
            <m:t>1-α = 0.95</m:t>
          </m:r>
        </m:oMath>
      </m:oMathPara>
    </w:p>
    <w:p w14:paraId="7CF6799F" w14:textId="77777777" w:rsidR="00A564DF" w:rsidRDefault="00A838F4">
      <w:pPr>
        <w:ind w:left="720"/>
        <w:jc w:val="both"/>
        <w:rPr>
          <w:sz w:val="24"/>
          <w:szCs w:val="24"/>
        </w:rPr>
      </w:pPr>
      <m:oMathPara>
        <m:oMath>
          <m:r>
            <w:rPr>
              <w:rFonts w:ascii="Cambria Math" w:hAnsi="Cambria Math"/>
            </w:rPr>
            <m:t>α</m:t>
          </m:r>
          <m:r>
            <w:rPr>
              <w:rFonts w:ascii="Cambria Math" w:hAnsi="Cambria Math"/>
              <w:sz w:val="24"/>
              <w:szCs w:val="24"/>
            </w:rPr>
            <m:t xml:space="preserve"> = 0.05</m:t>
          </m:r>
        </m:oMath>
      </m:oMathPara>
    </w:p>
    <w:p w14:paraId="16A4D182" w14:textId="77777777" w:rsidR="00A564DF" w:rsidRDefault="00A838F4">
      <w:pPr>
        <w:ind w:left="720"/>
        <w:jc w:val="both"/>
        <w:rPr>
          <w:sz w:val="24"/>
          <w:szCs w:val="24"/>
        </w:rPr>
      </w:pPr>
      <m:oMathPara>
        <m:oMath>
          <m:r>
            <w:rPr>
              <w:rFonts w:ascii="Cambria Math" w:hAnsi="Cambria Math"/>
            </w:rPr>
            <m:t>α</m:t>
          </m:r>
          <m:r>
            <w:rPr>
              <w:rFonts w:ascii="Cambria Math" w:hAnsi="Cambria Math"/>
              <w:sz w:val="24"/>
              <w:szCs w:val="24"/>
            </w:rPr>
            <m:t>/2 = 0.025</m:t>
          </m:r>
        </m:oMath>
      </m:oMathPara>
    </w:p>
    <w:p w14:paraId="4C062EBC" w14:textId="77777777" w:rsidR="00A564DF" w:rsidRDefault="00A838F4">
      <w:pPr>
        <w:jc w:val="both"/>
        <w:rPr>
          <w:sz w:val="24"/>
          <w:szCs w:val="24"/>
        </w:rPr>
      </w:pPr>
      <w:r>
        <w:rPr>
          <w:sz w:val="24"/>
          <w:szCs w:val="24"/>
        </w:rPr>
        <w:tab/>
      </w:r>
      <m:oMath>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0.025</m:t>
            </m:r>
          </m:sub>
        </m:sSub>
        <m:r>
          <w:rPr>
            <w:rFonts w:ascii="Cambria Math" w:hAnsi="Cambria Math"/>
            <w:sz w:val="24"/>
            <w:szCs w:val="24"/>
          </w:rPr>
          <m:t xml:space="preserve">  = 1.96</m:t>
        </m:r>
      </m:oMath>
    </w:p>
    <w:p w14:paraId="243BB937" w14:textId="77777777" w:rsidR="00A564DF" w:rsidRDefault="00A838F4">
      <w:pPr>
        <w:jc w:val="both"/>
        <w:rPr>
          <w:sz w:val="24"/>
          <w:szCs w:val="24"/>
        </w:rPr>
      </w:pPr>
      <w:r>
        <w:rPr>
          <w:sz w:val="24"/>
          <w:szCs w:val="24"/>
        </w:rPr>
        <w:tab/>
      </w:r>
      <m:oMath>
        <m:r>
          <w:rPr>
            <w:rFonts w:ascii="Cambria Math" w:hAnsi="Cambria Math"/>
            <w:sz w:val="24"/>
            <w:szCs w:val="24"/>
          </w:rPr>
          <m:t>e = 0.10</m:t>
        </m:r>
      </m:oMath>
    </w:p>
    <w:p w14:paraId="223D416F" w14:textId="77777777" w:rsidR="00A564DF" w:rsidRDefault="00A838F4">
      <w:pPr>
        <w:ind w:left="720"/>
        <w:jc w:val="both"/>
        <w:rPr>
          <w:sz w:val="24"/>
          <w:szCs w:val="24"/>
        </w:rPr>
      </w:pPr>
      <w:r>
        <w:rPr>
          <w:sz w:val="24"/>
          <w:szCs w:val="24"/>
        </w:rPr>
        <w:t>Tomamos como éxito que las mujeres sean más propensas a ser acosadas que los hombres:</w:t>
      </w:r>
    </w:p>
    <w:p w14:paraId="2303F99F" w14:textId="77777777" w:rsidR="00A564DF" w:rsidRDefault="00A838F4">
      <w:pPr>
        <w:jc w:val="both"/>
        <w:rPr>
          <w:sz w:val="24"/>
          <w:szCs w:val="24"/>
        </w:rPr>
      </w:pPr>
      <w:r>
        <w:rPr>
          <w:sz w:val="24"/>
          <w:szCs w:val="24"/>
        </w:rPr>
        <w:tab/>
      </w:r>
      <m:oMath>
        <m:r>
          <w:rPr>
            <w:rFonts w:ascii="Cambria Math" w:hAnsi="Cambria Math"/>
            <w:sz w:val="24"/>
            <w:szCs w:val="24"/>
          </w:rPr>
          <m:t>éxito = 0.8     fracaso = 0.2</m:t>
        </m:r>
      </m:oMath>
    </w:p>
    <w:p w14:paraId="6A8C0860" w14:textId="77777777" w:rsidR="00A564DF" w:rsidRDefault="00A838F4">
      <w:pPr>
        <w:jc w:val="both"/>
        <w:rPr>
          <w:sz w:val="24"/>
          <w:szCs w:val="24"/>
        </w:rPr>
      </w:pPr>
      <w:r>
        <w:rPr>
          <w:sz w:val="24"/>
          <w:szCs w:val="24"/>
        </w:rPr>
        <w:tab/>
        <w:t xml:space="preserve">Calculamos el tamaño de la muestra: </w:t>
      </w:r>
    </w:p>
    <w:p w14:paraId="192A2CE2" w14:textId="77777777" w:rsidR="00A564DF" w:rsidRDefault="00A838F4">
      <w:pPr>
        <w:jc w:val="both"/>
        <w:rPr>
          <w:sz w:val="24"/>
          <w:szCs w:val="24"/>
        </w:rPr>
      </w:pPr>
      <w:r>
        <w:rPr>
          <w:sz w:val="24"/>
          <w:szCs w:val="24"/>
        </w:rPr>
        <w:tab/>
      </w:r>
      <m:oMath>
        <m:r>
          <w:rPr>
            <w:rFonts w:ascii="Cambria Math" w:hAnsi="Cambria Math"/>
            <w:sz w:val="24"/>
            <w:szCs w:val="24"/>
          </w:rPr>
          <m:t>n=</m:t>
        </m:r>
        <m:f>
          <m:fPr>
            <m:ctrlPr>
              <w:rPr>
                <w:rFonts w:ascii="Cambria Math" w:hAnsi="Cambria Math"/>
                <w:sz w:val="24"/>
                <w:szCs w:val="24"/>
              </w:rPr>
            </m:ctrlPr>
          </m:fPr>
          <m:num>
            <m:r>
              <w:rPr>
                <w:rFonts w:ascii="Cambria Math" w:hAnsi="Cambria Math"/>
                <w:sz w:val="24"/>
                <w:szCs w:val="24"/>
              </w:rPr>
              <m:t>1.9</m:t>
            </m:r>
            <m:sSup>
              <m:sSupPr>
                <m:ctrlPr>
                  <w:rPr>
                    <w:rFonts w:ascii="Cambria Math" w:hAnsi="Cambria Math"/>
                    <w:sz w:val="24"/>
                    <w:szCs w:val="24"/>
                  </w:rPr>
                </m:ctrlPr>
              </m:sSupPr>
              <m:e>
                <m:r>
                  <w:rPr>
                    <w:rFonts w:ascii="Cambria Math" w:hAnsi="Cambria Math"/>
                    <w:sz w:val="24"/>
                    <w:szCs w:val="24"/>
                  </w:rPr>
                  <m:t>6</m:t>
                </m:r>
              </m:e>
              <m:sup>
                <m:r>
                  <w:rPr>
                    <w:rFonts w:ascii="Cambria Math" w:hAnsi="Cambria Math"/>
                    <w:sz w:val="24"/>
                    <w:szCs w:val="24"/>
                  </w:rPr>
                  <m:t>2</m:t>
                </m:r>
              </m:sup>
            </m:sSup>
            <m:r>
              <w:rPr>
                <w:rFonts w:ascii="Cambria Math" w:hAnsi="Cambria Math"/>
                <w:sz w:val="24"/>
                <w:szCs w:val="24"/>
              </w:rPr>
              <m:t>*0.8*0.2</m:t>
            </m:r>
          </m:num>
          <m:den>
            <m:r>
              <w:rPr>
                <w:rFonts w:ascii="Cambria Math" w:hAnsi="Cambria Math"/>
                <w:sz w:val="24"/>
                <w:szCs w:val="24"/>
              </w:rPr>
              <m:t>0.1</m:t>
            </m:r>
            <m:sSup>
              <m:sSupPr>
                <m:ctrlPr>
                  <w:rPr>
                    <w:rFonts w:ascii="Cambria Math" w:hAnsi="Cambria Math"/>
                    <w:sz w:val="24"/>
                    <w:szCs w:val="24"/>
                  </w:rPr>
                </m:ctrlPr>
              </m:sSupPr>
              <m:e>
                <m:r>
                  <w:rPr>
                    <w:rFonts w:ascii="Cambria Math" w:hAnsi="Cambria Math"/>
                    <w:sz w:val="24"/>
                    <w:szCs w:val="24"/>
                  </w:rPr>
                  <m:t>0</m:t>
                </m:r>
              </m:e>
              <m:sup>
                <m:r>
                  <w:rPr>
                    <w:rFonts w:ascii="Cambria Math" w:hAnsi="Cambria Math"/>
                    <w:sz w:val="24"/>
                    <w:szCs w:val="24"/>
                  </w:rPr>
                  <m:t>2</m:t>
                </m:r>
              </m:sup>
            </m:sSup>
          </m:den>
        </m:f>
        <m:r>
          <w:rPr>
            <w:rFonts w:ascii="Cambria Math" w:hAnsi="Cambria Math"/>
            <w:sz w:val="24"/>
            <w:szCs w:val="24"/>
          </w:rPr>
          <m:t xml:space="preserve"> = 61.4656 ≃61</m:t>
        </m:r>
      </m:oMath>
    </w:p>
    <w:p w14:paraId="0208A40F" w14:textId="77777777" w:rsidR="00A564DF" w:rsidRDefault="00A838F4">
      <w:pPr>
        <w:jc w:val="both"/>
        <w:rPr>
          <w:sz w:val="24"/>
          <w:szCs w:val="24"/>
        </w:rPr>
      </w:pPr>
      <w:r>
        <w:rPr>
          <w:sz w:val="24"/>
          <w:szCs w:val="24"/>
        </w:rPr>
        <w:t>61 muestras se necesitan en este caso</w:t>
      </w:r>
    </w:p>
    <w:p w14:paraId="208A91A4" w14:textId="77777777" w:rsidR="00A564DF" w:rsidRDefault="00A564DF">
      <w:pPr>
        <w:jc w:val="both"/>
        <w:rPr>
          <w:sz w:val="24"/>
          <w:szCs w:val="24"/>
        </w:rPr>
      </w:pPr>
    </w:p>
    <w:p w14:paraId="7F021146" w14:textId="77777777" w:rsidR="00A564DF" w:rsidRDefault="00A838F4">
      <w:pPr>
        <w:jc w:val="both"/>
        <w:rPr>
          <w:b/>
          <w:sz w:val="24"/>
          <w:szCs w:val="24"/>
        </w:rPr>
      </w:pPr>
      <w:r>
        <w:rPr>
          <w:b/>
          <w:sz w:val="24"/>
          <w:szCs w:val="24"/>
        </w:rPr>
        <w:t>Muestra para la media:</w:t>
      </w:r>
    </w:p>
    <w:p w14:paraId="0D5DB354" w14:textId="77777777" w:rsidR="00A564DF" w:rsidRDefault="00A838F4">
      <w:pPr>
        <w:jc w:val="both"/>
        <w:rPr>
          <w:sz w:val="24"/>
          <w:szCs w:val="24"/>
        </w:rPr>
      </w:pPr>
      <w:r>
        <w:rPr>
          <w:sz w:val="24"/>
          <w:szCs w:val="24"/>
        </w:rPr>
        <w:t>variable a estudiar: ¿Cuántas veces te has sentido vulnerado dentro de la Universidad?</w:t>
      </w:r>
    </w:p>
    <w:p w14:paraId="5EB54B98" w14:textId="77777777" w:rsidR="00A564DF" w:rsidRDefault="00A564DF">
      <w:pPr>
        <w:jc w:val="both"/>
        <w:rPr>
          <w:sz w:val="24"/>
          <w:szCs w:val="24"/>
        </w:rPr>
      </w:pPr>
    </w:p>
    <w:p w14:paraId="6C21FB41" w14:textId="77777777" w:rsidR="00A564DF" w:rsidRDefault="00A838F4">
      <w:pPr>
        <w:jc w:val="both"/>
        <w:rPr>
          <w:sz w:val="24"/>
          <w:szCs w:val="24"/>
        </w:rPr>
      </w:pPr>
      <w:r>
        <w:rPr>
          <w:sz w:val="24"/>
          <w:szCs w:val="24"/>
        </w:rPr>
        <w:t>Teniendo en cuenta la prueba piloto en la cual nos dio una desviación estándar muestral de S=0.5</w:t>
      </w:r>
    </w:p>
    <w:p w14:paraId="6EB0E22C" w14:textId="77777777" w:rsidR="00A564DF" w:rsidRDefault="00A838F4">
      <w:pPr>
        <w:ind w:left="720"/>
        <w:jc w:val="both"/>
        <w:rPr>
          <w:sz w:val="24"/>
          <w:szCs w:val="24"/>
        </w:rPr>
      </w:pPr>
      <m:oMathPara>
        <m:oMath>
          <m:r>
            <w:rPr>
              <w:rFonts w:ascii="Cambria Math" w:hAnsi="Cambria Math"/>
              <w:sz w:val="24"/>
              <w:szCs w:val="24"/>
            </w:rPr>
            <m:t>1-α = 0.95</m:t>
          </m:r>
        </m:oMath>
      </m:oMathPara>
    </w:p>
    <w:p w14:paraId="12E1B20A" w14:textId="77777777" w:rsidR="00A564DF" w:rsidRDefault="00A838F4">
      <w:pPr>
        <w:ind w:left="720"/>
        <w:jc w:val="both"/>
        <w:rPr>
          <w:sz w:val="24"/>
          <w:szCs w:val="24"/>
        </w:rPr>
      </w:pPr>
      <m:oMathPara>
        <m:oMath>
          <m:r>
            <w:rPr>
              <w:rFonts w:ascii="Cambria Math" w:hAnsi="Cambria Math"/>
            </w:rPr>
            <m:t>α</m:t>
          </m:r>
          <m:r>
            <w:rPr>
              <w:rFonts w:ascii="Cambria Math" w:hAnsi="Cambria Math"/>
              <w:sz w:val="24"/>
              <w:szCs w:val="24"/>
            </w:rPr>
            <m:t xml:space="preserve"> = 0.05</m:t>
          </m:r>
        </m:oMath>
      </m:oMathPara>
    </w:p>
    <w:p w14:paraId="7777ED71" w14:textId="77777777" w:rsidR="00A564DF" w:rsidRDefault="00A838F4">
      <w:pPr>
        <w:ind w:left="720"/>
        <w:jc w:val="both"/>
        <w:rPr>
          <w:sz w:val="24"/>
          <w:szCs w:val="24"/>
        </w:rPr>
      </w:pPr>
      <m:oMathPara>
        <m:oMath>
          <m:r>
            <w:rPr>
              <w:rFonts w:ascii="Cambria Math" w:hAnsi="Cambria Math"/>
            </w:rPr>
            <m:t>α</m:t>
          </m:r>
          <m:r>
            <w:rPr>
              <w:rFonts w:ascii="Cambria Math" w:hAnsi="Cambria Math"/>
              <w:sz w:val="24"/>
              <w:szCs w:val="24"/>
            </w:rPr>
            <m:t>/2 = 0.025</m:t>
          </m:r>
        </m:oMath>
      </m:oMathPara>
    </w:p>
    <w:p w14:paraId="4EDCF0A6" w14:textId="77777777" w:rsidR="00A564DF" w:rsidRDefault="00A838F4">
      <w:pPr>
        <w:jc w:val="both"/>
        <w:rPr>
          <w:sz w:val="24"/>
          <w:szCs w:val="24"/>
        </w:rPr>
      </w:pPr>
      <w:r>
        <w:rPr>
          <w:sz w:val="24"/>
          <w:szCs w:val="24"/>
        </w:rPr>
        <w:tab/>
      </w:r>
      <m:oMath>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0.025</m:t>
            </m:r>
          </m:sub>
        </m:sSub>
        <m:r>
          <w:rPr>
            <w:rFonts w:ascii="Cambria Math" w:hAnsi="Cambria Math"/>
            <w:sz w:val="24"/>
            <w:szCs w:val="24"/>
          </w:rPr>
          <m:t xml:space="preserve">  = 1.96</m:t>
        </m:r>
      </m:oMath>
    </w:p>
    <w:p w14:paraId="0D090007" w14:textId="77777777" w:rsidR="00A564DF" w:rsidRDefault="00A838F4">
      <w:pPr>
        <w:jc w:val="both"/>
        <w:rPr>
          <w:sz w:val="24"/>
          <w:szCs w:val="24"/>
        </w:rPr>
      </w:pPr>
      <w:r>
        <w:rPr>
          <w:sz w:val="24"/>
          <w:szCs w:val="24"/>
        </w:rPr>
        <w:lastRenderedPageBreak/>
        <w:t xml:space="preserve">           </w:t>
      </w:r>
      <m:oMath>
        <m:r>
          <w:rPr>
            <w:rFonts w:ascii="Cambria Math" w:hAnsi="Cambria Math"/>
            <w:sz w:val="24"/>
            <w:szCs w:val="24"/>
          </w:rPr>
          <m:t>e = 0.10</m:t>
        </m:r>
      </m:oMath>
    </w:p>
    <w:p w14:paraId="2D52B95A" w14:textId="77777777" w:rsidR="00A564DF" w:rsidRDefault="00A838F4">
      <w:pPr>
        <w:jc w:val="both"/>
        <w:rPr>
          <w:sz w:val="24"/>
          <w:szCs w:val="24"/>
        </w:rPr>
      </w:pPr>
      <w:r>
        <w:rPr>
          <w:sz w:val="24"/>
          <w:szCs w:val="24"/>
        </w:rPr>
        <w:t xml:space="preserve">          </w:t>
      </w:r>
      <m:oMath>
        <m:r>
          <w:rPr>
            <w:rFonts w:ascii="Cambria Math" w:hAnsi="Cambria Math"/>
            <w:sz w:val="24"/>
            <w:szCs w:val="24"/>
          </w:rPr>
          <m:t>n=</m:t>
        </m:r>
        <m:f>
          <m:fPr>
            <m:ctrlPr>
              <w:rPr>
                <w:rFonts w:ascii="Cambria Math" w:hAnsi="Cambria Math"/>
                <w:sz w:val="24"/>
                <w:szCs w:val="24"/>
              </w:rPr>
            </m:ctrlPr>
          </m:fPr>
          <m:num>
            <m:r>
              <w:rPr>
                <w:rFonts w:ascii="Cambria Math" w:hAnsi="Cambria Math"/>
                <w:sz w:val="24"/>
                <w:szCs w:val="24"/>
              </w:rPr>
              <m:t>1.9</m:t>
            </m:r>
            <m:sSup>
              <m:sSupPr>
                <m:ctrlPr>
                  <w:rPr>
                    <w:rFonts w:ascii="Cambria Math" w:hAnsi="Cambria Math"/>
                    <w:sz w:val="24"/>
                    <w:szCs w:val="24"/>
                  </w:rPr>
                </m:ctrlPr>
              </m:sSupPr>
              <m:e>
                <m:r>
                  <w:rPr>
                    <w:rFonts w:ascii="Cambria Math" w:hAnsi="Cambria Math"/>
                    <w:sz w:val="24"/>
                    <w:szCs w:val="24"/>
                  </w:rPr>
                  <m:t>6</m:t>
                </m:r>
              </m:e>
              <m:sup>
                <m:r>
                  <w:rPr>
                    <w:rFonts w:ascii="Cambria Math" w:hAnsi="Cambria Math"/>
                    <w:sz w:val="24"/>
                    <w:szCs w:val="24"/>
                  </w:rPr>
                  <m:t>2</m:t>
                </m:r>
              </m:sup>
            </m:sSup>
            <m:r>
              <w:rPr>
                <w:rFonts w:ascii="Cambria Math" w:hAnsi="Cambria Math"/>
                <w:sz w:val="24"/>
                <w:szCs w:val="24"/>
              </w:rPr>
              <m:t>*0.</m:t>
            </m:r>
            <m:sSup>
              <m:sSupPr>
                <m:ctrlPr>
                  <w:rPr>
                    <w:rFonts w:ascii="Cambria Math" w:hAnsi="Cambria Math"/>
                    <w:sz w:val="24"/>
                    <w:szCs w:val="24"/>
                  </w:rPr>
                </m:ctrlPr>
              </m:sSupPr>
              <m:e>
                <m:r>
                  <w:rPr>
                    <w:rFonts w:ascii="Cambria Math" w:hAnsi="Cambria Math"/>
                    <w:sz w:val="24"/>
                    <w:szCs w:val="24"/>
                  </w:rPr>
                  <m:t>5</m:t>
                </m:r>
              </m:e>
              <m:sup>
                <m:r>
                  <w:rPr>
                    <w:rFonts w:ascii="Cambria Math" w:hAnsi="Cambria Math"/>
                    <w:sz w:val="24"/>
                    <w:szCs w:val="24"/>
                  </w:rPr>
                  <m:t>2</m:t>
                </m:r>
              </m:sup>
            </m:sSup>
          </m:num>
          <m:den>
            <m:r>
              <w:rPr>
                <w:rFonts w:ascii="Cambria Math" w:hAnsi="Cambria Math"/>
                <w:sz w:val="24"/>
                <w:szCs w:val="24"/>
              </w:rPr>
              <m:t>0.1</m:t>
            </m:r>
            <m:sSup>
              <m:sSupPr>
                <m:ctrlPr>
                  <w:rPr>
                    <w:rFonts w:ascii="Cambria Math" w:hAnsi="Cambria Math"/>
                    <w:sz w:val="24"/>
                    <w:szCs w:val="24"/>
                  </w:rPr>
                </m:ctrlPr>
              </m:sSupPr>
              <m:e>
                <m:r>
                  <w:rPr>
                    <w:rFonts w:ascii="Cambria Math" w:hAnsi="Cambria Math"/>
                    <w:sz w:val="24"/>
                    <w:szCs w:val="24"/>
                  </w:rPr>
                  <m:t>0</m:t>
                </m:r>
              </m:e>
              <m:sup>
                <m:r>
                  <w:rPr>
                    <w:rFonts w:ascii="Cambria Math" w:hAnsi="Cambria Math"/>
                    <w:sz w:val="24"/>
                    <w:szCs w:val="24"/>
                  </w:rPr>
                  <m:t>2</m:t>
                </m:r>
              </m:sup>
            </m:sSup>
          </m:den>
        </m:f>
        <m:r>
          <w:rPr>
            <w:rFonts w:ascii="Cambria Math" w:hAnsi="Cambria Math"/>
            <w:sz w:val="24"/>
            <w:szCs w:val="24"/>
          </w:rPr>
          <m:t xml:space="preserve"> = 96.04 ≃96</m:t>
        </m:r>
      </m:oMath>
    </w:p>
    <w:p w14:paraId="599D7CFF" w14:textId="77777777" w:rsidR="00A564DF" w:rsidRDefault="00A564DF">
      <w:pPr>
        <w:ind w:left="720"/>
        <w:jc w:val="both"/>
        <w:rPr>
          <w:sz w:val="24"/>
          <w:szCs w:val="24"/>
        </w:rPr>
      </w:pPr>
    </w:p>
    <w:tbl>
      <w:tblPr>
        <w:tblStyle w:val="a1"/>
        <w:tblW w:w="101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40"/>
        <w:gridCol w:w="1095"/>
        <w:gridCol w:w="840"/>
        <w:gridCol w:w="1035"/>
        <w:gridCol w:w="900"/>
        <w:gridCol w:w="810"/>
        <w:gridCol w:w="810"/>
        <w:gridCol w:w="975"/>
        <w:gridCol w:w="840"/>
        <w:gridCol w:w="840"/>
        <w:gridCol w:w="855"/>
      </w:tblGrid>
      <w:tr w:rsidR="00A564DF" w14:paraId="195A35F1" w14:textId="77777777">
        <w:trPr>
          <w:trHeight w:val="315"/>
        </w:trPr>
        <w:tc>
          <w:tcPr>
            <w:tcW w:w="1140" w:type="dxa"/>
            <w:tcBorders>
              <w:top w:val="single" w:sz="5" w:space="0" w:color="000000"/>
              <w:left w:val="single" w:sz="5" w:space="0" w:color="000000"/>
              <w:bottom w:val="nil"/>
              <w:right w:val="single" w:sz="5" w:space="0" w:color="000000"/>
            </w:tcBorders>
            <w:shd w:val="clear" w:color="auto" w:fill="FFFF00"/>
            <w:tcMar>
              <w:top w:w="0" w:type="dxa"/>
              <w:left w:w="80" w:type="dxa"/>
              <w:bottom w:w="0" w:type="dxa"/>
              <w:right w:w="80" w:type="dxa"/>
            </w:tcMar>
          </w:tcPr>
          <w:p w14:paraId="09D13189" w14:textId="77777777" w:rsidR="00A564DF" w:rsidRDefault="00A838F4">
            <w:pPr>
              <w:spacing w:before="240"/>
              <w:jc w:val="center"/>
              <w:rPr>
                <w:sz w:val="24"/>
                <w:szCs w:val="24"/>
              </w:rPr>
            </w:pPr>
            <w:r>
              <w:rPr>
                <w:sz w:val="24"/>
                <w:szCs w:val="24"/>
              </w:rPr>
              <w:t xml:space="preserve">Error </w:t>
            </w:r>
          </w:p>
        </w:tc>
        <w:tc>
          <w:tcPr>
            <w:tcW w:w="9000" w:type="dxa"/>
            <w:gridSpan w:val="10"/>
            <w:tcBorders>
              <w:top w:val="single" w:sz="5" w:space="0" w:color="000000"/>
              <w:left w:val="nil"/>
              <w:bottom w:val="single" w:sz="5" w:space="0" w:color="000000"/>
              <w:right w:val="single" w:sz="5" w:space="0" w:color="000000"/>
            </w:tcBorders>
            <w:shd w:val="clear" w:color="auto" w:fill="FFFF00"/>
            <w:tcMar>
              <w:top w:w="0" w:type="dxa"/>
              <w:left w:w="80" w:type="dxa"/>
              <w:bottom w:w="0" w:type="dxa"/>
              <w:right w:w="80" w:type="dxa"/>
            </w:tcMar>
          </w:tcPr>
          <w:p w14:paraId="396601A7" w14:textId="77777777" w:rsidR="00A564DF" w:rsidRDefault="00A838F4">
            <w:pPr>
              <w:spacing w:before="240"/>
              <w:jc w:val="center"/>
              <w:rPr>
                <w:sz w:val="24"/>
                <w:szCs w:val="24"/>
              </w:rPr>
            </w:pPr>
            <w:r>
              <w:rPr>
                <w:sz w:val="24"/>
                <w:szCs w:val="24"/>
              </w:rPr>
              <w:t>Nivel de confianza</w:t>
            </w:r>
          </w:p>
        </w:tc>
      </w:tr>
      <w:tr w:rsidR="00A564DF" w14:paraId="7370A46E" w14:textId="77777777">
        <w:trPr>
          <w:trHeight w:val="315"/>
        </w:trPr>
        <w:tc>
          <w:tcPr>
            <w:tcW w:w="1140" w:type="dxa"/>
            <w:tcBorders>
              <w:top w:val="nil"/>
              <w:left w:val="single" w:sz="5" w:space="0" w:color="000000"/>
              <w:bottom w:val="nil"/>
              <w:right w:val="single" w:sz="5" w:space="0" w:color="000000"/>
            </w:tcBorders>
            <w:shd w:val="clear" w:color="auto" w:fill="FFFF00"/>
            <w:tcMar>
              <w:top w:w="0" w:type="dxa"/>
              <w:left w:w="80" w:type="dxa"/>
              <w:bottom w:w="0" w:type="dxa"/>
              <w:right w:w="80" w:type="dxa"/>
            </w:tcMar>
          </w:tcPr>
          <w:p w14:paraId="34D422F6" w14:textId="77777777" w:rsidR="00A564DF" w:rsidRDefault="00A838F4">
            <w:pPr>
              <w:spacing w:before="240"/>
              <w:jc w:val="center"/>
              <w:rPr>
                <w:sz w:val="24"/>
                <w:szCs w:val="24"/>
              </w:rPr>
            </w:pPr>
            <w:r>
              <w:rPr>
                <w:sz w:val="24"/>
                <w:szCs w:val="24"/>
              </w:rPr>
              <w:t>permitido</w:t>
            </w:r>
          </w:p>
        </w:tc>
        <w:tc>
          <w:tcPr>
            <w:tcW w:w="1095" w:type="dxa"/>
            <w:tcBorders>
              <w:top w:val="nil"/>
              <w:left w:val="nil"/>
              <w:bottom w:val="single" w:sz="5" w:space="0" w:color="000000"/>
              <w:right w:val="single" w:sz="5" w:space="0" w:color="000000"/>
            </w:tcBorders>
            <w:shd w:val="clear" w:color="auto" w:fill="FFFF00"/>
            <w:tcMar>
              <w:top w:w="0" w:type="dxa"/>
              <w:left w:w="80" w:type="dxa"/>
              <w:bottom w:w="0" w:type="dxa"/>
              <w:right w:w="80" w:type="dxa"/>
            </w:tcMar>
          </w:tcPr>
          <w:p w14:paraId="494E0AFD" w14:textId="77777777" w:rsidR="00A564DF" w:rsidRDefault="00A838F4">
            <w:pPr>
              <w:spacing w:before="240"/>
              <w:jc w:val="center"/>
              <w:rPr>
                <w:sz w:val="24"/>
                <w:szCs w:val="24"/>
              </w:rPr>
            </w:pPr>
            <w:r>
              <w:rPr>
                <w:sz w:val="24"/>
                <w:szCs w:val="24"/>
              </w:rPr>
              <w:t>0.90</w:t>
            </w:r>
          </w:p>
        </w:tc>
        <w:tc>
          <w:tcPr>
            <w:tcW w:w="840" w:type="dxa"/>
            <w:tcBorders>
              <w:top w:val="nil"/>
              <w:left w:val="nil"/>
              <w:bottom w:val="single" w:sz="5" w:space="0" w:color="000000"/>
              <w:right w:val="single" w:sz="5" w:space="0" w:color="000000"/>
            </w:tcBorders>
            <w:shd w:val="clear" w:color="auto" w:fill="FFFF00"/>
            <w:tcMar>
              <w:top w:w="0" w:type="dxa"/>
              <w:left w:w="80" w:type="dxa"/>
              <w:bottom w:w="0" w:type="dxa"/>
              <w:right w:w="80" w:type="dxa"/>
            </w:tcMar>
          </w:tcPr>
          <w:p w14:paraId="52085AA9" w14:textId="77777777" w:rsidR="00A564DF" w:rsidRDefault="00A838F4">
            <w:pPr>
              <w:spacing w:before="240"/>
              <w:jc w:val="center"/>
              <w:rPr>
                <w:sz w:val="24"/>
                <w:szCs w:val="24"/>
              </w:rPr>
            </w:pPr>
            <w:r>
              <w:rPr>
                <w:sz w:val="24"/>
                <w:szCs w:val="24"/>
              </w:rPr>
              <w:t>0.91</w:t>
            </w:r>
          </w:p>
        </w:tc>
        <w:tc>
          <w:tcPr>
            <w:tcW w:w="1035" w:type="dxa"/>
            <w:tcBorders>
              <w:top w:val="nil"/>
              <w:left w:val="nil"/>
              <w:bottom w:val="single" w:sz="5" w:space="0" w:color="000000"/>
              <w:right w:val="single" w:sz="5" w:space="0" w:color="000000"/>
            </w:tcBorders>
            <w:shd w:val="clear" w:color="auto" w:fill="FFFF00"/>
            <w:tcMar>
              <w:top w:w="0" w:type="dxa"/>
              <w:left w:w="80" w:type="dxa"/>
              <w:bottom w:w="0" w:type="dxa"/>
              <w:right w:w="80" w:type="dxa"/>
            </w:tcMar>
          </w:tcPr>
          <w:p w14:paraId="258ADB90" w14:textId="77777777" w:rsidR="00A564DF" w:rsidRDefault="00A838F4">
            <w:pPr>
              <w:spacing w:before="240"/>
              <w:jc w:val="center"/>
              <w:rPr>
                <w:sz w:val="24"/>
                <w:szCs w:val="24"/>
              </w:rPr>
            </w:pPr>
            <w:r>
              <w:rPr>
                <w:sz w:val="24"/>
                <w:szCs w:val="24"/>
              </w:rPr>
              <w:t>0.92</w:t>
            </w:r>
          </w:p>
        </w:tc>
        <w:tc>
          <w:tcPr>
            <w:tcW w:w="900" w:type="dxa"/>
            <w:tcBorders>
              <w:top w:val="nil"/>
              <w:left w:val="nil"/>
              <w:bottom w:val="single" w:sz="5" w:space="0" w:color="000000"/>
              <w:right w:val="single" w:sz="5" w:space="0" w:color="000000"/>
            </w:tcBorders>
            <w:shd w:val="clear" w:color="auto" w:fill="FFFF00"/>
            <w:tcMar>
              <w:top w:w="0" w:type="dxa"/>
              <w:left w:w="80" w:type="dxa"/>
              <w:bottom w:w="0" w:type="dxa"/>
              <w:right w:w="80" w:type="dxa"/>
            </w:tcMar>
          </w:tcPr>
          <w:p w14:paraId="5B15F8CE" w14:textId="77777777" w:rsidR="00A564DF" w:rsidRDefault="00A838F4">
            <w:pPr>
              <w:spacing w:before="240"/>
              <w:jc w:val="center"/>
              <w:rPr>
                <w:sz w:val="24"/>
                <w:szCs w:val="24"/>
              </w:rPr>
            </w:pPr>
            <w:r>
              <w:rPr>
                <w:sz w:val="24"/>
                <w:szCs w:val="24"/>
              </w:rPr>
              <w:t>0.93</w:t>
            </w:r>
          </w:p>
        </w:tc>
        <w:tc>
          <w:tcPr>
            <w:tcW w:w="810" w:type="dxa"/>
            <w:tcBorders>
              <w:top w:val="nil"/>
              <w:left w:val="nil"/>
              <w:bottom w:val="single" w:sz="5" w:space="0" w:color="000000"/>
              <w:right w:val="single" w:sz="5" w:space="0" w:color="000000"/>
            </w:tcBorders>
            <w:shd w:val="clear" w:color="auto" w:fill="FFFF00"/>
            <w:tcMar>
              <w:top w:w="0" w:type="dxa"/>
              <w:left w:w="80" w:type="dxa"/>
              <w:bottom w:w="0" w:type="dxa"/>
              <w:right w:w="80" w:type="dxa"/>
            </w:tcMar>
          </w:tcPr>
          <w:p w14:paraId="74F6DA56" w14:textId="77777777" w:rsidR="00A564DF" w:rsidRDefault="00A838F4">
            <w:pPr>
              <w:spacing w:before="240"/>
              <w:jc w:val="center"/>
              <w:rPr>
                <w:sz w:val="24"/>
                <w:szCs w:val="24"/>
              </w:rPr>
            </w:pPr>
            <w:r>
              <w:rPr>
                <w:sz w:val="24"/>
                <w:szCs w:val="24"/>
              </w:rPr>
              <w:t>0.94</w:t>
            </w:r>
          </w:p>
        </w:tc>
        <w:tc>
          <w:tcPr>
            <w:tcW w:w="810" w:type="dxa"/>
            <w:tcBorders>
              <w:top w:val="nil"/>
              <w:left w:val="nil"/>
              <w:bottom w:val="single" w:sz="5" w:space="0" w:color="000000"/>
              <w:right w:val="single" w:sz="5" w:space="0" w:color="000000"/>
            </w:tcBorders>
            <w:shd w:val="clear" w:color="auto" w:fill="FFFF00"/>
            <w:tcMar>
              <w:top w:w="0" w:type="dxa"/>
              <w:left w:w="80" w:type="dxa"/>
              <w:bottom w:w="0" w:type="dxa"/>
              <w:right w:w="80" w:type="dxa"/>
            </w:tcMar>
          </w:tcPr>
          <w:p w14:paraId="3D231DD6" w14:textId="77777777" w:rsidR="00A564DF" w:rsidRDefault="00A838F4">
            <w:pPr>
              <w:spacing w:before="240"/>
              <w:jc w:val="center"/>
              <w:rPr>
                <w:sz w:val="24"/>
                <w:szCs w:val="24"/>
              </w:rPr>
            </w:pPr>
            <w:r>
              <w:rPr>
                <w:sz w:val="24"/>
                <w:szCs w:val="24"/>
              </w:rPr>
              <w:t>0.95</w:t>
            </w:r>
          </w:p>
        </w:tc>
        <w:tc>
          <w:tcPr>
            <w:tcW w:w="975" w:type="dxa"/>
            <w:tcBorders>
              <w:top w:val="nil"/>
              <w:left w:val="nil"/>
              <w:bottom w:val="single" w:sz="5" w:space="0" w:color="000000"/>
              <w:right w:val="single" w:sz="5" w:space="0" w:color="000000"/>
            </w:tcBorders>
            <w:shd w:val="clear" w:color="auto" w:fill="FFFF00"/>
            <w:tcMar>
              <w:top w:w="0" w:type="dxa"/>
              <w:left w:w="80" w:type="dxa"/>
              <w:bottom w:w="0" w:type="dxa"/>
              <w:right w:w="80" w:type="dxa"/>
            </w:tcMar>
          </w:tcPr>
          <w:p w14:paraId="073C79AE" w14:textId="77777777" w:rsidR="00A564DF" w:rsidRDefault="00A838F4">
            <w:pPr>
              <w:spacing w:before="240"/>
              <w:jc w:val="center"/>
              <w:rPr>
                <w:sz w:val="24"/>
                <w:szCs w:val="24"/>
              </w:rPr>
            </w:pPr>
            <w:r>
              <w:rPr>
                <w:sz w:val="24"/>
                <w:szCs w:val="24"/>
              </w:rPr>
              <w:t>0.98</w:t>
            </w:r>
          </w:p>
        </w:tc>
        <w:tc>
          <w:tcPr>
            <w:tcW w:w="840" w:type="dxa"/>
            <w:tcBorders>
              <w:top w:val="nil"/>
              <w:left w:val="nil"/>
              <w:bottom w:val="single" w:sz="5" w:space="0" w:color="000000"/>
              <w:right w:val="single" w:sz="5" w:space="0" w:color="000000"/>
            </w:tcBorders>
            <w:shd w:val="clear" w:color="auto" w:fill="FFFF00"/>
            <w:tcMar>
              <w:top w:w="0" w:type="dxa"/>
              <w:left w:w="80" w:type="dxa"/>
              <w:bottom w:w="0" w:type="dxa"/>
              <w:right w:w="80" w:type="dxa"/>
            </w:tcMar>
          </w:tcPr>
          <w:p w14:paraId="3614C102" w14:textId="77777777" w:rsidR="00A564DF" w:rsidRDefault="00A838F4">
            <w:pPr>
              <w:spacing w:before="240"/>
              <w:jc w:val="center"/>
              <w:rPr>
                <w:sz w:val="24"/>
                <w:szCs w:val="24"/>
              </w:rPr>
            </w:pPr>
            <w:r>
              <w:rPr>
                <w:sz w:val="24"/>
                <w:szCs w:val="24"/>
              </w:rPr>
              <w:t>0.97</w:t>
            </w:r>
          </w:p>
        </w:tc>
        <w:tc>
          <w:tcPr>
            <w:tcW w:w="840" w:type="dxa"/>
            <w:tcBorders>
              <w:top w:val="nil"/>
              <w:left w:val="nil"/>
              <w:bottom w:val="single" w:sz="5" w:space="0" w:color="000000"/>
              <w:right w:val="single" w:sz="5" w:space="0" w:color="000000"/>
            </w:tcBorders>
            <w:shd w:val="clear" w:color="auto" w:fill="FFFF00"/>
            <w:tcMar>
              <w:top w:w="0" w:type="dxa"/>
              <w:left w:w="80" w:type="dxa"/>
              <w:bottom w:w="0" w:type="dxa"/>
              <w:right w:w="80" w:type="dxa"/>
            </w:tcMar>
          </w:tcPr>
          <w:p w14:paraId="553D376D" w14:textId="77777777" w:rsidR="00A564DF" w:rsidRDefault="00A838F4">
            <w:pPr>
              <w:spacing w:before="240"/>
              <w:jc w:val="center"/>
              <w:rPr>
                <w:sz w:val="24"/>
                <w:szCs w:val="24"/>
              </w:rPr>
            </w:pPr>
            <w:r>
              <w:rPr>
                <w:sz w:val="24"/>
                <w:szCs w:val="24"/>
              </w:rPr>
              <w:t>0.98</w:t>
            </w:r>
          </w:p>
        </w:tc>
        <w:tc>
          <w:tcPr>
            <w:tcW w:w="855" w:type="dxa"/>
            <w:tcBorders>
              <w:top w:val="nil"/>
              <w:left w:val="nil"/>
              <w:bottom w:val="single" w:sz="5" w:space="0" w:color="000000"/>
              <w:right w:val="single" w:sz="5" w:space="0" w:color="000000"/>
            </w:tcBorders>
            <w:shd w:val="clear" w:color="auto" w:fill="FFFF00"/>
            <w:tcMar>
              <w:top w:w="0" w:type="dxa"/>
              <w:left w:w="80" w:type="dxa"/>
              <w:bottom w:w="0" w:type="dxa"/>
              <w:right w:w="80" w:type="dxa"/>
            </w:tcMar>
          </w:tcPr>
          <w:p w14:paraId="2884384D" w14:textId="77777777" w:rsidR="00A564DF" w:rsidRDefault="00A838F4">
            <w:pPr>
              <w:spacing w:before="240"/>
              <w:jc w:val="center"/>
              <w:rPr>
                <w:sz w:val="24"/>
                <w:szCs w:val="24"/>
              </w:rPr>
            </w:pPr>
            <w:r>
              <w:rPr>
                <w:sz w:val="24"/>
                <w:szCs w:val="24"/>
              </w:rPr>
              <w:t>0.99</w:t>
            </w:r>
          </w:p>
        </w:tc>
      </w:tr>
      <w:tr w:rsidR="00A564DF" w14:paraId="30AA5CD8" w14:textId="77777777">
        <w:trPr>
          <w:trHeight w:val="315"/>
        </w:trPr>
        <w:tc>
          <w:tcPr>
            <w:tcW w:w="1140" w:type="dxa"/>
            <w:tcBorders>
              <w:top w:val="nil"/>
              <w:left w:val="single" w:sz="5" w:space="0" w:color="000000"/>
              <w:bottom w:val="single" w:sz="5" w:space="0" w:color="000000"/>
              <w:right w:val="single" w:sz="5" w:space="0" w:color="000000"/>
            </w:tcBorders>
            <w:shd w:val="clear" w:color="auto" w:fill="FFFF00"/>
            <w:tcMar>
              <w:top w:w="0" w:type="dxa"/>
              <w:left w:w="80" w:type="dxa"/>
              <w:bottom w:w="0" w:type="dxa"/>
              <w:right w:w="80" w:type="dxa"/>
            </w:tcMar>
          </w:tcPr>
          <w:p w14:paraId="43611496" w14:textId="77777777" w:rsidR="00A564DF" w:rsidRDefault="00A838F4">
            <w:pPr>
              <w:spacing w:before="240"/>
              <w:jc w:val="center"/>
              <w:rPr>
                <w:sz w:val="24"/>
                <w:szCs w:val="24"/>
              </w:rPr>
            </w:pPr>
            <w:r>
              <w:rPr>
                <w:sz w:val="24"/>
                <w:szCs w:val="24"/>
              </w:rPr>
              <w:t xml:space="preserve"> </w:t>
            </w:r>
          </w:p>
        </w:tc>
        <w:tc>
          <w:tcPr>
            <w:tcW w:w="1095" w:type="dxa"/>
            <w:tcBorders>
              <w:top w:val="nil"/>
              <w:left w:val="nil"/>
              <w:bottom w:val="single" w:sz="5" w:space="0" w:color="000000"/>
              <w:right w:val="single" w:sz="5" w:space="0" w:color="000000"/>
            </w:tcBorders>
            <w:shd w:val="clear" w:color="auto" w:fill="FFFF00"/>
            <w:tcMar>
              <w:top w:w="0" w:type="dxa"/>
              <w:left w:w="80" w:type="dxa"/>
              <w:bottom w:w="0" w:type="dxa"/>
              <w:right w:w="80" w:type="dxa"/>
            </w:tcMar>
          </w:tcPr>
          <w:p w14:paraId="7E5F8572" w14:textId="77777777" w:rsidR="00A564DF" w:rsidRDefault="00A838F4">
            <w:pPr>
              <w:spacing w:before="240"/>
              <w:jc w:val="center"/>
              <w:rPr>
                <w:sz w:val="24"/>
                <w:szCs w:val="24"/>
              </w:rPr>
            </w:pPr>
            <w:r>
              <w:rPr>
                <w:sz w:val="24"/>
                <w:szCs w:val="24"/>
              </w:rPr>
              <w:t>1,64</w:t>
            </w:r>
          </w:p>
        </w:tc>
        <w:tc>
          <w:tcPr>
            <w:tcW w:w="840" w:type="dxa"/>
            <w:tcBorders>
              <w:top w:val="nil"/>
              <w:left w:val="nil"/>
              <w:bottom w:val="single" w:sz="5" w:space="0" w:color="000000"/>
              <w:right w:val="single" w:sz="5" w:space="0" w:color="000000"/>
            </w:tcBorders>
            <w:shd w:val="clear" w:color="auto" w:fill="FFFF00"/>
            <w:tcMar>
              <w:top w:w="0" w:type="dxa"/>
              <w:left w:w="80" w:type="dxa"/>
              <w:bottom w:w="0" w:type="dxa"/>
              <w:right w:w="80" w:type="dxa"/>
            </w:tcMar>
          </w:tcPr>
          <w:p w14:paraId="318F6724" w14:textId="77777777" w:rsidR="00A564DF" w:rsidRDefault="00A838F4">
            <w:pPr>
              <w:spacing w:before="240"/>
              <w:jc w:val="center"/>
              <w:rPr>
                <w:sz w:val="24"/>
                <w:szCs w:val="24"/>
              </w:rPr>
            </w:pPr>
            <w:r>
              <w:rPr>
                <w:sz w:val="24"/>
                <w:szCs w:val="24"/>
              </w:rPr>
              <w:t>1,7</w:t>
            </w:r>
          </w:p>
        </w:tc>
        <w:tc>
          <w:tcPr>
            <w:tcW w:w="1035" w:type="dxa"/>
            <w:tcBorders>
              <w:top w:val="nil"/>
              <w:left w:val="nil"/>
              <w:bottom w:val="single" w:sz="5" w:space="0" w:color="000000"/>
              <w:right w:val="single" w:sz="5" w:space="0" w:color="000000"/>
            </w:tcBorders>
            <w:shd w:val="clear" w:color="auto" w:fill="FFFF00"/>
            <w:tcMar>
              <w:top w:w="0" w:type="dxa"/>
              <w:left w:w="80" w:type="dxa"/>
              <w:bottom w:w="0" w:type="dxa"/>
              <w:right w:w="80" w:type="dxa"/>
            </w:tcMar>
          </w:tcPr>
          <w:p w14:paraId="6574AC50" w14:textId="77777777" w:rsidR="00A564DF" w:rsidRDefault="00A838F4">
            <w:pPr>
              <w:spacing w:before="240"/>
              <w:jc w:val="center"/>
              <w:rPr>
                <w:sz w:val="24"/>
                <w:szCs w:val="24"/>
              </w:rPr>
            </w:pPr>
            <w:r>
              <w:rPr>
                <w:sz w:val="24"/>
                <w:szCs w:val="24"/>
              </w:rPr>
              <w:t>1,75</w:t>
            </w:r>
          </w:p>
        </w:tc>
        <w:tc>
          <w:tcPr>
            <w:tcW w:w="900" w:type="dxa"/>
            <w:tcBorders>
              <w:top w:val="nil"/>
              <w:left w:val="nil"/>
              <w:bottom w:val="single" w:sz="5" w:space="0" w:color="000000"/>
              <w:right w:val="single" w:sz="5" w:space="0" w:color="000000"/>
            </w:tcBorders>
            <w:shd w:val="clear" w:color="auto" w:fill="FFFF00"/>
            <w:tcMar>
              <w:top w:w="0" w:type="dxa"/>
              <w:left w:w="80" w:type="dxa"/>
              <w:bottom w:w="0" w:type="dxa"/>
              <w:right w:w="80" w:type="dxa"/>
            </w:tcMar>
          </w:tcPr>
          <w:p w14:paraId="480369E8" w14:textId="77777777" w:rsidR="00A564DF" w:rsidRDefault="00A838F4">
            <w:pPr>
              <w:spacing w:before="240"/>
              <w:jc w:val="center"/>
              <w:rPr>
                <w:sz w:val="24"/>
                <w:szCs w:val="24"/>
              </w:rPr>
            </w:pPr>
            <w:r>
              <w:rPr>
                <w:sz w:val="24"/>
                <w:szCs w:val="24"/>
              </w:rPr>
              <w:t>1,81</w:t>
            </w:r>
          </w:p>
        </w:tc>
        <w:tc>
          <w:tcPr>
            <w:tcW w:w="810" w:type="dxa"/>
            <w:tcBorders>
              <w:top w:val="nil"/>
              <w:left w:val="nil"/>
              <w:bottom w:val="single" w:sz="5" w:space="0" w:color="000000"/>
              <w:right w:val="single" w:sz="5" w:space="0" w:color="000000"/>
            </w:tcBorders>
            <w:shd w:val="clear" w:color="auto" w:fill="FFFF00"/>
            <w:tcMar>
              <w:top w:w="0" w:type="dxa"/>
              <w:left w:w="80" w:type="dxa"/>
              <w:bottom w:w="0" w:type="dxa"/>
              <w:right w:w="80" w:type="dxa"/>
            </w:tcMar>
          </w:tcPr>
          <w:p w14:paraId="4602B1E3" w14:textId="77777777" w:rsidR="00A564DF" w:rsidRDefault="00A838F4">
            <w:pPr>
              <w:spacing w:before="240"/>
              <w:jc w:val="center"/>
              <w:rPr>
                <w:sz w:val="24"/>
                <w:szCs w:val="24"/>
              </w:rPr>
            </w:pPr>
            <w:r>
              <w:rPr>
                <w:sz w:val="24"/>
                <w:szCs w:val="24"/>
              </w:rPr>
              <w:t>1,88</w:t>
            </w:r>
          </w:p>
        </w:tc>
        <w:tc>
          <w:tcPr>
            <w:tcW w:w="810" w:type="dxa"/>
            <w:tcBorders>
              <w:top w:val="nil"/>
              <w:left w:val="nil"/>
              <w:bottom w:val="single" w:sz="5" w:space="0" w:color="000000"/>
              <w:right w:val="single" w:sz="5" w:space="0" w:color="000000"/>
            </w:tcBorders>
            <w:shd w:val="clear" w:color="auto" w:fill="FFFF00"/>
            <w:tcMar>
              <w:top w:w="0" w:type="dxa"/>
              <w:left w:w="80" w:type="dxa"/>
              <w:bottom w:w="0" w:type="dxa"/>
              <w:right w:w="80" w:type="dxa"/>
            </w:tcMar>
          </w:tcPr>
          <w:p w14:paraId="706F2BAD" w14:textId="77777777" w:rsidR="00A564DF" w:rsidRDefault="00A838F4">
            <w:pPr>
              <w:spacing w:before="240"/>
              <w:jc w:val="center"/>
              <w:rPr>
                <w:sz w:val="24"/>
                <w:szCs w:val="24"/>
              </w:rPr>
            </w:pPr>
            <w:r>
              <w:rPr>
                <w:sz w:val="24"/>
                <w:szCs w:val="24"/>
              </w:rPr>
              <w:t>1,96</w:t>
            </w:r>
          </w:p>
        </w:tc>
        <w:tc>
          <w:tcPr>
            <w:tcW w:w="975" w:type="dxa"/>
            <w:tcBorders>
              <w:top w:val="nil"/>
              <w:left w:val="nil"/>
              <w:bottom w:val="single" w:sz="5" w:space="0" w:color="000000"/>
              <w:right w:val="single" w:sz="5" w:space="0" w:color="000000"/>
            </w:tcBorders>
            <w:shd w:val="clear" w:color="auto" w:fill="FFFF00"/>
            <w:tcMar>
              <w:top w:w="0" w:type="dxa"/>
              <w:left w:w="80" w:type="dxa"/>
              <w:bottom w:w="0" w:type="dxa"/>
              <w:right w:w="80" w:type="dxa"/>
            </w:tcMar>
          </w:tcPr>
          <w:p w14:paraId="73EB805C" w14:textId="77777777" w:rsidR="00A564DF" w:rsidRDefault="00A838F4">
            <w:pPr>
              <w:spacing w:before="240"/>
              <w:jc w:val="center"/>
              <w:rPr>
                <w:sz w:val="24"/>
                <w:szCs w:val="24"/>
              </w:rPr>
            </w:pPr>
            <w:r>
              <w:rPr>
                <w:sz w:val="24"/>
                <w:szCs w:val="24"/>
              </w:rPr>
              <w:t>2,05</w:t>
            </w:r>
          </w:p>
        </w:tc>
        <w:tc>
          <w:tcPr>
            <w:tcW w:w="840" w:type="dxa"/>
            <w:tcBorders>
              <w:top w:val="nil"/>
              <w:left w:val="nil"/>
              <w:bottom w:val="single" w:sz="5" w:space="0" w:color="000000"/>
              <w:right w:val="single" w:sz="5" w:space="0" w:color="000000"/>
            </w:tcBorders>
            <w:shd w:val="clear" w:color="auto" w:fill="FFFF00"/>
            <w:tcMar>
              <w:top w:w="0" w:type="dxa"/>
              <w:left w:w="80" w:type="dxa"/>
              <w:bottom w:w="0" w:type="dxa"/>
              <w:right w:w="80" w:type="dxa"/>
            </w:tcMar>
          </w:tcPr>
          <w:p w14:paraId="2CA834A5" w14:textId="77777777" w:rsidR="00A564DF" w:rsidRDefault="00A838F4">
            <w:pPr>
              <w:spacing w:before="240"/>
              <w:jc w:val="center"/>
              <w:rPr>
                <w:sz w:val="24"/>
                <w:szCs w:val="24"/>
              </w:rPr>
            </w:pPr>
            <w:r>
              <w:rPr>
                <w:sz w:val="24"/>
                <w:szCs w:val="24"/>
              </w:rPr>
              <w:t>2,17</w:t>
            </w:r>
          </w:p>
        </w:tc>
        <w:tc>
          <w:tcPr>
            <w:tcW w:w="840" w:type="dxa"/>
            <w:tcBorders>
              <w:top w:val="nil"/>
              <w:left w:val="nil"/>
              <w:bottom w:val="single" w:sz="5" w:space="0" w:color="000000"/>
              <w:right w:val="single" w:sz="5" w:space="0" w:color="000000"/>
            </w:tcBorders>
            <w:shd w:val="clear" w:color="auto" w:fill="FFFF00"/>
            <w:tcMar>
              <w:top w:w="0" w:type="dxa"/>
              <w:left w:w="80" w:type="dxa"/>
              <w:bottom w:w="0" w:type="dxa"/>
              <w:right w:w="80" w:type="dxa"/>
            </w:tcMar>
          </w:tcPr>
          <w:p w14:paraId="4BF87515" w14:textId="77777777" w:rsidR="00A564DF" w:rsidRDefault="00A838F4">
            <w:pPr>
              <w:spacing w:before="240"/>
              <w:jc w:val="center"/>
              <w:rPr>
                <w:sz w:val="24"/>
                <w:szCs w:val="24"/>
              </w:rPr>
            </w:pPr>
            <w:r>
              <w:rPr>
                <w:sz w:val="24"/>
                <w:szCs w:val="24"/>
              </w:rPr>
              <w:t>2,33</w:t>
            </w:r>
          </w:p>
        </w:tc>
        <w:tc>
          <w:tcPr>
            <w:tcW w:w="855" w:type="dxa"/>
            <w:tcBorders>
              <w:top w:val="nil"/>
              <w:left w:val="nil"/>
              <w:bottom w:val="single" w:sz="5" w:space="0" w:color="000000"/>
              <w:right w:val="single" w:sz="5" w:space="0" w:color="000000"/>
            </w:tcBorders>
            <w:shd w:val="clear" w:color="auto" w:fill="FFFF00"/>
            <w:tcMar>
              <w:top w:w="0" w:type="dxa"/>
              <w:left w:w="80" w:type="dxa"/>
              <w:bottom w:w="0" w:type="dxa"/>
              <w:right w:w="80" w:type="dxa"/>
            </w:tcMar>
          </w:tcPr>
          <w:p w14:paraId="15B089FD" w14:textId="77777777" w:rsidR="00A564DF" w:rsidRDefault="00A838F4">
            <w:pPr>
              <w:spacing w:before="240"/>
              <w:jc w:val="center"/>
              <w:rPr>
                <w:sz w:val="24"/>
                <w:szCs w:val="24"/>
              </w:rPr>
            </w:pPr>
            <w:r>
              <w:rPr>
                <w:sz w:val="24"/>
                <w:szCs w:val="24"/>
              </w:rPr>
              <w:t>2,58</w:t>
            </w:r>
          </w:p>
        </w:tc>
      </w:tr>
      <w:tr w:rsidR="00A564DF" w14:paraId="1114567D" w14:textId="77777777">
        <w:trPr>
          <w:trHeight w:val="315"/>
        </w:trPr>
        <w:tc>
          <w:tcPr>
            <w:tcW w:w="1140" w:type="dxa"/>
            <w:tcBorders>
              <w:top w:val="nil"/>
              <w:left w:val="single" w:sz="5" w:space="0" w:color="000000"/>
              <w:bottom w:val="single" w:sz="5" w:space="0" w:color="000000"/>
              <w:right w:val="single" w:sz="5" w:space="0" w:color="000000"/>
            </w:tcBorders>
            <w:shd w:val="clear" w:color="auto" w:fill="FFFF00"/>
            <w:tcMar>
              <w:top w:w="0" w:type="dxa"/>
              <w:left w:w="80" w:type="dxa"/>
              <w:bottom w:w="0" w:type="dxa"/>
              <w:right w:w="80" w:type="dxa"/>
            </w:tcMar>
          </w:tcPr>
          <w:p w14:paraId="12B88B36" w14:textId="77777777" w:rsidR="00A564DF" w:rsidRDefault="00A838F4">
            <w:pPr>
              <w:spacing w:before="240"/>
              <w:jc w:val="right"/>
              <w:rPr>
                <w:sz w:val="24"/>
                <w:szCs w:val="24"/>
              </w:rPr>
            </w:pPr>
            <w:r>
              <w:rPr>
                <w:sz w:val="24"/>
                <w:szCs w:val="24"/>
              </w:rPr>
              <w:t>0,01</w:t>
            </w:r>
          </w:p>
        </w:tc>
        <w:tc>
          <w:tcPr>
            <w:tcW w:w="109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4CC147B2" w14:textId="77777777" w:rsidR="00A564DF" w:rsidRDefault="00A838F4">
            <w:pPr>
              <w:spacing w:before="240"/>
              <w:jc w:val="right"/>
              <w:rPr>
                <w:sz w:val="24"/>
                <w:szCs w:val="24"/>
              </w:rPr>
            </w:pPr>
            <w:r>
              <w:rPr>
                <w:sz w:val="24"/>
                <w:szCs w:val="24"/>
              </w:rPr>
              <w:t>6724</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2DE85088" w14:textId="77777777" w:rsidR="00A564DF" w:rsidRDefault="00A838F4">
            <w:pPr>
              <w:spacing w:before="240"/>
              <w:jc w:val="right"/>
              <w:rPr>
                <w:sz w:val="24"/>
                <w:szCs w:val="24"/>
              </w:rPr>
            </w:pPr>
            <w:r>
              <w:rPr>
                <w:sz w:val="24"/>
                <w:szCs w:val="24"/>
              </w:rPr>
              <w:t>7225</w:t>
            </w:r>
          </w:p>
        </w:tc>
        <w:tc>
          <w:tcPr>
            <w:tcW w:w="103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44663537" w14:textId="77777777" w:rsidR="00A564DF" w:rsidRDefault="00A838F4">
            <w:pPr>
              <w:spacing w:before="240"/>
              <w:jc w:val="right"/>
              <w:rPr>
                <w:sz w:val="24"/>
                <w:szCs w:val="24"/>
              </w:rPr>
            </w:pPr>
            <w:r>
              <w:rPr>
                <w:sz w:val="24"/>
                <w:szCs w:val="24"/>
              </w:rPr>
              <w:t>7656</w:t>
            </w:r>
          </w:p>
        </w:tc>
        <w:tc>
          <w:tcPr>
            <w:tcW w:w="90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20146795" w14:textId="77777777" w:rsidR="00A564DF" w:rsidRDefault="00A838F4">
            <w:pPr>
              <w:spacing w:before="240"/>
              <w:jc w:val="right"/>
              <w:rPr>
                <w:sz w:val="24"/>
                <w:szCs w:val="24"/>
              </w:rPr>
            </w:pPr>
            <w:r>
              <w:rPr>
                <w:sz w:val="24"/>
                <w:szCs w:val="24"/>
              </w:rPr>
              <w:t>8190</w:t>
            </w:r>
          </w:p>
        </w:tc>
        <w:tc>
          <w:tcPr>
            <w:tcW w:w="81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49D6887C" w14:textId="77777777" w:rsidR="00A564DF" w:rsidRDefault="00A838F4">
            <w:pPr>
              <w:spacing w:before="240"/>
              <w:jc w:val="right"/>
              <w:rPr>
                <w:sz w:val="24"/>
                <w:szCs w:val="24"/>
              </w:rPr>
            </w:pPr>
            <w:r>
              <w:rPr>
                <w:sz w:val="24"/>
                <w:szCs w:val="24"/>
              </w:rPr>
              <w:t>8836</w:t>
            </w:r>
          </w:p>
        </w:tc>
        <w:tc>
          <w:tcPr>
            <w:tcW w:w="81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463ED038" w14:textId="77777777" w:rsidR="00A564DF" w:rsidRDefault="00A838F4">
            <w:pPr>
              <w:spacing w:before="240"/>
              <w:jc w:val="right"/>
              <w:rPr>
                <w:sz w:val="24"/>
                <w:szCs w:val="24"/>
              </w:rPr>
            </w:pPr>
            <w:r>
              <w:rPr>
                <w:sz w:val="24"/>
                <w:szCs w:val="24"/>
              </w:rPr>
              <w:t>9604</w:t>
            </w:r>
          </w:p>
        </w:tc>
        <w:tc>
          <w:tcPr>
            <w:tcW w:w="97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72C6BFA5" w14:textId="77777777" w:rsidR="00A564DF" w:rsidRDefault="00A838F4">
            <w:pPr>
              <w:spacing w:before="240"/>
              <w:jc w:val="right"/>
              <w:rPr>
                <w:sz w:val="24"/>
                <w:szCs w:val="24"/>
              </w:rPr>
            </w:pPr>
            <w:r>
              <w:rPr>
                <w:sz w:val="24"/>
                <w:szCs w:val="24"/>
              </w:rPr>
              <w:t>10506</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4DB30BD6" w14:textId="77777777" w:rsidR="00A564DF" w:rsidRDefault="00A838F4">
            <w:pPr>
              <w:spacing w:before="240"/>
              <w:jc w:val="right"/>
              <w:rPr>
                <w:sz w:val="24"/>
                <w:szCs w:val="24"/>
              </w:rPr>
            </w:pPr>
            <w:r>
              <w:rPr>
                <w:sz w:val="24"/>
                <w:szCs w:val="24"/>
              </w:rPr>
              <w:t>11772</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68D9E3FC" w14:textId="77777777" w:rsidR="00A564DF" w:rsidRDefault="00A838F4">
            <w:pPr>
              <w:spacing w:before="240"/>
              <w:jc w:val="right"/>
              <w:rPr>
                <w:sz w:val="24"/>
                <w:szCs w:val="24"/>
              </w:rPr>
            </w:pPr>
            <w:r>
              <w:rPr>
                <w:sz w:val="24"/>
                <w:szCs w:val="24"/>
              </w:rPr>
              <w:t>13572</w:t>
            </w:r>
          </w:p>
        </w:tc>
        <w:tc>
          <w:tcPr>
            <w:tcW w:w="85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0A0C332F" w14:textId="77777777" w:rsidR="00A564DF" w:rsidRDefault="00A838F4">
            <w:pPr>
              <w:spacing w:before="240"/>
              <w:jc w:val="right"/>
              <w:rPr>
                <w:sz w:val="24"/>
                <w:szCs w:val="24"/>
              </w:rPr>
            </w:pPr>
            <w:r>
              <w:rPr>
                <w:sz w:val="24"/>
                <w:szCs w:val="24"/>
              </w:rPr>
              <w:t>16641</w:t>
            </w:r>
          </w:p>
        </w:tc>
      </w:tr>
      <w:tr w:rsidR="00A564DF" w14:paraId="1AFA0A91" w14:textId="77777777">
        <w:trPr>
          <w:trHeight w:val="315"/>
        </w:trPr>
        <w:tc>
          <w:tcPr>
            <w:tcW w:w="1140" w:type="dxa"/>
            <w:tcBorders>
              <w:top w:val="nil"/>
              <w:left w:val="single" w:sz="5" w:space="0" w:color="000000"/>
              <w:bottom w:val="single" w:sz="5" w:space="0" w:color="000000"/>
              <w:right w:val="single" w:sz="5" w:space="0" w:color="000000"/>
            </w:tcBorders>
            <w:shd w:val="clear" w:color="auto" w:fill="FFFF00"/>
            <w:tcMar>
              <w:top w:w="0" w:type="dxa"/>
              <w:left w:w="80" w:type="dxa"/>
              <w:bottom w:w="0" w:type="dxa"/>
              <w:right w:w="80" w:type="dxa"/>
            </w:tcMar>
          </w:tcPr>
          <w:p w14:paraId="5446A6AA" w14:textId="77777777" w:rsidR="00A564DF" w:rsidRDefault="00A838F4">
            <w:pPr>
              <w:spacing w:before="240"/>
              <w:jc w:val="right"/>
              <w:rPr>
                <w:sz w:val="24"/>
                <w:szCs w:val="24"/>
              </w:rPr>
            </w:pPr>
            <w:r>
              <w:rPr>
                <w:sz w:val="24"/>
                <w:szCs w:val="24"/>
              </w:rPr>
              <w:t>0,02</w:t>
            </w:r>
          </w:p>
        </w:tc>
        <w:tc>
          <w:tcPr>
            <w:tcW w:w="109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3574BCDF" w14:textId="77777777" w:rsidR="00A564DF" w:rsidRDefault="00A838F4">
            <w:pPr>
              <w:spacing w:before="240"/>
              <w:jc w:val="right"/>
              <w:rPr>
                <w:sz w:val="24"/>
                <w:szCs w:val="24"/>
              </w:rPr>
            </w:pPr>
            <w:r>
              <w:rPr>
                <w:sz w:val="24"/>
                <w:szCs w:val="24"/>
              </w:rPr>
              <w:t>1681</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5A7E8D2E" w14:textId="77777777" w:rsidR="00A564DF" w:rsidRDefault="00A838F4">
            <w:pPr>
              <w:spacing w:before="240"/>
              <w:jc w:val="right"/>
              <w:rPr>
                <w:sz w:val="24"/>
                <w:szCs w:val="24"/>
              </w:rPr>
            </w:pPr>
            <w:r>
              <w:rPr>
                <w:sz w:val="24"/>
                <w:szCs w:val="24"/>
              </w:rPr>
              <w:t>1806</w:t>
            </w:r>
          </w:p>
        </w:tc>
        <w:tc>
          <w:tcPr>
            <w:tcW w:w="103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43FAF334" w14:textId="77777777" w:rsidR="00A564DF" w:rsidRDefault="00A838F4">
            <w:pPr>
              <w:spacing w:before="240"/>
              <w:jc w:val="right"/>
              <w:rPr>
                <w:sz w:val="24"/>
                <w:szCs w:val="24"/>
              </w:rPr>
            </w:pPr>
            <w:r>
              <w:rPr>
                <w:sz w:val="24"/>
                <w:szCs w:val="24"/>
              </w:rPr>
              <w:t>1914</w:t>
            </w:r>
          </w:p>
        </w:tc>
        <w:tc>
          <w:tcPr>
            <w:tcW w:w="90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0D50F566" w14:textId="77777777" w:rsidR="00A564DF" w:rsidRDefault="00A838F4">
            <w:pPr>
              <w:spacing w:before="240"/>
              <w:jc w:val="right"/>
              <w:rPr>
                <w:sz w:val="24"/>
                <w:szCs w:val="24"/>
              </w:rPr>
            </w:pPr>
            <w:r>
              <w:rPr>
                <w:sz w:val="24"/>
                <w:szCs w:val="24"/>
              </w:rPr>
              <w:t>2048</w:t>
            </w:r>
          </w:p>
        </w:tc>
        <w:tc>
          <w:tcPr>
            <w:tcW w:w="81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75E305EB" w14:textId="77777777" w:rsidR="00A564DF" w:rsidRDefault="00A838F4">
            <w:pPr>
              <w:spacing w:before="240"/>
              <w:jc w:val="right"/>
              <w:rPr>
                <w:sz w:val="24"/>
                <w:szCs w:val="24"/>
              </w:rPr>
            </w:pPr>
            <w:r>
              <w:rPr>
                <w:sz w:val="24"/>
                <w:szCs w:val="24"/>
              </w:rPr>
              <w:t>2209</w:t>
            </w:r>
          </w:p>
        </w:tc>
        <w:tc>
          <w:tcPr>
            <w:tcW w:w="81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21670D99" w14:textId="77777777" w:rsidR="00A564DF" w:rsidRDefault="00A838F4">
            <w:pPr>
              <w:spacing w:before="240"/>
              <w:jc w:val="right"/>
              <w:rPr>
                <w:sz w:val="24"/>
                <w:szCs w:val="24"/>
              </w:rPr>
            </w:pPr>
            <w:r>
              <w:rPr>
                <w:sz w:val="24"/>
                <w:szCs w:val="24"/>
              </w:rPr>
              <w:t>2401</w:t>
            </w:r>
          </w:p>
        </w:tc>
        <w:tc>
          <w:tcPr>
            <w:tcW w:w="97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09815890" w14:textId="77777777" w:rsidR="00A564DF" w:rsidRDefault="00A838F4">
            <w:pPr>
              <w:spacing w:before="240"/>
              <w:jc w:val="right"/>
              <w:rPr>
                <w:sz w:val="24"/>
                <w:szCs w:val="24"/>
              </w:rPr>
            </w:pPr>
            <w:r>
              <w:rPr>
                <w:sz w:val="24"/>
                <w:szCs w:val="24"/>
              </w:rPr>
              <w:t>2627</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422F45B5" w14:textId="77777777" w:rsidR="00A564DF" w:rsidRDefault="00A838F4">
            <w:pPr>
              <w:spacing w:before="240"/>
              <w:jc w:val="right"/>
              <w:rPr>
                <w:sz w:val="24"/>
                <w:szCs w:val="24"/>
              </w:rPr>
            </w:pPr>
            <w:r>
              <w:rPr>
                <w:sz w:val="24"/>
                <w:szCs w:val="24"/>
              </w:rPr>
              <w:t>2943</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2A920FD7" w14:textId="77777777" w:rsidR="00A564DF" w:rsidRDefault="00A838F4">
            <w:pPr>
              <w:spacing w:before="240"/>
              <w:jc w:val="right"/>
              <w:rPr>
                <w:sz w:val="24"/>
                <w:szCs w:val="24"/>
              </w:rPr>
            </w:pPr>
            <w:r>
              <w:rPr>
                <w:sz w:val="24"/>
                <w:szCs w:val="24"/>
              </w:rPr>
              <w:t>3393</w:t>
            </w:r>
          </w:p>
        </w:tc>
        <w:tc>
          <w:tcPr>
            <w:tcW w:w="85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407671D7" w14:textId="77777777" w:rsidR="00A564DF" w:rsidRDefault="00A838F4">
            <w:pPr>
              <w:spacing w:before="240"/>
              <w:jc w:val="right"/>
              <w:rPr>
                <w:sz w:val="24"/>
                <w:szCs w:val="24"/>
              </w:rPr>
            </w:pPr>
            <w:r>
              <w:rPr>
                <w:sz w:val="24"/>
                <w:szCs w:val="24"/>
              </w:rPr>
              <w:t>4160</w:t>
            </w:r>
          </w:p>
        </w:tc>
      </w:tr>
      <w:tr w:rsidR="00A564DF" w14:paraId="27554EDB" w14:textId="77777777">
        <w:trPr>
          <w:trHeight w:val="315"/>
        </w:trPr>
        <w:tc>
          <w:tcPr>
            <w:tcW w:w="1140" w:type="dxa"/>
            <w:tcBorders>
              <w:top w:val="nil"/>
              <w:left w:val="single" w:sz="5" w:space="0" w:color="000000"/>
              <w:bottom w:val="single" w:sz="5" w:space="0" w:color="000000"/>
              <w:right w:val="single" w:sz="5" w:space="0" w:color="000000"/>
            </w:tcBorders>
            <w:shd w:val="clear" w:color="auto" w:fill="FFFF00"/>
            <w:tcMar>
              <w:top w:w="0" w:type="dxa"/>
              <w:left w:w="80" w:type="dxa"/>
              <w:bottom w:w="0" w:type="dxa"/>
              <w:right w:w="80" w:type="dxa"/>
            </w:tcMar>
          </w:tcPr>
          <w:p w14:paraId="05741EC4" w14:textId="77777777" w:rsidR="00A564DF" w:rsidRDefault="00A838F4">
            <w:pPr>
              <w:spacing w:before="240"/>
              <w:jc w:val="right"/>
              <w:rPr>
                <w:sz w:val="24"/>
                <w:szCs w:val="24"/>
              </w:rPr>
            </w:pPr>
            <w:r>
              <w:rPr>
                <w:sz w:val="24"/>
                <w:szCs w:val="24"/>
              </w:rPr>
              <w:t>0,03</w:t>
            </w:r>
          </w:p>
        </w:tc>
        <w:tc>
          <w:tcPr>
            <w:tcW w:w="109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52CD009F" w14:textId="77777777" w:rsidR="00A564DF" w:rsidRDefault="00A838F4">
            <w:pPr>
              <w:spacing w:before="240"/>
              <w:jc w:val="right"/>
              <w:rPr>
                <w:sz w:val="24"/>
                <w:szCs w:val="24"/>
              </w:rPr>
            </w:pPr>
            <w:r>
              <w:rPr>
                <w:sz w:val="24"/>
                <w:szCs w:val="24"/>
              </w:rPr>
              <w:t>747</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1D9DAF2D" w14:textId="77777777" w:rsidR="00A564DF" w:rsidRDefault="00A838F4">
            <w:pPr>
              <w:spacing w:before="240"/>
              <w:jc w:val="right"/>
              <w:rPr>
                <w:sz w:val="24"/>
                <w:szCs w:val="24"/>
              </w:rPr>
            </w:pPr>
            <w:r>
              <w:rPr>
                <w:sz w:val="24"/>
                <w:szCs w:val="24"/>
              </w:rPr>
              <w:t>803</w:t>
            </w:r>
          </w:p>
        </w:tc>
        <w:tc>
          <w:tcPr>
            <w:tcW w:w="103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45561BE7" w14:textId="77777777" w:rsidR="00A564DF" w:rsidRDefault="00A838F4">
            <w:pPr>
              <w:spacing w:before="240"/>
              <w:jc w:val="right"/>
              <w:rPr>
                <w:sz w:val="24"/>
                <w:szCs w:val="24"/>
              </w:rPr>
            </w:pPr>
            <w:r>
              <w:rPr>
                <w:sz w:val="24"/>
                <w:szCs w:val="24"/>
              </w:rPr>
              <w:t>851</w:t>
            </w:r>
          </w:p>
        </w:tc>
        <w:tc>
          <w:tcPr>
            <w:tcW w:w="90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13793C7F" w14:textId="77777777" w:rsidR="00A564DF" w:rsidRDefault="00A838F4">
            <w:pPr>
              <w:spacing w:before="240"/>
              <w:jc w:val="right"/>
              <w:rPr>
                <w:sz w:val="24"/>
                <w:szCs w:val="24"/>
              </w:rPr>
            </w:pPr>
            <w:r>
              <w:rPr>
                <w:sz w:val="24"/>
                <w:szCs w:val="24"/>
              </w:rPr>
              <w:t>910</w:t>
            </w:r>
          </w:p>
        </w:tc>
        <w:tc>
          <w:tcPr>
            <w:tcW w:w="81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2D1283DE" w14:textId="77777777" w:rsidR="00A564DF" w:rsidRDefault="00A838F4">
            <w:pPr>
              <w:spacing w:before="240"/>
              <w:jc w:val="right"/>
              <w:rPr>
                <w:sz w:val="24"/>
                <w:szCs w:val="24"/>
              </w:rPr>
            </w:pPr>
            <w:r>
              <w:rPr>
                <w:sz w:val="24"/>
                <w:szCs w:val="24"/>
              </w:rPr>
              <w:t>982</w:t>
            </w:r>
          </w:p>
        </w:tc>
        <w:tc>
          <w:tcPr>
            <w:tcW w:w="81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3A59AA2D" w14:textId="77777777" w:rsidR="00A564DF" w:rsidRDefault="00A838F4">
            <w:pPr>
              <w:spacing w:before="240"/>
              <w:jc w:val="right"/>
              <w:rPr>
                <w:sz w:val="24"/>
                <w:szCs w:val="24"/>
              </w:rPr>
            </w:pPr>
            <w:r>
              <w:rPr>
                <w:sz w:val="24"/>
                <w:szCs w:val="24"/>
              </w:rPr>
              <w:t>1067</w:t>
            </w:r>
          </w:p>
        </w:tc>
        <w:tc>
          <w:tcPr>
            <w:tcW w:w="97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1CE2419D" w14:textId="77777777" w:rsidR="00A564DF" w:rsidRDefault="00A838F4">
            <w:pPr>
              <w:spacing w:before="240"/>
              <w:jc w:val="right"/>
              <w:rPr>
                <w:sz w:val="24"/>
                <w:szCs w:val="24"/>
              </w:rPr>
            </w:pPr>
            <w:r>
              <w:rPr>
                <w:sz w:val="24"/>
                <w:szCs w:val="24"/>
              </w:rPr>
              <w:t>1167</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2EFBDF88" w14:textId="77777777" w:rsidR="00A564DF" w:rsidRDefault="00A838F4">
            <w:pPr>
              <w:spacing w:before="240"/>
              <w:jc w:val="right"/>
              <w:rPr>
                <w:sz w:val="24"/>
                <w:szCs w:val="24"/>
              </w:rPr>
            </w:pPr>
            <w:r>
              <w:rPr>
                <w:sz w:val="24"/>
                <w:szCs w:val="24"/>
              </w:rPr>
              <w:t>1308</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0FBB206D" w14:textId="77777777" w:rsidR="00A564DF" w:rsidRDefault="00A838F4">
            <w:pPr>
              <w:spacing w:before="240"/>
              <w:jc w:val="right"/>
              <w:rPr>
                <w:sz w:val="24"/>
                <w:szCs w:val="24"/>
              </w:rPr>
            </w:pPr>
            <w:r>
              <w:rPr>
                <w:sz w:val="24"/>
                <w:szCs w:val="24"/>
              </w:rPr>
              <w:t>1508</w:t>
            </w:r>
          </w:p>
        </w:tc>
        <w:tc>
          <w:tcPr>
            <w:tcW w:w="85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18D7BC08" w14:textId="77777777" w:rsidR="00A564DF" w:rsidRDefault="00A838F4">
            <w:pPr>
              <w:spacing w:before="240"/>
              <w:jc w:val="right"/>
              <w:rPr>
                <w:sz w:val="24"/>
                <w:szCs w:val="24"/>
              </w:rPr>
            </w:pPr>
            <w:r>
              <w:rPr>
                <w:sz w:val="24"/>
                <w:szCs w:val="24"/>
              </w:rPr>
              <w:t>1849</w:t>
            </w:r>
          </w:p>
        </w:tc>
      </w:tr>
      <w:tr w:rsidR="00A564DF" w14:paraId="13786C3A" w14:textId="77777777">
        <w:trPr>
          <w:trHeight w:val="315"/>
        </w:trPr>
        <w:tc>
          <w:tcPr>
            <w:tcW w:w="1140" w:type="dxa"/>
            <w:tcBorders>
              <w:top w:val="nil"/>
              <w:left w:val="single" w:sz="5" w:space="0" w:color="000000"/>
              <w:bottom w:val="single" w:sz="5" w:space="0" w:color="000000"/>
              <w:right w:val="single" w:sz="5" w:space="0" w:color="000000"/>
            </w:tcBorders>
            <w:shd w:val="clear" w:color="auto" w:fill="FFFF00"/>
            <w:tcMar>
              <w:top w:w="0" w:type="dxa"/>
              <w:left w:w="80" w:type="dxa"/>
              <w:bottom w:w="0" w:type="dxa"/>
              <w:right w:w="80" w:type="dxa"/>
            </w:tcMar>
          </w:tcPr>
          <w:p w14:paraId="0EBEFA22" w14:textId="77777777" w:rsidR="00A564DF" w:rsidRDefault="00A838F4">
            <w:pPr>
              <w:spacing w:before="240"/>
              <w:jc w:val="right"/>
              <w:rPr>
                <w:sz w:val="24"/>
                <w:szCs w:val="24"/>
              </w:rPr>
            </w:pPr>
            <w:r>
              <w:rPr>
                <w:sz w:val="24"/>
                <w:szCs w:val="24"/>
              </w:rPr>
              <w:t>0,04</w:t>
            </w:r>
          </w:p>
        </w:tc>
        <w:tc>
          <w:tcPr>
            <w:tcW w:w="109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4F8EA445" w14:textId="77777777" w:rsidR="00A564DF" w:rsidRDefault="00A838F4">
            <w:pPr>
              <w:spacing w:before="240"/>
              <w:jc w:val="right"/>
              <w:rPr>
                <w:sz w:val="24"/>
                <w:szCs w:val="24"/>
              </w:rPr>
            </w:pPr>
            <w:r>
              <w:rPr>
                <w:sz w:val="24"/>
                <w:szCs w:val="24"/>
              </w:rPr>
              <w:t>420</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2E40D491" w14:textId="77777777" w:rsidR="00A564DF" w:rsidRDefault="00A838F4">
            <w:pPr>
              <w:spacing w:before="240"/>
              <w:jc w:val="right"/>
              <w:rPr>
                <w:sz w:val="24"/>
                <w:szCs w:val="24"/>
              </w:rPr>
            </w:pPr>
            <w:r>
              <w:rPr>
                <w:sz w:val="24"/>
                <w:szCs w:val="24"/>
              </w:rPr>
              <w:t>452</w:t>
            </w:r>
          </w:p>
        </w:tc>
        <w:tc>
          <w:tcPr>
            <w:tcW w:w="103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08278EED" w14:textId="77777777" w:rsidR="00A564DF" w:rsidRDefault="00A838F4">
            <w:pPr>
              <w:spacing w:before="240"/>
              <w:jc w:val="right"/>
              <w:rPr>
                <w:sz w:val="24"/>
                <w:szCs w:val="24"/>
              </w:rPr>
            </w:pPr>
            <w:r>
              <w:rPr>
                <w:sz w:val="24"/>
                <w:szCs w:val="24"/>
              </w:rPr>
              <w:t>479</w:t>
            </w:r>
          </w:p>
        </w:tc>
        <w:tc>
          <w:tcPr>
            <w:tcW w:w="90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70A2E22D" w14:textId="77777777" w:rsidR="00A564DF" w:rsidRDefault="00A838F4">
            <w:pPr>
              <w:spacing w:before="240"/>
              <w:jc w:val="right"/>
              <w:rPr>
                <w:sz w:val="24"/>
                <w:szCs w:val="24"/>
              </w:rPr>
            </w:pPr>
            <w:r>
              <w:rPr>
                <w:sz w:val="24"/>
                <w:szCs w:val="24"/>
              </w:rPr>
              <w:t>512</w:t>
            </w:r>
          </w:p>
        </w:tc>
        <w:tc>
          <w:tcPr>
            <w:tcW w:w="81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33CBCE83" w14:textId="77777777" w:rsidR="00A564DF" w:rsidRDefault="00A838F4">
            <w:pPr>
              <w:spacing w:before="240"/>
              <w:jc w:val="right"/>
              <w:rPr>
                <w:sz w:val="24"/>
                <w:szCs w:val="24"/>
              </w:rPr>
            </w:pPr>
            <w:r>
              <w:rPr>
                <w:sz w:val="24"/>
                <w:szCs w:val="24"/>
              </w:rPr>
              <w:t>552</w:t>
            </w:r>
          </w:p>
        </w:tc>
        <w:tc>
          <w:tcPr>
            <w:tcW w:w="81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2CBE3C4D" w14:textId="77777777" w:rsidR="00A564DF" w:rsidRDefault="00A838F4">
            <w:pPr>
              <w:spacing w:before="240"/>
              <w:jc w:val="right"/>
              <w:rPr>
                <w:sz w:val="24"/>
                <w:szCs w:val="24"/>
              </w:rPr>
            </w:pPr>
            <w:r>
              <w:rPr>
                <w:sz w:val="24"/>
                <w:szCs w:val="24"/>
              </w:rPr>
              <w:t>600</w:t>
            </w:r>
          </w:p>
        </w:tc>
        <w:tc>
          <w:tcPr>
            <w:tcW w:w="97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191C1F1B" w14:textId="77777777" w:rsidR="00A564DF" w:rsidRDefault="00A838F4">
            <w:pPr>
              <w:spacing w:before="240"/>
              <w:jc w:val="right"/>
              <w:rPr>
                <w:sz w:val="24"/>
                <w:szCs w:val="24"/>
              </w:rPr>
            </w:pPr>
            <w:r>
              <w:rPr>
                <w:sz w:val="24"/>
                <w:szCs w:val="24"/>
              </w:rPr>
              <w:t>657</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66E20D12" w14:textId="77777777" w:rsidR="00A564DF" w:rsidRDefault="00A838F4">
            <w:pPr>
              <w:spacing w:before="240"/>
              <w:jc w:val="right"/>
              <w:rPr>
                <w:sz w:val="24"/>
                <w:szCs w:val="24"/>
              </w:rPr>
            </w:pPr>
            <w:r>
              <w:rPr>
                <w:sz w:val="24"/>
                <w:szCs w:val="24"/>
              </w:rPr>
              <w:t>736</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091C6992" w14:textId="77777777" w:rsidR="00A564DF" w:rsidRDefault="00A838F4">
            <w:pPr>
              <w:spacing w:before="240"/>
              <w:jc w:val="right"/>
              <w:rPr>
                <w:sz w:val="24"/>
                <w:szCs w:val="24"/>
              </w:rPr>
            </w:pPr>
            <w:r>
              <w:rPr>
                <w:sz w:val="24"/>
                <w:szCs w:val="24"/>
              </w:rPr>
              <w:t>848</w:t>
            </w:r>
          </w:p>
        </w:tc>
        <w:tc>
          <w:tcPr>
            <w:tcW w:w="85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220ACD73" w14:textId="77777777" w:rsidR="00A564DF" w:rsidRDefault="00A838F4">
            <w:pPr>
              <w:spacing w:before="240"/>
              <w:jc w:val="right"/>
              <w:rPr>
                <w:sz w:val="24"/>
                <w:szCs w:val="24"/>
              </w:rPr>
            </w:pPr>
            <w:r>
              <w:rPr>
                <w:sz w:val="24"/>
                <w:szCs w:val="24"/>
              </w:rPr>
              <w:t>1040</w:t>
            </w:r>
          </w:p>
        </w:tc>
      </w:tr>
      <w:tr w:rsidR="00A564DF" w14:paraId="555A6CBC" w14:textId="77777777">
        <w:trPr>
          <w:trHeight w:val="315"/>
        </w:trPr>
        <w:tc>
          <w:tcPr>
            <w:tcW w:w="1140" w:type="dxa"/>
            <w:tcBorders>
              <w:top w:val="nil"/>
              <w:left w:val="single" w:sz="5" w:space="0" w:color="000000"/>
              <w:bottom w:val="single" w:sz="5" w:space="0" w:color="000000"/>
              <w:right w:val="single" w:sz="5" w:space="0" w:color="000000"/>
            </w:tcBorders>
            <w:shd w:val="clear" w:color="auto" w:fill="FFFF00"/>
            <w:tcMar>
              <w:top w:w="0" w:type="dxa"/>
              <w:left w:w="80" w:type="dxa"/>
              <w:bottom w:w="0" w:type="dxa"/>
              <w:right w:w="80" w:type="dxa"/>
            </w:tcMar>
          </w:tcPr>
          <w:p w14:paraId="0DDCB06F" w14:textId="77777777" w:rsidR="00A564DF" w:rsidRDefault="00A838F4">
            <w:pPr>
              <w:spacing w:before="240"/>
              <w:jc w:val="right"/>
              <w:rPr>
                <w:sz w:val="24"/>
                <w:szCs w:val="24"/>
              </w:rPr>
            </w:pPr>
            <w:r>
              <w:rPr>
                <w:sz w:val="24"/>
                <w:szCs w:val="24"/>
              </w:rPr>
              <w:t>0,05</w:t>
            </w:r>
          </w:p>
        </w:tc>
        <w:tc>
          <w:tcPr>
            <w:tcW w:w="109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6669511D" w14:textId="77777777" w:rsidR="00A564DF" w:rsidRDefault="00A838F4">
            <w:pPr>
              <w:spacing w:before="240"/>
              <w:jc w:val="right"/>
              <w:rPr>
                <w:sz w:val="24"/>
                <w:szCs w:val="24"/>
              </w:rPr>
            </w:pPr>
            <w:r>
              <w:rPr>
                <w:sz w:val="24"/>
                <w:szCs w:val="24"/>
              </w:rPr>
              <w:t>269</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7159A79D" w14:textId="77777777" w:rsidR="00A564DF" w:rsidRDefault="00A838F4">
            <w:pPr>
              <w:spacing w:before="240"/>
              <w:jc w:val="right"/>
              <w:rPr>
                <w:sz w:val="24"/>
                <w:szCs w:val="24"/>
              </w:rPr>
            </w:pPr>
            <w:r>
              <w:rPr>
                <w:sz w:val="24"/>
                <w:szCs w:val="24"/>
              </w:rPr>
              <w:t>289</w:t>
            </w:r>
          </w:p>
        </w:tc>
        <w:tc>
          <w:tcPr>
            <w:tcW w:w="103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17802953" w14:textId="77777777" w:rsidR="00A564DF" w:rsidRDefault="00A838F4">
            <w:pPr>
              <w:spacing w:before="240"/>
              <w:jc w:val="right"/>
              <w:rPr>
                <w:sz w:val="24"/>
                <w:szCs w:val="24"/>
              </w:rPr>
            </w:pPr>
            <w:r>
              <w:rPr>
                <w:sz w:val="24"/>
                <w:szCs w:val="24"/>
              </w:rPr>
              <w:t>306</w:t>
            </w:r>
          </w:p>
        </w:tc>
        <w:tc>
          <w:tcPr>
            <w:tcW w:w="90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2ABE0F39" w14:textId="77777777" w:rsidR="00A564DF" w:rsidRDefault="00A838F4">
            <w:pPr>
              <w:spacing w:before="240"/>
              <w:jc w:val="right"/>
              <w:rPr>
                <w:sz w:val="24"/>
                <w:szCs w:val="24"/>
              </w:rPr>
            </w:pPr>
            <w:r>
              <w:rPr>
                <w:sz w:val="24"/>
                <w:szCs w:val="24"/>
              </w:rPr>
              <w:t>328</w:t>
            </w:r>
          </w:p>
        </w:tc>
        <w:tc>
          <w:tcPr>
            <w:tcW w:w="81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585ACEC7" w14:textId="77777777" w:rsidR="00A564DF" w:rsidRDefault="00A838F4">
            <w:pPr>
              <w:spacing w:before="240"/>
              <w:jc w:val="right"/>
              <w:rPr>
                <w:sz w:val="24"/>
                <w:szCs w:val="24"/>
              </w:rPr>
            </w:pPr>
            <w:r>
              <w:rPr>
                <w:sz w:val="24"/>
                <w:szCs w:val="24"/>
              </w:rPr>
              <w:t>353</w:t>
            </w:r>
          </w:p>
        </w:tc>
        <w:tc>
          <w:tcPr>
            <w:tcW w:w="81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2EBB96AA" w14:textId="77777777" w:rsidR="00A564DF" w:rsidRDefault="00A838F4">
            <w:pPr>
              <w:spacing w:before="240"/>
              <w:jc w:val="right"/>
              <w:rPr>
                <w:sz w:val="24"/>
                <w:szCs w:val="24"/>
              </w:rPr>
            </w:pPr>
            <w:r>
              <w:rPr>
                <w:sz w:val="24"/>
                <w:szCs w:val="24"/>
              </w:rPr>
              <w:t>384</w:t>
            </w:r>
          </w:p>
        </w:tc>
        <w:tc>
          <w:tcPr>
            <w:tcW w:w="97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6D8FC096" w14:textId="77777777" w:rsidR="00A564DF" w:rsidRDefault="00A838F4">
            <w:pPr>
              <w:spacing w:before="240"/>
              <w:jc w:val="right"/>
              <w:rPr>
                <w:sz w:val="24"/>
                <w:szCs w:val="24"/>
              </w:rPr>
            </w:pPr>
            <w:r>
              <w:rPr>
                <w:sz w:val="24"/>
                <w:szCs w:val="24"/>
              </w:rPr>
              <w:t>420</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3EDC299C" w14:textId="77777777" w:rsidR="00A564DF" w:rsidRDefault="00A838F4">
            <w:pPr>
              <w:spacing w:before="240"/>
              <w:jc w:val="right"/>
              <w:rPr>
                <w:sz w:val="24"/>
                <w:szCs w:val="24"/>
              </w:rPr>
            </w:pPr>
            <w:r>
              <w:rPr>
                <w:sz w:val="24"/>
                <w:szCs w:val="24"/>
              </w:rPr>
              <w:t>471</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1F352DE6" w14:textId="77777777" w:rsidR="00A564DF" w:rsidRDefault="00A838F4">
            <w:pPr>
              <w:spacing w:before="240"/>
              <w:jc w:val="right"/>
              <w:rPr>
                <w:sz w:val="24"/>
                <w:szCs w:val="24"/>
              </w:rPr>
            </w:pPr>
            <w:r>
              <w:rPr>
                <w:sz w:val="24"/>
                <w:szCs w:val="24"/>
              </w:rPr>
              <w:t>543</w:t>
            </w:r>
          </w:p>
        </w:tc>
        <w:tc>
          <w:tcPr>
            <w:tcW w:w="85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562E9D6E" w14:textId="77777777" w:rsidR="00A564DF" w:rsidRDefault="00A838F4">
            <w:pPr>
              <w:spacing w:before="240"/>
              <w:jc w:val="right"/>
              <w:rPr>
                <w:sz w:val="24"/>
                <w:szCs w:val="24"/>
              </w:rPr>
            </w:pPr>
            <w:r>
              <w:rPr>
                <w:sz w:val="24"/>
                <w:szCs w:val="24"/>
              </w:rPr>
              <w:t>666</w:t>
            </w:r>
          </w:p>
        </w:tc>
      </w:tr>
      <w:tr w:rsidR="00A564DF" w14:paraId="4B904938" w14:textId="77777777">
        <w:trPr>
          <w:trHeight w:val="315"/>
        </w:trPr>
        <w:tc>
          <w:tcPr>
            <w:tcW w:w="1140" w:type="dxa"/>
            <w:tcBorders>
              <w:top w:val="nil"/>
              <w:left w:val="single" w:sz="5" w:space="0" w:color="000000"/>
              <w:bottom w:val="single" w:sz="5" w:space="0" w:color="000000"/>
              <w:right w:val="single" w:sz="5" w:space="0" w:color="000000"/>
            </w:tcBorders>
            <w:shd w:val="clear" w:color="auto" w:fill="FFFF00"/>
            <w:tcMar>
              <w:top w:w="0" w:type="dxa"/>
              <w:left w:w="80" w:type="dxa"/>
              <w:bottom w:w="0" w:type="dxa"/>
              <w:right w:w="80" w:type="dxa"/>
            </w:tcMar>
          </w:tcPr>
          <w:p w14:paraId="090A5818" w14:textId="77777777" w:rsidR="00A564DF" w:rsidRDefault="00A838F4">
            <w:pPr>
              <w:spacing w:before="240"/>
              <w:jc w:val="right"/>
              <w:rPr>
                <w:sz w:val="24"/>
                <w:szCs w:val="24"/>
              </w:rPr>
            </w:pPr>
            <w:r>
              <w:rPr>
                <w:sz w:val="24"/>
                <w:szCs w:val="24"/>
              </w:rPr>
              <w:t>0,06</w:t>
            </w:r>
          </w:p>
        </w:tc>
        <w:tc>
          <w:tcPr>
            <w:tcW w:w="109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6CE2447E" w14:textId="77777777" w:rsidR="00A564DF" w:rsidRDefault="00A838F4">
            <w:pPr>
              <w:spacing w:before="240"/>
              <w:jc w:val="right"/>
              <w:rPr>
                <w:sz w:val="24"/>
                <w:szCs w:val="24"/>
              </w:rPr>
            </w:pPr>
            <w:r>
              <w:rPr>
                <w:sz w:val="24"/>
                <w:szCs w:val="24"/>
              </w:rPr>
              <w:t>187</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3F6A8352" w14:textId="77777777" w:rsidR="00A564DF" w:rsidRDefault="00A838F4">
            <w:pPr>
              <w:spacing w:before="240"/>
              <w:jc w:val="right"/>
              <w:rPr>
                <w:sz w:val="24"/>
                <w:szCs w:val="24"/>
              </w:rPr>
            </w:pPr>
            <w:r>
              <w:rPr>
                <w:sz w:val="24"/>
                <w:szCs w:val="24"/>
              </w:rPr>
              <w:t>201</w:t>
            </w:r>
          </w:p>
        </w:tc>
        <w:tc>
          <w:tcPr>
            <w:tcW w:w="103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743CA9D7" w14:textId="77777777" w:rsidR="00A564DF" w:rsidRDefault="00A838F4">
            <w:pPr>
              <w:spacing w:before="240"/>
              <w:jc w:val="right"/>
              <w:rPr>
                <w:sz w:val="24"/>
                <w:szCs w:val="24"/>
              </w:rPr>
            </w:pPr>
            <w:r>
              <w:rPr>
                <w:sz w:val="24"/>
                <w:szCs w:val="24"/>
              </w:rPr>
              <w:t>213</w:t>
            </w:r>
          </w:p>
        </w:tc>
        <w:tc>
          <w:tcPr>
            <w:tcW w:w="90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564CA121" w14:textId="77777777" w:rsidR="00A564DF" w:rsidRDefault="00A838F4">
            <w:pPr>
              <w:spacing w:before="240"/>
              <w:jc w:val="right"/>
              <w:rPr>
                <w:sz w:val="24"/>
                <w:szCs w:val="24"/>
              </w:rPr>
            </w:pPr>
            <w:r>
              <w:rPr>
                <w:sz w:val="24"/>
                <w:szCs w:val="24"/>
              </w:rPr>
              <w:t>228</w:t>
            </w:r>
          </w:p>
        </w:tc>
        <w:tc>
          <w:tcPr>
            <w:tcW w:w="81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54CE4AED" w14:textId="77777777" w:rsidR="00A564DF" w:rsidRDefault="00A838F4">
            <w:pPr>
              <w:spacing w:before="240"/>
              <w:jc w:val="right"/>
              <w:rPr>
                <w:sz w:val="24"/>
                <w:szCs w:val="24"/>
              </w:rPr>
            </w:pPr>
            <w:r>
              <w:rPr>
                <w:sz w:val="24"/>
                <w:szCs w:val="24"/>
              </w:rPr>
              <w:t>245</w:t>
            </w:r>
          </w:p>
        </w:tc>
        <w:tc>
          <w:tcPr>
            <w:tcW w:w="81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091D3B12" w14:textId="77777777" w:rsidR="00A564DF" w:rsidRDefault="00A838F4">
            <w:pPr>
              <w:spacing w:before="240"/>
              <w:jc w:val="right"/>
              <w:rPr>
                <w:sz w:val="24"/>
                <w:szCs w:val="24"/>
              </w:rPr>
            </w:pPr>
            <w:r>
              <w:rPr>
                <w:sz w:val="24"/>
                <w:szCs w:val="24"/>
              </w:rPr>
              <w:t>267</w:t>
            </w:r>
          </w:p>
        </w:tc>
        <w:tc>
          <w:tcPr>
            <w:tcW w:w="97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416FD444" w14:textId="77777777" w:rsidR="00A564DF" w:rsidRDefault="00A838F4">
            <w:pPr>
              <w:spacing w:before="240"/>
              <w:jc w:val="right"/>
              <w:rPr>
                <w:sz w:val="24"/>
                <w:szCs w:val="24"/>
              </w:rPr>
            </w:pPr>
            <w:r>
              <w:rPr>
                <w:sz w:val="24"/>
                <w:szCs w:val="24"/>
              </w:rPr>
              <w:t>292</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7A2F0D6A" w14:textId="77777777" w:rsidR="00A564DF" w:rsidRDefault="00A838F4">
            <w:pPr>
              <w:spacing w:before="240"/>
              <w:jc w:val="right"/>
              <w:rPr>
                <w:sz w:val="24"/>
                <w:szCs w:val="24"/>
              </w:rPr>
            </w:pPr>
            <w:r>
              <w:rPr>
                <w:sz w:val="24"/>
                <w:szCs w:val="24"/>
              </w:rPr>
              <w:t>327</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7A229E1B" w14:textId="77777777" w:rsidR="00A564DF" w:rsidRDefault="00A838F4">
            <w:pPr>
              <w:spacing w:before="240"/>
              <w:jc w:val="right"/>
              <w:rPr>
                <w:sz w:val="24"/>
                <w:szCs w:val="24"/>
              </w:rPr>
            </w:pPr>
            <w:r>
              <w:rPr>
                <w:sz w:val="24"/>
                <w:szCs w:val="24"/>
              </w:rPr>
              <w:t>377</w:t>
            </w:r>
          </w:p>
        </w:tc>
        <w:tc>
          <w:tcPr>
            <w:tcW w:w="85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1D1862BA" w14:textId="77777777" w:rsidR="00A564DF" w:rsidRDefault="00A838F4">
            <w:pPr>
              <w:spacing w:before="240"/>
              <w:jc w:val="right"/>
              <w:rPr>
                <w:sz w:val="24"/>
                <w:szCs w:val="24"/>
              </w:rPr>
            </w:pPr>
            <w:r>
              <w:rPr>
                <w:sz w:val="24"/>
                <w:szCs w:val="24"/>
              </w:rPr>
              <w:t>462</w:t>
            </w:r>
          </w:p>
        </w:tc>
      </w:tr>
      <w:tr w:rsidR="00A564DF" w14:paraId="3E8BA2A2" w14:textId="77777777">
        <w:trPr>
          <w:trHeight w:val="315"/>
        </w:trPr>
        <w:tc>
          <w:tcPr>
            <w:tcW w:w="1140" w:type="dxa"/>
            <w:tcBorders>
              <w:top w:val="nil"/>
              <w:left w:val="single" w:sz="5" w:space="0" w:color="000000"/>
              <w:bottom w:val="single" w:sz="5" w:space="0" w:color="000000"/>
              <w:right w:val="single" w:sz="5" w:space="0" w:color="000000"/>
            </w:tcBorders>
            <w:shd w:val="clear" w:color="auto" w:fill="FFFF00"/>
            <w:tcMar>
              <w:top w:w="0" w:type="dxa"/>
              <w:left w:w="80" w:type="dxa"/>
              <w:bottom w:w="0" w:type="dxa"/>
              <w:right w:w="80" w:type="dxa"/>
            </w:tcMar>
          </w:tcPr>
          <w:p w14:paraId="7955C667" w14:textId="77777777" w:rsidR="00A564DF" w:rsidRDefault="00A838F4">
            <w:pPr>
              <w:spacing w:before="240"/>
              <w:jc w:val="right"/>
              <w:rPr>
                <w:sz w:val="24"/>
                <w:szCs w:val="24"/>
              </w:rPr>
            </w:pPr>
            <w:r>
              <w:rPr>
                <w:sz w:val="24"/>
                <w:szCs w:val="24"/>
              </w:rPr>
              <w:t>0,07</w:t>
            </w:r>
          </w:p>
        </w:tc>
        <w:tc>
          <w:tcPr>
            <w:tcW w:w="109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6AA94E2F" w14:textId="77777777" w:rsidR="00A564DF" w:rsidRDefault="00A838F4">
            <w:pPr>
              <w:spacing w:before="240"/>
              <w:jc w:val="right"/>
              <w:rPr>
                <w:sz w:val="24"/>
                <w:szCs w:val="24"/>
              </w:rPr>
            </w:pPr>
            <w:r>
              <w:rPr>
                <w:sz w:val="24"/>
                <w:szCs w:val="24"/>
              </w:rPr>
              <w:t>137</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7C294925" w14:textId="77777777" w:rsidR="00A564DF" w:rsidRDefault="00A838F4">
            <w:pPr>
              <w:spacing w:before="240"/>
              <w:jc w:val="right"/>
              <w:rPr>
                <w:sz w:val="24"/>
                <w:szCs w:val="24"/>
              </w:rPr>
            </w:pPr>
            <w:r>
              <w:rPr>
                <w:sz w:val="24"/>
                <w:szCs w:val="24"/>
              </w:rPr>
              <w:t>147</w:t>
            </w:r>
          </w:p>
        </w:tc>
        <w:tc>
          <w:tcPr>
            <w:tcW w:w="103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56E81C1B" w14:textId="77777777" w:rsidR="00A564DF" w:rsidRDefault="00A838F4">
            <w:pPr>
              <w:spacing w:before="240"/>
              <w:jc w:val="right"/>
              <w:rPr>
                <w:sz w:val="24"/>
                <w:szCs w:val="24"/>
              </w:rPr>
            </w:pPr>
            <w:r>
              <w:rPr>
                <w:sz w:val="24"/>
                <w:szCs w:val="24"/>
              </w:rPr>
              <w:t>156</w:t>
            </w:r>
          </w:p>
        </w:tc>
        <w:tc>
          <w:tcPr>
            <w:tcW w:w="90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218B27D4" w14:textId="77777777" w:rsidR="00A564DF" w:rsidRDefault="00A838F4">
            <w:pPr>
              <w:spacing w:before="240"/>
              <w:jc w:val="right"/>
              <w:rPr>
                <w:sz w:val="24"/>
                <w:szCs w:val="24"/>
              </w:rPr>
            </w:pPr>
            <w:r>
              <w:rPr>
                <w:sz w:val="24"/>
                <w:szCs w:val="24"/>
              </w:rPr>
              <w:t>167</w:t>
            </w:r>
          </w:p>
        </w:tc>
        <w:tc>
          <w:tcPr>
            <w:tcW w:w="81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7283B8B1" w14:textId="77777777" w:rsidR="00A564DF" w:rsidRDefault="00A838F4">
            <w:pPr>
              <w:spacing w:before="240"/>
              <w:jc w:val="right"/>
              <w:rPr>
                <w:sz w:val="24"/>
                <w:szCs w:val="24"/>
              </w:rPr>
            </w:pPr>
            <w:r>
              <w:rPr>
                <w:sz w:val="24"/>
                <w:szCs w:val="24"/>
              </w:rPr>
              <w:t>180</w:t>
            </w:r>
          </w:p>
        </w:tc>
        <w:tc>
          <w:tcPr>
            <w:tcW w:w="81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425165D9" w14:textId="77777777" w:rsidR="00A564DF" w:rsidRDefault="00A838F4">
            <w:pPr>
              <w:spacing w:before="240"/>
              <w:jc w:val="right"/>
              <w:rPr>
                <w:sz w:val="24"/>
                <w:szCs w:val="24"/>
              </w:rPr>
            </w:pPr>
            <w:r>
              <w:rPr>
                <w:sz w:val="24"/>
                <w:szCs w:val="24"/>
              </w:rPr>
              <w:t>196</w:t>
            </w:r>
          </w:p>
        </w:tc>
        <w:tc>
          <w:tcPr>
            <w:tcW w:w="97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47BCFFF0" w14:textId="77777777" w:rsidR="00A564DF" w:rsidRDefault="00A838F4">
            <w:pPr>
              <w:spacing w:before="240"/>
              <w:jc w:val="right"/>
              <w:rPr>
                <w:sz w:val="24"/>
                <w:szCs w:val="24"/>
              </w:rPr>
            </w:pPr>
            <w:r>
              <w:rPr>
                <w:sz w:val="24"/>
                <w:szCs w:val="24"/>
              </w:rPr>
              <w:t>214</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38B36651" w14:textId="77777777" w:rsidR="00A564DF" w:rsidRDefault="00A838F4">
            <w:pPr>
              <w:spacing w:before="240"/>
              <w:jc w:val="right"/>
              <w:rPr>
                <w:sz w:val="24"/>
                <w:szCs w:val="24"/>
              </w:rPr>
            </w:pPr>
            <w:r>
              <w:rPr>
                <w:sz w:val="24"/>
                <w:szCs w:val="24"/>
              </w:rPr>
              <w:t>240</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5568F9E1" w14:textId="77777777" w:rsidR="00A564DF" w:rsidRDefault="00A838F4">
            <w:pPr>
              <w:spacing w:before="240"/>
              <w:jc w:val="right"/>
              <w:rPr>
                <w:sz w:val="24"/>
                <w:szCs w:val="24"/>
              </w:rPr>
            </w:pPr>
            <w:r>
              <w:rPr>
                <w:sz w:val="24"/>
                <w:szCs w:val="24"/>
              </w:rPr>
              <w:t>277</w:t>
            </w:r>
          </w:p>
        </w:tc>
        <w:tc>
          <w:tcPr>
            <w:tcW w:w="85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37471F61" w14:textId="77777777" w:rsidR="00A564DF" w:rsidRDefault="00A838F4">
            <w:pPr>
              <w:spacing w:before="240"/>
              <w:jc w:val="right"/>
              <w:rPr>
                <w:sz w:val="24"/>
                <w:szCs w:val="24"/>
              </w:rPr>
            </w:pPr>
            <w:r>
              <w:rPr>
                <w:sz w:val="24"/>
                <w:szCs w:val="24"/>
              </w:rPr>
              <w:t>340</w:t>
            </w:r>
          </w:p>
        </w:tc>
      </w:tr>
      <w:tr w:rsidR="00A564DF" w14:paraId="0896F2C3" w14:textId="77777777">
        <w:trPr>
          <w:trHeight w:val="315"/>
        </w:trPr>
        <w:tc>
          <w:tcPr>
            <w:tcW w:w="1140" w:type="dxa"/>
            <w:tcBorders>
              <w:top w:val="nil"/>
              <w:left w:val="single" w:sz="5" w:space="0" w:color="000000"/>
              <w:bottom w:val="single" w:sz="5" w:space="0" w:color="000000"/>
              <w:right w:val="single" w:sz="5" w:space="0" w:color="000000"/>
            </w:tcBorders>
            <w:shd w:val="clear" w:color="auto" w:fill="FFFF00"/>
            <w:tcMar>
              <w:top w:w="0" w:type="dxa"/>
              <w:left w:w="80" w:type="dxa"/>
              <w:bottom w:w="0" w:type="dxa"/>
              <w:right w:w="80" w:type="dxa"/>
            </w:tcMar>
          </w:tcPr>
          <w:p w14:paraId="0DEAE4E4" w14:textId="77777777" w:rsidR="00A564DF" w:rsidRDefault="00A838F4">
            <w:pPr>
              <w:spacing w:before="240"/>
              <w:jc w:val="right"/>
              <w:rPr>
                <w:sz w:val="24"/>
                <w:szCs w:val="24"/>
              </w:rPr>
            </w:pPr>
            <w:r>
              <w:rPr>
                <w:sz w:val="24"/>
                <w:szCs w:val="24"/>
              </w:rPr>
              <w:t>0,08</w:t>
            </w:r>
          </w:p>
        </w:tc>
        <w:tc>
          <w:tcPr>
            <w:tcW w:w="109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075BAF9C" w14:textId="77777777" w:rsidR="00A564DF" w:rsidRDefault="00A838F4">
            <w:pPr>
              <w:spacing w:before="240"/>
              <w:jc w:val="right"/>
              <w:rPr>
                <w:sz w:val="24"/>
                <w:szCs w:val="24"/>
              </w:rPr>
            </w:pPr>
            <w:r>
              <w:rPr>
                <w:sz w:val="24"/>
                <w:szCs w:val="24"/>
              </w:rPr>
              <w:t>105</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636CB0A9" w14:textId="77777777" w:rsidR="00A564DF" w:rsidRDefault="00A838F4">
            <w:pPr>
              <w:spacing w:before="240"/>
              <w:jc w:val="right"/>
              <w:rPr>
                <w:sz w:val="24"/>
                <w:szCs w:val="24"/>
              </w:rPr>
            </w:pPr>
            <w:r>
              <w:rPr>
                <w:sz w:val="24"/>
                <w:szCs w:val="24"/>
              </w:rPr>
              <w:t>113</w:t>
            </w:r>
          </w:p>
        </w:tc>
        <w:tc>
          <w:tcPr>
            <w:tcW w:w="103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5BC23E0D" w14:textId="77777777" w:rsidR="00A564DF" w:rsidRDefault="00A838F4">
            <w:pPr>
              <w:spacing w:before="240"/>
              <w:jc w:val="right"/>
              <w:rPr>
                <w:sz w:val="24"/>
                <w:szCs w:val="24"/>
              </w:rPr>
            </w:pPr>
            <w:r>
              <w:rPr>
                <w:sz w:val="24"/>
                <w:szCs w:val="24"/>
              </w:rPr>
              <w:t>120</w:t>
            </w:r>
          </w:p>
        </w:tc>
        <w:tc>
          <w:tcPr>
            <w:tcW w:w="90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45D35FD3" w14:textId="77777777" w:rsidR="00A564DF" w:rsidRDefault="00A838F4">
            <w:pPr>
              <w:spacing w:before="240"/>
              <w:jc w:val="right"/>
              <w:rPr>
                <w:sz w:val="24"/>
                <w:szCs w:val="24"/>
              </w:rPr>
            </w:pPr>
            <w:r>
              <w:rPr>
                <w:sz w:val="24"/>
                <w:szCs w:val="24"/>
              </w:rPr>
              <w:t>128</w:t>
            </w:r>
          </w:p>
        </w:tc>
        <w:tc>
          <w:tcPr>
            <w:tcW w:w="81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590FF918" w14:textId="77777777" w:rsidR="00A564DF" w:rsidRDefault="00A838F4">
            <w:pPr>
              <w:spacing w:before="240"/>
              <w:jc w:val="right"/>
              <w:rPr>
                <w:sz w:val="24"/>
                <w:szCs w:val="24"/>
              </w:rPr>
            </w:pPr>
            <w:r>
              <w:rPr>
                <w:sz w:val="24"/>
                <w:szCs w:val="24"/>
              </w:rPr>
              <w:t>138</w:t>
            </w:r>
          </w:p>
        </w:tc>
        <w:tc>
          <w:tcPr>
            <w:tcW w:w="81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54D3E695" w14:textId="77777777" w:rsidR="00A564DF" w:rsidRDefault="00A838F4">
            <w:pPr>
              <w:spacing w:before="240"/>
              <w:jc w:val="right"/>
              <w:rPr>
                <w:sz w:val="24"/>
                <w:szCs w:val="24"/>
              </w:rPr>
            </w:pPr>
            <w:r>
              <w:rPr>
                <w:sz w:val="24"/>
                <w:szCs w:val="24"/>
              </w:rPr>
              <w:t>150</w:t>
            </w:r>
          </w:p>
        </w:tc>
        <w:tc>
          <w:tcPr>
            <w:tcW w:w="97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6041CC4D" w14:textId="77777777" w:rsidR="00A564DF" w:rsidRDefault="00A838F4">
            <w:pPr>
              <w:spacing w:before="240"/>
              <w:jc w:val="right"/>
              <w:rPr>
                <w:sz w:val="24"/>
                <w:szCs w:val="24"/>
              </w:rPr>
            </w:pPr>
            <w:r>
              <w:rPr>
                <w:sz w:val="24"/>
                <w:szCs w:val="24"/>
              </w:rPr>
              <w:t>164</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57478E92" w14:textId="77777777" w:rsidR="00A564DF" w:rsidRDefault="00A838F4">
            <w:pPr>
              <w:spacing w:before="240"/>
              <w:jc w:val="right"/>
              <w:rPr>
                <w:sz w:val="24"/>
                <w:szCs w:val="24"/>
              </w:rPr>
            </w:pPr>
            <w:r>
              <w:rPr>
                <w:sz w:val="24"/>
                <w:szCs w:val="24"/>
              </w:rPr>
              <w:t>184</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6F3566C1" w14:textId="77777777" w:rsidR="00A564DF" w:rsidRDefault="00A838F4">
            <w:pPr>
              <w:spacing w:before="240"/>
              <w:jc w:val="right"/>
              <w:rPr>
                <w:sz w:val="24"/>
                <w:szCs w:val="24"/>
              </w:rPr>
            </w:pPr>
            <w:r>
              <w:rPr>
                <w:sz w:val="24"/>
                <w:szCs w:val="24"/>
              </w:rPr>
              <w:t>212</w:t>
            </w:r>
          </w:p>
        </w:tc>
        <w:tc>
          <w:tcPr>
            <w:tcW w:w="85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6EB3F3A5" w14:textId="77777777" w:rsidR="00A564DF" w:rsidRDefault="00A838F4">
            <w:pPr>
              <w:spacing w:before="240"/>
              <w:jc w:val="right"/>
              <w:rPr>
                <w:sz w:val="24"/>
                <w:szCs w:val="24"/>
              </w:rPr>
            </w:pPr>
            <w:r>
              <w:rPr>
                <w:sz w:val="24"/>
                <w:szCs w:val="24"/>
              </w:rPr>
              <w:t>260</w:t>
            </w:r>
          </w:p>
        </w:tc>
      </w:tr>
      <w:tr w:rsidR="00A564DF" w14:paraId="16ADABE6" w14:textId="77777777">
        <w:trPr>
          <w:trHeight w:val="315"/>
        </w:trPr>
        <w:tc>
          <w:tcPr>
            <w:tcW w:w="1140" w:type="dxa"/>
            <w:tcBorders>
              <w:top w:val="nil"/>
              <w:left w:val="single" w:sz="5" w:space="0" w:color="000000"/>
              <w:bottom w:val="single" w:sz="5" w:space="0" w:color="000000"/>
              <w:right w:val="single" w:sz="5" w:space="0" w:color="000000"/>
            </w:tcBorders>
            <w:shd w:val="clear" w:color="auto" w:fill="FFFF00"/>
            <w:tcMar>
              <w:top w:w="0" w:type="dxa"/>
              <w:left w:w="80" w:type="dxa"/>
              <w:bottom w:w="0" w:type="dxa"/>
              <w:right w:w="80" w:type="dxa"/>
            </w:tcMar>
          </w:tcPr>
          <w:p w14:paraId="21EBD305" w14:textId="77777777" w:rsidR="00A564DF" w:rsidRDefault="00A838F4">
            <w:pPr>
              <w:spacing w:before="240"/>
              <w:jc w:val="right"/>
              <w:rPr>
                <w:sz w:val="24"/>
                <w:szCs w:val="24"/>
              </w:rPr>
            </w:pPr>
            <w:r>
              <w:rPr>
                <w:sz w:val="24"/>
                <w:szCs w:val="24"/>
              </w:rPr>
              <w:t>0,09</w:t>
            </w:r>
          </w:p>
        </w:tc>
        <w:tc>
          <w:tcPr>
            <w:tcW w:w="109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6F0B38C9" w14:textId="77777777" w:rsidR="00A564DF" w:rsidRDefault="00A838F4">
            <w:pPr>
              <w:spacing w:before="240"/>
              <w:jc w:val="right"/>
              <w:rPr>
                <w:sz w:val="24"/>
                <w:szCs w:val="24"/>
              </w:rPr>
            </w:pPr>
            <w:r>
              <w:rPr>
                <w:sz w:val="24"/>
                <w:szCs w:val="24"/>
              </w:rPr>
              <w:t>83</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1C8E6C49" w14:textId="77777777" w:rsidR="00A564DF" w:rsidRDefault="00A838F4">
            <w:pPr>
              <w:spacing w:before="240"/>
              <w:jc w:val="right"/>
              <w:rPr>
                <w:sz w:val="24"/>
                <w:szCs w:val="24"/>
              </w:rPr>
            </w:pPr>
            <w:r>
              <w:rPr>
                <w:sz w:val="24"/>
                <w:szCs w:val="24"/>
              </w:rPr>
              <w:t>89</w:t>
            </w:r>
          </w:p>
        </w:tc>
        <w:tc>
          <w:tcPr>
            <w:tcW w:w="103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1EDCEA56" w14:textId="77777777" w:rsidR="00A564DF" w:rsidRDefault="00A838F4">
            <w:pPr>
              <w:spacing w:before="240"/>
              <w:jc w:val="right"/>
              <w:rPr>
                <w:sz w:val="24"/>
                <w:szCs w:val="24"/>
              </w:rPr>
            </w:pPr>
            <w:r>
              <w:rPr>
                <w:sz w:val="24"/>
                <w:szCs w:val="24"/>
              </w:rPr>
              <w:t>95</w:t>
            </w:r>
          </w:p>
        </w:tc>
        <w:tc>
          <w:tcPr>
            <w:tcW w:w="90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1C16B977" w14:textId="77777777" w:rsidR="00A564DF" w:rsidRDefault="00A838F4">
            <w:pPr>
              <w:spacing w:before="240"/>
              <w:jc w:val="right"/>
              <w:rPr>
                <w:sz w:val="24"/>
                <w:szCs w:val="24"/>
              </w:rPr>
            </w:pPr>
            <w:r>
              <w:rPr>
                <w:sz w:val="24"/>
                <w:szCs w:val="24"/>
              </w:rPr>
              <w:t>101</w:t>
            </w:r>
          </w:p>
        </w:tc>
        <w:tc>
          <w:tcPr>
            <w:tcW w:w="81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2ED5C400" w14:textId="77777777" w:rsidR="00A564DF" w:rsidRDefault="00A838F4">
            <w:pPr>
              <w:spacing w:before="240"/>
              <w:jc w:val="right"/>
              <w:rPr>
                <w:sz w:val="24"/>
                <w:szCs w:val="24"/>
              </w:rPr>
            </w:pPr>
            <w:r>
              <w:rPr>
                <w:sz w:val="24"/>
                <w:szCs w:val="24"/>
              </w:rPr>
              <w:t>109</w:t>
            </w:r>
          </w:p>
        </w:tc>
        <w:tc>
          <w:tcPr>
            <w:tcW w:w="81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59CD0F90" w14:textId="77777777" w:rsidR="00A564DF" w:rsidRDefault="00A838F4">
            <w:pPr>
              <w:spacing w:before="240"/>
              <w:jc w:val="right"/>
              <w:rPr>
                <w:sz w:val="24"/>
                <w:szCs w:val="24"/>
              </w:rPr>
            </w:pPr>
            <w:r>
              <w:rPr>
                <w:sz w:val="24"/>
                <w:szCs w:val="24"/>
              </w:rPr>
              <w:t>119</w:t>
            </w:r>
          </w:p>
        </w:tc>
        <w:tc>
          <w:tcPr>
            <w:tcW w:w="97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2ADADFCE" w14:textId="77777777" w:rsidR="00A564DF" w:rsidRDefault="00A838F4">
            <w:pPr>
              <w:spacing w:before="240"/>
              <w:jc w:val="right"/>
              <w:rPr>
                <w:sz w:val="24"/>
                <w:szCs w:val="24"/>
              </w:rPr>
            </w:pPr>
            <w:r>
              <w:rPr>
                <w:sz w:val="24"/>
                <w:szCs w:val="24"/>
              </w:rPr>
              <w:t>130</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29C8A92B" w14:textId="77777777" w:rsidR="00A564DF" w:rsidRDefault="00A838F4">
            <w:pPr>
              <w:spacing w:before="240"/>
              <w:jc w:val="right"/>
              <w:rPr>
                <w:sz w:val="24"/>
                <w:szCs w:val="24"/>
              </w:rPr>
            </w:pPr>
            <w:r>
              <w:rPr>
                <w:sz w:val="24"/>
                <w:szCs w:val="24"/>
              </w:rPr>
              <w:t>145</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120EAD77" w14:textId="77777777" w:rsidR="00A564DF" w:rsidRDefault="00A838F4">
            <w:pPr>
              <w:spacing w:before="240"/>
              <w:jc w:val="right"/>
              <w:rPr>
                <w:sz w:val="24"/>
                <w:szCs w:val="24"/>
              </w:rPr>
            </w:pPr>
            <w:r>
              <w:rPr>
                <w:sz w:val="24"/>
                <w:szCs w:val="24"/>
              </w:rPr>
              <w:t>168</w:t>
            </w:r>
          </w:p>
        </w:tc>
        <w:tc>
          <w:tcPr>
            <w:tcW w:w="85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582175B6" w14:textId="77777777" w:rsidR="00A564DF" w:rsidRDefault="00A838F4">
            <w:pPr>
              <w:spacing w:before="240"/>
              <w:jc w:val="right"/>
              <w:rPr>
                <w:sz w:val="24"/>
                <w:szCs w:val="24"/>
              </w:rPr>
            </w:pPr>
            <w:r>
              <w:rPr>
                <w:sz w:val="24"/>
                <w:szCs w:val="24"/>
              </w:rPr>
              <w:t>205</w:t>
            </w:r>
          </w:p>
        </w:tc>
      </w:tr>
      <w:tr w:rsidR="00A564DF" w14:paraId="68B1AF7E" w14:textId="77777777">
        <w:trPr>
          <w:trHeight w:val="315"/>
        </w:trPr>
        <w:tc>
          <w:tcPr>
            <w:tcW w:w="1140" w:type="dxa"/>
            <w:tcBorders>
              <w:top w:val="nil"/>
              <w:left w:val="single" w:sz="5" w:space="0" w:color="000000"/>
              <w:bottom w:val="single" w:sz="5" w:space="0" w:color="000000"/>
              <w:right w:val="single" w:sz="5" w:space="0" w:color="000000"/>
            </w:tcBorders>
            <w:shd w:val="clear" w:color="auto" w:fill="FFFF00"/>
            <w:tcMar>
              <w:top w:w="0" w:type="dxa"/>
              <w:left w:w="80" w:type="dxa"/>
              <w:bottom w:w="0" w:type="dxa"/>
              <w:right w:w="80" w:type="dxa"/>
            </w:tcMar>
          </w:tcPr>
          <w:p w14:paraId="1FA855CC" w14:textId="77777777" w:rsidR="00A564DF" w:rsidRDefault="00A838F4">
            <w:pPr>
              <w:spacing w:before="240"/>
              <w:jc w:val="right"/>
              <w:rPr>
                <w:sz w:val="24"/>
                <w:szCs w:val="24"/>
              </w:rPr>
            </w:pPr>
            <w:r>
              <w:rPr>
                <w:sz w:val="24"/>
                <w:szCs w:val="24"/>
              </w:rPr>
              <w:t>0,1</w:t>
            </w:r>
          </w:p>
        </w:tc>
        <w:tc>
          <w:tcPr>
            <w:tcW w:w="109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17F03247" w14:textId="77777777" w:rsidR="00A564DF" w:rsidRDefault="00A838F4">
            <w:pPr>
              <w:spacing w:before="240"/>
              <w:jc w:val="right"/>
              <w:rPr>
                <w:sz w:val="24"/>
                <w:szCs w:val="24"/>
              </w:rPr>
            </w:pPr>
            <w:r>
              <w:rPr>
                <w:sz w:val="24"/>
                <w:szCs w:val="24"/>
              </w:rPr>
              <w:t>67</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74C585FC" w14:textId="77777777" w:rsidR="00A564DF" w:rsidRDefault="00A838F4">
            <w:pPr>
              <w:spacing w:before="240"/>
              <w:jc w:val="right"/>
              <w:rPr>
                <w:sz w:val="24"/>
                <w:szCs w:val="24"/>
              </w:rPr>
            </w:pPr>
            <w:r>
              <w:rPr>
                <w:sz w:val="24"/>
                <w:szCs w:val="24"/>
              </w:rPr>
              <w:t>72</w:t>
            </w:r>
          </w:p>
        </w:tc>
        <w:tc>
          <w:tcPr>
            <w:tcW w:w="103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58B21D97" w14:textId="77777777" w:rsidR="00A564DF" w:rsidRDefault="00A838F4">
            <w:pPr>
              <w:spacing w:before="240"/>
              <w:jc w:val="right"/>
              <w:rPr>
                <w:sz w:val="24"/>
                <w:szCs w:val="24"/>
              </w:rPr>
            </w:pPr>
            <w:r>
              <w:rPr>
                <w:sz w:val="24"/>
                <w:szCs w:val="24"/>
              </w:rPr>
              <w:t>77</w:t>
            </w:r>
          </w:p>
        </w:tc>
        <w:tc>
          <w:tcPr>
            <w:tcW w:w="90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44260C3D" w14:textId="77777777" w:rsidR="00A564DF" w:rsidRDefault="00A838F4">
            <w:pPr>
              <w:spacing w:before="240"/>
              <w:jc w:val="right"/>
              <w:rPr>
                <w:sz w:val="24"/>
                <w:szCs w:val="24"/>
              </w:rPr>
            </w:pPr>
            <w:r>
              <w:rPr>
                <w:sz w:val="24"/>
                <w:szCs w:val="24"/>
              </w:rPr>
              <w:t>82</w:t>
            </w:r>
          </w:p>
        </w:tc>
        <w:tc>
          <w:tcPr>
            <w:tcW w:w="81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02B04699" w14:textId="77777777" w:rsidR="00A564DF" w:rsidRDefault="00A838F4">
            <w:pPr>
              <w:spacing w:before="240"/>
              <w:jc w:val="right"/>
              <w:rPr>
                <w:sz w:val="24"/>
                <w:szCs w:val="24"/>
              </w:rPr>
            </w:pPr>
            <w:r>
              <w:rPr>
                <w:sz w:val="24"/>
                <w:szCs w:val="24"/>
              </w:rPr>
              <w:t>88</w:t>
            </w:r>
          </w:p>
        </w:tc>
        <w:tc>
          <w:tcPr>
            <w:tcW w:w="810" w:type="dxa"/>
            <w:tcBorders>
              <w:top w:val="nil"/>
              <w:left w:val="nil"/>
              <w:bottom w:val="single" w:sz="5" w:space="0" w:color="000000"/>
              <w:right w:val="single" w:sz="5" w:space="0" w:color="000000"/>
            </w:tcBorders>
            <w:shd w:val="clear" w:color="auto" w:fill="8E7CC3"/>
            <w:tcMar>
              <w:top w:w="0" w:type="dxa"/>
              <w:left w:w="80" w:type="dxa"/>
              <w:bottom w:w="0" w:type="dxa"/>
              <w:right w:w="80" w:type="dxa"/>
            </w:tcMar>
          </w:tcPr>
          <w:p w14:paraId="3F91052B" w14:textId="77777777" w:rsidR="00A564DF" w:rsidRDefault="00A838F4">
            <w:pPr>
              <w:spacing w:before="240"/>
              <w:jc w:val="right"/>
              <w:rPr>
                <w:sz w:val="24"/>
                <w:szCs w:val="24"/>
              </w:rPr>
            </w:pPr>
            <w:r>
              <w:rPr>
                <w:sz w:val="24"/>
                <w:szCs w:val="24"/>
              </w:rPr>
              <w:t>96</w:t>
            </w:r>
          </w:p>
        </w:tc>
        <w:tc>
          <w:tcPr>
            <w:tcW w:w="97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39801532" w14:textId="77777777" w:rsidR="00A564DF" w:rsidRDefault="00A838F4">
            <w:pPr>
              <w:spacing w:before="240"/>
              <w:jc w:val="right"/>
              <w:rPr>
                <w:sz w:val="24"/>
                <w:szCs w:val="24"/>
              </w:rPr>
            </w:pPr>
            <w:r>
              <w:rPr>
                <w:sz w:val="24"/>
                <w:szCs w:val="24"/>
              </w:rPr>
              <w:t>105</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01B9F017" w14:textId="77777777" w:rsidR="00A564DF" w:rsidRDefault="00A838F4">
            <w:pPr>
              <w:spacing w:before="240"/>
              <w:jc w:val="right"/>
              <w:rPr>
                <w:sz w:val="24"/>
                <w:szCs w:val="24"/>
              </w:rPr>
            </w:pPr>
            <w:r>
              <w:rPr>
                <w:sz w:val="24"/>
                <w:szCs w:val="24"/>
              </w:rPr>
              <w:t>118</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553C5C6D" w14:textId="77777777" w:rsidR="00A564DF" w:rsidRDefault="00A838F4">
            <w:pPr>
              <w:spacing w:before="240"/>
              <w:jc w:val="right"/>
              <w:rPr>
                <w:sz w:val="24"/>
                <w:szCs w:val="24"/>
              </w:rPr>
            </w:pPr>
            <w:r>
              <w:rPr>
                <w:sz w:val="24"/>
                <w:szCs w:val="24"/>
              </w:rPr>
              <w:t>136</w:t>
            </w:r>
          </w:p>
        </w:tc>
        <w:tc>
          <w:tcPr>
            <w:tcW w:w="85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07B292AD" w14:textId="77777777" w:rsidR="00A564DF" w:rsidRDefault="00A838F4">
            <w:pPr>
              <w:spacing w:before="240"/>
              <w:jc w:val="right"/>
              <w:rPr>
                <w:sz w:val="24"/>
                <w:szCs w:val="24"/>
              </w:rPr>
            </w:pPr>
            <w:r>
              <w:rPr>
                <w:sz w:val="24"/>
                <w:szCs w:val="24"/>
              </w:rPr>
              <w:t>166</w:t>
            </w:r>
          </w:p>
        </w:tc>
      </w:tr>
    </w:tbl>
    <w:p w14:paraId="1FFA1980" w14:textId="77777777" w:rsidR="00A564DF" w:rsidRDefault="00A564DF">
      <w:pPr>
        <w:jc w:val="both"/>
        <w:rPr>
          <w:sz w:val="24"/>
          <w:szCs w:val="24"/>
        </w:rPr>
      </w:pPr>
    </w:p>
    <w:p w14:paraId="58B10536" w14:textId="77777777" w:rsidR="00A564DF" w:rsidRDefault="00A838F4">
      <w:pPr>
        <w:jc w:val="both"/>
        <w:rPr>
          <w:b/>
          <w:sz w:val="24"/>
          <w:szCs w:val="24"/>
        </w:rPr>
      </w:pPr>
      <w:r>
        <w:rPr>
          <w:b/>
          <w:sz w:val="24"/>
          <w:szCs w:val="24"/>
        </w:rPr>
        <w:t xml:space="preserve"> </w:t>
      </w:r>
    </w:p>
    <w:p w14:paraId="1A21CDEC" w14:textId="6824EADD" w:rsidR="00A564DF" w:rsidRDefault="00A838F4">
      <w:pPr>
        <w:jc w:val="both"/>
        <w:rPr>
          <w:sz w:val="24"/>
          <w:szCs w:val="24"/>
        </w:rPr>
      </w:pPr>
      <w:r>
        <w:rPr>
          <w:sz w:val="24"/>
          <w:szCs w:val="24"/>
        </w:rPr>
        <w:t xml:space="preserve">Al final se van a trabajar con un nivel de confianza del 0.95, un error permitido de 0.1, y un tamaño de muestra promedio de los dos calculados de </w:t>
      </w:r>
      <w:r w:rsidR="00AF32E0">
        <w:rPr>
          <w:sz w:val="24"/>
          <w:szCs w:val="24"/>
        </w:rPr>
        <w:t>96.</w:t>
      </w:r>
    </w:p>
    <w:p w14:paraId="1DE5A064" w14:textId="77777777" w:rsidR="00A564DF" w:rsidRDefault="00A838F4">
      <w:pPr>
        <w:ind w:left="720"/>
        <w:rPr>
          <w:b/>
          <w:sz w:val="24"/>
          <w:szCs w:val="24"/>
        </w:rPr>
      </w:pPr>
      <w:r>
        <w:rPr>
          <w:b/>
          <w:sz w:val="24"/>
          <w:szCs w:val="24"/>
        </w:rPr>
        <w:t xml:space="preserve"> </w:t>
      </w:r>
    </w:p>
    <w:p w14:paraId="0D46E503" w14:textId="0D18A414" w:rsidR="00A564DF" w:rsidRDefault="008C5E9A">
      <w:pPr>
        <w:numPr>
          <w:ilvl w:val="0"/>
          <w:numId w:val="2"/>
        </w:numPr>
        <w:jc w:val="both"/>
        <w:rPr>
          <w:b/>
          <w:sz w:val="24"/>
          <w:szCs w:val="24"/>
        </w:rPr>
      </w:pPr>
      <w:r>
        <w:rPr>
          <w:b/>
          <w:sz w:val="24"/>
          <w:szCs w:val="24"/>
        </w:rPr>
        <w:t>Hipótesis para desarrollar</w:t>
      </w:r>
    </w:p>
    <w:p w14:paraId="73CC5EE8" w14:textId="77777777" w:rsidR="00A564DF" w:rsidRDefault="00A564DF">
      <w:pPr>
        <w:jc w:val="both"/>
        <w:rPr>
          <w:sz w:val="24"/>
          <w:szCs w:val="24"/>
        </w:rPr>
      </w:pPr>
    </w:p>
    <w:p w14:paraId="0261DAAE" w14:textId="77777777" w:rsidR="00A564DF" w:rsidRDefault="00A838F4">
      <w:pPr>
        <w:jc w:val="both"/>
        <w:rPr>
          <w:b/>
          <w:sz w:val="24"/>
          <w:szCs w:val="24"/>
        </w:rPr>
      </w:pPr>
      <w:r>
        <w:rPr>
          <w:b/>
          <w:sz w:val="24"/>
          <w:szCs w:val="24"/>
        </w:rPr>
        <w:t>Hipótesis para una proporción</w:t>
      </w:r>
    </w:p>
    <w:p w14:paraId="7F0EE401" w14:textId="39EB13A1" w:rsidR="00A564DF" w:rsidRPr="0078152D" w:rsidRDefault="00A838F4">
      <w:pPr>
        <w:spacing w:before="240" w:after="240"/>
        <w:jc w:val="both"/>
        <w:rPr>
          <w:color w:val="FF0000"/>
          <w:sz w:val="24"/>
          <w:szCs w:val="24"/>
        </w:rPr>
      </w:pPr>
      <w:r w:rsidRPr="0078152D">
        <w:rPr>
          <w:b/>
          <w:color w:val="FF0000"/>
          <w:sz w:val="24"/>
          <w:szCs w:val="24"/>
        </w:rPr>
        <w:t>5.1</w:t>
      </w:r>
      <w:r w:rsidRPr="0078152D">
        <w:rPr>
          <w:color w:val="FF0000"/>
          <w:sz w:val="24"/>
          <w:szCs w:val="24"/>
        </w:rPr>
        <w:t xml:space="preserve"> Para la proporción de casos de personas que han sido </w:t>
      </w:r>
      <w:r w:rsidR="00B22BCB" w:rsidRPr="0078152D">
        <w:rPr>
          <w:color w:val="FF0000"/>
          <w:sz w:val="24"/>
          <w:szCs w:val="24"/>
        </w:rPr>
        <w:t>acosadas</w:t>
      </w:r>
      <w:r w:rsidR="008D4BA6" w:rsidRPr="0078152D">
        <w:rPr>
          <w:color w:val="FF0000"/>
          <w:sz w:val="24"/>
          <w:szCs w:val="24"/>
        </w:rPr>
        <w:t xml:space="preserve"> e</w:t>
      </w:r>
      <w:r w:rsidRPr="0078152D">
        <w:rPr>
          <w:color w:val="FF0000"/>
          <w:sz w:val="24"/>
          <w:szCs w:val="24"/>
        </w:rPr>
        <w:t>n la universidad ICESI.</w:t>
      </w:r>
    </w:p>
    <w:p w14:paraId="794DED4D" w14:textId="49BE819E" w:rsidR="00A564DF" w:rsidRDefault="00A838F4">
      <w:pPr>
        <w:spacing w:before="240" w:after="240"/>
        <w:jc w:val="both"/>
        <w:rPr>
          <w:sz w:val="24"/>
          <w:szCs w:val="24"/>
        </w:rPr>
      </w:pPr>
      <w:r>
        <w:rPr>
          <w:sz w:val="24"/>
          <w:szCs w:val="24"/>
        </w:rPr>
        <w:lastRenderedPageBreak/>
        <w:t>A lo largo de los años la universidad ICESI se ha postulado entre las universidades más prestigiosas del país</w:t>
      </w:r>
      <w:r w:rsidR="00B22BCB">
        <w:rPr>
          <w:sz w:val="24"/>
          <w:szCs w:val="24"/>
        </w:rPr>
        <w:t xml:space="preserve">. </w:t>
      </w:r>
      <w:r w:rsidR="00E413B2">
        <w:rPr>
          <w:sz w:val="24"/>
          <w:szCs w:val="24"/>
        </w:rPr>
        <w:t xml:space="preserve">Sin embargo, se presume que los </w:t>
      </w:r>
      <w:r w:rsidR="00B22BCB">
        <w:rPr>
          <w:sz w:val="24"/>
          <w:szCs w:val="24"/>
        </w:rPr>
        <w:t>casos de acoso</w:t>
      </w:r>
      <w:r>
        <w:rPr>
          <w:sz w:val="24"/>
          <w:szCs w:val="24"/>
        </w:rPr>
        <w:t xml:space="preserve"> </w:t>
      </w:r>
      <w:r w:rsidR="00E413B2">
        <w:rPr>
          <w:sz w:val="24"/>
          <w:szCs w:val="24"/>
        </w:rPr>
        <w:t>se acrecentado</w:t>
      </w:r>
      <w:r>
        <w:rPr>
          <w:sz w:val="24"/>
          <w:szCs w:val="24"/>
        </w:rPr>
        <w:t xml:space="preserve"> dentro de la misma</w:t>
      </w:r>
      <w:r w:rsidR="00B22BCB">
        <w:rPr>
          <w:sz w:val="24"/>
          <w:szCs w:val="24"/>
        </w:rPr>
        <w:t>.</w:t>
      </w:r>
      <w:r w:rsidR="00822E1E">
        <w:rPr>
          <w:sz w:val="24"/>
          <w:szCs w:val="24"/>
        </w:rPr>
        <w:t xml:space="preserve"> Por tal motivo, s</w:t>
      </w:r>
      <w:r>
        <w:rPr>
          <w:sz w:val="24"/>
          <w:szCs w:val="24"/>
        </w:rPr>
        <w:t xml:space="preserve">e piensa que más del </w:t>
      </w:r>
      <w:r w:rsidR="00B22BCB">
        <w:rPr>
          <w:sz w:val="24"/>
          <w:szCs w:val="24"/>
        </w:rPr>
        <w:t>40</w:t>
      </w:r>
      <w:r>
        <w:rPr>
          <w:sz w:val="24"/>
          <w:szCs w:val="24"/>
        </w:rPr>
        <w:t>% de los encuestados</w:t>
      </w:r>
      <w:r w:rsidR="008D4BA6">
        <w:rPr>
          <w:sz w:val="24"/>
          <w:szCs w:val="24"/>
        </w:rPr>
        <w:t xml:space="preserve"> </w:t>
      </w:r>
      <w:r w:rsidR="00822E1E">
        <w:rPr>
          <w:sz w:val="24"/>
          <w:szCs w:val="24"/>
        </w:rPr>
        <w:t>conocen a alguien que ha sido víctima</w:t>
      </w:r>
      <w:r w:rsidR="00DC1EB9">
        <w:rPr>
          <w:sz w:val="24"/>
          <w:szCs w:val="24"/>
        </w:rPr>
        <w:t xml:space="preserve"> acoso</w:t>
      </w:r>
      <w:r w:rsidR="00822E1E">
        <w:rPr>
          <w:sz w:val="24"/>
          <w:szCs w:val="24"/>
        </w:rPr>
        <w:t>.</w:t>
      </w:r>
      <w:r>
        <w:rPr>
          <w:sz w:val="24"/>
          <w:szCs w:val="24"/>
        </w:rPr>
        <w:t xml:space="preserve"> Para esto se plantea la siguiente hipótesis:</w:t>
      </w:r>
    </w:p>
    <w:p w14:paraId="3D95AC51" w14:textId="75CE991D" w:rsidR="00A564DF" w:rsidRDefault="00A838F4">
      <w:pPr>
        <w:spacing w:before="240" w:after="240"/>
        <w:jc w:val="both"/>
        <w:rPr>
          <w:sz w:val="24"/>
          <w:szCs w:val="24"/>
        </w:rPr>
      </w:pPr>
      <w:r w:rsidRPr="000D3864">
        <w:rPr>
          <w:rFonts w:ascii="Cambria Math" w:hAnsi="Cambria Math" w:cs="Cambria Math"/>
          <w:sz w:val="24"/>
          <w:szCs w:val="24"/>
          <w:highlight w:val="yellow"/>
        </w:rPr>
        <w:t>𝐻</w:t>
      </w:r>
      <w:r w:rsidRPr="000D3864">
        <w:rPr>
          <w:sz w:val="24"/>
          <w:szCs w:val="24"/>
          <w:highlight w:val="yellow"/>
        </w:rPr>
        <w:t xml:space="preserve">0: </w:t>
      </w:r>
      <w:r w:rsidRPr="000D3864">
        <w:rPr>
          <w:rFonts w:ascii="Cambria Math" w:hAnsi="Cambria Math" w:cs="Cambria Math"/>
          <w:sz w:val="24"/>
          <w:szCs w:val="24"/>
          <w:highlight w:val="yellow"/>
        </w:rPr>
        <w:t>𝑃</w:t>
      </w:r>
      <w:r w:rsidR="00B22BCB" w:rsidRPr="000D3864">
        <w:rPr>
          <w:rFonts w:ascii="Cambria Math" w:hAnsi="Cambria Math" w:cs="Cambria Math"/>
          <w:sz w:val="24"/>
          <w:szCs w:val="24"/>
          <w:highlight w:val="yellow"/>
        </w:rPr>
        <w:t>≤</w:t>
      </w:r>
      <w:r w:rsidRPr="000D3864">
        <w:rPr>
          <w:sz w:val="24"/>
          <w:szCs w:val="24"/>
          <w:highlight w:val="yellow"/>
        </w:rPr>
        <w:t xml:space="preserve"> </w:t>
      </w:r>
      <w:r w:rsidR="00B22BCB" w:rsidRPr="000D3864">
        <w:rPr>
          <w:sz w:val="24"/>
          <w:szCs w:val="24"/>
          <w:highlight w:val="yellow"/>
        </w:rPr>
        <w:t>0.4</w:t>
      </w:r>
      <w:r w:rsidRPr="000D3864">
        <w:rPr>
          <w:sz w:val="24"/>
          <w:szCs w:val="24"/>
          <w:highlight w:val="yellow"/>
        </w:rPr>
        <w:t xml:space="preserve"> − </w:t>
      </w:r>
      <w:r w:rsidRPr="000D3864">
        <w:rPr>
          <w:rFonts w:ascii="Cambria Math" w:hAnsi="Cambria Math" w:cs="Cambria Math"/>
          <w:sz w:val="24"/>
          <w:szCs w:val="24"/>
          <w:highlight w:val="yellow"/>
        </w:rPr>
        <w:t>𝑣𝑠</w:t>
      </w:r>
      <w:r w:rsidRPr="000D3864">
        <w:rPr>
          <w:sz w:val="24"/>
          <w:szCs w:val="24"/>
          <w:highlight w:val="yellow"/>
        </w:rPr>
        <w:t xml:space="preserve"> − </w:t>
      </w:r>
      <w:r w:rsidRPr="000D3864">
        <w:rPr>
          <w:rFonts w:ascii="Cambria Math" w:hAnsi="Cambria Math" w:cs="Cambria Math"/>
          <w:sz w:val="24"/>
          <w:szCs w:val="24"/>
          <w:highlight w:val="yellow"/>
        </w:rPr>
        <w:t>𝐻</w:t>
      </w:r>
      <w:r w:rsidRPr="000D3864">
        <w:rPr>
          <w:sz w:val="24"/>
          <w:szCs w:val="24"/>
          <w:highlight w:val="yellow"/>
        </w:rPr>
        <w:t xml:space="preserve">1: </w:t>
      </w:r>
      <w:r w:rsidRPr="000D3864">
        <w:rPr>
          <w:rFonts w:ascii="Cambria Math" w:hAnsi="Cambria Math" w:cs="Cambria Math"/>
          <w:sz w:val="24"/>
          <w:szCs w:val="24"/>
          <w:highlight w:val="yellow"/>
        </w:rPr>
        <w:t>𝑃</w:t>
      </w:r>
      <w:r w:rsidR="00B22BCB" w:rsidRPr="000D3864">
        <w:rPr>
          <w:sz w:val="24"/>
          <w:szCs w:val="24"/>
          <w:highlight w:val="yellow"/>
        </w:rPr>
        <w:t xml:space="preserve"> &gt; </w:t>
      </w:r>
      <w:r w:rsidRPr="000D3864">
        <w:rPr>
          <w:sz w:val="24"/>
          <w:szCs w:val="24"/>
          <w:highlight w:val="yellow"/>
        </w:rPr>
        <w:t>0.</w:t>
      </w:r>
      <w:r w:rsidR="00B22BCB" w:rsidRPr="000D3864">
        <w:rPr>
          <w:sz w:val="24"/>
          <w:szCs w:val="24"/>
          <w:highlight w:val="yellow"/>
        </w:rPr>
        <w:t>4</w:t>
      </w:r>
    </w:p>
    <w:p w14:paraId="11D4E7D2" w14:textId="4C38326F" w:rsidR="00525EDC" w:rsidRPr="00525EDC" w:rsidRDefault="00525EDC">
      <w:pPr>
        <w:spacing w:before="240" w:after="240"/>
        <w:jc w:val="both"/>
        <w:rPr>
          <w:b/>
          <w:bCs/>
          <w:sz w:val="24"/>
          <w:szCs w:val="24"/>
        </w:rPr>
      </w:pPr>
      <w:r w:rsidRPr="00525EDC">
        <w:rPr>
          <w:b/>
          <w:bCs/>
          <w:sz w:val="24"/>
          <w:szCs w:val="24"/>
        </w:rPr>
        <w:t>Planteo estadístico de prueba:</w:t>
      </w:r>
    </w:p>
    <w:p w14:paraId="12D011E9" w14:textId="5F338B32" w:rsidR="00525EDC" w:rsidRPr="00415777" w:rsidRDefault="00415777">
      <w:pPr>
        <w:spacing w:before="240" w:after="240"/>
        <w:jc w:val="both"/>
        <w:rPr>
          <w:sz w:val="24"/>
          <w:szCs w:val="24"/>
        </w:rPr>
      </w:pPr>
      <w:r w:rsidRPr="00415777">
        <w:rPr>
          <w:sz w:val="24"/>
          <w:szCs w:val="24"/>
        </w:rPr>
        <w:drawing>
          <wp:inline distT="0" distB="0" distL="0" distR="0" wp14:anchorId="576FD8E0" wp14:editId="207F057C">
            <wp:extent cx="5943600" cy="24377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37765"/>
                    </a:xfrm>
                    <a:prstGeom prst="rect">
                      <a:avLst/>
                    </a:prstGeom>
                  </pic:spPr>
                </pic:pic>
              </a:graphicData>
            </a:graphic>
          </wp:inline>
        </w:drawing>
      </w:r>
    </w:p>
    <w:p w14:paraId="3635EE26" w14:textId="0BA77BD4" w:rsidR="00F423AA" w:rsidRDefault="00F423AA">
      <w:pPr>
        <w:spacing w:before="240" w:after="240"/>
        <w:jc w:val="both"/>
        <w:rPr>
          <w:sz w:val="24"/>
          <w:szCs w:val="24"/>
        </w:rPr>
      </w:pPr>
      <w:proofErr w:type="spellStart"/>
      <w:r>
        <w:rPr>
          <w:sz w:val="24"/>
          <w:szCs w:val="24"/>
        </w:rPr>
        <w:t>Vp</w:t>
      </w:r>
      <w:proofErr w:type="spellEnd"/>
      <w:r>
        <w:rPr>
          <w:sz w:val="24"/>
          <w:szCs w:val="24"/>
        </w:rPr>
        <w:t>=0.01038</w:t>
      </w:r>
    </w:p>
    <w:p w14:paraId="33461EBA" w14:textId="1F9A6B38" w:rsidR="00F423AA" w:rsidRDefault="00F423AA">
      <w:pPr>
        <w:spacing w:before="240" w:after="240"/>
        <w:jc w:val="both"/>
        <w:rPr>
          <w:sz w:val="24"/>
          <w:szCs w:val="24"/>
        </w:rPr>
      </w:pPr>
      <w:r>
        <w:rPr>
          <w:sz w:val="24"/>
          <w:szCs w:val="24"/>
        </w:rPr>
        <w:t>a=0.</w:t>
      </w:r>
      <w:r w:rsidR="00415777">
        <w:rPr>
          <w:sz w:val="24"/>
          <w:szCs w:val="24"/>
        </w:rPr>
        <w:t>025</w:t>
      </w:r>
    </w:p>
    <w:p w14:paraId="4AB6558B" w14:textId="77777777" w:rsidR="00F423AA" w:rsidRDefault="00F423AA" w:rsidP="00F423AA">
      <w:pPr>
        <w:spacing w:before="240" w:after="240"/>
        <w:rPr>
          <w:b/>
          <w:bCs/>
          <w:sz w:val="24"/>
          <w:szCs w:val="24"/>
        </w:rPr>
      </w:pPr>
      <w:r>
        <w:rPr>
          <w:b/>
          <w:bCs/>
          <w:sz w:val="24"/>
          <w:szCs w:val="24"/>
        </w:rPr>
        <w:t>Criterio de rechazo.</w:t>
      </w:r>
    </w:p>
    <w:p w14:paraId="4FFC87FE" w14:textId="77777777" w:rsidR="00F423AA" w:rsidRPr="00795F25" w:rsidRDefault="00F423AA" w:rsidP="00F423AA">
      <w:pPr>
        <w:spacing w:before="240" w:after="240"/>
        <w:rPr>
          <w:b/>
          <w:bCs/>
          <w:sz w:val="24"/>
          <w:szCs w:val="24"/>
        </w:rPr>
      </w:pPr>
      <w:r w:rsidRPr="00795F25">
        <w:rPr>
          <w:b/>
          <w:bCs/>
          <w:sz w:val="24"/>
          <w:szCs w:val="24"/>
        </w:rPr>
        <w:t>Rechazo H0 si:</w:t>
      </w:r>
    </w:p>
    <w:p w14:paraId="25F9F497" w14:textId="77777777" w:rsidR="00F423AA" w:rsidRDefault="00F423AA" w:rsidP="00F423AA">
      <w:pPr>
        <w:spacing w:before="240" w:after="240"/>
        <w:rPr>
          <w:sz w:val="24"/>
          <w:szCs w:val="24"/>
        </w:rPr>
      </w:pPr>
      <w:proofErr w:type="spellStart"/>
      <w:r>
        <w:rPr>
          <w:sz w:val="24"/>
          <w:szCs w:val="24"/>
        </w:rPr>
        <w:t>Vp</w:t>
      </w:r>
      <w:proofErr w:type="spellEnd"/>
      <w:r>
        <w:rPr>
          <w:sz w:val="24"/>
          <w:szCs w:val="24"/>
        </w:rPr>
        <w:t>&lt;a</w:t>
      </w:r>
    </w:p>
    <w:p w14:paraId="01290C1E" w14:textId="77777777" w:rsidR="00F423AA" w:rsidRPr="00795F25" w:rsidRDefault="00F423AA" w:rsidP="00F423AA">
      <w:pPr>
        <w:spacing w:before="240" w:after="240"/>
        <w:rPr>
          <w:b/>
          <w:bCs/>
          <w:sz w:val="24"/>
          <w:szCs w:val="24"/>
        </w:rPr>
      </w:pPr>
      <w:r w:rsidRPr="00795F25">
        <w:rPr>
          <w:b/>
          <w:bCs/>
          <w:sz w:val="24"/>
          <w:szCs w:val="24"/>
        </w:rPr>
        <w:t>Decisión:</w:t>
      </w:r>
    </w:p>
    <w:p w14:paraId="1EC28469" w14:textId="77777777" w:rsidR="00F423AA" w:rsidRDefault="00F423AA" w:rsidP="00F423AA">
      <w:pPr>
        <w:spacing w:before="240" w:after="240"/>
        <w:rPr>
          <w:sz w:val="24"/>
          <w:szCs w:val="24"/>
        </w:rPr>
      </w:pPr>
      <w:r>
        <w:rPr>
          <w:sz w:val="24"/>
          <w:szCs w:val="24"/>
        </w:rPr>
        <w:t>Rechazo H0.</w:t>
      </w:r>
    </w:p>
    <w:p w14:paraId="275E7BC0" w14:textId="77777777" w:rsidR="00F423AA" w:rsidRPr="00795F25" w:rsidRDefault="00F423AA" w:rsidP="00F423AA">
      <w:pPr>
        <w:spacing w:before="240" w:after="240"/>
        <w:rPr>
          <w:b/>
          <w:bCs/>
          <w:sz w:val="24"/>
          <w:szCs w:val="24"/>
        </w:rPr>
      </w:pPr>
      <w:r w:rsidRPr="00795F25">
        <w:rPr>
          <w:b/>
          <w:bCs/>
          <w:sz w:val="24"/>
          <w:szCs w:val="24"/>
        </w:rPr>
        <w:t>Conclusión:</w:t>
      </w:r>
    </w:p>
    <w:p w14:paraId="6EBE3E4A" w14:textId="73FF5789" w:rsidR="00F423AA" w:rsidRDefault="00F423AA" w:rsidP="00F423AA">
      <w:pPr>
        <w:spacing w:before="240" w:after="240"/>
        <w:rPr>
          <w:sz w:val="24"/>
          <w:szCs w:val="24"/>
        </w:rPr>
      </w:pPr>
      <w:r>
        <w:rPr>
          <w:sz w:val="24"/>
          <w:szCs w:val="24"/>
        </w:rPr>
        <w:t>A un nivel de significancia de 0.</w:t>
      </w:r>
      <w:r w:rsidR="00415777">
        <w:rPr>
          <w:sz w:val="24"/>
          <w:szCs w:val="24"/>
        </w:rPr>
        <w:t>025</w:t>
      </w:r>
      <w:r>
        <w:rPr>
          <w:sz w:val="24"/>
          <w:szCs w:val="24"/>
        </w:rPr>
        <w:t xml:space="preserve">, la proporción de </w:t>
      </w:r>
      <w:r>
        <w:rPr>
          <w:sz w:val="24"/>
          <w:szCs w:val="24"/>
        </w:rPr>
        <w:t>personas que conocen a alguien que haya sido victima de acoso es mayor 0.4.</w:t>
      </w:r>
    </w:p>
    <w:p w14:paraId="136894A9" w14:textId="46B541A7" w:rsidR="00F423AA" w:rsidRDefault="00F423AA" w:rsidP="00F423AA">
      <w:pPr>
        <w:spacing w:before="240" w:after="240"/>
        <w:rPr>
          <w:b/>
          <w:bCs/>
          <w:sz w:val="24"/>
          <w:szCs w:val="24"/>
        </w:rPr>
      </w:pPr>
      <w:r w:rsidRPr="00DE4BBC">
        <w:rPr>
          <w:b/>
          <w:bCs/>
          <w:sz w:val="24"/>
          <w:szCs w:val="24"/>
        </w:rPr>
        <w:t>Construyendo un intervalo de confianza:</w:t>
      </w:r>
    </w:p>
    <w:p w14:paraId="32A48E4B" w14:textId="6DF398ED" w:rsidR="00F423AA" w:rsidRDefault="00F423AA" w:rsidP="00F423AA">
      <w:pPr>
        <w:spacing w:before="240" w:after="240"/>
        <w:rPr>
          <w:b/>
          <w:bCs/>
          <w:sz w:val="24"/>
          <w:szCs w:val="24"/>
        </w:rPr>
      </w:pPr>
    </w:p>
    <w:p w14:paraId="353EB974" w14:textId="1AEB46B6" w:rsidR="00F423AA" w:rsidRDefault="00415777" w:rsidP="00F423AA">
      <w:pPr>
        <w:spacing w:before="240" w:after="240"/>
        <w:rPr>
          <w:b/>
          <w:bCs/>
          <w:sz w:val="24"/>
          <w:szCs w:val="24"/>
        </w:rPr>
      </w:pPr>
      <w:r w:rsidRPr="00415777">
        <w:rPr>
          <w:b/>
          <w:bCs/>
          <w:sz w:val="24"/>
          <w:szCs w:val="24"/>
        </w:rPr>
        <w:lastRenderedPageBreak/>
        <w:drawing>
          <wp:inline distT="0" distB="0" distL="0" distR="0" wp14:anchorId="4F046CEA" wp14:editId="3E36C511">
            <wp:extent cx="5943600" cy="198628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86280"/>
                    </a:xfrm>
                    <a:prstGeom prst="rect">
                      <a:avLst/>
                    </a:prstGeom>
                  </pic:spPr>
                </pic:pic>
              </a:graphicData>
            </a:graphic>
          </wp:inline>
        </w:drawing>
      </w:r>
    </w:p>
    <w:p w14:paraId="3021048D" w14:textId="5947F47C" w:rsidR="00F423AA" w:rsidRDefault="00F423AA" w:rsidP="00F423AA">
      <w:pPr>
        <w:spacing w:before="240" w:after="240"/>
        <w:rPr>
          <w:b/>
          <w:bCs/>
          <w:sz w:val="24"/>
          <w:szCs w:val="24"/>
        </w:rPr>
      </w:pPr>
      <w:r>
        <w:rPr>
          <w:b/>
          <w:bCs/>
          <w:sz w:val="24"/>
          <w:szCs w:val="24"/>
        </w:rPr>
        <w:t>Interpretación:</w:t>
      </w:r>
    </w:p>
    <w:p w14:paraId="387B1C07" w14:textId="3D955F83" w:rsidR="00F423AA" w:rsidRPr="00F423AA" w:rsidRDefault="00F423AA" w:rsidP="00F423AA">
      <w:pPr>
        <w:spacing w:before="240" w:after="240"/>
        <w:rPr>
          <w:sz w:val="24"/>
          <w:szCs w:val="24"/>
        </w:rPr>
      </w:pPr>
      <w:r w:rsidRPr="00F423AA">
        <w:rPr>
          <w:sz w:val="24"/>
          <w:szCs w:val="24"/>
        </w:rPr>
        <w:t xml:space="preserve">A un nivel de confianza del </w:t>
      </w:r>
      <w:r w:rsidR="00731272">
        <w:rPr>
          <w:sz w:val="24"/>
          <w:szCs w:val="24"/>
        </w:rPr>
        <w:t>95</w:t>
      </w:r>
      <w:r w:rsidRPr="00F423AA">
        <w:rPr>
          <w:sz w:val="24"/>
          <w:szCs w:val="24"/>
        </w:rPr>
        <w:t xml:space="preserve">%, se puede decir que </w:t>
      </w:r>
      <w:r>
        <w:rPr>
          <w:sz w:val="24"/>
          <w:szCs w:val="24"/>
        </w:rPr>
        <w:t>la proporción de personas que conoce a alguien que haya sido victima de acoso se encuentran entre 0.4</w:t>
      </w:r>
      <w:r w:rsidR="00415777">
        <w:rPr>
          <w:sz w:val="24"/>
          <w:szCs w:val="24"/>
        </w:rPr>
        <w:t>169939</w:t>
      </w:r>
      <w:r>
        <w:rPr>
          <w:sz w:val="24"/>
          <w:szCs w:val="24"/>
        </w:rPr>
        <w:t xml:space="preserve"> (4</w:t>
      </w:r>
      <w:r w:rsidR="00415777">
        <w:rPr>
          <w:sz w:val="24"/>
          <w:szCs w:val="24"/>
        </w:rPr>
        <w:t>1,69%</w:t>
      </w:r>
      <w:r>
        <w:rPr>
          <w:sz w:val="24"/>
          <w:szCs w:val="24"/>
        </w:rPr>
        <w:t>) y 0.</w:t>
      </w:r>
      <w:r w:rsidR="00415777">
        <w:rPr>
          <w:sz w:val="24"/>
          <w:szCs w:val="24"/>
        </w:rPr>
        <w:t xml:space="preserve">6229 </w:t>
      </w:r>
      <w:r>
        <w:rPr>
          <w:sz w:val="24"/>
          <w:szCs w:val="24"/>
        </w:rPr>
        <w:t>(</w:t>
      </w:r>
      <w:r w:rsidR="00415777">
        <w:rPr>
          <w:sz w:val="24"/>
          <w:szCs w:val="24"/>
        </w:rPr>
        <w:t>62</w:t>
      </w:r>
      <w:r>
        <w:rPr>
          <w:sz w:val="24"/>
          <w:szCs w:val="24"/>
        </w:rPr>
        <w:t>.</w:t>
      </w:r>
      <w:r w:rsidR="00415777">
        <w:rPr>
          <w:sz w:val="24"/>
          <w:szCs w:val="24"/>
        </w:rPr>
        <w:t>29</w:t>
      </w:r>
      <w:r>
        <w:rPr>
          <w:sz w:val="24"/>
          <w:szCs w:val="24"/>
        </w:rPr>
        <w:t>%).</w:t>
      </w:r>
    </w:p>
    <w:p w14:paraId="04FF218A" w14:textId="77777777" w:rsidR="00F423AA" w:rsidRPr="00F423AA" w:rsidRDefault="00F423AA">
      <w:pPr>
        <w:spacing w:before="240" w:after="240"/>
        <w:jc w:val="both"/>
        <w:rPr>
          <w:sz w:val="24"/>
          <w:szCs w:val="24"/>
        </w:rPr>
      </w:pPr>
    </w:p>
    <w:p w14:paraId="32007751" w14:textId="2DFCD71A" w:rsidR="00A564DF" w:rsidRDefault="00A838F4">
      <w:pPr>
        <w:spacing w:before="240" w:after="240"/>
        <w:jc w:val="both"/>
        <w:rPr>
          <w:b/>
          <w:sz w:val="24"/>
          <w:szCs w:val="24"/>
        </w:rPr>
      </w:pPr>
      <w:r>
        <w:rPr>
          <w:b/>
          <w:sz w:val="24"/>
          <w:szCs w:val="24"/>
        </w:rPr>
        <w:t xml:space="preserve">Hipótesis para la comparación de dos proporciones </w:t>
      </w:r>
    </w:p>
    <w:p w14:paraId="2CF45740" w14:textId="3A1402B0" w:rsidR="00E2423F" w:rsidRPr="0078152D" w:rsidRDefault="00A838F4" w:rsidP="00DE4BBC">
      <w:pPr>
        <w:spacing w:before="240" w:after="240"/>
        <w:rPr>
          <w:color w:val="4F81BD" w:themeColor="accent1"/>
          <w:sz w:val="24"/>
          <w:szCs w:val="24"/>
        </w:rPr>
      </w:pPr>
      <w:r w:rsidRPr="0078152D">
        <w:rPr>
          <w:b/>
          <w:color w:val="4F81BD" w:themeColor="accent1"/>
          <w:sz w:val="24"/>
          <w:szCs w:val="24"/>
        </w:rPr>
        <w:t>5.2</w:t>
      </w:r>
      <w:r w:rsidRPr="0078152D">
        <w:rPr>
          <w:color w:val="4F81BD" w:themeColor="accent1"/>
          <w:sz w:val="24"/>
          <w:szCs w:val="24"/>
        </w:rPr>
        <w:t xml:space="preserve"> Para comparar la proporción de hombres y mujeres que </w:t>
      </w:r>
      <w:r w:rsidR="00DE4BBC">
        <w:rPr>
          <w:color w:val="4F81BD" w:themeColor="accent1"/>
          <w:sz w:val="24"/>
          <w:szCs w:val="24"/>
        </w:rPr>
        <w:t>se sienten</w:t>
      </w:r>
      <w:r w:rsidR="00E2423F" w:rsidRPr="0078152D">
        <w:rPr>
          <w:color w:val="4F81BD" w:themeColor="accent1"/>
          <w:sz w:val="24"/>
          <w:szCs w:val="24"/>
        </w:rPr>
        <w:t xml:space="preserve"> segur</w:t>
      </w:r>
      <w:r w:rsidR="00DE4BBC">
        <w:rPr>
          <w:color w:val="4F81BD" w:themeColor="accent1"/>
          <w:sz w:val="24"/>
          <w:szCs w:val="24"/>
        </w:rPr>
        <w:t>as</w:t>
      </w:r>
      <w:r w:rsidR="00E2423F" w:rsidRPr="0078152D">
        <w:rPr>
          <w:color w:val="4F81BD" w:themeColor="accent1"/>
          <w:sz w:val="24"/>
          <w:szCs w:val="24"/>
        </w:rPr>
        <w:t xml:space="preserve"> </w:t>
      </w:r>
      <w:r w:rsidRPr="0078152D">
        <w:rPr>
          <w:color w:val="4F81BD" w:themeColor="accent1"/>
          <w:sz w:val="24"/>
          <w:szCs w:val="24"/>
        </w:rPr>
        <w:t>dentro de la universidad.</w:t>
      </w:r>
    </w:p>
    <w:p w14:paraId="0C50361C" w14:textId="313CC26F" w:rsidR="00A564DF" w:rsidRDefault="00E2423F">
      <w:pPr>
        <w:spacing w:before="240" w:after="240"/>
        <w:jc w:val="both"/>
        <w:rPr>
          <w:sz w:val="24"/>
          <w:szCs w:val="24"/>
        </w:rPr>
      </w:pPr>
      <w:r>
        <w:rPr>
          <w:sz w:val="24"/>
          <w:szCs w:val="24"/>
        </w:rPr>
        <w:t>En la</w:t>
      </w:r>
      <w:r w:rsidR="00A838F4">
        <w:rPr>
          <w:sz w:val="24"/>
          <w:szCs w:val="24"/>
        </w:rPr>
        <w:t xml:space="preserve"> actualidad</w:t>
      </w:r>
      <w:r>
        <w:rPr>
          <w:sz w:val="24"/>
          <w:szCs w:val="24"/>
        </w:rPr>
        <w:t xml:space="preserve">, se piensa que las </w:t>
      </w:r>
      <w:r w:rsidR="00A838F4">
        <w:rPr>
          <w:sz w:val="24"/>
          <w:szCs w:val="24"/>
        </w:rPr>
        <w:t>mujeres se sienten mucho más inseguras en lugares públicos</w:t>
      </w:r>
      <w:r>
        <w:rPr>
          <w:sz w:val="24"/>
          <w:szCs w:val="24"/>
        </w:rPr>
        <w:t>. Esto puede deberse a sus características físicas que son muy diferentes a las de los hombres</w:t>
      </w:r>
      <w:r w:rsidR="000D4CC7">
        <w:rPr>
          <w:sz w:val="24"/>
          <w:szCs w:val="24"/>
        </w:rPr>
        <w:t xml:space="preserve">. </w:t>
      </w:r>
      <w:r>
        <w:rPr>
          <w:sz w:val="24"/>
          <w:szCs w:val="24"/>
        </w:rPr>
        <w:t>Por tal motivo, se considera que la proporción de mujeres que se sienten inseguras es mayor que la de los hombres.</w:t>
      </w:r>
    </w:p>
    <w:p w14:paraId="7C3894A7" w14:textId="2A59FCF4" w:rsidR="00A564DF" w:rsidRDefault="00A838F4">
      <w:pPr>
        <w:spacing w:before="240" w:after="240"/>
        <w:jc w:val="both"/>
        <w:rPr>
          <w:rFonts w:ascii="Cambria Math" w:eastAsia="Cambria Math" w:hAnsi="Cambria Math" w:cs="Cambria Math"/>
          <w:sz w:val="24"/>
          <w:szCs w:val="24"/>
        </w:rPr>
      </w:pPr>
      <w:commentRangeStart w:id="1"/>
      <w:r w:rsidRPr="00DE4BBC">
        <w:rPr>
          <w:rFonts w:ascii="Cambria Math" w:eastAsia="Cambria Math" w:hAnsi="Cambria Math" w:cs="Cambria Math"/>
          <w:sz w:val="24"/>
          <w:szCs w:val="24"/>
          <w:highlight w:val="yellow"/>
        </w:rPr>
        <w:t>𝐻</w:t>
      </w:r>
      <w:r w:rsidRPr="00DE4BBC">
        <w:rPr>
          <w:sz w:val="24"/>
          <w:szCs w:val="24"/>
          <w:highlight w:val="yellow"/>
        </w:rPr>
        <w:t xml:space="preserve">0: </w:t>
      </w:r>
      <w:r w:rsidRPr="00DE4BBC">
        <w:rPr>
          <w:rFonts w:ascii="Cambria Math" w:eastAsia="Cambria Math" w:hAnsi="Cambria Math" w:cs="Cambria Math"/>
          <w:sz w:val="24"/>
          <w:szCs w:val="24"/>
          <w:highlight w:val="yellow"/>
        </w:rPr>
        <w:t>𝑃</w:t>
      </w:r>
      <w:r w:rsidR="00FF1E8D" w:rsidRPr="00DE4BBC">
        <w:rPr>
          <w:rFonts w:ascii="Cambria Math" w:eastAsia="Cambria Math" w:hAnsi="Cambria Math" w:cs="Cambria Math"/>
          <w:sz w:val="24"/>
          <w:szCs w:val="24"/>
          <w:highlight w:val="yellow"/>
        </w:rPr>
        <w:t>M</w:t>
      </w:r>
      <w:r w:rsidRPr="00DE4BBC">
        <w:rPr>
          <w:rFonts w:ascii="Arial Unicode MS" w:eastAsia="Arial Unicode MS" w:hAnsi="Arial Unicode MS" w:cs="Arial Unicode MS"/>
          <w:sz w:val="24"/>
          <w:szCs w:val="24"/>
          <w:highlight w:val="yellow"/>
        </w:rPr>
        <w:t xml:space="preserve"> </w:t>
      </w:r>
      <w:r w:rsidR="00FF1E8D" w:rsidRPr="00DE4BBC">
        <w:rPr>
          <w:rFonts w:eastAsia="Arial Unicode MS"/>
          <w:sz w:val="24"/>
          <w:szCs w:val="24"/>
          <w:highlight w:val="yellow"/>
        </w:rPr>
        <w:t>≤</w:t>
      </w:r>
      <w:r w:rsidRPr="00DE4BBC">
        <w:rPr>
          <w:rFonts w:ascii="Arial Unicode MS" w:eastAsia="Arial Unicode MS" w:hAnsi="Arial Unicode MS" w:cs="Arial Unicode MS"/>
          <w:sz w:val="24"/>
          <w:szCs w:val="24"/>
          <w:highlight w:val="yellow"/>
        </w:rPr>
        <w:t xml:space="preserve"> </w:t>
      </w:r>
      <w:r w:rsidRPr="00DE4BBC">
        <w:rPr>
          <w:rFonts w:ascii="Cambria Math" w:eastAsia="Cambria Math" w:hAnsi="Cambria Math" w:cs="Cambria Math"/>
          <w:sz w:val="24"/>
          <w:szCs w:val="24"/>
          <w:highlight w:val="yellow"/>
        </w:rPr>
        <w:t>𝑃</w:t>
      </w:r>
      <w:r w:rsidR="00FF1E8D" w:rsidRPr="00DE4BBC">
        <w:rPr>
          <w:rFonts w:ascii="Cambria Math" w:eastAsia="Cambria Math" w:hAnsi="Cambria Math" w:cs="Cambria Math"/>
          <w:sz w:val="24"/>
          <w:szCs w:val="24"/>
          <w:highlight w:val="yellow"/>
        </w:rPr>
        <w:t>H</w:t>
      </w:r>
      <w:r w:rsidRPr="00DE4BBC">
        <w:rPr>
          <w:rFonts w:ascii="Arial Unicode MS" w:eastAsia="Arial Unicode MS" w:hAnsi="Arial Unicode MS" w:cs="Arial Unicode MS"/>
          <w:sz w:val="24"/>
          <w:szCs w:val="24"/>
          <w:highlight w:val="yellow"/>
        </w:rPr>
        <w:t xml:space="preserve"> − </w:t>
      </w:r>
      <w:r w:rsidRPr="00DE4BBC">
        <w:rPr>
          <w:rFonts w:ascii="Cambria Math" w:eastAsia="Cambria Math" w:hAnsi="Cambria Math" w:cs="Cambria Math"/>
          <w:sz w:val="24"/>
          <w:szCs w:val="24"/>
          <w:highlight w:val="yellow"/>
        </w:rPr>
        <w:t>𝑣𝑠</w:t>
      </w:r>
      <w:r w:rsidRPr="00DE4BBC">
        <w:rPr>
          <w:rFonts w:ascii="Arial Unicode MS" w:eastAsia="Arial Unicode MS" w:hAnsi="Arial Unicode MS" w:cs="Arial Unicode MS"/>
          <w:sz w:val="24"/>
          <w:szCs w:val="24"/>
          <w:highlight w:val="yellow"/>
        </w:rPr>
        <w:t xml:space="preserve"> − </w:t>
      </w:r>
      <w:r w:rsidRPr="00DE4BBC">
        <w:rPr>
          <w:rFonts w:ascii="Cambria Math" w:eastAsia="Cambria Math" w:hAnsi="Cambria Math" w:cs="Cambria Math"/>
          <w:sz w:val="24"/>
          <w:szCs w:val="24"/>
          <w:highlight w:val="yellow"/>
        </w:rPr>
        <w:t>𝐻</w:t>
      </w:r>
      <w:r w:rsidRPr="00DE4BBC">
        <w:rPr>
          <w:sz w:val="24"/>
          <w:szCs w:val="24"/>
          <w:highlight w:val="yellow"/>
        </w:rPr>
        <w:t xml:space="preserve">1: </w:t>
      </w:r>
      <w:r w:rsidRPr="00DE4BBC">
        <w:rPr>
          <w:rFonts w:ascii="Cambria Math" w:eastAsia="Cambria Math" w:hAnsi="Cambria Math" w:cs="Cambria Math"/>
          <w:sz w:val="24"/>
          <w:szCs w:val="24"/>
          <w:highlight w:val="yellow"/>
        </w:rPr>
        <w:t>𝑃</w:t>
      </w:r>
      <w:r w:rsidR="00FF1E8D" w:rsidRPr="00DE4BBC">
        <w:rPr>
          <w:rFonts w:ascii="Cambria Math" w:eastAsia="Cambria Math" w:hAnsi="Cambria Math" w:cs="Cambria Math"/>
          <w:sz w:val="24"/>
          <w:szCs w:val="24"/>
          <w:highlight w:val="yellow"/>
        </w:rPr>
        <w:t>M</w:t>
      </w:r>
      <w:r w:rsidRPr="00DE4BBC">
        <w:rPr>
          <w:sz w:val="24"/>
          <w:szCs w:val="24"/>
          <w:highlight w:val="yellow"/>
        </w:rPr>
        <w:t xml:space="preserve"> </w:t>
      </w:r>
      <w:r w:rsidR="00FF1E8D" w:rsidRPr="00DE4BBC">
        <w:rPr>
          <w:sz w:val="24"/>
          <w:szCs w:val="24"/>
          <w:highlight w:val="yellow"/>
        </w:rPr>
        <w:t xml:space="preserve">&gt; </w:t>
      </w:r>
      <w:r w:rsidRPr="00DE4BBC">
        <w:rPr>
          <w:rFonts w:ascii="Cambria Math" w:eastAsia="Cambria Math" w:hAnsi="Cambria Math" w:cs="Cambria Math"/>
          <w:sz w:val="24"/>
          <w:szCs w:val="24"/>
          <w:highlight w:val="yellow"/>
        </w:rPr>
        <w:t>𝑃</w:t>
      </w:r>
      <w:commentRangeEnd w:id="1"/>
      <w:r w:rsidR="00FF1E8D" w:rsidRPr="00DE4BBC">
        <w:rPr>
          <w:rFonts w:ascii="Cambria Math" w:eastAsia="Cambria Math" w:hAnsi="Cambria Math" w:cs="Cambria Math"/>
          <w:sz w:val="24"/>
          <w:szCs w:val="24"/>
          <w:highlight w:val="yellow"/>
        </w:rPr>
        <w:t>H</w:t>
      </w:r>
      <w:r w:rsidRPr="00DE4BBC">
        <w:rPr>
          <w:rStyle w:val="Refdecomentario"/>
          <w:highlight w:val="yellow"/>
        </w:rPr>
        <w:commentReference w:id="1"/>
      </w:r>
    </w:p>
    <w:p w14:paraId="3487C5D7" w14:textId="5804904E" w:rsidR="00DE4BBC" w:rsidRPr="00DE4BBC" w:rsidRDefault="00DE4BBC" w:rsidP="00DE4BBC">
      <w:pPr>
        <w:spacing w:before="240" w:after="240"/>
        <w:rPr>
          <w:b/>
          <w:bCs/>
          <w:sz w:val="24"/>
          <w:szCs w:val="24"/>
        </w:rPr>
      </w:pPr>
      <w:r w:rsidRPr="00DE4BBC">
        <w:rPr>
          <w:b/>
          <w:bCs/>
          <w:sz w:val="24"/>
          <w:szCs w:val="24"/>
        </w:rPr>
        <w:t>Planteo estadístico de prueba:</w:t>
      </w:r>
    </w:p>
    <w:p w14:paraId="101BCBC1" w14:textId="43568CB7" w:rsidR="00DE4BBC" w:rsidRPr="00731272" w:rsidRDefault="00731272" w:rsidP="00DE4BBC">
      <w:pPr>
        <w:rPr>
          <w:b/>
          <w:sz w:val="24"/>
          <w:szCs w:val="24"/>
        </w:rPr>
      </w:pPr>
      <w:r w:rsidRPr="00731272">
        <w:rPr>
          <w:b/>
          <w:sz w:val="24"/>
          <w:szCs w:val="24"/>
        </w:rPr>
        <w:drawing>
          <wp:inline distT="0" distB="0" distL="0" distR="0" wp14:anchorId="373889AE" wp14:editId="521D2663">
            <wp:extent cx="5138150" cy="1759527"/>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0551" cy="1760349"/>
                    </a:xfrm>
                    <a:prstGeom prst="rect">
                      <a:avLst/>
                    </a:prstGeom>
                  </pic:spPr>
                </pic:pic>
              </a:graphicData>
            </a:graphic>
          </wp:inline>
        </w:drawing>
      </w:r>
    </w:p>
    <w:p w14:paraId="01A97EA9" w14:textId="3059AD2F" w:rsidR="00DE4BBC" w:rsidRDefault="00DE4BBC" w:rsidP="00DE4BBC">
      <w:pPr>
        <w:rPr>
          <w:bCs/>
          <w:sz w:val="24"/>
          <w:szCs w:val="24"/>
        </w:rPr>
      </w:pPr>
      <w:proofErr w:type="spellStart"/>
      <w:r w:rsidRPr="00DE4BBC">
        <w:rPr>
          <w:bCs/>
          <w:sz w:val="24"/>
          <w:szCs w:val="24"/>
        </w:rPr>
        <w:lastRenderedPageBreak/>
        <w:t>Vp</w:t>
      </w:r>
      <w:proofErr w:type="spellEnd"/>
      <w:r w:rsidRPr="00DE4BBC">
        <w:rPr>
          <w:bCs/>
          <w:sz w:val="24"/>
          <w:szCs w:val="24"/>
        </w:rPr>
        <w:t>=0.</w:t>
      </w:r>
      <w:r>
        <w:rPr>
          <w:bCs/>
          <w:sz w:val="24"/>
          <w:szCs w:val="24"/>
        </w:rPr>
        <w:t>04219</w:t>
      </w:r>
    </w:p>
    <w:p w14:paraId="54DF147F" w14:textId="7FE4271E" w:rsidR="00DE4BBC" w:rsidRDefault="00DE4BBC" w:rsidP="00DE4BBC">
      <w:pPr>
        <w:spacing w:before="240" w:after="240"/>
        <w:rPr>
          <w:sz w:val="24"/>
          <w:szCs w:val="24"/>
        </w:rPr>
      </w:pPr>
      <w:r>
        <w:rPr>
          <w:sz w:val="24"/>
          <w:szCs w:val="24"/>
        </w:rPr>
        <w:t>a=0.</w:t>
      </w:r>
      <w:r w:rsidR="00731272">
        <w:rPr>
          <w:sz w:val="24"/>
          <w:szCs w:val="24"/>
        </w:rPr>
        <w:t>025</w:t>
      </w:r>
    </w:p>
    <w:p w14:paraId="0D221D36" w14:textId="77777777" w:rsidR="00DE4BBC" w:rsidRDefault="00DE4BBC" w:rsidP="00DE4BBC">
      <w:pPr>
        <w:spacing w:before="240" w:after="240"/>
        <w:rPr>
          <w:b/>
          <w:bCs/>
          <w:sz w:val="24"/>
          <w:szCs w:val="24"/>
        </w:rPr>
      </w:pPr>
      <w:r>
        <w:rPr>
          <w:b/>
          <w:bCs/>
          <w:sz w:val="24"/>
          <w:szCs w:val="24"/>
        </w:rPr>
        <w:t>Criterio de rechazo.</w:t>
      </w:r>
    </w:p>
    <w:p w14:paraId="70C7689F" w14:textId="77777777" w:rsidR="00DE4BBC" w:rsidRPr="00795F25" w:rsidRDefault="00DE4BBC" w:rsidP="00DE4BBC">
      <w:pPr>
        <w:spacing w:before="240" w:after="240"/>
        <w:rPr>
          <w:b/>
          <w:bCs/>
          <w:sz w:val="24"/>
          <w:szCs w:val="24"/>
        </w:rPr>
      </w:pPr>
      <w:r w:rsidRPr="00795F25">
        <w:rPr>
          <w:b/>
          <w:bCs/>
          <w:sz w:val="24"/>
          <w:szCs w:val="24"/>
        </w:rPr>
        <w:t>Rechazo H0 si:</w:t>
      </w:r>
    </w:p>
    <w:p w14:paraId="2D058AF5" w14:textId="77777777" w:rsidR="00DE4BBC" w:rsidRDefault="00DE4BBC" w:rsidP="00DE4BBC">
      <w:pPr>
        <w:spacing w:before="240" w:after="240"/>
        <w:rPr>
          <w:sz w:val="24"/>
          <w:szCs w:val="24"/>
        </w:rPr>
      </w:pPr>
      <w:proofErr w:type="spellStart"/>
      <w:r>
        <w:rPr>
          <w:sz w:val="24"/>
          <w:szCs w:val="24"/>
        </w:rPr>
        <w:t>Vp</w:t>
      </w:r>
      <w:proofErr w:type="spellEnd"/>
      <w:r>
        <w:rPr>
          <w:sz w:val="24"/>
          <w:szCs w:val="24"/>
        </w:rPr>
        <w:t>&lt;a</w:t>
      </w:r>
    </w:p>
    <w:p w14:paraId="48B0A1C2" w14:textId="77777777" w:rsidR="00DE4BBC" w:rsidRPr="00795F25" w:rsidRDefault="00DE4BBC" w:rsidP="00DE4BBC">
      <w:pPr>
        <w:spacing w:before="240" w:after="240"/>
        <w:rPr>
          <w:b/>
          <w:bCs/>
          <w:sz w:val="24"/>
          <w:szCs w:val="24"/>
        </w:rPr>
      </w:pPr>
      <w:r w:rsidRPr="00795F25">
        <w:rPr>
          <w:b/>
          <w:bCs/>
          <w:sz w:val="24"/>
          <w:szCs w:val="24"/>
        </w:rPr>
        <w:t>Decisión:</w:t>
      </w:r>
    </w:p>
    <w:p w14:paraId="3B3A77A1" w14:textId="7EC2477F" w:rsidR="00DE4BBC" w:rsidRDefault="00731272" w:rsidP="00DE4BBC">
      <w:pPr>
        <w:spacing w:before="240" w:after="240"/>
        <w:rPr>
          <w:sz w:val="24"/>
          <w:szCs w:val="24"/>
        </w:rPr>
      </w:pPr>
      <w:r>
        <w:rPr>
          <w:sz w:val="24"/>
          <w:szCs w:val="24"/>
        </w:rPr>
        <w:t>Acepto</w:t>
      </w:r>
      <w:r w:rsidR="00DE4BBC">
        <w:rPr>
          <w:sz w:val="24"/>
          <w:szCs w:val="24"/>
        </w:rPr>
        <w:t xml:space="preserve"> H0.</w:t>
      </w:r>
    </w:p>
    <w:p w14:paraId="4D0C2165" w14:textId="77777777" w:rsidR="00DE4BBC" w:rsidRPr="00795F25" w:rsidRDefault="00DE4BBC" w:rsidP="00DE4BBC">
      <w:pPr>
        <w:spacing w:before="240" w:after="240"/>
        <w:rPr>
          <w:b/>
          <w:bCs/>
          <w:sz w:val="24"/>
          <w:szCs w:val="24"/>
        </w:rPr>
      </w:pPr>
      <w:r w:rsidRPr="00795F25">
        <w:rPr>
          <w:b/>
          <w:bCs/>
          <w:sz w:val="24"/>
          <w:szCs w:val="24"/>
        </w:rPr>
        <w:t>Conclusión:</w:t>
      </w:r>
    </w:p>
    <w:p w14:paraId="0E8808EE" w14:textId="42392A7E" w:rsidR="00DE4BBC" w:rsidRDefault="00DE4BBC" w:rsidP="00DE4BBC">
      <w:pPr>
        <w:spacing w:before="240" w:after="240"/>
        <w:rPr>
          <w:sz w:val="24"/>
          <w:szCs w:val="24"/>
        </w:rPr>
      </w:pPr>
      <w:r>
        <w:rPr>
          <w:sz w:val="24"/>
          <w:szCs w:val="24"/>
        </w:rPr>
        <w:t>A un nivel de significancia de 0.</w:t>
      </w:r>
      <w:r w:rsidR="00731272">
        <w:rPr>
          <w:sz w:val="24"/>
          <w:szCs w:val="24"/>
        </w:rPr>
        <w:t>025</w:t>
      </w:r>
      <w:r>
        <w:rPr>
          <w:sz w:val="24"/>
          <w:szCs w:val="24"/>
        </w:rPr>
        <w:t xml:space="preserve">, </w:t>
      </w:r>
      <w:r>
        <w:rPr>
          <w:sz w:val="24"/>
          <w:szCs w:val="24"/>
        </w:rPr>
        <w:t xml:space="preserve">la proporción de mujeres que se siente insegura dentro de la universidad </w:t>
      </w:r>
      <w:r w:rsidR="00731272">
        <w:rPr>
          <w:sz w:val="24"/>
          <w:szCs w:val="24"/>
        </w:rPr>
        <w:t>no es mayor</w:t>
      </w:r>
      <w:r>
        <w:rPr>
          <w:sz w:val="24"/>
          <w:szCs w:val="24"/>
        </w:rPr>
        <w:t xml:space="preserve"> a la de los hombres que se sienten inseguros</w:t>
      </w:r>
      <w:r>
        <w:rPr>
          <w:sz w:val="24"/>
          <w:szCs w:val="24"/>
        </w:rPr>
        <w:t>.</w:t>
      </w:r>
    </w:p>
    <w:p w14:paraId="22BD15D8" w14:textId="6D45BC45" w:rsidR="00DE4BBC" w:rsidRPr="00DE4BBC" w:rsidRDefault="00DE4BBC" w:rsidP="00DE4BBC">
      <w:pPr>
        <w:spacing w:before="240" w:after="240"/>
        <w:rPr>
          <w:b/>
          <w:bCs/>
          <w:sz w:val="24"/>
          <w:szCs w:val="24"/>
        </w:rPr>
      </w:pPr>
      <w:r w:rsidRPr="00DE4BBC">
        <w:rPr>
          <w:b/>
          <w:bCs/>
          <w:sz w:val="24"/>
          <w:szCs w:val="24"/>
        </w:rPr>
        <w:t>Construyendo un intervalo de confianza:</w:t>
      </w:r>
    </w:p>
    <w:p w14:paraId="0825D5B9" w14:textId="079969A7" w:rsidR="00DE4BBC" w:rsidRDefault="00731272" w:rsidP="00DE4BBC">
      <w:pPr>
        <w:spacing w:before="240" w:after="240"/>
        <w:rPr>
          <w:sz w:val="24"/>
          <w:szCs w:val="24"/>
        </w:rPr>
      </w:pPr>
      <w:r w:rsidRPr="00731272">
        <w:rPr>
          <w:sz w:val="24"/>
          <w:szCs w:val="24"/>
        </w:rPr>
        <w:drawing>
          <wp:inline distT="0" distB="0" distL="0" distR="0" wp14:anchorId="2376EB0F" wp14:editId="752E2292">
            <wp:extent cx="5943600" cy="16960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96085"/>
                    </a:xfrm>
                    <a:prstGeom prst="rect">
                      <a:avLst/>
                    </a:prstGeom>
                  </pic:spPr>
                </pic:pic>
              </a:graphicData>
            </a:graphic>
          </wp:inline>
        </w:drawing>
      </w:r>
    </w:p>
    <w:p w14:paraId="3773E3E9" w14:textId="27F904AD" w:rsidR="00DE4BBC" w:rsidRDefault="000D3864" w:rsidP="00DE4BBC">
      <w:pPr>
        <w:spacing w:before="240" w:after="240"/>
        <w:rPr>
          <w:b/>
          <w:bCs/>
          <w:sz w:val="24"/>
          <w:szCs w:val="24"/>
        </w:rPr>
      </w:pPr>
      <w:r w:rsidRPr="000D3864">
        <w:rPr>
          <w:b/>
          <w:bCs/>
          <w:sz w:val="24"/>
          <w:szCs w:val="24"/>
        </w:rPr>
        <w:t>Interpretación:</w:t>
      </w:r>
    </w:p>
    <w:p w14:paraId="173533A5" w14:textId="4C8FE8AC" w:rsidR="000D3864" w:rsidRPr="000D3864" w:rsidRDefault="000D3864" w:rsidP="00DE4BBC">
      <w:pPr>
        <w:spacing w:before="240" w:after="240"/>
        <w:rPr>
          <w:sz w:val="24"/>
          <w:szCs w:val="24"/>
        </w:rPr>
      </w:pPr>
      <w:r w:rsidRPr="000D3864">
        <w:rPr>
          <w:sz w:val="24"/>
          <w:szCs w:val="24"/>
        </w:rPr>
        <w:t>A un nivel de con</w:t>
      </w:r>
      <w:r>
        <w:rPr>
          <w:sz w:val="24"/>
          <w:szCs w:val="24"/>
        </w:rPr>
        <w:t xml:space="preserve">fianza del </w:t>
      </w:r>
      <w:r w:rsidR="00731272">
        <w:rPr>
          <w:sz w:val="24"/>
          <w:szCs w:val="24"/>
        </w:rPr>
        <w:t>95</w:t>
      </w:r>
      <w:r>
        <w:rPr>
          <w:sz w:val="24"/>
          <w:szCs w:val="24"/>
        </w:rPr>
        <w:t>%, se puede decir que la proporción de mujeres que se sienten inseguras se encuentran entre 0.2</w:t>
      </w:r>
      <w:r w:rsidR="00731272">
        <w:rPr>
          <w:sz w:val="24"/>
          <w:szCs w:val="24"/>
        </w:rPr>
        <w:t>8459</w:t>
      </w:r>
      <w:r>
        <w:rPr>
          <w:sz w:val="24"/>
          <w:szCs w:val="24"/>
        </w:rPr>
        <w:t xml:space="preserve"> (2.</w:t>
      </w:r>
      <w:r w:rsidR="00CF28FD">
        <w:rPr>
          <w:sz w:val="24"/>
          <w:szCs w:val="24"/>
        </w:rPr>
        <w:t>84</w:t>
      </w:r>
      <w:r>
        <w:rPr>
          <w:sz w:val="24"/>
          <w:szCs w:val="24"/>
        </w:rPr>
        <w:t>%)</w:t>
      </w:r>
      <w:r w:rsidR="002F79FC">
        <w:rPr>
          <w:sz w:val="24"/>
          <w:szCs w:val="24"/>
        </w:rPr>
        <w:t xml:space="preserve"> por debajo de </w:t>
      </w:r>
      <w:r w:rsidR="002F79FC">
        <w:rPr>
          <w:sz w:val="24"/>
          <w:szCs w:val="24"/>
        </w:rPr>
        <w:t>la proporción de los hombres que se sienten inseguros</w:t>
      </w:r>
      <w:r>
        <w:rPr>
          <w:sz w:val="24"/>
          <w:szCs w:val="24"/>
        </w:rPr>
        <w:t xml:space="preserve"> y 0.</w:t>
      </w:r>
      <w:r w:rsidR="00CF28FD">
        <w:rPr>
          <w:sz w:val="24"/>
          <w:szCs w:val="24"/>
        </w:rPr>
        <w:t>35068</w:t>
      </w:r>
      <w:r>
        <w:rPr>
          <w:sz w:val="24"/>
          <w:szCs w:val="24"/>
        </w:rPr>
        <w:t xml:space="preserve"> (</w:t>
      </w:r>
      <w:r w:rsidR="00CF28FD">
        <w:rPr>
          <w:sz w:val="24"/>
          <w:szCs w:val="24"/>
        </w:rPr>
        <w:t>35</w:t>
      </w:r>
      <w:r>
        <w:rPr>
          <w:sz w:val="24"/>
          <w:szCs w:val="24"/>
        </w:rPr>
        <w:t>.</w:t>
      </w:r>
      <w:r w:rsidR="00CF28FD">
        <w:rPr>
          <w:sz w:val="24"/>
          <w:szCs w:val="24"/>
        </w:rPr>
        <w:t>06</w:t>
      </w:r>
      <w:r>
        <w:rPr>
          <w:sz w:val="24"/>
          <w:szCs w:val="24"/>
        </w:rPr>
        <w:t>%) por encima de</w:t>
      </w:r>
      <w:r w:rsidR="002F79FC">
        <w:rPr>
          <w:sz w:val="24"/>
          <w:szCs w:val="24"/>
        </w:rPr>
        <w:t xml:space="preserve"> estos.</w:t>
      </w:r>
      <w:r>
        <w:rPr>
          <w:sz w:val="24"/>
          <w:szCs w:val="24"/>
        </w:rPr>
        <w:tab/>
        <w:t xml:space="preserve"> </w:t>
      </w:r>
    </w:p>
    <w:p w14:paraId="21ABCB9F" w14:textId="64AE6668" w:rsidR="00A564DF" w:rsidRDefault="00A838F4">
      <w:pPr>
        <w:rPr>
          <w:b/>
          <w:sz w:val="24"/>
          <w:szCs w:val="24"/>
        </w:rPr>
      </w:pPr>
      <w:r>
        <w:rPr>
          <w:b/>
          <w:sz w:val="24"/>
          <w:szCs w:val="24"/>
        </w:rPr>
        <w:t>Hipótesis para una media</w:t>
      </w:r>
    </w:p>
    <w:p w14:paraId="56AF5D77" w14:textId="77777777" w:rsidR="00A564DF" w:rsidRDefault="00A564DF">
      <w:pPr>
        <w:rPr>
          <w:b/>
          <w:sz w:val="24"/>
          <w:szCs w:val="24"/>
        </w:rPr>
      </w:pPr>
    </w:p>
    <w:p w14:paraId="20A17BBE" w14:textId="77777777" w:rsidR="00A564DF" w:rsidRPr="0078152D" w:rsidRDefault="00A838F4" w:rsidP="0078152D">
      <w:pPr>
        <w:widowControl w:val="0"/>
        <w:pBdr>
          <w:top w:val="nil"/>
          <w:left w:val="nil"/>
          <w:bottom w:val="nil"/>
          <w:right w:val="nil"/>
          <w:between w:val="nil"/>
        </w:pBdr>
        <w:spacing w:line="240" w:lineRule="auto"/>
        <w:rPr>
          <w:color w:val="9BBB59" w:themeColor="accent3"/>
          <w:sz w:val="24"/>
          <w:szCs w:val="24"/>
        </w:rPr>
      </w:pPr>
      <w:r w:rsidRPr="0078152D">
        <w:rPr>
          <w:color w:val="9BBB59" w:themeColor="accent3"/>
          <w:sz w:val="24"/>
          <w:szCs w:val="24"/>
        </w:rPr>
        <w:t>5.3 Para comparar la cantidad de veces por persona que ha sido vulnerada dentro de la universidad ICESI.</w:t>
      </w:r>
    </w:p>
    <w:p w14:paraId="6E14F5DF" w14:textId="1AD0C827" w:rsidR="00A564DF" w:rsidRDefault="00A838F4">
      <w:pPr>
        <w:spacing w:before="240" w:after="240"/>
        <w:rPr>
          <w:sz w:val="24"/>
          <w:szCs w:val="24"/>
        </w:rPr>
      </w:pPr>
      <w:r>
        <w:rPr>
          <w:sz w:val="24"/>
          <w:szCs w:val="24"/>
        </w:rPr>
        <w:t>Los estudiantes de la universidad son una base fundamental, por lo que las instituciones educativas deben preocuparse al máximo por los mismos, pensando en su salud física, mental e integral</w:t>
      </w:r>
      <w:r w:rsidR="00DC1EB9">
        <w:rPr>
          <w:sz w:val="24"/>
          <w:szCs w:val="24"/>
        </w:rPr>
        <w:t>. Debido a lo anterior,</w:t>
      </w:r>
      <w:r>
        <w:rPr>
          <w:sz w:val="24"/>
          <w:szCs w:val="24"/>
        </w:rPr>
        <w:t xml:space="preserve"> ICESI ha implementado bastantes </w:t>
      </w:r>
      <w:r>
        <w:rPr>
          <w:sz w:val="24"/>
          <w:szCs w:val="24"/>
        </w:rPr>
        <w:lastRenderedPageBreak/>
        <w:t>programas, actividades, entre otras cosas para mantener contentos a sus estudiantes, pero en términos</w:t>
      </w:r>
      <w:r w:rsidR="001975A7">
        <w:rPr>
          <w:sz w:val="24"/>
          <w:szCs w:val="24"/>
        </w:rPr>
        <w:t xml:space="preserve"> vulnerabilidad</w:t>
      </w:r>
      <w:r>
        <w:rPr>
          <w:sz w:val="24"/>
          <w:szCs w:val="24"/>
        </w:rPr>
        <w:t xml:space="preserve"> ¿Los estudiantes se sienten igual de </w:t>
      </w:r>
      <w:r w:rsidR="00EC72F7">
        <w:rPr>
          <w:sz w:val="24"/>
          <w:szCs w:val="24"/>
        </w:rPr>
        <w:t>bien?</w:t>
      </w:r>
      <w:r>
        <w:rPr>
          <w:sz w:val="24"/>
          <w:szCs w:val="24"/>
        </w:rPr>
        <w:t xml:space="preserve"> </w:t>
      </w:r>
      <w:r w:rsidR="001975A7">
        <w:rPr>
          <w:sz w:val="24"/>
          <w:szCs w:val="24"/>
        </w:rPr>
        <w:t xml:space="preserve">Se presume que en promedio el </w:t>
      </w:r>
      <w:r w:rsidR="00DC1EB9">
        <w:rPr>
          <w:sz w:val="24"/>
          <w:szCs w:val="24"/>
        </w:rPr>
        <w:t>número</w:t>
      </w:r>
      <w:r w:rsidR="001975A7">
        <w:rPr>
          <w:sz w:val="24"/>
          <w:szCs w:val="24"/>
        </w:rPr>
        <w:t xml:space="preserve"> de casos de vulnerabilidad en los estudiantes es mayor a </w:t>
      </w:r>
      <w:r w:rsidR="00AD7AC2">
        <w:rPr>
          <w:sz w:val="24"/>
          <w:szCs w:val="24"/>
        </w:rPr>
        <w:t>2.</w:t>
      </w:r>
      <w:r w:rsidR="001975A7">
        <w:rPr>
          <w:sz w:val="24"/>
          <w:szCs w:val="24"/>
        </w:rPr>
        <w:t xml:space="preserve">   </w:t>
      </w:r>
    </w:p>
    <w:p w14:paraId="352961A6" w14:textId="3D240A02" w:rsidR="00A564DF" w:rsidRDefault="00A838F4">
      <w:pPr>
        <w:spacing w:before="240" w:after="240"/>
        <w:rPr>
          <w:rFonts w:ascii="Calibri" w:eastAsia="Arial Unicode MS" w:hAnsi="Calibri" w:cs="Calibri"/>
          <w:sz w:val="24"/>
          <w:szCs w:val="24"/>
        </w:rPr>
      </w:pPr>
      <w:r w:rsidRPr="009B6624">
        <w:rPr>
          <w:rFonts w:ascii="Cambria Math" w:eastAsia="Cambria Math" w:hAnsi="Cambria Math" w:cs="Cambria Math"/>
          <w:sz w:val="24"/>
          <w:szCs w:val="24"/>
          <w:highlight w:val="yellow"/>
        </w:rPr>
        <w:t>𝐻</w:t>
      </w:r>
      <w:r w:rsidRPr="009B6624">
        <w:rPr>
          <w:sz w:val="24"/>
          <w:szCs w:val="24"/>
          <w:highlight w:val="yellow"/>
        </w:rPr>
        <w:t xml:space="preserve">0: </w:t>
      </w:r>
      <w:r w:rsidRPr="009B6624">
        <w:rPr>
          <w:rFonts w:ascii="Cambria Math" w:eastAsia="Cambria Math" w:hAnsi="Cambria Math" w:cs="Cambria Math"/>
          <w:sz w:val="24"/>
          <w:szCs w:val="24"/>
          <w:highlight w:val="yellow"/>
        </w:rPr>
        <w:t>𝜇</w:t>
      </w:r>
      <w:r w:rsidRPr="009B6624">
        <w:rPr>
          <w:rFonts w:ascii="Arial Unicode MS" w:eastAsia="Arial Unicode MS" w:hAnsi="Arial Unicode MS" w:cs="Arial Unicode MS"/>
          <w:sz w:val="24"/>
          <w:szCs w:val="24"/>
          <w:highlight w:val="yellow"/>
        </w:rPr>
        <w:t xml:space="preserve"> </w:t>
      </w:r>
      <w:r w:rsidR="001975A7" w:rsidRPr="009B6624">
        <w:rPr>
          <w:rFonts w:ascii="Calibri" w:eastAsia="Arial Unicode MS" w:hAnsi="Calibri" w:cs="Calibri"/>
          <w:sz w:val="24"/>
          <w:szCs w:val="24"/>
          <w:highlight w:val="yellow"/>
        </w:rPr>
        <w:t xml:space="preserve">≤ </w:t>
      </w:r>
      <w:r w:rsidR="00AD7AC2" w:rsidRPr="009B6624">
        <w:rPr>
          <w:rFonts w:ascii="Calibri" w:eastAsia="Arial Unicode MS" w:hAnsi="Calibri" w:cs="Calibri"/>
          <w:sz w:val="24"/>
          <w:szCs w:val="24"/>
          <w:highlight w:val="yellow"/>
        </w:rPr>
        <w:t>2</w:t>
      </w:r>
      <w:r w:rsidRPr="009B6624">
        <w:rPr>
          <w:rFonts w:ascii="Arial Unicode MS" w:eastAsia="Arial Unicode MS" w:hAnsi="Arial Unicode MS" w:cs="Arial Unicode MS"/>
          <w:sz w:val="24"/>
          <w:szCs w:val="24"/>
          <w:highlight w:val="yellow"/>
        </w:rPr>
        <w:t xml:space="preserve"> − </w:t>
      </w:r>
      <w:r w:rsidRPr="009B6624">
        <w:rPr>
          <w:rFonts w:ascii="Cambria Math" w:eastAsia="Cambria Math" w:hAnsi="Cambria Math" w:cs="Cambria Math"/>
          <w:sz w:val="24"/>
          <w:szCs w:val="24"/>
          <w:highlight w:val="yellow"/>
        </w:rPr>
        <w:t>𝑣𝑠</w:t>
      </w:r>
      <w:r w:rsidRPr="009B6624">
        <w:rPr>
          <w:rFonts w:ascii="Arial Unicode MS" w:eastAsia="Arial Unicode MS" w:hAnsi="Arial Unicode MS" w:cs="Arial Unicode MS"/>
          <w:sz w:val="24"/>
          <w:szCs w:val="24"/>
          <w:highlight w:val="yellow"/>
        </w:rPr>
        <w:t xml:space="preserve"> − </w:t>
      </w:r>
      <w:commentRangeStart w:id="2"/>
      <w:r w:rsidRPr="009B6624">
        <w:rPr>
          <w:rFonts w:ascii="Cambria Math" w:eastAsia="Cambria Math" w:hAnsi="Cambria Math" w:cs="Cambria Math"/>
          <w:sz w:val="24"/>
          <w:szCs w:val="24"/>
          <w:highlight w:val="yellow"/>
        </w:rPr>
        <w:t>𝐻</w:t>
      </w:r>
      <w:r w:rsidRPr="009B6624">
        <w:rPr>
          <w:sz w:val="24"/>
          <w:szCs w:val="24"/>
          <w:highlight w:val="yellow"/>
        </w:rPr>
        <w:t xml:space="preserve">1: </w:t>
      </w:r>
      <w:r w:rsidRPr="009B6624">
        <w:rPr>
          <w:rFonts w:ascii="Cambria Math" w:eastAsia="Cambria Math" w:hAnsi="Cambria Math" w:cs="Cambria Math"/>
          <w:sz w:val="24"/>
          <w:szCs w:val="24"/>
          <w:highlight w:val="yellow"/>
        </w:rPr>
        <w:t>𝜇</w:t>
      </w:r>
      <w:r w:rsidRPr="009B6624">
        <w:rPr>
          <w:rFonts w:ascii="Arial Unicode MS" w:eastAsia="Arial Unicode MS" w:hAnsi="Arial Unicode MS" w:cs="Arial Unicode MS"/>
          <w:sz w:val="24"/>
          <w:szCs w:val="24"/>
          <w:highlight w:val="yellow"/>
        </w:rPr>
        <w:t xml:space="preserve"> </w:t>
      </w:r>
      <w:r w:rsidR="001975A7" w:rsidRPr="009B6624">
        <w:rPr>
          <w:rFonts w:ascii="Arial Unicode MS" w:eastAsia="Arial Unicode MS" w:hAnsi="Arial Unicode MS" w:cs="Arial Unicode MS" w:hint="eastAsia"/>
          <w:sz w:val="24"/>
          <w:szCs w:val="24"/>
          <w:highlight w:val="yellow"/>
        </w:rPr>
        <w:t>&gt;</w:t>
      </w:r>
      <w:r w:rsidRPr="009B6624">
        <w:rPr>
          <w:rFonts w:ascii="Arial Unicode MS" w:eastAsia="Arial Unicode MS" w:hAnsi="Arial Unicode MS" w:cs="Arial Unicode MS"/>
          <w:sz w:val="24"/>
          <w:szCs w:val="24"/>
          <w:highlight w:val="yellow"/>
        </w:rPr>
        <w:t xml:space="preserve"> </w:t>
      </w:r>
      <w:commentRangeEnd w:id="2"/>
      <w:r w:rsidRPr="009B6624">
        <w:rPr>
          <w:rStyle w:val="Refdecomentario"/>
          <w:highlight w:val="yellow"/>
        </w:rPr>
        <w:commentReference w:id="2"/>
      </w:r>
      <w:r w:rsidR="00AD7AC2" w:rsidRPr="009B6624">
        <w:rPr>
          <w:rFonts w:ascii="Calibri" w:eastAsia="Arial Unicode MS" w:hAnsi="Calibri" w:cs="Calibri"/>
          <w:sz w:val="24"/>
          <w:szCs w:val="24"/>
          <w:highlight w:val="yellow"/>
        </w:rPr>
        <w:t>2</w:t>
      </w:r>
    </w:p>
    <w:p w14:paraId="6488C2C9" w14:textId="1D6A3699" w:rsidR="009B6624" w:rsidRPr="002F79FC" w:rsidRDefault="009B6624">
      <w:pPr>
        <w:spacing w:before="240" w:after="240"/>
        <w:rPr>
          <w:b/>
          <w:bCs/>
          <w:sz w:val="24"/>
          <w:szCs w:val="24"/>
        </w:rPr>
      </w:pPr>
      <w:r w:rsidRPr="009B6624">
        <w:rPr>
          <w:b/>
          <w:bCs/>
          <w:sz w:val="24"/>
          <w:szCs w:val="24"/>
        </w:rPr>
        <w:t>Planteo estadístico de prueba:</w:t>
      </w:r>
    </w:p>
    <w:p w14:paraId="2A6470A2" w14:textId="71F3569C" w:rsidR="002F79FC" w:rsidRPr="0024208C" w:rsidRDefault="002F79FC">
      <w:pPr>
        <w:spacing w:before="240" w:after="240"/>
        <w:rPr>
          <w:rFonts w:ascii="Calibri" w:hAnsi="Calibri" w:cs="Calibri"/>
          <w:sz w:val="24"/>
          <w:szCs w:val="24"/>
        </w:rPr>
      </w:pPr>
      <w:r w:rsidRPr="002F79FC">
        <w:rPr>
          <w:rFonts w:ascii="Calibri" w:hAnsi="Calibri" w:cs="Calibri"/>
          <w:sz w:val="24"/>
          <w:szCs w:val="24"/>
        </w:rPr>
        <w:drawing>
          <wp:inline distT="0" distB="0" distL="0" distR="0" wp14:anchorId="1F4E919D" wp14:editId="0ED3DBAB">
            <wp:extent cx="5943600" cy="22002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00275"/>
                    </a:xfrm>
                    <a:prstGeom prst="rect">
                      <a:avLst/>
                    </a:prstGeom>
                  </pic:spPr>
                </pic:pic>
              </a:graphicData>
            </a:graphic>
          </wp:inline>
        </w:drawing>
      </w:r>
    </w:p>
    <w:p w14:paraId="0F93FE0A" w14:textId="0CB86BFF" w:rsidR="00A564DF" w:rsidRDefault="009B6624">
      <w:pPr>
        <w:spacing w:before="240" w:after="240"/>
        <w:rPr>
          <w:sz w:val="24"/>
          <w:szCs w:val="24"/>
        </w:rPr>
      </w:pPr>
      <w:proofErr w:type="spellStart"/>
      <w:r>
        <w:rPr>
          <w:sz w:val="24"/>
          <w:szCs w:val="24"/>
        </w:rPr>
        <w:t>Vp</w:t>
      </w:r>
      <w:proofErr w:type="spellEnd"/>
      <w:r>
        <w:rPr>
          <w:sz w:val="24"/>
          <w:szCs w:val="24"/>
        </w:rPr>
        <w:t>=1</w:t>
      </w:r>
    </w:p>
    <w:p w14:paraId="1A13DEFF" w14:textId="7D80C3FA" w:rsidR="009B6624" w:rsidRDefault="009B6624">
      <w:pPr>
        <w:spacing w:before="240" w:after="240"/>
        <w:rPr>
          <w:sz w:val="24"/>
          <w:szCs w:val="24"/>
        </w:rPr>
      </w:pPr>
      <w:r>
        <w:rPr>
          <w:sz w:val="24"/>
          <w:szCs w:val="24"/>
        </w:rPr>
        <w:t>a=0.</w:t>
      </w:r>
      <w:r w:rsidR="002F79FC">
        <w:rPr>
          <w:sz w:val="24"/>
          <w:szCs w:val="24"/>
        </w:rPr>
        <w:t>025</w:t>
      </w:r>
    </w:p>
    <w:p w14:paraId="2EE41B00" w14:textId="77777777" w:rsidR="009B6624" w:rsidRDefault="009B6624" w:rsidP="009B6624">
      <w:pPr>
        <w:spacing w:before="240" w:after="240"/>
        <w:rPr>
          <w:b/>
          <w:bCs/>
          <w:sz w:val="24"/>
          <w:szCs w:val="24"/>
        </w:rPr>
      </w:pPr>
      <w:r>
        <w:rPr>
          <w:b/>
          <w:bCs/>
          <w:sz w:val="24"/>
          <w:szCs w:val="24"/>
        </w:rPr>
        <w:t>Criterio de rechazo.</w:t>
      </w:r>
    </w:p>
    <w:p w14:paraId="7FECA95C" w14:textId="77777777" w:rsidR="009B6624" w:rsidRPr="00795F25" w:rsidRDefault="009B6624" w:rsidP="009B6624">
      <w:pPr>
        <w:spacing w:before="240" w:after="240"/>
        <w:rPr>
          <w:b/>
          <w:bCs/>
          <w:sz w:val="24"/>
          <w:szCs w:val="24"/>
        </w:rPr>
      </w:pPr>
      <w:r w:rsidRPr="00795F25">
        <w:rPr>
          <w:b/>
          <w:bCs/>
          <w:sz w:val="24"/>
          <w:szCs w:val="24"/>
        </w:rPr>
        <w:t>Rechazo H0 si:</w:t>
      </w:r>
    </w:p>
    <w:p w14:paraId="352A30DF" w14:textId="77777777" w:rsidR="009B6624" w:rsidRDefault="009B6624" w:rsidP="009B6624">
      <w:pPr>
        <w:spacing w:before="240" w:after="240"/>
        <w:rPr>
          <w:sz w:val="24"/>
          <w:szCs w:val="24"/>
        </w:rPr>
      </w:pPr>
      <w:proofErr w:type="spellStart"/>
      <w:r>
        <w:rPr>
          <w:sz w:val="24"/>
          <w:szCs w:val="24"/>
        </w:rPr>
        <w:t>Vp</w:t>
      </w:r>
      <w:proofErr w:type="spellEnd"/>
      <w:r>
        <w:rPr>
          <w:sz w:val="24"/>
          <w:szCs w:val="24"/>
        </w:rPr>
        <w:t>&lt;a</w:t>
      </w:r>
    </w:p>
    <w:p w14:paraId="2EA1BDFE" w14:textId="77777777" w:rsidR="009B6624" w:rsidRPr="00795F25" w:rsidRDefault="009B6624" w:rsidP="009B6624">
      <w:pPr>
        <w:spacing w:before="240" w:after="240"/>
        <w:rPr>
          <w:b/>
          <w:bCs/>
          <w:sz w:val="24"/>
          <w:szCs w:val="24"/>
        </w:rPr>
      </w:pPr>
      <w:r w:rsidRPr="00795F25">
        <w:rPr>
          <w:b/>
          <w:bCs/>
          <w:sz w:val="24"/>
          <w:szCs w:val="24"/>
        </w:rPr>
        <w:t>Decisión:</w:t>
      </w:r>
    </w:p>
    <w:p w14:paraId="0E029118" w14:textId="77777777" w:rsidR="009B6624" w:rsidRDefault="009B6624" w:rsidP="009B6624">
      <w:pPr>
        <w:spacing w:before="240" w:after="240"/>
        <w:rPr>
          <w:sz w:val="24"/>
          <w:szCs w:val="24"/>
        </w:rPr>
      </w:pPr>
      <w:r>
        <w:rPr>
          <w:sz w:val="24"/>
          <w:szCs w:val="24"/>
        </w:rPr>
        <w:t>Acepto H0.</w:t>
      </w:r>
    </w:p>
    <w:p w14:paraId="1384F4B4" w14:textId="77777777" w:rsidR="009B6624" w:rsidRPr="00795F25" w:rsidRDefault="009B6624" w:rsidP="009B6624">
      <w:pPr>
        <w:spacing w:before="240" w:after="240"/>
        <w:rPr>
          <w:b/>
          <w:bCs/>
          <w:sz w:val="24"/>
          <w:szCs w:val="24"/>
        </w:rPr>
      </w:pPr>
      <w:r w:rsidRPr="00795F25">
        <w:rPr>
          <w:b/>
          <w:bCs/>
          <w:sz w:val="24"/>
          <w:szCs w:val="24"/>
        </w:rPr>
        <w:t>Conclusión:</w:t>
      </w:r>
    </w:p>
    <w:p w14:paraId="6EAC4C98" w14:textId="2DC7EFD0" w:rsidR="009B6624" w:rsidRDefault="009B6624" w:rsidP="009B6624">
      <w:pPr>
        <w:spacing w:before="240" w:after="240"/>
        <w:rPr>
          <w:sz w:val="24"/>
          <w:szCs w:val="24"/>
        </w:rPr>
      </w:pPr>
      <w:r>
        <w:rPr>
          <w:sz w:val="24"/>
          <w:szCs w:val="24"/>
        </w:rPr>
        <w:t>A un nivel de significancia de 0.</w:t>
      </w:r>
      <w:r w:rsidR="002F79FC">
        <w:rPr>
          <w:sz w:val="24"/>
          <w:szCs w:val="24"/>
        </w:rPr>
        <w:t>025</w:t>
      </w:r>
      <w:r>
        <w:rPr>
          <w:sz w:val="24"/>
          <w:szCs w:val="24"/>
        </w:rPr>
        <w:t>, el número promedio de casos de vulnerabilidad que se han presentado dentro de la universidad no es mayor a 2.</w:t>
      </w:r>
    </w:p>
    <w:p w14:paraId="07A553CA" w14:textId="77777777" w:rsidR="009B6624" w:rsidRDefault="009B6624" w:rsidP="009B6624">
      <w:pPr>
        <w:spacing w:before="240" w:after="240"/>
        <w:rPr>
          <w:b/>
          <w:bCs/>
          <w:sz w:val="24"/>
          <w:szCs w:val="24"/>
        </w:rPr>
      </w:pPr>
      <w:r w:rsidRPr="00795F25">
        <w:rPr>
          <w:b/>
          <w:bCs/>
          <w:sz w:val="24"/>
          <w:szCs w:val="24"/>
        </w:rPr>
        <w:t xml:space="preserve">Construyendo un intervalo de confianza:  </w:t>
      </w:r>
    </w:p>
    <w:p w14:paraId="3B858C37" w14:textId="08CBEE53" w:rsidR="00A564DF" w:rsidRPr="009B6624" w:rsidRDefault="002F79FC">
      <w:pPr>
        <w:spacing w:before="240" w:after="240"/>
        <w:rPr>
          <w:b/>
          <w:bCs/>
          <w:sz w:val="24"/>
          <w:szCs w:val="24"/>
        </w:rPr>
      </w:pPr>
      <w:r w:rsidRPr="002F79FC">
        <w:rPr>
          <w:b/>
          <w:bCs/>
          <w:sz w:val="24"/>
          <w:szCs w:val="24"/>
        </w:rPr>
        <w:lastRenderedPageBreak/>
        <w:drawing>
          <wp:inline distT="0" distB="0" distL="0" distR="0" wp14:anchorId="12829942" wp14:editId="443F4D4B">
            <wp:extent cx="5943600" cy="215709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57095"/>
                    </a:xfrm>
                    <a:prstGeom prst="rect">
                      <a:avLst/>
                    </a:prstGeom>
                  </pic:spPr>
                </pic:pic>
              </a:graphicData>
            </a:graphic>
          </wp:inline>
        </w:drawing>
      </w:r>
    </w:p>
    <w:p w14:paraId="6635B8B8" w14:textId="0816D066" w:rsidR="009B6624" w:rsidRPr="009B6624" w:rsidRDefault="009B6624">
      <w:pPr>
        <w:spacing w:before="240" w:after="240"/>
        <w:rPr>
          <w:b/>
          <w:bCs/>
          <w:sz w:val="24"/>
          <w:szCs w:val="24"/>
        </w:rPr>
      </w:pPr>
      <w:r w:rsidRPr="009B6624">
        <w:rPr>
          <w:b/>
          <w:bCs/>
          <w:sz w:val="24"/>
          <w:szCs w:val="24"/>
        </w:rPr>
        <w:t>Interpretación:</w:t>
      </w:r>
    </w:p>
    <w:p w14:paraId="0D60F7DE" w14:textId="3F3F3818" w:rsidR="00A564DF" w:rsidRDefault="009B6624">
      <w:pPr>
        <w:spacing w:before="240" w:after="240"/>
        <w:rPr>
          <w:sz w:val="24"/>
          <w:szCs w:val="24"/>
        </w:rPr>
      </w:pPr>
      <w:r>
        <w:rPr>
          <w:sz w:val="24"/>
          <w:szCs w:val="24"/>
        </w:rPr>
        <w:t xml:space="preserve">A un nivel de confianza del </w:t>
      </w:r>
      <w:r w:rsidR="002F79FC">
        <w:rPr>
          <w:sz w:val="24"/>
          <w:szCs w:val="24"/>
        </w:rPr>
        <w:t>95</w:t>
      </w:r>
      <w:r>
        <w:rPr>
          <w:sz w:val="24"/>
          <w:szCs w:val="24"/>
        </w:rPr>
        <w:t>%, se puede afirmar que en promedio el número de casos de vulnerabilidad que se han presentado dentro de la universidad se encuentra entre 0.</w:t>
      </w:r>
      <w:r w:rsidR="002F79FC">
        <w:rPr>
          <w:sz w:val="24"/>
          <w:szCs w:val="24"/>
        </w:rPr>
        <w:t>58435</w:t>
      </w:r>
      <w:r>
        <w:rPr>
          <w:sz w:val="24"/>
          <w:szCs w:val="24"/>
        </w:rPr>
        <w:t xml:space="preserve"> y 1.</w:t>
      </w:r>
      <w:r w:rsidR="002F79FC">
        <w:rPr>
          <w:sz w:val="24"/>
          <w:szCs w:val="24"/>
        </w:rPr>
        <w:t>1864</w:t>
      </w:r>
      <w:r w:rsidR="00AA3D7E">
        <w:rPr>
          <w:sz w:val="24"/>
          <w:szCs w:val="24"/>
        </w:rPr>
        <w:t>8</w:t>
      </w:r>
      <w:r w:rsidR="002F79FC">
        <w:rPr>
          <w:sz w:val="24"/>
          <w:szCs w:val="24"/>
        </w:rPr>
        <w:t>.</w:t>
      </w:r>
    </w:p>
    <w:p w14:paraId="5C11C9FA" w14:textId="77777777" w:rsidR="00A564DF" w:rsidRDefault="00A838F4">
      <w:pPr>
        <w:spacing w:before="240" w:after="240"/>
        <w:rPr>
          <w:b/>
          <w:sz w:val="24"/>
          <w:szCs w:val="24"/>
        </w:rPr>
      </w:pPr>
      <w:r>
        <w:rPr>
          <w:b/>
          <w:sz w:val="24"/>
          <w:szCs w:val="24"/>
        </w:rPr>
        <w:t>Hipótesis para comparar dos medias</w:t>
      </w:r>
    </w:p>
    <w:p w14:paraId="317E5CDB" w14:textId="01F06138" w:rsidR="00A564DF" w:rsidRDefault="00A838F4" w:rsidP="0078152D">
      <w:pPr>
        <w:widowControl w:val="0"/>
        <w:pBdr>
          <w:top w:val="nil"/>
          <w:left w:val="nil"/>
          <w:bottom w:val="nil"/>
          <w:right w:val="nil"/>
          <w:between w:val="nil"/>
        </w:pBdr>
        <w:spacing w:line="240" w:lineRule="auto"/>
        <w:rPr>
          <w:color w:val="F79646" w:themeColor="accent6"/>
          <w:sz w:val="24"/>
          <w:szCs w:val="24"/>
        </w:rPr>
      </w:pPr>
      <w:r w:rsidRPr="0078152D">
        <w:rPr>
          <w:color w:val="F79646" w:themeColor="accent6"/>
          <w:sz w:val="24"/>
          <w:szCs w:val="24"/>
        </w:rPr>
        <w:t xml:space="preserve">5.4 Para comparar el promedio de veces que son </w:t>
      </w:r>
      <w:r w:rsidR="00C765BD" w:rsidRPr="0078152D">
        <w:rPr>
          <w:color w:val="F79646" w:themeColor="accent6"/>
          <w:sz w:val="24"/>
          <w:szCs w:val="24"/>
        </w:rPr>
        <w:t>víctimas</w:t>
      </w:r>
      <w:r w:rsidR="00DC1EB9">
        <w:rPr>
          <w:color w:val="F79646" w:themeColor="accent6"/>
          <w:sz w:val="24"/>
          <w:szCs w:val="24"/>
        </w:rPr>
        <w:t xml:space="preserve"> de robo</w:t>
      </w:r>
      <w:r w:rsidR="00C765BD" w:rsidRPr="0078152D">
        <w:rPr>
          <w:color w:val="F79646" w:themeColor="accent6"/>
          <w:sz w:val="24"/>
          <w:szCs w:val="24"/>
        </w:rPr>
        <w:t xml:space="preserve"> </w:t>
      </w:r>
      <w:r w:rsidRPr="0078152D">
        <w:rPr>
          <w:color w:val="F79646" w:themeColor="accent6"/>
          <w:sz w:val="24"/>
          <w:szCs w:val="24"/>
        </w:rPr>
        <w:t>los hombres y el promedio de veces que</w:t>
      </w:r>
      <w:r w:rsidR="00C765BD" w:rsidRPr="0078152D">
        <w:rPr>
          <w:color w:val="F79646" w:themeColor="accent6"/>
          <w:sz w:val="24"/>
          <w:szCs w:val="24"/>
        </w:rPr>
        <w:t xml:space="preserve"> </w:t>
      </w:r>
      <w:r w:rsidRPr="0078152D">
        <w:rPr>
          <w:color w:val="F79646" w:themeColor="accent6"/>
          <w:sz w:val="24"/>
          <w:szCs w:val="24"/>
        </w:rPr>
        <w:t xml:space="preserve">son </w:t>
      </w:r>
      <w:r w:rsidR="00DC1EB9" w:rsidRPr="0078152D">
        <w:rPr>
          <w:color w:val="F79646" w:themeColor="accent6"/>
          <w:sz w:val="24"/>
          <w:szCs w:val="24"/>
        </w:rPr>
        <w:t>víctimas</w:t>
      </w:r>
      <w:r w:rsidR="00C765BD" w:rsidRPr="0078152D">
        <w:rPr>
          <w:color w:val="F79646" w:themeColor="accent6"/>
          <w:sz w:val="24"/>
          <w:szCs w:val="24"/>
        </w:rPr>
        <w:t xml:space="preserve"> de robo las mujeres.</w:t>
      </w:r>
    </w:p>
    <w:p w14:paraId="1F026DA3" w14:textId="77777777" w:rsidR="0078152D" w:rsidRPr="0078152D" w:rsidRDefault="0078152D" w:rsidP="0078152D">
      <w:pPr>
        <w:widowControl w:val="0"/>
        <w:pBdr>
          <w:top w:val="nil"/>
          <w:left w:val="nil"/>
          <w:bottom w:val="nil"/>
          <w:right w:val="nil"/>
          <w:between w:val="nil"/>
        </w:pBdr>
        <w:spacing w:line="240" w:lineRule="auto"/>
        <w:rPr>
          <w:color w:val="F79646" w:themeColor="accent6"/>
          <w:sz w:val="24"/>
          <w:szCs w:val="24"/>
        </w:rPr>
      </w:pPr>
    </w:p>
    <w:p w14:paraId="57BCF9A6" w14:textId="2CBC1AA9" w:rsidR="00A564DF" w:rsidRDefault="00C765BD">
      <w:pPr>
        <w:spacing w:before="240" w:after="240"/>
        <w:rPr>
          <w:sz w:val="24"/>
          <w:szCs w:val="24"/>
        </w:rPr>
      </w:pPr>
      <w:r>
        <w:rPr>
          <w:sz w:val="24"/>
          <w:szCs w:val="24"/>
        </w:rPr>
        <w:t xml:space="preserve">Dada a las características físicas, es común </w:t>
      </w:r>
      <w:r w:rsidRPr="001B2AF1">
        <w:rPr>
          <w:sz w:val="24"/>
          <w:szCs w:val="24"/>
        </w:rPr>
        <w:t>pensar</w:t>
      </w:r>
      <w:r>
        <w:rPr>
          <w:sz w:val="24"/>
          <w:szCs w:val="24"/>
        </w:rPr>
        <w:t xml:space="preserve"> </w:t>
      </w:r>
      <w:r w:rsidR="00A838F4">
        <w:rPr>
          <w:sz w:val="24"/>
          <w:szCs w:val="24"/>
        </w:rPr>
        <w:t xml:space="preserve">en su mayoría son las mujeres las que </w:t>
      </w:r>
      <w:r>
        <w:rPr>
          <w:sz w:val="24"/>
          <w:szCs w:val="24"/>
        </w:rPr>
        <w:t xml:space="preserve">tienen </w:t>
      </w:r>
      <w:r w:rsidR="00BD09F4">
        <w:rPr>
          <w:sz w:val="24"/>
          <w:szCs w:val="24"/>
        </w:rPr>
        <w:t xml:space="preserve">una mayor media </w:t>
      </w:r>
      <w:r>
        <w:rPr>
          <w:sz w:val="24"/>
          <w:szCs w:val="24"/>
        </w:rPr>
        <w:t>en el número de</w:t>
      </w:r>
      <w:r w:rsidR="00BD09F4">
        <w:rPr>
          <w:sz w:val="24"/>
          <w:szCs w:val="24"/>
        </w:rPr>
        <w:t xml:space="preserve"> robo</w:t>
      </w:r>
      <w:r>
        <w:rPr>
          <w:sz w:val="24"/>
          <w:szCs w:val="24"/>
        </w:rPr>
        <w:t>s que han sufrido a comparación de los hombres.</w:t>
      </w:r>
      <w:r w:rsidR="00A838F4">
        <w:rPr>
          <w:sz w:val="24"/>
          <w:szCs w:val="24"/>
        </w:rPr>
        <w:t xml:space="preserve"> </w:t>
      </w:r>
      <w:r>
        <w:rPr>
          <w:sz w:val="24"/>
          <w:szCs w:val="24"/>
        </w:rPr>
        <w:t>T</w:t>
      </w:r>
      <w:r w:rsidR="00A838F4">
        <w:rPr>
          <w:sz w:val="24"/>
          <w:szCs w:val="24"/>
        </w:rPr>
        <w:t xml:space="preserve">eniendo en cuenta </w:t>
      </w:r>
      <w:r w:rsidR="00A838F4" w:rsidRPr="00C765BD">
        <w:rPr>
          <w:sz w:val="24"/>
          <w:szCs w:val="24"/>
        </w:rPr>
        <w:t>que</w:t>
      </w:r>
      <w:r w:rsidR="00A838F4">
        <w:rPr>
          <w:sz w:val="24"/>
          <w:szCs w:val="24"/>
        </w:rPr>
        <w:t xml:space="preserve"> se tiene como estudio los estudiantes de la universidad ICESI como institución privada, se </w:t>
      </w:r>
      <w:r>
        <w:rPr>
          <w:sz w:val="24"/>
          <w:szCs w:val="24"/>
        </w:rPr>
        <w:t>plantea</w:t>
      </w:r>
      <w:r w:rsidR="00A838F4">
        <w:rPr>
          <w:sz w:val="24"/>
          <w:szCs w:val="24"/>
        </w:rPr>
        <w:t xml:space="preserve"> la hipótesis:</w:t>
      </w:r>
    </w:p>
    <w:p w14:paraId="3E70757B" w14:textId="11F31FCA" w:rsidR="00A564DF" w:rsidRDefault="00A838F4" w:rsidP="00A47D79">
      <w:pPr>
        <w:spacing w:before="240" w:after="240"/>
        <w:rPr>
          <w:sz w:val="24"/>
          <w:szCs w:val="24"/>
        </w:rPr>
      </w:pPr>
      <w:r w:rsidRPr="00795F25">
        <w:rPr>
          <w:rFonts w:ascii="Cambria Math" w:eastAsia="Cambria Math" w:hAnsi="Cambria Math" w:cs="Cambria Math"/>
          <w:sz w:val="24"/>
          <w:szCs w:val="24"/>
          <w:highlight w:val="yellow"/>
        </w:rPr>
        <w:t>𝐻</w:t>
      </w:r>
      <w:r w:rsidRPr="00795F25">
        <w:rPr>
          <w:sz w:val="24"/>
          <w:szCs w:val="24"/>
          <w:highlight w:val="yellow"/>
        </w:rPr>
        <w:t xml:space="preserve">0: </w:t>
      </w:r>
      <w:r w:rsidRPr="00795F25">
        <w:rPr>
          <w:rFonts w:ascii="Cambria Math" w:eastAsia="Cambria Math" w:hAnsi="Cambria Math" w:cs="Cambria Math"/>
          <w:sz w:val="24"/>
          <w:szCs w:val="24"/>
          <w:highlight w:val="yellow"/>
        </w:rPr>
        <w:t>𝜇</w:t>
      </w:r>
      <w:r w:rsidR="00795F25" w:rsidRPr="00795F25">
        <w:rPr>
          <w:rFonts w:ascii="Cambria Math" w:eastAsia="Cambria Math" w:hAnsi="Cambria Math" w:cs="Cambria Math"/>
          <w:sz w:val="24"/>
          <w:szCs w:val="24"/>
          <w:highlight w:val="yellow"/>
        </w:rPr>
        <w:t>M</w:t>
      </w:r>
      <w:r w:rsidRPr="00795F25">
        <w:rPr>
          <w:sz w:val="24"/>
          <w:szCs w:val="24"/>
          <w:highlight w:val="yellow"/>
        </w:rPr>
        <w:t xml:space="preserve"> </w:t>
      </w:r>
      <w:r w:rsidR="00795F25" w:rsidRPr="00795F25">
        <w:rPr>
          <w:sz w:val="24"/>
          <w:szCs w:val="24"/>
          <w:highlight w:val="yellow"/>
        </w:rPr>
        <w:t>≤</w:t>
      </w:r>
      <w:r w:rsidRPr="00795F25">
        <w:rPr>
          <w:sz w:val="24"/>
          <w:szCs w:val="24"/>
          <w:highlight w:val="yellow"/>
        </w:rPr>
        <w:t xml:space="preserve"> </w:t>
      </w:r>
      <w:r w:rsidRPr="00795F25">
        <w:rPr>
          <w:rFonts w:ascii="Cambria Math" w:eastAsia="Cambria Math" w:hAnsi="Cambria Math" w:cs="Cambria Math"/>
          <w:sz w:val="24"/>
          <w:szCs w:val="24"/>
          <w:highlight w:val="yellow"/>
        </w:rPr>
        <w:t>𝜇</w:t>
      </w:r>
      <w:r w:rsidR="00795F25" w:rsidRPr="00795F25">
        <w:rPr>
          <w:rFonts w:ascii="Cambria Math" w:eastAsia="Cambria Math" w:hAnsi="Cambria Math" w:cs="Cambria Math"/>
          <w:sz w:val="24"/>
          <w:szCs w:val="24"/>
          <w:highlight w:val="yellow"/>
        </w:rPr>
        <w:t>H</w:t>
      </w:r>
      <w:r w:rsidRPr="00795F25">
        <w:rPr>
          <w:rFonts w:ascii="Arial Unicode MS" w:eastAsia="Arial Unicode MS" w:hAnsi="Arial Unicode MS" w:cs="Arial Unicode MS"/>
          <w:sz w:val="24"/>
          <w:szCs w:val="24"/>
          <w:highlight w:val="yellow"/>
        </w:rPr>
        <w:t xml:space="preserve"> − </w:t>
      </w:r>
      <w:r w:rsidRPr="00795F25">
        <w:rPr>
          <w:rFonts w:ascii="Cambria Math" w:eastAsia="Cambria Math" w:hAnsi="Cambria Math" w:cs="Cambria Math"/>
          <w:sz w:val="24"/>
          <w:szCs w:val="24"/>
          <w:highlight w:val="yellow"/>
        </w:rPr>
        <w:t>𝑣𝑠</w:t>
      </w:r>
      <w:r w:rsidRPr="00795F25">
        <w:rPr>
          <w:rFonts w:ascii="Arial Unicode MS" w:eastAsia="Arial Unicode MS" w:hAnsi="Arial Unicode MS" w:cs="Arial Unicode MS"/>
          <w:sz w:val="24"/>
          <w:szCs w:val="24"/>
          <w:highlight w:val="yellow"/>
        </w:rPr>
        <w:t xml:space="preserve"> − </w:t>
      </w:r>
      <w:r w:rsidRPr="00795F25">
        <w:rPr>
          <w:rFonts w:ascii="Cambria Math" w:eastAsia="Cambria Math" w:hAnsi="Cambria Math" w:cs="Cambria Math"/>
          <w:sz w:val="24"/>
          <w:szCs w:val="24"/>
          <w:highlight w:val="yellow"/>
        </w:rPr>
        <w:t>𝐻</w:t>
      </w:r>
      <w:r w:rsidRPr="00795F25">
        <w:rPr>
          <w:sz w:val="24"/>
          <w:szCs w:val="24"/>
          <w:highlight w:val="yellow"/>
        </w:rPr>
        <w:t xml:space="preserve">1: </w:t>
      </w:r>
      <w:r w:rsidRPr="00795F25">
        <w:rPr>
          <w:rFonts w:ascii="Cambria Math" w:eastAsia="Cambria Math" w:hAnsi="Cambria Math" w:cs="Cambria Math"/>
          <w:sz w:val="24"/>
          <w:szCs w:val="24"/>
          <w:highlight w:val="yellow"/>
        </w:rPr>
        <w:t>𝜇</w:t>
      </w:r>
      <w:r w:rsidR="00795F25" w:rsidRPr="00795F25">
        <w:rPr>
          <w:rFonts w:ascii="Cambria Math" w:eastAsia="Cambria Math" w:hAnsi="Cambria Math" w:cs="Cambria Math"/>
          <w:sz w:val="24"/>
          <w:szCs w:val="24"/>
          <w:highlight w:val="yellow"/>
        </w:rPr>
        <w:t>M</w:t>
      </w:r>
      <w:r w:rsidRPr="00795F25">
        <w:rPr>
          <w:rFonts w:ascii="Arial Unicode MS" w:eastAsia="Arial Unicode MS" w:hAnsi="Arial Unicode MS" w:cs="Arial Unicode MS"/>
          <w:sz w:val="24"/>
          <w:szCs w:val="24"/>
          <w:highlight w:val="yellow"/>
        </w:rPr>
        <w:t xml:space="preserve"> </w:t>
      </w:r>
      <w:r w:rsidR="00795F25" w:rsidRPr="00795F25">
        <w:rPr>
          <w:rFonts w:ascii="Calibri" w:eastAsia="Arial Unicode MS" w:hAnsi="Calibri" w:cs="Calibri"/>
          <w:sz w:val="24"/>
          <w:szCs w:val="24"/>
          <w:highlight w:val="yellow"/>
        </w:rPr>
        <w:t>&gt;</w:t>
      </w:r>
      <w:r w:rsidRPr="00795F25">
        <w:rPr>
          <w:rFonts w:ascii="Arial Unicode MS" w:eastAsia="Arial Unicode MS" w:hAnsi="Arial Unicode MS" w:cs="Arial Unicode MS"/>
          <w:sz w:val="24"/>
          <w:szCs w:val="24"/>
          <w:highlight w:val="yellow"/>
        </w:rPr>
        <w:t xml:space="preserve"> </w:t>
      </w:r>
      <w:r w:rsidRPr="00795F25">
        <w:rPr>
          <w:rFonts w:ascii="Cambria Math" w:eastAsia="Cambria Math" w:hAnsi="Cambria Math" w:cs="Cambria Math"/>
          <w:sz w:val="24"/>
          <w:szCs w:val="24"/>
          <w:highlight w:val="yellow"/>
        </w:rPr>
        <w:t>𝜇</w:t>
      </w:r>
      <w:r w:rsidR="00795F25" w:rsidRPr="00795F25">
        <w:rPr>
          <w:sz w:val="24"/>
          <w:szCs w:val="24"/>
          <w:highlight w:val="yellow"/>
        </w:rPr>
        <w:t>H</w:t>
      </w:r>
    </w:p>
    <w:p w14:paraId="3717532A" w14:textId="14DE3060" w:rsidR="00795F25" w:rsidRDefault="00795F25" w:rsidP="00A47D79">
      <w:pPr>
        <w:spacing w:before="240" w:after="240"/>
        <w:rPr>
          <w:sz w:val="24"/>
          <w:szCs w:val="24"/>
        </w:rPr>
      </w:pPr>
    </w:p>
    <w:p w14:paraId="2AF29C9B" w14:textId="70B57964" w:rsidR="00795F25" w:rsidRDefault="00795F25" w:rsidP="00A47D79">
      <w:pPr>
        <w:spacing w:before="240" w:after="240"/>
        <w:rPr>
          <w:sz w:val="24"/>
          <w:szCs w:val="24"/>
        </w:rPr>
      </w:pPr>
      <w:r>
        <w:rPr>
          <w:sz w:val="24"/>
          <w:szCs w:val="24"/>
        </w:rPr>
        <w:t>No conozco la varianza poblacional, genero prueba de igualdad de varianzas:</w:t>
      </w:r>
    </w:p>
    <w:p w14:paraId="7CFEE7DC" w14:textId="231FB86B" w:rsidR="00795F25" w:rsidRDefault="00795F25" w:rsidP="00A47D79">
      <w:pPr>
        <w:spacing w:before="240" w:after="240"/>
        <w:rPr>
          <w:sz w:val="24"/>
          <w:szCs w:val="24"/>
        </w:rPr>
      </w:pPr>
      <w:r>
        <w:rPr>
          <w:sz w:val="24"/>
          <w:szCs w:val="24"/>
        </w:rPr>
        <w:t xml:space="preserve">H0: </w:t>
      </w:r>
      <m:oMath>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r>
          <w:rPr>
            <w:rFonts w:ascii="Cambria Math" w:hAnsi="Cambria Math"/>
            <w:sz w:val="24"/>
            <w:szCs w:val="24"/>
          </w:rPr>
          <m:t xml:space="preserve">M= </m:t>
        </m:r>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r>
          <w:rPr>
            <w:rFonts w:ascii="Cambria Math" w:hAnsi="Cambria Math"/>
            <w:sz w:val="24"/>
            <w:szCs w:val="24"/>
          </w:rPr>
          <m:t>H</m:t>
        </m:r>
      </m:oMath>
      <w:r>
        <w:rPr>
          <w:sz w:val="24"/>
          <w:szCs w:val="24"/>
        </w:rPr>
        <w:t xml:space="preserve"> </w:t>
      </w:r>
      <w:r w:rsidR="00023ED4">
        <w:rPr>
          <w:sz w:val="24"/>
          <w:szCs w:val="24"/>
        </w:rPr>
        <w:t xml:space="preserve"> </w:t>
      </w:r>
    </w:p>
    <w:p w14:paraId="7D53FC93" w14:textId="4653D1A8" w:rsidR="00795F25" w:rsidRDefault="00795F25" w:rsidP="00A47D79">
      <w:pPr>
        <w:spacing w:before="240" w:after="240"/>
        <w:rPr>
          <w:rFonts w:ascii="Cambria Math" w:hAnsi="Cambria Math"/>
          <w:i/>
          <w:sz w:val="24"/>
          <w:szCs w:val="24"/>
        </w:rPr>
      </w:pPr>
      <w:r>
        <w:rPr>
          <w:sz w:val="24"/>
          <w:szCs w:val="24"/>
        </w:rPr>
        <w:t>H1:</w:t>
      </w:r>
      <w:r w:rsidRPr="00795F25">
        <w:rPr>
          <w:rFonts w:ascii="Cambria Math" w:hAnsi="Cambria Math"/>
          <w:i/>
          <w:sz w:val="24"/>
          <w:szCs w:val="24"/>
        </w:rPr>
        <w:t xml:space="preserve"> </w:t>
      </w:r>
      <m:oMath>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r>
          <w:rPr>
            <w:rFonts w:ascii="Cambria Math" w:hAnsi="Cambria Math"/>
            <w:sz w:val="24"/>
            <w:szCs w:val="24"/>
          </w:rPr>
          <m:t>M</m:t>
        </m:r>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r>
          <w:rPr>
            <w:rFonts w:ascii="Cambria Math" w:hAnsi="Cambria Math"/>
            <w:sz w:val="24"/>
            <w:szCs w:val="24"/>
          </w:rPr>
          <m:t>H</m:t>
        </m:r>
      </m:oMath>
    </w:p>
    <w:p w14:paraId="79C2E786" w14:textId="0EC364F9" w:rsidR="00795F25" w:rsidRDefault="00795F25" w:rsidP="00A47D79">
      <w:pPr>
        <w:spacing w:before="240" w:after="240"/>
        <w:rPr>
          <w:b/>
          <w:bCs/>
          <w:sz w:val="24"/>
          <w:szCs w:val="24"/>
        </w:rPr>
      </w:pPr>
      <w:r w:rsidRPr="00795F25">
        <w:rPr>
          <w:b/>
          <w:bCs/>
          <w:sz w:val="24"/>
          <w:szCs w:val="24"/>
        </w:rPr>
        <w:t>Estadístico de prueba:</w:t>
      </w:r>
    </w:p>
    <w:p w14:paraId="7905615F" w14:textId="4138BE2F" w:rsidR="00795F25" w:rsidRDefault="00AA3D7E" w:rsidP="00A47D79">
      <w:pPr>
        <w:spacing w:before="240" w:after="240"/>
        <w:rPr>
          <w:b/>
          <w:bCs/>
          <w:sz w:val="24"/>
          <w:szCs w:val="24"/>
        </w:rPr>
      </w:pPr>
      <w:r w:rsidRPr="00AA3D7E">
        <w:rPr>
          <w:b/>
          <w:bCs/>
          <w:sz w:val="24"/>
          <w:szCs w:val="24"/>
        </w:rPr>
        <w:lastRenderedPageBreak/>
        <w:drawing>
          <wp:inline distT="0" distB="0" distL="0" distR="0" wp14:anchorId="38E4F76D" wp14:editId="42E8BC5C">
            <wp:extent cx="5943600" cy="182689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26895"/>
                    </a:xfrm>
                    <a:prstGeom prst="rect">
                      <a:avLst/>
                    </a:prstGeom>
                  </pic:spPr>
                </pic:pic>
              </a:graphicData>
            </a:graphic>
          </wp:inline>
        </w:drawing>
      </w:r>
    </w:p>
    <w:p w14:paraId="02AB23B3" w14:textId="39A58E4A" w:rsidR="00795F25" w:rsidRPr="00795F25" w:rsidRDefault="00795F25" w:rsidP="00A47D79">
      <w:pPr>
        <w:spacing w:before="240" w:after="240"/>
        <w:rPr>
          <w:b/>
          <w:bCs/>
          <w:sz w:val="24"/>
          <w:szCs w:val="24"/>
        </w:rPr>
      </w:pPr>
      <w:proofErr w:type="spellStart"/>
      <w:r>
        <w:rPr>
          <w:b/>
          <w:bCs/>
          <w:sz w:val="24"/>
          <w:szCs w:val="24"/>
        </w:rPr>
        <w:t>Vp</w:t>
      </w:r>
      <w:proofErr w:type="spellEnd"/>
      <w:r>
        <w:rPr>
          <w:b/>
          <w:bCs/>
          <w:sz w:val="24"/>
          <w:szCs w:val="24"/>
        </w:rPr>
        <w:t>=0.3986</w:t>
      </w:r>
    </w:p>
    <w:p w14:paraId="3AF4B0DD" w14:textId="6457FA20" w:rsidR="00795F25" w:rsidRPr="00795F25" w:rsidRDefault="00795F25" w:rsidP="00795F25">
      <w:pPr>
        <w:spacing w:before="240" w:after="240"/>
        <w:rPr>
          <w:sz w:val="24"/>
          <w:szCs w:val="24"/>
        </w:rPr>
      </w:pPr>
      <w:r>
        <w:rPr>
          <w:sz w:val="24"/>
          <w:szCs w:val="24"/>
        </w:rPr>
        <w:t>a=0.</w:t>
      </w:r>
      <w:r w:rsidR="005050F2">
        <w:rPr>
          <w:sz w:val="24"/>
          <w:szCs w:val="24"/>
        </w:rPr>
        <w:t>025</w:t>
      </w:r>
    </w:p>
    <w:p w14:paraId="5831CFFF" w14:textId="77777777" w:rsidR="00795F25" w:rsidRDefault="00795F25" w:rsidP="00795F25">
      <w:pPr>
        <w:spacing w:before="240" w:after="240"/>
        <w:rPr>
          <w:b/>
          <w:bCs/>
          <w:sz w:val="24"/>
          <w:szCs w:val="24"/>
        </w:rPr>
      </w:pPr>
      <w:r>
        <w:rPr>
          <w:b/>
          <w:bCs/>
          <w:sz w:val="24"/>
          <w:szCs w:val="24"/>
        </w:rPr>
        <w:t>Criterio de rechazo.</w:t>
      </w:r>
    </w:p>
    <w:p w14:paraId="0A054EF2" w14:textId="77777777" w:rsidR="00795F25" w:rsidRPr="00795F25" w:rsidRDefault="00795F25" w:rsidP="00795F25">
      <w:pPr>
        <w:spacing w:before="240" w:after="240"/>
        <w:rPr>
          <w:b/>
          <w:bCs/>
          <w:sz w:val="24"/>
          <w:szCs w:val="24"/>
        </w:rPr>
      </w:pPr>
      <w:r w:rsidRPr="00795F25">
        <w:rPr>
          <w:b/>
          <w:bCs/>
          <w:sz w:val="24"/>
          <w:szCs w:val="24"/>
        </w:rPr>
        <w:t>Rechazo H0 si:</w:t>
      </w:r>
    </w:p>
    <w:p w14:paraId="08B23D36" w14:textId="77777777" w:rsidR="00795F25" w:rsidRDefault="00795F25" w:rsidP="00795F25">
      <w:pPr>
        <w:spacing w:before="240" w:after="240"/>
        <w:rPr>
          <w:sz w:val="24"/>
          <w:szCs w:val="24"/>
        </w:rPr>
      </w:pPr>
      <w:proofErr w:type="spellStart"/>
      <w:r>
        <w:rPr>
          <w:sz w:val="24"/>
          <w:szCs w:val="24"/>
        </w:rPr>
        <w:t>Vp</w:t>
      </w:r>
      <w:proofErr w:type="spellEnd"/>
      <w:r>
        <w:rPr>
          <w:sz w:val="24"/>
          <w:szCs w:val="24"/>
        </w:rPr>
        <w:t>&lt;a</w:t>
      </w:r>
    </w:p>
    <w:p w14:paraId="38E2E2EF" w14:textId="77777777" w:rsidR="00795F25" w:rsidRPr="00795F25" w:rsidRDefault="00795F25" w:rsidP="00795F25">
      <w:pPr>
        <w:spacing w:before="240" w:after="240"/>
        <w:rPr>
          <w:b/>
          <w:bCs/>
          <w:sz w:val="24"/>
          <w:szCs w:val="24"/>
        </w:rPr>
      </w:pPr>
      <w:r w:rsidRPr="00795F25">
        <w:rPr>
          <w:b/>
          <w:bCs/>
          <w:sz w:val="24"/>
          <w:szCs w:val="24"/>
        </w:rPr>
        <w:t>Decisión:</w:t>
      </w:r>
    </w:p>
    <w:p w14:paraId="7328CC01" w14:textId="77777777" w:rsidR="00795F25" w:rsidRDefault="00795F25" w:rsidP="00795F25">
      <w:pPr>
        <w:spacing w:before="240" w:after="240"/>
        <w:rPr>
          <w:sz w:val="24"/>
          <w:szCs w:val="24"/>
        </w:rPr>
      </w:pPr>
      <w:r>
        <w:rPr>
          <w:sz w:val="24"/>
          <w:szCs w:val="24"/>
        </w:rPr>
        <w:t>Acepto H0.</w:t>
      </w:r>
    </w:p>
    <w:p w14:paraId="7F2732C1" w14:textId="77777777" w:rsidR="00795F25" w:rsidRPr="00795F25" w:rsidRDefault="00795F25" w:rsidP="00795F25">
      <w:pPr>
        <w:spacing w:before="240" w:after="240"/>
        <w:rPr>
          <w:b/>
          <w:bCs/>
          <w:sz w:val="24"/>
          <w:szCs w:val="24"/>
        </w:rPr>
      </w:pPr>
      <w:r w:rsidRPr="00795F25">
        <w:rPr>
          <w:b/>
          <w:bCs/>
          <w:sz w:val="24"/>
          <w:szCs w:val="24"/>
        </w:rPr>
        <w:t>Conclusión:</w:t>
      </w:r>
    </w:p>
    <w:p w14:paraId="1DD301A3" w14:textId="4E1A7EA6" w:rsidR="00795F25" w:rsidRDefault="00795F25" w:rsidP="00795F25">
      <w:pPr>
        <w:spacing w:before="240" w:after="240"/>
        <w:rPr>
          <w:sz w:val="24"/>
          <w:szCs w:val="24"/>
        </w:rPr>
      </w:pPr>
      <w:r>
        <w:rPr>
          <w:sz w:val="24"/>
          <w:szCs w:val="24"/>
        </w:rPr>
        <w:t>Las varianzas son iguales:</w:t>
      </w:r>
    </w:p>
    <w:p w14:paraId="69798BFB" w14:textId="71B24BDF" w:rsidR="00795F25" w:rsidRPr="00795F25" w:rsidRDefault="00795F25" w:rsidP="00795F25">
      <w:pPr>
        <w:spacing w:before="240" w:after="240"/>
        <w:rPr>
          <w:b/>
          <w:bCs/>
          <w:sz w:val="24"/>
          <w:szCs w:val="24"/>
        </w:rPr>
      </w:pPr>
      <w:r w:rsidRPr="00795F25">
        <w:rPr>
          <w:b/>
          <w:bCs/>
          <w:sz w:val="24"/>
          <w:szCs w:val="24"/>
        </w:rPr>
        <w:t>Planteo hipótesis de 2 muestras:</w:t>
      </w:r>
    </w:p>
    <w:p w14:paraId="16326DCF" w14:textId="27AB54AD" w:rsidR="005050F2" w:rsidRDefault="00795F25" w:rsidP="00A47D79">
      <w:pPr>
        <w:spacing w:before="240" w:after="240"/>
        <w:rPr>
          <w:sz w:val="24"/>
          <w:szCs w:val="24"/>
        </w:rPr>
      </w:pPr>
      <w:r w:rsidRPr="00795F25">
        <w:rPr>
          <w:rFonts w:ascii="Cambria Math" w:eastAsia="Cambria Math" w:hAnsi="Cambria Math" w:cs="Cambria Math"/>
          <w:sz w:val="24"/>
          <w:szCs w:val="24"/>
          <w:highlight w:val="yellow"/>
        </w:rPr>
        <w:t>𝐻</w:t>
      </w:r>
      <w:r w:rsidRPr="00795F25">
        <w:rPr>
          <w:sz w:val="24"/>
          <w:szCs w:val="24"/>
          <w:highlight w:val="yellow"/>
        </w:rPr>
        <w:t xml:space="preserve">0: </w:t>
      </w:r>
      <w:r w:rsidRPr="00795F25">
        <w:rPr>
          <w:rFonts w:ascii="Cambria Math" w:eastAsia="Cambria Math" w:hAnsi="Cambria Math" w:cs="Cambria Math"/>
          <w:sz w:val="24"/>
          <w:szCs w:val="24"/>
          <w:highlight w:val="yellow"/>
        </w:rPr>
        <w:t>𝜇M</w:t>
      </w:r>
      <w:r w:rsidRPr="00795F25">
        <w:rPr>
          <w:sz w:val="24"/>
          <w:szCs w:val="24"/>
          <w:highlight w:val="yellow"/>
        </w:rPr>
        <w:t xml:space="preserve"> ≤ </w:t>
      </w:r>
      <w:r w:rsidRPr="00795F25">
        <w:rPr>
          <w:rFonts w:ascii="Cambria Math" w:eastAsia="Cambria Math" w:hAnsi="Cambria Math" w:cs="Cambria Math"/>
          <w:sz w:val="24"/>
          <w:szCs w:val="24"/>
          <w:highlight w:val="yellow"/>
        </w:rPr>
        <w:t>𝜇H</w:t>
      </w:r>
      <w:r w:rsidRPr="00795F25">
        <w:rPr>
          <w:rFonts w:ascii="Arial Unicode MS" w:eastAsia="Arial Unicode MS" w:hAnsi="Arial Unicode MS" w:cs="Arial Unicode MS"/>
          <w:sz w:val="24"/>
          <w:szCs w:val="24"/>
          <w:highlight w:val="yellow"/>
        </w:rPr>
        <w:t xml:space="preserve"> − </w:t>
      </w:r>
      <w:r w:rsidRPr="00795F25">
        <w:rPr>
          <w:rFonts w:ascii="Cambria Math" w:eastAsia="Cambria Math" w:hAnsi="Cambria Math" w:cs="Cambria Math"/>
          <w:sz w:val="24"/>
          <w:szCs w:val="24"/>
          <w:highlight w:val="yellow"/>
        </w:rPr>
        <w:t>𝑣𝑠</w:t>
      </w:r>
      <w:r w:rsidRPr="00795F25">
        <w:rPr>
          <w:rFonts w:ascii="Arial Unicode MS" w:eastAsia="Arial Unicode MS" w:hAnsi="Arial Unicode MS" w:cs="Arial Unicode MS"/>
          <w:sz w:val="24"/>
          <w:szCs w:val="24"/>
          <w:highlight w:val="yellow"/>
        </w:rPr>
        <w:t xml:space="preserve"> − </w:t>
      </w:r>
      <w:r w:rsidRPr="00795F25">
        <w:rPr>
          <w:rFonts w:ascii="Cambria Math" w:eastAsia="Cambria Math" w:hAnsi="Cambria Math" w:cs="Cambria Math"/>
          <w:sz w:val="24"/>
          <w:szCs w:val="24"/>
          <w:highlight w:val="yellow"/>
        </w:rPr>
        <w:t>𝐻</w:t>
      </w:r>
      <w:r w:rsidRPr="00795F25">
        <w:rPr>
          <w:sz w:val="24"/>
          <w:szCs w:val="24"/>
          <w:highlight w:val="yellow"/>
        </w:rPr>
        <w:t xml:space="preserve">1: </w:t>
      </w:r>
      <w:r w:rsidRPr="00795F25">
        <w:rPr>
          <w:rFonts w:ascii="Cambria Math" w:eastAsia="Cambria Math" w:hAnsi="Cambria Math" w:cs="Cambria Math"/>
          <w:sz w:val="24"/>
          <w:szCs w:val="24"/>
          <w:highlight w:val="yellow"/>
        </w:rPr>
        <w:t>𝜇M</w:t>
      </w:r>
      <w:r w:rsidRPr="00795F25">
        <w:rPr>
          <w:rFonts w:ascii="Arial Unicode MS" w:eastAsia="Arial Unicode MS" w:hAnsi="Arial Unicode MS" w:cs="Arial Unicode MS"/>
          <w:sz w:val="24"/>
          <w:szCs w:val="24"/>
          <w:highlight w:val="yellow"/>
        </w:rPr>
        <w:t xml:space="preserve"> </w:t>
      </w:r>
      <w:r w:rsidRPr="00795F25">
        <w:rPr>
          <w:rFonts w:ascii="Calibri" w:eastAsia="Arial Unicode MS" w:hAnsi="Calibri" w:cs="Calibri"/>
          <w:sz w:val="24"/>
          <w:szCs w:val="24"/>
          <w:highlight w:val="yellow"/>
        </w:rPr>
        <w:t>&gt;</w:t>
      </w:r>
      <w:r w:rsidRPr="00795F25">
        <w:rPr>
          <w:rFonts w:ascii="Arial Unicode MS" w:eastAsia="Arial Unicode MS" w:hAnsi="Arial Unicode MS" w:cs="Arial Unicode MS"/>
          <w:sz w:val="24"/>
          <w:szCs w:val="24"/>
          <w:highlight w:val="yellow"/>
        </w:rPr>
        <w:t xml:space="preserve"> </w:t>
      </w:r>
      <w:r w:rsidRPr="00795F25">
        <w:rPr>
          <w:rFonts w:ascii="Cambria Math" w:eastAsia="Cambria Math" w:hAnsi="Cambria Math" w:cs="Cambria Math"/>
          <w:sz w:val="24"/>
          <w:szCs w:val="24"/>
          <w:highlight w:val="yellow"/>
        </w:rPr>
        <w:t>𝜇</w:t>
      </w:r>
      <w:r w:rsidRPr="00795F25">
        <w:rPr>
          <w:sz w:val="24"/>
          <w:szCs w:val="24"/>
          <w:highlight w:val="yellow"/>
        </w:rPr>
        <w:t>H</w:t>
      </w:r>
    </w:p>
    <w:p w14:paraId="73E470BC" w14:textId="72DC2658" w:rsidR="00795F25" w:rsidRDefault="00795F25" w:rsidP="00A47D79">
      <w:pPr>
        <w:spacing w:before="240" w:after="240"/>
        <w:rPr>
          <w:b/>
          <w:bCs/>
          <w:sz w:val="24"/>
          <w:szCs w:val="24"/>
        </w:rPr>
      </w:pPr>
      <w:r w:rsidRPr="00795F25">
        <w:rPr>
          <w:b/>
          <w:bCs/>
          <w:sz w:val="24"/>
          <w:szCs w:val="24"/>
        </w:rPr>
        <w:t>Estadístico de prueba:</w:t>
      </w:r>
    </w:p>
    <w:p w14:paraId="61FE9BF2" w14:textId="3F62F489" w:rsidR="00795F25" w:rsidRPr="005050F2" w:rsidRDefault="005050F2" w:rsidP="00A47D79">
      <w:pPr>
        <w:spacing w:before="240" w:after="240"/>
        <w:rPr>
          <w:b/>
          <w:bCs/>
          <w:sz w:val="24"/>
          <w:szCs w:val="24"/>
        </w:rPr>
      </w:pPr>
      <w:r w:rsidRPr="005050F2">
        <w:rPr>
          <w:b/>
          <w:bCs/>
          <w:sz w:val="24"/>
          <w:szCs w:val="24"/>
        </w:rPr>
        <w:drawing>
          <wp:inline distT="0" distB="0" distL="0" distR="0" wp14:anchorId="74758BC7" wp14:editId="35B3CC3A">
            <wp:extent cx="5943600" cy="17621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62125"/>
                    </a:xfrm>
                    <a:prstGeom prst="rect">
                      <a:avLst/>
                    </a:prstGeom>
                  </pic:spPr>
                </pic:pic>
              </a:graphicData>
            </a:graphic>
          </wp:inline>
        </w:drawing>
      </w:r>
    </w:p>
    <w:p w14:paraId="0FB9638B" w14:textId="5F94C03A" w:rsidR="00795F25" w:rsidRDefault="00795F25" w:rsidP="00A47D79">
      <w:pPr>
        <w:spacing w:before="240" w:after="240"/>
        <w:rPr>
          <w:sz w:val="24"/>
          <w:szCs w:val="24"/>
        </w:rPr>
      </w:pPr>
      <w:proofErr w:type="spellStart"/>
      <w:r>
        <w:rPr>
          <w:sz w:val="24"/>
          <w:szCs w:val="24"/>
        </w:rPr>
        <w:lastRenderedPageBreak/>
        <w:t>Vp</w:t>
      </w:r>
      <w:proofErr w:type="spellEnd"/>
      <w:r>
        <w:rPr>
          <w:sz w:val="24"/>
          <w:szCs w:val="24"/>
        </w:rPr>
        <w:t>=0.114</w:t>
      </w:r>
    </w:p>
    <w:p w14:paraId="3397FFF0" w14:textId="4E6EF11A" w:rsidR="00795F25" w:rsidRPr="00795F25" w:rsidRDefault="00795F25" w:rsidP="00A47D79">
      <w:pPr>
        <w:spacing w:before="240" w:after="240"/>
        <w:rPr>
          <w:sz w:val="24"/>
          <w:szCs w:val="24"/>
        </w:rPr>
      </w:pPr>
      <w:r>
        <w:rPr>
          <w:sz w:val="24"/>
          <w:szCs w:val="24"/>
        </w:rPr>
        <w:t>a=0.</w:t>
      </w:r>
      <w:r w:rsidR="005050F2">
        <w:rPr>
          <w:sz w:val="24"/>
          <w:szCs w:val="24"/>
        </w:rPr>
        <w:t>025</w:t>
      </w:r>
    </w:p>
    <w:p w14:paraId="0CB4ED6A" w14:textId="1BDF3DE2" w:rsidR="00795F25" w:rsidRDefault="00795F25" w:rsidP="00A47D79">
      <w:pPr>
        <w:spacing w:before="240" w:after="240"/>
        <w:rPr>
          <w:b/>
          <w:bCs/>
          <w:sz w:val="24"/>
          <w:szCs w:val="24"/>
        </w:rPr>
      </w:pPr>
      <w:r>
        <w:rPr>
          <w:b/>
          <w:bCs/>
          <w:sz w:val="24"/>
          <w:szCs w:val="24"/>
        </w:rPr>
        <w:t xml:space="preserve">Criterio de </w:t>
      </w:r>
      <w:r w:rsidR="00916E62">
        <w:rPr>
          <w:b/>
          <w:bCs/>
          <w:sz w:val="24"/>
          <w:szCs w:val="24"/>
        </w:rPr>
        <w:t>rechazo:</w:t>
      </w:r>
    </w:p>
    <w:p w14:paraId="3C0F6CF3" w14:textId="2E1F9571" w:rsidR="00795F25" w:rsidRPr="00795F25" w:rsidRDefault="00795F25" w:rsidP="00A47D79">
      <w:pPr>
        <w:spacing w:before="240" w:after="240"/>
        <w:rPr>
          <w:b/>
          <w:bCs/>
          <w:sz w:val="24"/>
          <w:szCs w:val="24"/>
        </w:rPr>
      </w:pPr>
      <w:r w:rsidRPr="00795F25">
        <w:rPr>
          <w:b/>
          <w:bCs/>
          <w:sz w:val="24"/>
          <w:szCs w:val="24"/>
        </w:rPr>
        <w:t>Rechazo H0 si:</w:t>
      </w:r>
    </w:p>
    <w:p w14:paraId="3C877C8D" w14:textId="73987D64" w:rsidR="00795F25" w:rsidRDefault="00795F25" w:rsidP="00A47D79">
      <w:pPr>
        <w:spacing w:before="240" w:after="240"/>
        <w:rPr>
          <w:sz w:val="24"/>
          <w:szCs w:val="24"/>
        </w:rPr>
      </w:pPr>
      <w:proofErr w:type="spellStart"/>
      <w:r>
        <w:rPr>
          <w:sz w:val="24"/>
          <w:szCs w:val="24"/>
        </w:rPr>
        <w:t>Vp</w:t>
      </w:r>
      <w:proofErr w:type="spellEnd"/>
      <w:r>
        <w:rPr>
          <w:sz w:val="24"/>
          <w:szCs w:val="24"/>
        </w:rPr>
        <w:t>&lt;a</w:t>
      </w:r>
    </w:p>
    <w:p w14:paraId="0FA0989F" w14:textId="3ED9E59B" w:rsidR="00795F25" w:rsidRPr="00795F25" w:rsidRDefault="00795F25" w:rsidP="00A47D79">
      <w:pPr>
        <w:spacing w:before="240" w:after="240"/>
        <w:rPr>
          <w:b/>
          <w:bCs/>
          <w:sz w:val="24"/>
          <w:szCs w:val="24"/>
        </w:rPr>
      </w:pPr>
      <w:r w:rsidRPr="00795F25">
        <w:rPr>
          <w:b/>
          <w:bCs/>
          <w:sz w:val="24"/>
          <w:szCs w:val="24"/>
        </w:rPr>
        <w:t>Decisión:</w:t>
      </w:r>
    </w:p>
    <w:p w14:paraId="71C0760C" w14:textId="77777777" w:rsidR="00795F25" w:rsidRDefault="00795F25" w:rsidP="00A47D79">
      <w:pPr>
        <w:spacing w:before="240" w:after="240"/>
        <w:rPr>
          <w:sz w:val="24"/>
          <w:szCs w:val="24"/>
        </w:rPr>
      </w:pPr>
      <w:r>
        <w:rPr>
          <w:sz w:val="24"/>
          <w:szCs w:val="24"/>
        </w:rPr>
        <w:t>Acepto H0.</w:t>
      </w:r>
    </w:p>
    <w:p w14:paraId="11280912" w14:textId="1D63CFEA" w:rsidR="00795F25" w:rsidRPr="00795F25" w:rsidRDefault="00795F25" w:rsidP="00A47D79">
      <w:pPr>
        <w:spacing w:before="240" w:after="240"/>
        <w:rPr>
          <w:b/>
          <w:bCs/>
          <w:sz w:val="24"/>
          <w:szCs w:val="24"/>
        </w:rPr>
      </w:pPr>
      <w:r w:rsidRPr="00795F25">
        <w:rPr>
          <w:b/>
          <w:bCs/>
          <w:sz w:val="24"/>
          <w:szCs w:val="24"/>
        </w:rPr>
        <w:t>Conclusión:</w:t>
      </w:r>
    </w:p>
    <w:p w14:paraId="02F9664E" w14:textId="18D54B4A" w:rsidR="00795F25" w:rsidRDefault="00916E62" w:rsidP="00A47D79">
      <w:pPr>
        <w:spacing w:before="240" w:after="240"/>
        <w:rPr>
          <w:sz w:val="24"/>
          <w:szCs w:val="24"/>
        </w:rPr>
      </w:pPr>
      <w:r>
        <w:rPr>
          <w:sz w:val="24"/>
          <w:szCs w:val="24"/>
        </w:rPr>
        <w:t xml:space="preserve">A un nivel de significancia de </w:t>
      </w:r>
      <w:r w:rsidR="005050F2">
        <w:rPr>
          <w:sz w:val="24"/>
          <w:szCs w:val="24"/>
        </w:rPr>
        <w:t>2.5</w:t>
      </w:r>
      <w:r>
        <w:rPr>
          <w:sz w:val="24"/>
          <w:szCs w:val="24"/>
        </w:rPr>
        <w:t>%, la media de casos de robo en las mujeres no es mayor a la media del numero de casos de robo en los hombres.</w:t>
      </w:r>
    </w:p>
    <w:p w14:paraId="2D3F16B5" w14:textId="2148EBBA" w:rsidR="00795F25" w:rsidRDefault="00795F25" w:rsidP="00A47D79">
      <w:pPr>
        <w:spacing w:before="240" w:after="240"/>
        <w:rPr>
          <w:b/>
          <w:bCs/>
          <w:sz w:val="24"/>
          <w:szCs w:val="24"/>
        </w:rPr>
      </w:pPr>
      <w:r w:rsidRPr="00795F25">
        <w:rPr>
          <w:b/>
          <w:bCs/>
          <w:sz w:val="24"/>
          <w:szCs w:val="24"/>
        </w:rPr>
        <w:t xml:space="preserve">Construyendo un intervalo de confianza:  </w:t>
      </w:r>
    </w:p>
    <w:p w14:paraId="32C6A508" w14:textId="25D4BE3D" w:rsidR="00916E62" w:rsidRPr="00795F25" w:rsidRDefault="005050F2" w:rsidP="00A47D79">
      <w:pPr>
        <w:spacing w:before="240" w:after="240"/>
        <w:rPr>
          <w:b/>
          <w:bCs/>
          <w:sz w:val="24"/>
          <w:szCs w:val="24"/>
        </w:rPr>
      </w:pPr>
      <w:r w:rsidRPr="005050F2">
        <w:rPr>
          <w:b/>
          <w:bCs/>
          <w:sz w:val="24"/>
          <w:szCs w:val="24"/>
        </w:rPr>
        <w:drawing>
          <wp:inline distT="0" distB="0" distL="0" distR="0" wp14:anchorId="0CE6E907" wp14:editId="12E1438F">
            <wp:extent cx="5943600" cy="1802765"/>
            <wp:effectExtent l="0" t="0" r="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02765"/>
                    </a:xfrm>
                    <a:prstGeom prst="rect">
                      <a:avLst/>
                    </a:prstGeom>
                  </pic:spPr>
                </pic:pic>
              </a:graphicData>
            </a:graphic>
          </wp:inline>
        </w:drawing>
      </w:r>
    </w:p>
    <w:p w14:paraId="38DAC76F" w14:textId="378665D5" w:rsidR="00795F25" w:rsidRPr="00916E62" w:rsidRDefault="00916E62" w:rsidP="00A47D79">
      <w:pPr>
        <w:spacing w:before="240" w:after="240"/>
        <w:rPr>
          <w:b/>
          <w:bCs/>
          <w:sz w:val="24"/>
          <w:szCs w:val="24"/>
        </w:rPr>
      </w:pPr>
      <w:r w:rsidRPr="00916E62">
        <w:rPr>
          <w:b/>
          <w:bCs/>
          <w:sz w:val="24"/>
          <w:szCs w:val="24"/>
        </w:rPr>
        <w:t>Interpretación:</w:t>
      </w:r>
    </w:p>
    <w:p w14:paraId="7B57C493" w14:textId="4E8BFF10" w:rsidR="00A564DF" w:rsidRPr="00916E62" w:rsidRDefault="00916E62" w:rsidP="00916E62">
      <w:pPr>
        <w:rPr>
          <w:bCs/>
          <w:sz w:val="24"/>
          <w:szCs w:val="24"/>
        </w:rPr>
      </w:pPr>
      <w:r w:rsidRPr="00916E62">
        <w:rPr>
          <w:bCs/>
          <w:sz w:val="24"/>
          <w:szCs w:val="24"/>
        </w:rPr>
        <w:t xml:space="preserve">A un nivel de confianza del </w:t>
      </w:r>
      <w:r w:rsidR="005050F2">
        <w:rPr>
          <w:bCs/>
          <w:sz w:val="24"/>
          <w:szCs w:val="24"/>
        </w:rPr>
        <w:t>95</w:t>
      </w:r>
      <w:r w:rsidRPr="00916E62">
        <w:rPr>
          <w:bCs/>
          <w:sz w:val="24"/>
          <w:szCs w:val="24"/>
        </w:rPr>
        <w:t>%, se puede afirmar que la media de casos de robo en las mujeres se encuentra entre un 0.123</w:t>
      </w:r>
      <w:r w:rsidR="005050F2">
        <w:rPr>
          <w:bCs/>
          <w:sz w:val="24"/>
          <w:szCs w:val="24"/>
        </w:rPr>
        <w:t>29</w:t>
      </w:r>
      <w:r w:rsidRPr="00916E62">
        <w:rPr>
          <w:bCs/>
          <w:sz w:val="24"/>
          <w:szCs w:val="24"/>
        </w:rPr>
        <w:t xml:space="preserve"> por debajo de la media de los hombres y un 0.</w:t>
      </w:r>
      <w:r w:rsidR="005050F2">
        <w:rPr>
          <w:bCs/>
          <w:sz w:val="24"/>
          <w:szCs w:val="24"/>
        </w:rPr>
        <w:t>51218</w:t>
      </w:r>
      <w:r w:rsidRPr="00916E62">
        <w:rPr>
          <w:bCs/>
          <w:sz w:val="24"/>
          <w:szCs w:val="24"/>
        </w:rPr>
        <w:t xml:space="preserve"> por encima de estos.</w:t>
      </w:r>
    </w:p>
    <w:p w14:paraId="4B4E4F49" w14:textId="77777777" w:rsidR="00916E62" w:rsidRDefault="00916E62">
      <w:pPr>
        <w:ind w:left="720"/>
        <w:rPr>
          <w:b/>
          <w:sz w:val="24"/>
          <w:szCs w:val="24"/>
        </w:rPr>
      </w:pPr>
    </w:p>
    <w:p w14:paraId="711D33E2" w14:textId="77777777" w:rsidR="00A564DF" w:rsidRDefault="00A838F4">
      <w:pPr>
        <w:numPr>
          <w:ilvl w:val="0"/>
          <w:numId w:val="2"/>
        </w:numPr>
        <w:rPr>
          <w:b/>
          <w:sz w:val="24"/>
          <w:szCs w:val="24"/>
        </w:rPr>
      </w:pPr>
      <w:r>
        <w:rPr>
          <w:b/>
          <w:sz w:val="24"/>
          <w:szCs w:val="24"/>
        </w:rPr>
        <w:t>Bibliografía</w:t>
      </w:r>
    </w:p>
    <w:p w14:paraId="085C684E" w14:textId="77777777" w:rsidR="00A564DF" w:rsidRDefault="002A58B2">
      <w:pPr>
        <w:ind w:firstLine="720"/>
        <w:rPr>
          <w:sz w:val="24"/>
          <w:szCs w:val="24"/>
        </w:rPr>
      </w:pPr>
      <w:hyperlink r:id="rId21">
        <w:r w:rsidR="00A838F4">
          <w:rPr>
            <w:color w:val="1155CC"/>
            <w:sz w:val="24"/>
            <w:szCs w:val="24"/>
            <w:u w:val="single"/>
          </w:rPr>
          <w:t>https://reicomunicar.org/index.php/reicomunicar/article/view/146/264</w:t>
        </w:r>
      </w:hyperlink>
    </w:p>
    <w:p w14:paraId="5C1A2DE9" w14:textId="77777777" w:rsidR="00A564DF" w:rsidRDefault="00A564DF">
      <w:pPr>
        <w:ind w:firstLine="720"/>
        <w:rPr>
          <w:sz w:val="24"/>
          <w:szCs w:val="24"/>
        </w:rPr>
      </w:pPr>
    </w:p>
    <w:p w14:paraId="7360189C" w14:textId="77777777" w:rsidR="00A564DF" w:rsidRDefault="00A564DF">
      <w:pPr>
        <w:ind w:firstLine="720"/>
        <w:rPr>
          <w:sz w:val="24"/>
          <w:szCs w:val="24"/>
        </w:rPr>
      </w:pPr>
    </w:p>
    <w:sectPr w:rsidR="00A564DF">
      <w:headerReference w:type="default" r:id="rId22"/>
      <w:footerReference w:type="default" r:id="rId23"/>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orbey marin" w:date="2024-04-20T17:37:00Z" w:initials="nm">
    <w:p w14:paraId="6B96FB4E" w14:textId="5F2B5AEE" w:rsidR="00A838F4" w:rsidRDefault="00A838F4">
      <w:pPr>
        <w:pStyle w:val="Textocomentario"/>
      </w:pPr>
      <w:r>
        <w:rPr>
          <w:rStyle w:val="Refdecomentario"/>
        </w:rPr>
        <w:annotationRef/>
      </w:r>
      <w:r>
        <w:t>Calificación 3.5</w:t>
      </w:r>
    </w:p>
  </w:comment>
  <w:comment w:id="1" w:author="norbey marin" w:date="2024-04-20T17:33:00Z" w:initials="nm">
    <w:p w14:paraId="740EDA41" w14:textId="475E5506" w:rsidR="00A838F4" w:rsidRDefault="00A838F4">
      <w:pPr>
        <w:pStyle w:val="Textocomentario"/>
      </w:pPr>
      <w:r>
        <w:rPr>
          <w:rStyle w:val="Refdecomentario"/>
        </w:rPr>
        <w:annotationRef/>
      </w:r>
      <w:r>
        <w:t xml:space="preserve">No se sabe </w:t>
      </w:r>
      <w:proofErr w:type="spellStart"/>
      <w:r>
        <w:t>cual</w:t>
      </w:r>
      <w:proofErr w:type="spellEnd"/>
      <w:r>
        <w:t xml:space="preserve"> es la variable asociada a esta hipótesis, porque la vulnerabilidad se mide de manera numérica.</w:t>
      </w:r>
    </w:p>
  </w:comment>
  <w:comment w:id="2" w:author="norbey marin" w:date="2024-04-20T17:34:00Z" w:initials="nm">
    <w:p w14:paraId="08F0AD9C" w14:textId="117870A8" w:rsidR="00A838F4" w:rsidRDefault="00A838F4">
      <w:pPr>
        <w:pStyle w:val="Textocomentario"/>
      </w:pPr>
      <w:r>
        <w:rPr>
          <w:rStyle w:val="Refdecomentario"/>
        </w:rPr>
        <w:annotationRef/>
      </w:r>
      <w:r>
        <w:t>Hipótesis mal planteada. Si la variable es de escala ordinal, no puede desarrollar esta hipótesis.,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96FB4E" w15:done="0"/>
  <w15:commentEx w15:paraId="740EDA41" w15:done="1"/>
  <w15:commentEx w15:paraId="08F0AD9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271A482" w16cex:dateUtc="2024-04-20T22:37:00Z"/>
  <w16cex:commentExtensible w16cex:durableId="01D79D71" w16cex:dateUtc="2024-04-20T22:33:00Z"/>
  <w16cex:commentExtensible w16cex:durableId="67ED6719" w16cex:dateUtc="2024-04-20T22: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96FB4E" w16cid:durableId="7271A482"/>
  <w16cid:commentId w16cid:paraId="740EDA41" w16cid:durableId="01D79D71"/>
  <w16cid:commentId w16cid:paraId="08F0AD9C" w16cid:durableId="67ED67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928AC" w14:textId="77777777" w:rsidR="002A58B2" w:rsidRDefault="002A58B2">
      <w:pPr>
        <w:spacing w:line="240" w:lineRule="auto"/>
      </w:pPr>
      <w:r>
        <w:separator/>
      </w:r>
    </w:p>
  </w:endnote>
  <w:endnote w:type="continuationSeparator" w:id="0">
    <w:p w14:paraId="6B23F546" w14:textId="77777777" w:rsidR="002A58B2" w:rsidRDefault="002A58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1" w:fontKey="{2C9B86C9-10B7-4FD2-8F17-367DB9B60FA4}"/>
    <w:embedItalic r:id="rId2" w:fontKey="{471F43B9-DA0B-4BBB-8302-CE8E9823F0CC}"/>
  </w:font>
  <w:font w:name="Arial Unicode MS">
    <w:panose1 w:val="020B0604020202020204"/>
    <w:charset w:val="80"/>
    <w:family w:val="swiss"/>
    <w:pitch w:val="variable"/>
    <w:sig w:usb0="F7FFAFFF" w:usb1="E9DFFFFF" w:usb2="0000003F" w:usb3="00000000" w:csb0="003F01FF" w:csb1="00000000"/>
    <w:embedRegular r:id="rId3" w:subsetted="1" w:fontKey="{0B8520C8-964A-4243-A528-8E41F71B354F}"/>
  </w:font>
  <w:font w:name="Calibri">
    <w:panose1 w:val="020F0502020204030204"/>
    <w:charset w:val="00"/>
    <w:family w:val="swiss"/>
    <w:pitch w:val="variable"/>
    <w:sig w:usb0="E0002AFF" w:usb1="4000ACFF" w:usb2="00000001" w:usb3="00000000" w:csb0="000001FF" w:csb1="00000000"/>
    <w:embedRegular r:id="rId4" w:fontKey="{188B3CD3-380B-4657-A046-BF0FB1119A93}"/>
  </w:font>
  <w:font w:name="Cambria">
    <w:panose1 w:val="02040503050406030204"/>
    <w:charset w:val="00"/>
    <w:family w:val="roman"/>
    <w:pitch w:val="variable"/>
    <w:sig w:usb0="E00006FF" w:usb1="420024FF" w:usb2="02000000" w:usb3="00000000" w:csb0="0000019F" w:csb1="00000000"/>
    <w:embedRegular r:id="rId5" w:fontKey="{C6F6B6E0-B8C7-46FA-8235-E3F45611BD1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8B08F" w14:textId="77777777" w:rsidR="00A564DF" w:rsidRDefault="00A838F4">
    <w:r>
      <w:fldChar w:fldCharType="begin"/>
    </w:r>
    <w:r>
      <w:instrText>PAGE</w:instrText>
    </w:r>
    <w:r>
      <w:fldChar w:fldCharType="separate"/>
    </w:r>
    <w:r w:rsidR="00AB627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40736" w14:textId="77777777" w:rsidR="002A58B2" w:rsidRDefault="002A58B2">
      <w:pPr>
        <w:spacing w:line="240" w:lineRule="auto"/>
      </w:pPr>
      <w:r>
        <w:separator/>
      </w:r>
    </w:p>
  </w:footnote>
  <w:footnote w:type="continuationSeparator" w:id="0">
    <w:p w14:paraId="4322AED3" w14:textId="77777777" w:rsidR="002A58B2" w:rsidRDefault="002A58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A817C" w14:textId="77777777" w:rsidR="00A564DF" w:rsidRDefault="00A838F4">
    <w:pPr>
      <w:jc w:val="center"/>
      <w:rPr>
        <w:b/>
        <w:i/>
        <w:sz w:val="24"/>
        <w:szCs w:val="24"/>
      </w:rPr>
    </w:pPr>
    <w:r>
      <w:rPr>
        <w:b/>
        <w:i/>
        <w:sz w:val="24"/>
        <w:szCs w:val="24"/>
      </w:rPr>
      <w:t>Propuesta de Investigación, Inferencia 2024-1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A61700"/>
    <w:multiLevelType w:val="multilevel"/>
    <w:tmpl w:val="01EE696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29A31163"/>
    <w:multiLevelType w:val="multilevel"/>
    <w:tmpl w:val="5BB8079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15:restartNumberingAfterBreak="0">
    <w:nsid w:val="4B926B0D"/>
    <w:multiLevelType w:val="multilevel"/>
    <w:tmpl w:val="61EAB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6720F67"/>
    <w:multiLevelType w:val="multilevel"/>
    <w:tmpl w:val="0E30C7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
  </w:num>
  <w:num w:numId="2">
    <w:abstractNumId w:val="0"/>
  </w:num>
  <w:num w:numId="3">
    <w:abstractNumId w:val="2"/>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orbey marin">
    <w15:presenceInfo w15:providerId="Windows Live" w15:userId="6b7043be3c8ddf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64DF"/>
    <w:rsid w:val="00023ED4"/>
    <w:rsid w:val="000D3864"/>
    <w:rsid w:val="000D4CC7"/>
    <w:rsid w:val="00181809"/>
    <w:rsid w:val="001975A7"/>
    <w:rsid w:val="001B2AF1"/>
    <w:rsid w:val="0024208C"/>
    <w:rsid w:val="00252024"/>
    <w:rsid w:val="002A58B2"/>
    <w:rsid w:val="002F79FC"/>
    <w:rsid w:val="0031120E"/>
    <w:rsid w:val="00313E27"/>
    <w:rsid w:val="00415777"/>
    <w:rsid w:val="005050F2"/>
    <w:rsid w:val="005153AD"/>
    <w:rsid w:val="00523018"/>
    <w:rsid w:val="00525EDC"/>
    <w:rsid w:val="007178D4"/>
    <w:rsid w:val="00731272"/>
    <w:rsid w:val="0078152D"/>
    <w:rsid w:val="00795F25"/>
    <w:rsid w:val="00822E1E"/>
    <w:rsid w:val="008C5E9A"/>
    <w:rsid w:val="008D4BA6"/>
    <w:rsid w:val="00916E62"/>
    <w:rsid w:val="009B6624"/>
    <w:rsid w:val="00A47D79"/>
    <w:rsid w:val="00A564DF"/>
    <w:rsid w:val="00A838F4"/>
    <w:rsid w:val="00A94EE2"/>
    <w:rsid w:val="00AA3D7E"/>
    <w:rsid w:val="00AB627A"/>
    <w:rsid w:val="00AD7AC2"/>
    <w:rsid w:val="00AF32E0"/>
    <w:rsid w:val="00B22BCB"/>
    <w:rsid w:val="00BD09F4"/>
    <w:rsid w:val="00C36CE1"/>
    <w:rsid w:val="00C765BD"/>
    <w:rsid w:val="00CF28FD"/>
    <w:rsid w:val="00DC1EB9"/>
    <w:rsid w:val="00DE4BBC"/>
    <w:rsid w:val="00E2423F"/>
    <w:rsid w:val="00E413B2"/>
    <w:rsid w:val="00EC72F7"/>
    <w:rsid w:val="00F334C9"/>
    <w:rsid w:val="00F423AA"/>
    <w:rsid w:val="00F97547"/>
    <w:rsid w:val="00FE6F70"/>
    <w:rsid w:val="00FF1E8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581FE"/>
  <w15:docId w15:val="{2F5792EF-FBED-4C40-9AEF-495430DBD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Refdecomentario">
    <w:name w:val="annotation reference"/>
    <w:basedOn w:val="Fuentedeprrafopredeter"/>
    <w:uiPriority w:val="99"/>
    <w:semiHidden/>
    <w:unhideWhenUsed/>
    <w:rsid w:val="00AB627A"/>
    <w:rPr>
      <w:sz w:val="16"/>
      <w:szCs w:val="16"/>
    </w:rPr>
  </w:style>
  <w:style w:type="paragraph" w:styleId="Textocomentario">
    <w:name w:val="annotation text"/>
    <w:basedOn w:val="Normal"/>
    <w:link w:val="TextocomentarioCar"/>
    <w:uiPriority w:val="99"/>
    <w:semiHidden/>
    <w:unhideWhenUsed/>
    <w:rsid w:val="00AB62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B627A"/>
    <w:rPr>
      <w:sz w:val="20"/>
      <w:szCs w:val="20"/>
    </w:rPr>
  </w:style>
  <w:style w:type="paragraph" w:styleId="Asuntodelcomentario">
    <w:name w:val="annotation subject"/>
    <w:basedOn w:val="Textocomentario"/>
    <w:next w:val="Textocomentario"/>
    <w:link w:val="AsuntodelcomentarioCar"/>
    <w:uiPriority w:val="99"/>
    <w:semiHidden/>
    <w:unhideWhenUsed/>
    <w:rsid w:val="00AB627A"/>
    <w:rPr>
      <w:b/>
      <w:bCs/>
    </w:rPr>
  </w:style>
  <w:style w:type="character" w:customStyle="1" w:styleId="AsuntodelcomentarioCar">
    <w:name w:val="Asunto del comentario Car"/>
    <w:basedOn w:val="TextocomentarioCar"/>
    <w:link w:val="Asuntodelcomentario"/>
    <w:uiPriority w:val="99"/>
    <w:semiHidden/>
    <w:rsid w:val="00AB627A"/>
    <w:rPr>
      <w:b/>
      <w:bCs/>
      <w:sz w:val="20"/>
      <w:szCs w:val="20"/>
    </w:rPr>
  </w:style>
  <w:style w:type="paragraph" w:styleId="Prrafodelista">
    <w:name w:val="List Paragraph"/>
    <w:basedOn w:val="Normal"/>
    <w:uiPriority w:val="34"/>
    <w:qFormat/>
    <w:rsid w:val="000D4CC7"/>
    <w:pPr>
      <w:ind w:left="720"/>
      <w:contextualSpacing/>
    </w:pPr>
  </w:style>
  <w:style w:type="character" w:styleId="Textodelmarcadordeposicin">
    <w:name w:val="Placeholder Text"/>
    <w:basedOn w:val="Fuentedeprrafopredeter"/>
    <w:uiPriority w:val="99"/>
    <w:semiHidden/>
    <w:rsid w:val="000D4CC7"/>
    <w:rPr>
      <w:color w:val="808080"/>
    </w:rPr>
  </w:style>
  <w:style w:type="paragraph" w:styleId="Encabezado">
    <w:name w:val="header"/>
    <w:basedOn w:val="Normal"/>
    <w:link w:val="EncabezadoCar"/>
    <w:uiPriority w:val="99"/>
    <w:unhideWhenUsed/>
    <w:rsid w:val="001B2AF1"/>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1B2AF1"/>
  </w:style>
  <w:style w:type="paragraph" w:styleId="Piedepgina">
    <w:name w:val="footer"/>
    <w:basedOn w:val="Normal"/>
    <w:link w:val="PiedepginaCar"/>
    <w:uiPriority w:val="99"/>
    <w:unhideWhenUsed/>
    <w:rsid w:val="001B2AF1"/>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1B2A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reicomunicar.org/index.php/reicomunicar/article/view/146/264"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65F290-E8A9-4DCB-8307-04FA57117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1982</TotalTime>
  <Pages>14</Pages>
  <Words>2029</Words>
  <Characters>11161</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Juan Jose Barrera Gracia</cp:lastModifiedBy>
  <cp:revision>11</cp:revision>
  <dcterms:created xsi:type="dcterms:W3CDTF">2024-04-20T22:20:00Z</dcterms:created>
  <dcterms:modified xsi:type="dcterms:W3CDTF">2024-05-26T14:43:00Z</dcterms:modified>
</cp:coreProperties>
</file>