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DC5EF" w14:textId="77777777" w:rsidR="0013479D" w:rsidRDefault="0013479D">
      <w:r>
        <w:t>1. Si no defines bien las claves desde el principio, después empiezan a aparecer registros duplicados, datos que no cuadran y relaciones que no funcionan como deberían. Todo se vuelve más enredado, se pierde la confianza en la información y luego toca corregir sobre la marcha, que es mucho más complicado.</w:t>
      </w:r>
    </w:p>
    <w:p w14:paraId="307F2988" w14:textId="77777777" w:rsidR="0013479D" w:rsidRDefault="0013479D">
      <w:r>
        <w:t>2. Tener claras las entidades antes de hacer el diagrama es como hacer un esquema mental de lo que vas a dibujar. Te ayuda a no saltarte nada, a evitar repetir cosas y a organizar mejor las ideas. Cuando llega el momento de hacer el modelo formal, ya sabes exactamente qué va dónde y todo fluye más fácil.</w:t>
      </w:r>
    </w:p>
    <w:p w14:paraId="196919BB" w14:textId="77777777" w:rsidR="0013479D" w:rsidRDefault="0013479D">
      <w:r>
        <w:t>3. Para un sistema académico de verdad, falta modelar cosas como el historial del estudiante, los requisitos que pide cada materia, si viene o no a clase, los roles (quién es alumno, quién es profe, quién administra), los períodos académicos y si alguien está o no matriculado. Son detalles que marcan la diferencia entre un sistema básico y uno que realmente sirva.</w:t>
      </w:r>
    </w:p>
    <w:sectPr w:rsidR="0013479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79D"/>
    <w:rsid w:val="0013479D"/>
    <w:rsid w:val="00163397"/>
    <w:rsid w:val="001B1C1D"/>
    <w:rsid w:val="00E4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B25F23"/>
  <w15:chartTrackingRefBased/>
  <w15:docId w15:val="{AAFA152D-81CF-1D44-B1B4-53B83609F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4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4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4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4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4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4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4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4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4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4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4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4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47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47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47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47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47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47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4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4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4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4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4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47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47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47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4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47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4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830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Agrocentro Rivera</dc:creator>
  <cp:keywords/>
  <dc:description/>
  <cp:lastModifiedBy>Agrocentro Rivera</cp:lastModifiedBy>
  <cp:revision>2</cp:revision>
  <dcterms:created xsi:type="dcterms:W3CDTF">2026-02-12T01:20:00Z</dcterms:created>
  <dcterms:modified xsi:type="dcterms:W3CDTF">2026-02-12T01:20:00Z</dcterms:modified>
</cp:coreProperties>
</file>