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9E82" w14:textId="77777777" w:rsidR="00381195" w:rsidRPr="00A31CF1" w:rsidRDefault="00381195" w:rsidP="0093617C">
      <w:pPr>
        <w:pStyle w:val="Subtitle"/>
        <w:rPr>
          <w:rFonts w:ascii="Times New Roman" w:hAnsi="Times New Roman" w:cs="Times New Roman"/>
          <w:lang w:val="en-US"/>
        </w:rPr>
      </w:pPr>
      <w:r w:rsidRPr="00A31CF1">
        <w:rPr>
          <w:rFonts w:ascii="Times New Roman" w:hAnsi="Times New Roman" w:cs="Times New Roman"/>
          <w:lang w:val="en-US"/>
        </w:rPr>
        <w:t>Problem Statement</w:t>
      </w:r>
    </w:p>
    <w:p w14:paraId="4C2AA470" w14:textId="77777777" w:rsidR="00381195" w:rsidRPr="00381195" w:rsidRDefault="00381195" w:rsidP="00381195">
      <w:p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Traditional e-learning platforms like Coursera, Udemy, and Khan Academy provide high-quality content, but students (especially Gen Z and Gen Alpha) often lose focus and motivation due to:</w:t>
      </w:r>
    </w:p>
    <w:p w14:paraId="1AF333E8" w14:textId="77777777" w:rsidR="00381195" w:rsidRPr="00381195" w:rsidRDefault="00381195" w:rsidP="00381195">
      <w:pPr>
        <w:numPr>
          <w:ilvl w:val="0"/>
          <w:numId w:val="11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 xml:space="preserve">Short attention spans </w:t>
      </w:r>
      <w:proofErr w:type="gramStart"/>
      <w:r w:rsidRPr="00381195">
        <w:rPr>
          <w:rFonts w:ascii="Times New Roman" w:hAnsi="Times New Roman" w:cs="Times New Roman"/>
          <w:spacing w:val="5"/>
          <w:lang w:val="en-US"/>
        </w:rPr>
        <w:t>influenced</w:t>
      </w:r>
      <w:proofErr w:type="gramEnd"/>
      <w:r w:rsidRPr="00381195">
        <w:rPr>
          <w:rFonts w:ascii="Times New Roman" w:hAnsi="Times New Roman" w:cs="Times New Roman"/>
          <w:spacing w:val="5"/>
          <w:lang w:val="en-US"/>
        </w:rPr>
        <w:t xml:space="preserve"> by social media and gaming.</w:t>
      </w:r>
    </w:p>
    <w:p w14:paraId="7F1B0F3D" w14:textId="77777777" w:rsidR="00381195" w:rsidRPr="00381195" w:rsidRDefault="00381195" w:rsidP="00381195">
      <w:pPr>
        <w:numPr>
          <w:ilvl w:val="0"/>
          <w:numId w:val="11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Lack of interactivity and instant feedback.</w:t>
      </w:r>
    </w:p>
    <w:p w14:paraId="4C248DB2" w14:textId="77777777" w:rsidR="00381195" w:rsidRPr="00381195" w:rsidRDefault="00381195" w:rsidP="00381195">
      <w:pPr>
        <w:numPr>
          <w:ilvl w:val="0"/>
          <w:numId w:val="11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 xml:space="preserve">Courses </w:t>
      </w:r>
      <w:proofErr w:type="gramStart"/>
      <w:r w:rsidRPr="00381195">
        <w:rPr>
          <w:rFonts w:ascii="Times New Roman" w:hAnsi="Times New Roman" w:cs="Times New Roman"/>
          <w:spacing w:val="5"/>
          <w:lang w:val="en-US"/>
        </w:rPr>
        <w:t>feeling</w:t>
      </w:r>
      <w:proofErr w:type="gramEnd"/>
      <w:r w:rsidRPr="00381195">
        <w:rPr>
          <w:rFonts w:ascii="Times New Roman" w:hAnsi="Times New Roman" w:cs="Times New Roman"/>
          <w:spacing w:val="5"/>
          <w:lang w:val="en-US"/>
        </w:rPr>
        <w:t xml:space="preserve"> repetitive and boring, leading to high dropout rates.</w:t>
      </w:r>
    </w:p>
    <w:p w14:paraId="315CCD4B" w14:textId="77777777" w:rsidR="00381195" w:rsidRPr="00A31CF1" w:rsidRDefault="00381195" w:rsidP="0093617C">
      <w:pPr>
        <w:pStyle w:val="Subtitle"/>
        <w:rPr>
          <w:rFonts w:ascii="Times New Roman" w:hAnsi="Times New Roman" w:cs="Times New Roman"/>
          <w:lang w:val="en-US"/>
        </w:rPr>
      </w:pPr>
      <w:r w:rsidRPr="00A31CF1">
        <w:rPr>
          <w:rFonts w:ascii="Times New Roman" w:hAnsi="Times New Roman" w:cs="Times New Roman"/>
          <w:lang w:val="en-US"/>
        </w:rPr>
        <w:t>Why Current Solutions Fall Short</w:t>
      </w:r>
    </w:p>
    <w:p w14:paraId="503C71BD" w14:textId="77777777" w:rsidR="00381195" w:rsidRPr="00381195" w:rsidRDefault="00381195" w:rsidP="00381195">
      <w:pPr>
        <w:numPr>
          <w:ilvl w:val="0"/>
          <w:numId w:val="12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Certificates and badges exist, but they don’t feel rewarding enough to keep learners engaged.</w:t>
      </w:r>
    </w:p>
    <w:p w14:paraId="39E4420B" w14:textId="77777777" w:rsidR="00381195" w:rsidRPr="00381195" w:rsidRDefault="00381195" w:rsidP="00381195">
      <w:pPr>
        <w:numPr>
          <w:ilvl w:val="0"/>
          <w:numId w:val="12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Gamified apps (like Duolingo) work, but they are limited to specific subjects (languages) instead of covering a wide range of skills and courses.</w:t>
      </w:r>
    </w:p>
    <w:p w14:paraId="04C6666F" w14:textId="77777777" w:rsidR="00381195" w:rsidRPr="00381195" w:rsidRDefault="00381195" w:rsidP="00381195">
      <w:pPr>
        <w:numPr>
          <w:ilvl w:val="0"/>
          <w:numId w:val="12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No major e-learning platform has successfully merged deep educational content with gaming mechanics in a way that matches how young learners consume content today.</w:t>
      </w:r>
    </w:p>
    <w:p w14:paraId="4A5459E9" w14:textId="77777777" w:rsidR="00381195" w:rsidRPr="00A31CF1" w:rsidRDefault="00381195" w:rsidP="0093617C">
      <w:pPr>
        <w:pStyle w:val="Subtitle"/>
        <w:rPr>
          <w:rFonts w:ascii="Times New Roman" w:hAnsi="Times New Roman" w:cs="Times New Roman"/>
          <w:lang w:val="en-US"/>
        </w:rPr>
      </w:pPr>
      <w:r w:rsidRPr="00A31CF1">
        <w:rPr>
          <w:rFonts w:ascii="Times New Roman" w:hAnsi="Times New Roman" w:cs="Times New Roman"/>
          <w:lang w:val="en-US"/>
        </w:rPr>
        <w:t>Proposed Solution</w:t>
      </w:r>
    </w:p>
    <w:p w14:paraId="210A1238" w14:textId="77777777" w:rsidR="00381195" w:rsidRPr="00381195" w:rsidRDefault="00381195" w:rsidP="00381195">
      <w:p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We propose a Gamified Learning Platform that transforms boring online courses into engaging, interactive experiences.</w:t>
      </w:r>
    </w:p>
    <w:p w14:paraId="1A69A844" w14:textId="77777777" w:rsidR="00381195" w:rsidRPr="00381195" w:rsidRDefault="00381195" w:rsidP="00381195">
      <w:pPr>
        <w:numPr>
          <w:ilvl w:val="0"/>
          <w:numId w:val="13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Courses are structured like games with levels, XP, leaderboards, and challenges.</w:t>
      </w:r>
    </w:p>
    <w:p w14:paraId="6268FBD6" w14:textId="77777777" w:rsidR="00381195" w:rsidRPr="00381195" w:rsidRDefault="00381195" w:rsidP="00381195">
      <w:pPr>
        <w:numPr>
          <w:ilvl w:val="0"/>
          <w:numId w:val="13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Learners unlock achievements, streaks, and power-ups for consistent progress.</w:t>
      </w:r>
    </w:p>
    <w:p w14:paraId="7092375A" w14:textId="77777777" w:rsidR="00381195" w:rsidRPr="00381195" w:rsidRDefault="00381195" w:rsidP="00381195">
      <w:pPr>
        <w:numPr>
          <w:ilvl w:val="0"/>
          <w:numId w:val="13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Built-in mini games and quizzes keep learning interactive instead of passive.</w:t>
      </w:r>
    </w:p>
    <w:p w14:paraId="34626624" w14:textId="77777777" w:rsidR="00381195" w:rsidRPr="00381195" w:rsidRDefault="00381195" w:rsidP="00381195">
      <w:pPr>
        <w:numPr>
          <w:ilvl w:val="0"/>
          <w:numId w:val="13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Encourages social learning by allowing learners to form teams, compete, and collaborate.</w:t>
      </w:r>
    </w:p>
    <w:p w14:paraId="3DF54307" w14:textId="77777777" w:rsidR="00381195" w:rsidRPr="00A31CF1" w:rsidRDefault="00381195" w:rsidP="0093617C">
      <w:pPr>
        <w:pStyle w:val="Subtitle"/>
        <w:rPr>
          <w:rFonts w:ascii="Times New Roman" w:hAnsi="Times New Roman" w:cs="Times New Roman"/>
          <w:lang w:val="en-US"/>
        </w:rPr>
      </w:pPr>
      <w:r w:rsidRPr="00A31CF1">
        <w:rPr>
          <w:rFonts w:ascii="Times New Roman" w:hAnsi="Times New Roman" w:cs="Times New Roman"/>
          <w:lang w:val="en-US"/>
        </w:rPr>
        <w:t>Unique Spin</w:t>
      </w:r>
    </w:p>
    <w:p w14:paraId="0519361E" w14:textId="77777777" w:rsidR="00381195" w:rsidRPr="00381195" w:rsidRDefault="00381195" w:rsidP="00381195">
      <w:p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Unlike existing platforms, this system would:</w:t>
      </w:r>
    </w:p>
    <w:p w14:paraId="333DD6D2" w14:textId="77777777" w:rsidR="00381195" w:rsidRPr="00381195" w:rsidRDefault="00381195" w:rsidP="00381195">
      <w:pPr>
        <w:numPr>
          <w:ilvl w:val="0"/>
          <w:numId w:val="14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Focus on short-form, game-like learning bursts designed for short attention spans.</w:t>
      </w:r>
    </w:p>
    <w:p w14:paraId="6666F96C" w14:textId="77777777" w:rsidR="00381195" w:rsidRPr="00381195" w:rsidRDefault="00381195" w:rsidP="00381195">
      <w:pPr>
        <w:numPr>
          <w:ilvl w:val="0"/>
          <w:numId w:val="14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Apply gamification to multiple subjects, not just language learning.</w:t>
      </w:r>
    </w:p>
    <w:p w14:paraId="177B9AD9" w14:textId="77777777" w:rsidR="00381195" w:rsidRPr="00381195" w:rsidRDefault="00381195" w:rsidP="00381195">
      <w:pPr>
        <w:numPr>
          <w:ilvl w:val="0"/>
          <w:numId w:val="14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Use psychology of gaming rewards (progression, streaks, social competition) to keep learners hooked.</w:t>
      </w:r>
    </w:p>
    <w:p w14:paraId="7BF03EE9" w14:textId="77777777" w:rsidR="00381195" w:rsidRPr="00A31CF1" w:rsidRDefault="00381195" w:rsidP="0093617C">
      <w:pPr>
        <w:pStyle w:val="Subtitle"/>
        <w:rPr>
          <w:rFonts w:ascii="Times New Roman" w:hAnsi="Times New Roman" w:cs="Times New Roman"/>
          <w:lang w:val="en-US"/>
        </w:rPr>
      </w:pPr>
      <w:r w:rsidRPr="00A31CF1">
        <w:rPr>
          <w:rFonts w:ascii="Times New Roman" w:hAnsi="Times New Roman" w:cs="Times New Roman"/>
          <w:lang w:val="en-US"/>
        </w:rPr>
        <w:lastRenderedPageBreak/>
        <w:t>Impact</w:t>
      </w:r>
    </w:p>
    <w:p w14:paraId="4AAA66CE" w14:textId="77777777" w:rsidR="00381195" w:rsidRPr="00381195" w:rsidRDefault="00381195" w:rsidP="00381195">
      <w:pPr>
        <w:numPr>
          <w:ilvl w:val="0"/>
          <w:numId w:val="15"/>
        </w:numPr>
        <w:rPr>
          <w:rFonts w:ascii="Times New Roman" w:hAnsi="Times New Roman" w:cs="Times New Roman"/>
          <w:spacing w:val="5"/>
          <w:lang w:val="en-US"/>
        </w:rPr>
      </w:pPr>
      <w:proofErr w:type="gramStart"/>
      <w:r w:rsidRPr="00381195">
        <w:rPr>
          <w:rFonts w:ascii="Times New Roman" w:hAnsi="Times New Roman" w:cs="Times New Roman"/>
          <w:spacing w:val="5"/>
          <w:lang w:val="en-US"/>
        </w:rPr>
        <w:t>Increases</w:t>
      </w:r>
      <w:proofErr w:type="gramEnd"/>
      <w:r w:rsidRPr="00381195">
        <w:rPr>
          <w:rFonts w:ascii="Times New Roman" w:hAnsi="Times New Roman" w:cs="Times New Roman"/>
          <w:spacing w:val="5"/>
          <w:lang w:val="en-US"/>
        </w:rPr>
        <w:t xml:space="preserve"> retention and course completion rates.</w:t>
      </w:r>
    </w:p>
    <w:p w14:paraId="0636D7EA" w14:textId="77777777" w:rsidR="00381195" w:rsidRPr="00381195" w:rsidRDefault="00381195" w:rsidP="00381195">
      <w:pPr>
        <w:numPr>
          <w:ilvl w:val="0"/>
          <w:numId w:val="15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Makes e-learning attractive for younger generations.</w:t>
      </w:r>
    </w:p>
    <w:p w14:paraId="0105CEC7" w14:textId="77777777" w:rsidR="00381195" w:rsidRPr="00381195" w:rsidRDefault="00381195" w:rsidP="00381195">
      <w:pPr>
        <w:numPr>
          <w:ilvl w:val="0"/>
          <w:numId w:val="15"/>
        </w:numPr>
        <w:rPr>
          <w:rFonts w:ascii="Times New Roman" w:hAnsi="Times New Roman" w:cs="Times New Roman"/>
          <w:spacing w:val="5"/>
          <w:lang w:val="en-US"/>
        </w:rPr>
      </w:pPr>
      <w:r w:rsidRPr="00381195">
        <w:rPr>
          <w:rFonts w:ascii="Times New Roman" w:hAnsi="Times New Roman" w:cs="Times New Roman"/>
          <w:spacing w:val="5"/>
          <w:lang w:val="en-US"/>
        </w:rPr>
        <w:t>Bridges the gap between entertainment (gaming) and productivity (learning).</w:t>
      </w:r>
    </w:p>
    <w:p w14:paraId="09F2AD1C" w14:textId="77777777" w:rsidR="002B70CD" w:rsidRPr="00A31CF1" w:rsidRDefault="002B70CD" w:rsidP="00381195">
      <w:pPr>
        <w:rPr>
          <w:rFonts w:ascii="Times New Roman" w:hAnsi="Times New Roman" w:cs="Times New Roman"/>
        </w:rPr>
      </w:pPr>
    </w:p>
    <w:sectPr w:rsidR="002B70CD" w:rsidRPr="00A3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83D"/>
    <w:multiLevelType w:val="multilevel"/>
    <w:tmpl w:val="90E4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82F"/>
    <w:multiLevelType w:val="multilevel"/>
    <w:tmpl w:val="3E0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D7D52"/>
    <w:multiLevelType w:val="multilevel"/>
    <w:tmpl w:val="FD5A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53201"/>
    <w:multiLevelType w:val="multilevel"/>
    <w:tmpl w:val="03B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027F"/>
    <w:multiLevelType w:val="multilevel"/>
    <w:tmpl w:val="D8C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52027"/>
    <w:multiLevelType w:val="multilevel"/>
    <w:tmpl w:val="808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84FAB"/>
    <w:multiLevelType w:val="multilevel"/>
    <w:tmpl w:val="4A6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D5463"/>
    <w:multiLevelType w:val="multilevel"/>
    <w:tmpl w:val="3DF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45BB1"/>
    <w:multiLevelType w:val="multilevel"/>
    <w:tmpl w:val="BD6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44AA0"/>
    <w:multiLevelType w:val="multilevel"/>
    <w:tmpl w:val="4CF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A4AB2"/>
    <w:multiLevelType w:val="multilevel"/>
    <w:tmpl w:val="9D1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A3A91"/>
    <w:multiLevelType w:val="multilevel"/>
    <w:tmpl w:val="117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76D87"/>
    <w:multiLevelType w:val="multilevel"/>
    <w:tmpl w:val="5EA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E5412"/>
    <w:multiLevelType w:val="multilevel"/>
    <w:tmpl w:val="D76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B1A36"/>
    <w:multiLevelType w:val="multilevel"/>
    <w:tmpl w:val="95D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22253">
    <w:abstractNumId w:val="11"/>
  </w:num>
  <w:num w:numId="2" w16cid:durableId="1521622041">
    <w:abstractNumId w:val="3"/>
  </w:num>
  <w:num w:numId="3" w16cid:durableId="1054350113">
    <w:abstractNumId w:val="4"/>
  </w:num>
  <w:num w:numId="4" w16cid:durableId="1878657987">
    <w:abstractNumId w:val="0"/>
  </w:num>
  <w:num w:numId="5" w16cid:durableId="1848015037">
    <w:abstractNumId w:val="9"/>
  </w:num>
  <w:num w:numId="6" w16cid:durableId="605383170">
    <w:abstractNumId w:val="7"/>
  </w:num>
  <w:num w:numId="7" w16cid:durableId="430197719">
    <w:abstractNumId w:val="2"/>
  </w:num>
  <w:num w:numId="8" w16cid:durableId="1451168699">
    <w:abstractNumId w:val="6"/>
  </w:num>
  <w:num w:numId="9" w16cid:durableId="1617903426">
    <w:abstractNumId w:val="1"/>
  </w:num>
  <w:num w:numId="10" w16cid:durableId="908732818">
    <w:abstractNumId w:val="13"/>
  </w:num>
  <w:num w:numId="11" w16cid:durableId="352154711">
    <w:abstractNumId w:val="14"/>
  </w:num>
  <w:num w:numId="12" w16cid:durableId="192379204">
    <w:abstractNumId w:val="10"/>
  </w:num>
  <w:num w:numId="13" w16cid:durableId="1493763132">
    <w:abstractNumId w:val="12"/>
  </w:num>
  <w:num w:numId="14" w16cid:durableId="2071689446">
    <w:abstractNumId w:val="5"/>
  </w:num>
  <w:num w:numId="15" w16cid:durableId="759909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00"/>
    <w:rsid w:val="001429D2"/>
    <w:rsid w:val="002B70CD"/>
    <w:rsid w:val="00381195"/>
    <w:rsid w:val="004172BE"/>
    <w:rsid w:val="004B2CFA"/>
    <w:rsid w:val="004B3638"/>
    <w:rsid w:val="005D4527"/>
    <w:rsid w:val="005E304D"/>
    <w:rsid w:val="00652675"/>
    <w:rsid w:val="008B7D71"/>
    <w:rsid w:val="0093617C"/>
    <w:rsid w:val="009E5261"/>
    <w:rsid w:val="00A31CF1"/>
    <w:rsid w:val="00B62D77"/>
    <w:rsid w:val="00C14B4D"/>
    <w:rsid w:val="00C53300"/>
    <w:rsid w:val="00D53042"/>
    <w:rsid w:val="00E65EC3"/>
    <w:rsid w:val="00E76401"/>
    <w:rsid w:val="00F8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CA30"/>
  <w15:chartTrackingRefBased/>
  <w15:docId w15:val="{0F6355A7-AA3C-4FC4-A552-66BD350A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EC3"/>
    <w:pPr>
      <w:spacing w:after="200" w:line="276" w:lineRule="auto"/>
    </w:pPr>
    <w:rPr>
      <w:rFonts w:ascii="Calibri" w:hAnsi="Calibri" w:cs="Calibri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3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3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3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3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30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30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300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300"/>
    <w:rPr>
      <w:rFonts w:eastAsiaTheme="majorEastAsia" w:cstheme="majorBidi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300"/>
    <w:rPr>
      <w:rFonts w:eastAsiaTheme="majorEastAsia" w:cstheme="majorBidi"/>
      <w:color w:val="2F5496" w:themeColor="accent1" w:themeShade="BF"/>
      <w:kern w:val="0"/>
      <w:szCs w:val="22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300"/>
    <w:rPr>
      <w:rFonts w:eastAsiaTheme="majorEastAsia" w:cstheme="majorBidi"/>
      <w:i/>
      <w:iCs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300"/>
    <w:rPr>
      <w:rFonts w:eastAsiaTheme="majorEastAsia" w:cstheme="majorBidi"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300"/>
    <w:rPr>
      <w:rFonts w:eastAsiaTheme="majorEastAsia" w:cstheme="majorBidi"/>
      <w:i/>
      <w:iCs/>
      <w:color w:val="272727" w:themeColor="text1" w:themeTint="D8"/>
      <w:kern w:val="0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300"/>
    <w:rPr>
      <w:rFonts w:eastAsiaTheme="majorEastAsia" w:cstheme="majorBidi"/>
      <w:color w:val="272727" w:themeColor="text1" w:themeTint="D8"/>
      <w:kern w:val="0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5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3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3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30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53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300"/>
    <w:rPr>
      <w:rFonts w:ascii="Calibri" w:hAnsi="Calibri" w:cs="Calibri"/>
      <w:i/>
      <w:iCs/>
      <w:color w:val="404040" w:themeColor="text1" w:themeTint="BF"/>
      <w:kern w:val="0"/>
      <w:szCs w:val="22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5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300"/>
    <w:rPr>
      <w:rFonts w:ascii="Calibri" w:hAnsi="Calibri" w:cs="Calibri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5330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5304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58D6174C69E488A76D864FB642FBA" ma:contentTypeVersion="5" ma:contentTypeDescription="Create a new document." ma:contentTypeScope="" ma:versionID="a39fef5264b428e08d833e4d6e271257">
  <xsd:schema xmlns:xsd="http://www.w3.org/2001/XMLSchema" xmlns:xs="http://www.w3.org/2001/XMLSchema" xmlns:p="http://schemas.microsoft.com/office/2006/metadata/properties" xmlns:ns3="6cafeaa3-87a9-4ce0-b134-ae06f6901ad9" targetNamespace="http://schemas.microsoft.com/office/2006/metadata/properties" ma:root="true" ma:fieldsID="fb017db4b0e59e8ea126cda9203f47e6" ns3:_="">
    <xsd:import namespace="6cafeaa3-87a9-4ce0-b134-ae06f6901a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feaa3-87a9-4ce0-b134-ae06f6901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A41059-7728-45BB-9414-1D578B0B4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feaa3-87a9-4ce0-b134-ae06f6901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A42F7C-CDC9-4F52-817F-FD77306FA3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1EF93D-19ED-481B-84D7-8DB55200DF0D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6cafeaa3-87a9-4ce0-b134-ae06f6901ad9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rojin mahat</dc:creator>
  <cp:keywords/>
  <dc:description/>
  <cp:lastModifiedBy>rojin mahat</cp:lastModifiedBy>
  <cp:revision>2</cp:revision>
  <dcterms:created xsi:type="dcterms:W3CDTF">2025-08-23T10:27:00Z</dcterms:created>
  <dcterms:modified xsi:type="dcterms:W3CDTF">2025-08-23T10:27:00Z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0x01010051758D6174C69E488A76D864FB642FBA</vt:lpwstr>
  </property>
</Properties>
</file>