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E26A6" w14:textId="77777777" w:rsidR="007F0CF2" w:rsidRDefault="007F0CF2" w:rsidP="007F0CF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4ED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0541CDA7" wp14:editId="487B2309">
            <wp:simplePos x="0" y="0"/>
            <wp:positionH relativeFrom="margin">
              <wp:posOffset>-138546</wp:posOffset>
            </wp:positionH>
            <wp:positionV relativeFrom="paragraph">
              <wp:posOffset>5657</wp:posOffset>
            </wp:positionV>
            <wp:extent cx="671830" cy="659765"/>
            <wp:effectExtent l="0" t="0" r="0" b="6985"/>
            <wp:wrapTight wrapText="bothSides">
              <wp:wrapPolygon edited="0">
                <wp:start x="0" y="0"/>
                <wp:lineTo x="0" y="21205"/>
                <wp:lineTo x="20824" y="21205"/>
                <wp:lineTo x="20824" y="0"/>
                <wp:lineTo x="0" y="0"/>
              </wp:wrapPolygon>
            </wp:wrapTight>
            <wp:docPr id="150040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0829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83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247C">
        <w:rPr>
          <w:rFonts w:ascii="Times New Roman" w:hAnsi="Times New Roman" w:cs="Times New Roman"/>
          <w:b/>
          <w:bCs/>
          <w:sz w:val="32"/>
          <w:szCs w:val="32"/>
        </w:rPr>
        <w:t xml:space="preserve">GLOBAL NEXT CONSULTING INDIA PRIVATE LIMITED </w:t>
      </w:r>
      <w:r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Pr="007C247C">
        <w:rPr>
          <w:rFonts w:ascii="Times New Roman" w:hAnsi="Times New Roman" w:cs="Times New Roman"/>
          <w:b/>
          <w:bCs/>
          <w:sz w:val="32"/>
          <w:szCs w:val="32"/>
        </w:rPr>
        <w:t>GNCIPL</w:t>
      </w:r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2B1D9303" w14:textId="5CB266C2" w:rsidR="007F0CF2" w:rsidRPr="00AB2D71" w:rsidRDefault="007F0CF2" w:rsidP="007F0CF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B2D71">
        <w:rPr>
          <w:rFonts w:ascii="Times New Roman" w:hAnsi="Times New Roman" w:cs="Times New Roman"/>
          <w:b/>
          <w:bCs/>
          <w:sz w:val="30"/>
          <w:szCs w:val="30"/>
        </w:rPr>
        <w:t>Data Analytics Week-</w:t>
      </w:r>
      <w:r w:rsidR="00AB2D71" w:rsidRPr="00AB2D71">
        <w:rPr>
          <w:rFonts w:ascii="Times New Roman" w:hAnsi="Times New Roman" w:cs="Times New Roman"/>
          <w:b/>
          <w:bCs/>
          <w:sz w:val="30"/>
          <w:szCs w:val="30"/>
        </w:rPr>
        <w:t>4</w:t>
      </w:r>
      <w:r w:rsidRPr="00AB2D71">
        <w:rPr>
          <w:rFonts w:ascii="Times New Roman" w:hAnsi="Times New Roman" w:cs="Times New Roman"/>
          <w:b/>
          <w:bCs/>
          <w:sz w:val="30"/>
          <w:szCs w:val="30"/>
        </w:rPr>
        <w:t xml:space="preserve"> Project Based on </w:t>
      </w:r>
      <w:r w:rsidR="00E95E0E" w:rsidRPr="00AB2D71">
        <w:rPr>
          <w:rFonts w:ascii="Times New Roman" w:hAnsi="Times New Roman" w:cs="Times New Roman"/>
          <w:b/>
          <w:bCs/>
          <w:sz w:val="30"/>
          <w:szCs w:val="30"/>
        </w:rPr>
        <w:t>P</w:t>
      </w:r>
      <w:r w:rsidR="00AB2D71" w:rsidRPr="00AB2D71">
        <w:rPr>
          <w:rFonts w:ascii="Times New Roman" w:hAnsi="Times New Roman" w:cs="Times New Roman"/>
          <w:b/>
          <w:bCs/>
          <w:sz w:val="30"/>
          <w:szCs w:val="30"/>
        </w:rPr>
        <w:t xml:space="preserve">ower BI &amp; </w:t>
      </w:r>
      <w:proofErr w:type="gramStart"/>
      <w:r w:rsidR="00AB2D71" w:rsidRPr="00AB2D71">
        <w:rPr>
          <w:rFonts w:ascii="Times New Roman" w:hAnsi="Times New Roman" w:cs="Times New Roman"/>
          <w:b/>
          <w:bCs/>
          <w:sz w:val="30"/>
          <w:szCs w:val="30"/>
        </w:rPr>
        <w:t xml:space="preserve">Tableau </w:t>
      </w:r>
      <w:r w:rsidRPr="00AB2D71">
        <w:rPr>
          <w:rFonts w:ascii="Times New Roman" w:hAnsi="Times New Roman" w:cs="Times New Roman"/>
          <w:b/>
          <w:bCs/>
          <w:sz w:val="30"/>
          <w:szCs w:val="30"/>
        </w:rPr>
        <w:t>.</w:t>
      </w:r>
      <w:proofErr w:type="gramEnd"/>
    </w:p>
    <w:p w14:paraId="289D925D" w14:textId="0DEA160D" w:rsidR="007F0CF2" w:rsidRPr="009B3D1F" w:rsidRDefault="00901EDE" w:rsidP="007F0CF2">
      <w:pPr>
        <w:spacing w:line="360" w:lineRule="auto"/>
        <w:jc w:val="center"/>
        <w:rPr>
          <w:rFonts w:ascii="ADLaM Display" w:hAnsi="ADLaM Display" w:cs="ADLaM Display"/>
          <w:b/>
          <w:bCs/>
          <w:color w:val="404040" w:themeColor="text1" w:themeTint="BF"/>
          <w:sz w:val="32"/>
          <w:szCs w:val="32"/>
        </w:rPr>
      </w:pPr>
      <w:r>
        <w:rPr>
          <w:rFonts w:ascii="ADLaM Display" w:hAnsi="ADLaM Display" w:cs="ADLaM Display"/>
          <w:b/>
          <w:bCs/>
          <w:color w:val="404040" w:themeColor="text1" w:themeTint="BF"/>
          <w:sz w:val="32"/>
          <w:szCs w:val="32"/>
        </w:rPr>
        <w:t>Rojina Khatun</w:t>
      </w:r>
    </w:p>
    <w:p w14:paraId="10D639BA" w14:textId="44BBCDBA" w:rsidR="007F0CF2" w:rsidRDefault="007F0CF2" w:rsidP="007F0CF2">
      <w:pPr>
        <w:jc w:val="both"/>
        <w:rPr>
          <w:b/>
          <w:bCs/>
          <w:sz w:val="28"/>
          <w:szCs w:val="28"/>
        </w:rPr>
      </w:pPr>
      <w:r w:rsidRPr="007C247C">
        <w:rPr>
          <w:sz w:val="28"/>
          <w:szCs w:val="28"/>
          <w:lang w:val="en-US"/>
        </w:rPr>
        <w:t xml:space="preserve">Project Title </w:t>
      </w:r>
      <w:r w:rsidRPr="007C247C">
        <w:rPr>
          <w:sz w:val="28"/>
          <w:szCs w:val="28"/>
          <w:lang w:val="en-US"/>
        </w:rPr>
        <w:tab/>
        <w:t xml:space="preserve"> </w:t>
      </w:r>
      <w:r w:rsidRPr="007C247C">
        <w:rPr>
          <w:sz w:val="28"/>
          <w:szCs w:val="28"/>
          <w:lang w:val="en-US"/>
        </w:rPr>
        <w:tab/>
      </w:r>
      <w:r w:rsidRPr="007C247C">
        <w:rPr>
          <w:b/>
          <w:bCs/>
          <w:sz w:val="28"/>
          <w:szCs w:val="28"/>
          <w:lang w:val="en-US"/>
        </w:rPr>
        <w:t xml:space="preserve">: </w:t>
      </w:r>
      <w:r w:rsidRPr="007C247C">
        <w:rPr>
          <w:b/>
          <w:bCs/>
          <w:sz w:val="28"/>
          <w:szCs w:val="28"/>
          <w:lang w:val="en-US"/>
        </w:rPr>
        <w:tab/>
      </w:r>
      <w:r w:rsidR="00901EDE" w:rsidRPr="00901EDE">
        <w:rPr>
          <w:b/>
          <w:bCs/>
          <w:sz w:val="28"/>
          <w:szCs w:val="28"/>
        </w:rPr>
        <w:t>E-Commerce Sales Dashboard</w:t>
      </w:r>
    </w:p>
    <w:p w14:paraId="73ED7305" w14:textId="54F30D68" w:rsidR="00AB2D71" w:rsidRDefault="00AB2D71" w:rsidP="00AB2D71">
      <w:pPr>
        <w:jc w:val="both"/>
        <w:rPr>
          <w:b/>
          <w:bCs/>
          <w:sz w:val="28"/>
          <w:szCs w:val="28"/>
        </w:rPr>
      </w:pPr>
      <w:r>
        <w:rPr>
          <w:sz w:val="28"/>
          <w:szCs w:val="28"/>
          <w:lang w:val="en-US"/>
        </w:rPr>
        <w:t>Objective</w:t>
      </w:r>
      <w:r w:rsidRPr="007C247C">
        <w:rPr>
          <w:sz w:val="28"/>
          <w:szCs w:val="28"/>
          <w:lang w:val="en-US"/>
        </w:rPr>
        <w:t xml:space="preserve"> </w:t>
      </w:r>
      <w:r w:rsidRPr="007C247C">
        <w:rPr>
          <w:sz w:val="28"/>
          <w:szCs w:val="28"/>
          <w:lang w:val="en-US"/>
        </w:rPr>
        <w:tab/>
        <w:t xml:space="preserve"> </w:t>
      </w:r>
      <w:r w:rsidRPr="007C247C">
        <w:rPr>
          <w:sz w:val="28"/>
          <w:szCs w:val="28"/>
          <w:lang w:val="en-US"/>
        </w:rPr>
        <w:tab/>
      </w:r>
      <w:r w:rsidRPr="007C247C">
        <w:rPr>
          <w:b/>
          <w:bCs/>
          <w:sz w:val="28"/>
          <w:szCs w:val="28"/>
          <w:lang w:val="en-US"/>
        </w:rPr>
        <w:t xml:space="preserve">: </w:t>
      </w:r>
      <w:r w:rsidRPr="007C247C">
        <w:rPr>
          <w:b/>
          <w:bCs/>
          <w:sz w:val="28"/>
          <w:szCs w:val="28"/>
          <w:lang w:val="en-US"/>
        </w:rPr>
        <w:tab/>
      </w:r>
      <w:r w:rsidR="00901EDE" w:rsidRPr="00901EDE">
        <w:rPr>
          <w:b/>
          <w:bCs/>
          <w:sz w:val="28"/>
          <w:szCs w:val="28"/>
        </w:rPr>
        <w:t>Analy</w:t>
      </w:r>
      <w:r w:rsidR="00901EDE">
        <w:rPr>
          <w:b/>
          <w:bCs/>
          <w:sz w:val="28"/>
          <w:szCs w:val="28"/>
        </w:rPr>
        <w:t>s</w:t>
      </w:r>
      <w:r w:rsidR="00901EDE" w:rsidRPr="00901EDE">
        <w:rPr>
          <w:b/>
          <w:bCs/>
          <w:sz w:val="28"/>
          <w:szCs w:val="28"/>
        </w:rPr>
        <w:t>e product sales, customer behavio</w:t>
      </w:r>
      <w:r w:rsidR="00901EDE">
        <w:rPr>
          <w:b/>
          <w:bCs/>
          <w:sz w:val="28"/>
          <w:szCs w:val="28"/>
        </w:rPr>
        <w:t>u</w:t>
      </w:r>
      <w:r w:rsidR="00901EDE" w:rsidRPr="00901EDE">
        <w:rPr>
          <w:b/>
          <w:bCs/>
          <w:sz w:val="28"/>
          <w:szCs w:val="28"/>
        </w:rPr>
        <w:t>r, and revenue across time and categories.</w:t>
      </w:r>
    </w:p>
    <w:p w14:paraId="7180C409" w14:textId="2CC526CF" w:rsidR="00AB2D71" w:rsidRPr="00AB2D71" w:rsidRDefault="00AB2D71" w:rsidP="007F0CF2">
      <w:pPr>
        <w:jc w:val="both"/>
        <w:rPr>
          <w:b/>
          <w:bCs/>
          <w:sz w:val="26"/>
          <w:szCs w:val="26"/>
        </w:rPr>
      </w:pPr>
      <w:r>
        <w:rPr>
          <w:sz w:val="28"/>
          <w:szCs w:val="28"/>
        </w:rPr>
        <w:t xml:space="preserve">Visualizations </w:t>
      </w:r>
      <w:r>
        <w:rPr>
          <w:sz w:val="28"/>
          <w:szCs w:val="28"/>
        </w:rPr>
        <w:tab/>
        <w:t>:</w:t>
      </w:r>
      <w:r>
        <w:rPr>
          <w:sz w:val="28"/>
          <w:szCs w:val="28"/>
        </w:rPr>
        <w:tab/>
      </w:r>
      <w:r w:rsidR="00901EDE" w:rsidRPr="00901EDE">
        <w:rPr>
          <w:b/>
          <w:bCs/>
          <w:sz w:val="28"/>
          <w:szCs w:val="28"/>
        </w:rPr>
        <w:t>Bar charts, line trends, funnel visuals, map sales</w:t>
      </w:r>
    </w:p>
    <w:p w14:paraId="67C010B1" w14:textId="4427B629" w:rsidR="007F0CF2" w:rsidRDefault="007F0CF2" w:rsidP="007F0CF2">
      <w:pPr>
        <w:jc w:val="both"/>
        <w:rPr>
          <w:b/>
          <w:bCs/>
          <w:sz w:val="28"/>
          <w:szCs w:val="28"/>
        </w:rPr>
      </w:pPr>
      <w:r w:rsidRPr="007C247C">
        <w:rPr>
          <w:sz w:val="28"/>
          <w:szCs w:val="28"/>
          <w:lang w:val="en-US"/>
        </w:rPr>
        <w:t xml:space="preserve">Key Skills </w:t>
      </w:r>
      <w:r w:rsidRPr="007C247C">
        <w:rPr>
          <w:sz w:val="28"/>
          <w:szCs w:val="28"/>
          <w:lang w:val="en-US"/>
        </w:rPr>
        <w:tab/>
      </w:r>
      <w:r w:rsidR="00E95E0E">
        <w:rPr>
          <w:sz w:val="28"/>
          <w:szCs w:val="28"/>
          <w:lang w:val="en-US"/>
        </w:rPr>
        <w:tab/>
      </w:r>
      <w:r w:rsidRPr="007C247C">
        <w:rPr>
          <w:b/>
          <w:bCs/>
          <w:sz w:val="28"/>
          <w:szCs w:val="28"/>
          <w:lang w:val="en-US"/>
        </w:rPr>
        <w:t xml:space="preserve">: </w:t>
      </w:r>
      <w:r w:rsidRPr="007C247C">
        <w:rPr>
          <w:b/>
          <w:bCs/>
          <w:sz w:val="28"/>
          <w:szCs w:val="28"/>
          <w:lang w:val="en-US"/>
        </w:rPr>
        <w:tab/>
      </w:r>
      <w:r w:rsidR="0048480D">
        <w:rPr>
          <w:b/>
          <w:bCs/>
          <w:sz w:val="28"/>
          <w:szCs w:val="28"/>
        </w:rPr>
        <w:t>P</w:t>
      </w:r>
      <w:r w:rsidR="00AB2D71">
        <w:rPr>
          <w:b/>
          <w:bCs/>
          <w:sz w:val="28"/>
          <w:szCs w:val="28"/>
        </w:rPr>
        <w:t>ower BI &amp; Tableau</w:t>
      </w:r>
    </w:p>
    <w:p w14:paraId="4E4D3A41" w14:textId="77777777" w:rsidR="007F0CF2" w:rsidRDefault="007F0CF2" w:rsidP="007F0CF2"/>
    <w:p w14:paraId="03C0B54C" w14:textId="5B81BB93" w:rsidR="007F0CF2" w:rsidRPr="00CB03B8" w:rsidRDefault="007F0CF2" w:rsidP="007F0CF2">
      <w:pPr>
        <w:jc w:val="center"/>
        <w:rPr>
          <w:b/>
          <w:bCs/>
          <w:color w:val="EE0000"/>
          <w:sz w:val="36"/>
          <w:szCs w:val="36"/>
          <w:u w:val="single"/>
        </w:rPr>
      </w:pPr>
      <w:r w:rsidRPr="00CB03B8">
        <w:rPr>
          <w:b/>
          <w:bCs/>
          <w:color w:val="EE0000"/>
          <w:sz w:val="36"/>
          <w:szCs w:val="36"/>
          <w:u w:val="single"/>
        </w:rPr>
        <w:t>Project Insights</w:t>
      </w:r>
      <w:r w:rsidR="00EB2A17">
        <w:rPr>
          <w:b/>
          <w:bCs/>
          <w:color w:val="EE0000"/>
          <w:sz w:val="36"/>
          <w:szCs w:val="36"/>
          <w:u w:val="single"/>
        </w:rPr>
        <w:t xml:space="preserve"> </w:t>
      </w:r>
    </w:p>
    <w:p w14:paraId="36D9698C" w14:textId="792B24FC" w:rsidR="00A70815" w:rsidRPr="00A70815" w:rsidRDefault="00A70815" w:rsidP="00A70815">
      <w:pPr>
        <w:rPr>
          <w:b/>
          <w:bCs/>
          <w:color w:val="0070C0"/>
          <w:sz w:val="36"/>
          <w:szCs w:val="36"/>
        </w:rPr>
      </w:pPr>
      <w:r w:rsidRPr="0085052B">
        <w:rPr>
          <w:color w:val="0070C0"/>
          <w:sz w:val="28"/>
          <w:szCs w:val="28"/>
        </w:rPr>
        <w:t>1.</w:t>
      </w:r>
      <w:r w:rsidRPr="0085052B">
        <w:rPr>
          <w:rFonts w:ascii="Segoe UI Symbol" w:hAnsi="Segoe UI Symbol" w:cs="Segoe UI Symbol"/>
          <w:color w:val="0070C0"/>
          <w:sz w:val="32"/>
          <w:szCs w:val="32"/>
        </w:rPr>
        <w:t xml:space="preserve"> </w:t>
      </w:r>
      <w:r w:rsidRPr="00A70815">
        <w:rPr>
          <w:b/>
          <w:bCs/>
          <w:color w:val="0070C0"/>
          <w:sz w:val="32"/>
          <w:szCs w:val="32"/>
        </w:rPr>
        <w:t>Category Performance</w:t>
      </w:r>
    </w:p>
    <w:p w14:paraId="4DB2E4A5" w14:textId="77777777" w:rsidR="00A70815" w:rsidRPr="00A70815" w:rsidRDefault="00A70815" w:rsidP="00A70815">
      <w:pPr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A70815">
        <w:rPr>
          <w:color w:val="000000" w:themeColor="text1"/>
          <w:sz w:val="28"/>
          <w:szCs w:val="28"/>
        </w:rPr>
        <w:t>Technology is the highest revenue-generating category.</w:t>
      </w:r>
    </w:p>
    <w:p w14:paraId="62FA5E0A" w14:textId="77777777" w:rsidR="00A70815" w:rsidRPr="00A70815" w:rsidRDefault="00A70815" w:rsidP="00A70815">
      <w:pPr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A70815">
        <w:rPr>
          <w:color w:val="000000" w:themeColor="text1"/>
          <w:sz w:val="28"/>
          <w:szCs w:val="28"/>
        </w:rPr>
        <w:t>Office Supplies and Furniture follow with moderate contributions.</w:t>
      </w:r>
    </w:p>
    <w:p w14:paraId="39F68624" w14:textId="77777777" w:rsidR="00A70815" w:rsidRPr="00A70815" w:rsidRDefault="00A70815" w:rsidP="00A70815">
      <w:pPr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A70815">
        <w:rPr>
          <w:color w:val="000000" w:themeColor="text1"/>
          <w:sz w:val="28"/>
          <w:szCs w:val="28"/>
        </w:rPr>
        <w:t>Some sub-categories show very low sales (Fasteners, Labels, Art).</w:t>
      </w:r>
    </w:p>
    <w:p w14:paraId="4184EB1E" w14:textId="77777777" w:rsidR="00A70815" w:rsidRPr="00A70815" w:rsidRDefault="00A70815" w:rsidP="00A70815">
      <w:pPr>
        <w:rPr>
          <w:b/>
          <w:bCs/>
          <w:color w:val="000000" w:themeColor="text1"/>
          <w:sz w:val="36"/>
          <w:szCs w:val="36"/>
        </w:rPr>
      </w:pPr>
      <w:r w:rsidRPr="00A70815">
        <w:rPr>
          <w:b/>
          <w:bCs/>
          <w:color w:val="000000" w:themeColor="text1"/>
          <w:sz w:val="36"/>
          <w:szCs w:val="36"/>
        </w:rPr>
        <w:pict w14:anchorId="7C8582E8">
          <v:rect id="_x0000_i1133" style="width:0;height:1.5pt" o:hralign="center" o:hrstd="t" o:hr="t" fillcolor="#a0a0a0" stroked="f"/>
        </w:pict>
      </w:r>
    </w:p>
    <w:p w14:paraId="233CC826" w14:textId="3ADAF597" w:rsidR="00A70815" w:rsidRPr="00A70815" w:rsidRDefault="00A70815" w:rsidP="00A70815">
      <w:pPr>
        <w:rPr>
          <w:b/>
          <w:bCs/>
          <w:color w:val="0070C0"/>
          <w:sz w:val="36"/>
          <w:szCs w:val="36"/>
        </w:rPr>
      </w:pPr>
      <w:r w:rsidRPr="0085052B">
        <w:rPr>
          <w:color w:val="0070C0"/>
          <w:sz w:val="28"/>
          <w:szCs w:val="28"/>
        </w:rPr>
        <w:t>2</w:t>
      </w:r>
      <w:r w:rsidRPr="0085052B">
        <w:rPr>
          <w:color w:val="70AD47" w:themeColor="accent6"/>
          <w:sz w:val="28"/>
          <w:szCs w:val="28"/>
        </w:rPr>
        <w:t>.</w:t>
      </w:r>
      <w:r w:rsidRPr="00A70815">
        <w:rPr>
          <w:b/>
          <w:bCs/>
          <w:color w:val="70AD47" w:themeColor="accent6"/>
          <w:sz w:val="36"/>
          <w:szCs w:val="36"/>
        </w:rPr>
        <w:t xml:space="preserve"> </w:t>
      </w:r>
      <w:r w:rsidRPr="00A70815">
        <w:rPr>
          <w:b/>
          <w:bCs/>
          <w:color w:val="0070C0"/>
          <w:sz w:val="32"/>
          <w:szCs w:val="32"/>
        </w:rPr>
        <w:t>Sub-Category Profitability</w:t>
      </w:r>
    </w:p>
    <w:p w14:paraId="6DD72302" w14:textId="77777777" w:rsidR="00A70815" w:rsidRPr="00A70815" w:rsidRDefault="00A70815" w:rsidP="00A70815">
      <w:pPr>
        <w:numPr>
          <w:ilvl w:val="0"/>
          <w:numId w:val="34"/>
        </w:numPr>
        <w:rPr>
          <w:color w:val="000000" w:themeColor="text1"/>
          <w:sz w:val="28"/>
          <w:szCs w:val="28"/>
        </w:rPr>
      </w:pPr>
      <w:r w:rsidRPr="00A70815">
        <w:rPr>
          <w:color w:val="000000" w:themeColor="text1"/>
          <w:sz w:val="28"/>
          <w:szCs w:val="28"/>
        </w:rPr>
        <w:t>Phones, Chairs, and Storage sub-categories are major revenue drivers.</w:t>
      </w:r>
    </w:p>
    <w:p w14:paraId="7166EF52" w14:textId="77777777" w:rsidR="00A70815" w:rsidRPr="00A70815" w:rsidRDefault="00A70815" w:rsidP="00A70815">
      <w:pPr>
        <w:numPr>
          <w:ilvl w:val="0"/>
          <w:numId w:val="34"/>
        </w:numPr>
        <w:rPr>
          <w:b/>
          <w:bCs/>
          <w:color w:val="000000" w:themeColor="text1"/>
          <w:sz w:val="28"/>
          <w:szCs w:val="28"/>
        </w:rPr>
      </w:pPr>
      <w:r w:rsidRPr="00A70815">
        <w:rPr>
          <w:color w:val="000000" w:themeColor="text1"/>
          <w:sz w:val="28"/>
          <w:szCs w:val="28"/>
        </w:rPr>
        <w:t>Tables and Bookcases frequently show negative profit due to heavy discounts</w:t>
      </w:r>
      <w:r w:rsidRPr="00A70815">
        <w:rPr>
          <w:b/>
          <w:bCs/>
          <w:color w:val="000000" w:themeColor="text1"/>
          <w:sz w:val="28"/>
          <w:szCs w:val="28"/>
        </w:rPr>
        <w:t>.</w:t>
      </w:r>
    </w:p>
    <w:p w14:paraId="14F816B3" w14:textId="77777777" w:rsidR="00A70815" w:rsidRPr="00A70815" w:rsidRDefault="00A70815" w:rsidP="00A70815">
      <w:pPr>
        <w:rPr>
          <w:b/>
          <w:bCs/>
          <w:color w:val="000000" w:themeColor="text1"/>
          <w:sz w:val="36"/>
          <w:szCs w:val="36"/>
        </w:rPr>
      </w:pPr>
      <w:r w:rsidRPr="00A70815">
        <w:rPr>
          <w:b/>
          <w:bCs/>
          <w:color w:val="000000" w:themeColor="text1"/>
          <w:sz w:val="36"/>
          <w:szCs w:val="36"/>
        </w:rPr>
        <w:pict w14:anchorId="28FBFE30">
          <v:rect id="_x0000_i1134" style="width:0;height:1.5pt" o:hralign="center" o:hrstd="t" o:hr="t" fillcolor="#a0a0a0" stroked="f"/>
        </w:pict>
      </w:r>
    </w:p>
    <w:p w14:paraId="0C8B98E3" w14:textId="77777777" w:rsidR="00A70815" w:rsidRPr="00A70815" w:rsidRDefault="00A70815" w:rsidP="00A70815">
      <w:pPr>
        <w:rPr>
          <w:b/>
          <w:bCs/>
          <w:color w:val="0070C0"/>
          <w:sz w:val="36"/>
          <w:szCs w:val="36"/>
        </w:rPr>
      </w:pPr>
      <w:r w:rsidRPr="00A70815">
        <w:rPr>
          <w:b/>
          <w:bCs/>
          <w:color w:val="0070C0"/>
          <w:sz w:val="36"/>
          <w:szCs w:val="36"/>
        </w:rPr>
        <w:t xml:space="preserve">3. </w:t>
      </w:r>
      <w:r w:rsidRPr="00A70815">
        <w:rPr>
          <w:b/>
          <w:bCs/>
          <w:color w:val="0070C0"/>
          <w:sz w:val="32"/>
          <w:szCs w:val="32"/>
        </w:rPr>
        <w:t>Discount Impact</w:t>
      </w:r>
    </w:p>
    <w:p w14:paraId="6274F75B" w14:textId="77777777" w:rsidR="00A70815" w:rsidRPr="00A70815" w:rsidRDefault="00A70815" w:rsidP="00A70815">
      <w:pPr>
        <w:numPr>
          <w:ilvl w:val="0"/>
          <w:numId w:val="35"/>
        </w:numPr>
        <w:rPr>
          <w:color w:val="000000" w:themeColor="text1"/>
          <w:sz w:val="28"/>
          <w:szCs w:val="28"/>
        </w:rPr>
      </w:pPr>
      <w:r w:rsidRPr="00A70815">
        <w:rPr>
          <w:color w:val="000000" w:themeColor="text1"/>
          <w:sz w:val="28"/>
          <w:szCs w:val="28"/>
        </w:rPr>
        <w:t>Higher discounts significantly reduce profitability.</w:t>
      </w:r>
    </w:p>
    <w:p w14:paraId="3C42556B" w14:textId="77777777" w:rsidR="00A70815" w:rsidRPr="00A70815" w:rsidRDefault="00A70815" w:rsidP="00A70815">
      <w:pPr>
        <w:numPr>
          <w:ilvl w:val="0"/>
          <w:numId w:val="35"/>
        </w:numPr>
        <w:rPr>
          <w:color w:val="000000" w:themeColor="text1"/>
          <w:sz w:val="32"/>
          <w:szCs w:val="32"/>
        </w:rPr>
      </w:pPr>
      <w:r w:rsidRPr="00A70815">
        <w:rPr>
          <w:color w:val="000000" w:themeColor="text1"/>
          <w:sz w:val="28"/>
          <w:szCs w:val="28"/>
        </w:rPr>
        <w:t>Several products depend on discounting to generate sales → profit leakage</w:t>
      </w:r>
      <w:r w:rsidRPr="00A70815">
        <w:rPr>
          <w:color w:val="000000" w:themeColor="text1"/>
          <w:sz w:val="32"/>
          <w:szCs w:val="32"/>
        </w:rPr>
        <w:t>.</w:t>
      </w:r>
    </w:p>
    <w:p w14:paraId="57D3D145" w14:textId="77777777" w:rsidR="00A70815" w:rsidRPr="00A70815" w:rsidRDefault="00A70815" w:rsidP="00A70815">
      <w:pPr>
        <w:rPr>
          <w:b/>
          <w:bCs/>
          <w:color w:val="000000" w:themeColor="text1"/>
          <w:sz w:val="36"/>
          <w:szCs w:val="36"/>
        </w:rPr>
      </w:pPr>
      <w:r w:rsidRPr="00A70815">
        <w:rPr>
          <w:b/>
          <w:bCs/>
          <w:color w:val="000000" w:themeColor="text1"/>
          <w:sz w:val="36"/>
          <w:szCs w:val="36"/>
        </w:rPr>
        <w:pict w14:anchorId="66532D4F">
          <v:rect id="_x0000_i1135" style="width:0;height:1.5pt" o:hralign="center" o:hrstd="t" o:hr="t" fillcolor="#a0a0a0" stroked="f"/>
        </w:pict>
      </w:r>
    </w:p>
    <w:p w14:paraId="74103761" w14:textId="77777777" w:rsidR="00A70815" w:rsidRPr="00A70815" w:rsidRDefault="00A70815" w:rsidP="00A70815">
      <w:pPr>
        <w:rPr>
          <w:b/>
          <w:bCs/>
          <w:color w:val="0070C0"/>
          <w:sz w:val="36"/>
          <w:szCs w:val="36"/>
        </w:rPr>
      </w:pPr>
      <w:r w:rsidRPr="00A70815">
        <w:rPr>
          <w:b/>
          <w:bCs/>
          <w:color w:val="0070C0"/>
          <w:sz w:val="36"/>
          <w:szCs w:val="36"/>
        </w:rPr>
        <w:t xml:space="preserve">4. </w:t>
      </w:r>
      <w:r w:rsidRPr="00A70815">
        <w:rPr>
          <w:b/>
          <w:bCs/>
          <w:color w:val="0070C0"/>
          <w:sz w:val="32"/>
          <w:szCs w:val="32"/>
        </w:rPr>
        <w:t>Top 10 Product Contribution</w:t>
      </w:r>
    </w:p>
    <w:p w14:paraId="2D2972FC" w14:textId="77777777" w:rsidR="00A70815" w:rsidRPr="00A70815" w:rsidRDefault="00A70815" w:rsidP="00A70815">
      <w:pPr>
        <w:numPr>
          <w:ilvl w:val="0"/>
          <w:numId w:val="36"/>
        </w:numPr>
        <w:rPr>
          <w:color w:val="000000" w:themeColor="text1"/>
          <w:sz w:val="28"/>
          <w:szCs w:val="28"/>
        </w:rPr>
      </w:pPr>
      <w:r w:rsidRPr="00A70815">
        <w:rPr>
          <w:color w:val="000000" w:themeColor="text1"/>
          <w:sz w:val="28"/>
          <w:szCs w:val="28"/>
        </w:rPr>
        <w:t>Top 10 products contribute a large share of revenue.</w:t>
      </w:r>
    </w:p>
    <w:p w14:paraId="2A2CF302" w14:textId="77777777" w:rsidR="00A70815" w:rsidRPr="00A70815" w:rsidRDefault="00A70815" w:rsidP="00A70815">
      <w:pPr>
        <w:numPr>
          <w:ilvl w:val="0"/>
          <w:numId w:val="36"/>
        </w:numPr>
        <w:rPr>
          <w:color w:val="000000" w:themeColor="text1"/>
          <w:sz w:val="28"/>
          <w:szCs w:val="28"/>
        </w:rPr>
      </w:pPr>
      <w:r w:rsidRPr="00A70815">
        <w:rPr>
          <w:color w:val="000000" w:themeColor="text1"/>
          <w:sz w:val="28"/>
          <w:szCs w:val="28"/>
        </w:rPr>
        <w:t>Top 3 products show the strongest impact on overall sales.</w:t>
      </w:r>
    </w:p>
    <w:p w14:paraId="197355D1" w14:textId="77777777" w:rsidR="00A70815" w:rsidRPr="00A70815" w:rsidRDefault="00A70815" w:rsidP="00A70815">
      <w:pPr>
        <w:rPr>
          <w:color w:val="000000" w:themeColor="text1"/>
          <w:sz w:val="36"/>
          <w:szCs w:val="36"/>
        </w:rPr>
      </w:pPr>
      <w:r w:rsidRPr="00A70815">
        <w:rPr>
          <w:color w:val="000000" w:themeColor="text1"/>
          <w:sz w:val="36"/>
          <w:szCs w:val="36"/>
        </w:rPr>
        <w:pict w14:anchorId="1FFE208B">
          <v:rect id="_x0000_i1136" style="width:0;height:1.5pt" o:hralign="center" o:hrstd="t" o:hr="t" fillcolor="#a0a0a0" stroked="f"/>
        </w:pict>
      </w:r>
    </w:p>
    <w:p w14:paraId="78AFEE57" w14:textId="4D7A951C" w:rsidR="00A70815" w:rsidRPr="00A70815" w:rsidRDefault="00A70815" w:rsidP="00A70815">
      <w:pPr>
        <w:rPr>
          <w:b/>
          <w:bCs/>
          <w:color w:val="0070C0"/>
          <w:sz w:val="36"/>
          <w:szCs w:val="36"/>
        </w:rPr>
      </w:pPr>
      <w:r w:rsidRPr="00A70815">
        <w:rPr>
          <w:b/>
          <w:bCs/>
          <w:color w:val="0070C0"/>
          <w:sz w:val="36"/>
          <w:szCs w:val="36"/>
        </w:rPr>
        <w:t xml:space="preserve">5. </w:t>
      </w:r>
      <w:r w:rsidRPr="00A70815">
        <w:rPr>
          <w:b/>
          <w:bCs/>
          <w:color w:val="0070C0"/>
          <w:sz w:val="32"/>
          <w:szCs w:val="32"/>
        </w:rPr>
        <w:t>Customer Behavio</w:t>
      </w:r>
      <w:r w:rsidR="0085052B" w:rsidRPr="0085052B">
        <w:rPr>
          <w:b/>
          <w:bCs/>
          <w:color w:val="0070C0"/>
          <w:sz w:val="32"/>
          <w:szCs w:val="32"/>
        </w:rPr>
        <w:t>u</w:t>
      </w:r>
      <w:r w:rsidRPr="00A70815">
        <w:rPr>
          <w:b/>
          <w:bCs/>
          <w:color w:val="0070C0"/>
          <w:sz w:val="32"/>
          <w:szCs w:val="32"/>
        </w:rPr>
        <w:t>r</w:t>
      </w:r>
    </w:p>
    <w:p w14:paraId="10578162" w14:textId="77777777" w:rsidR="00A70815" w:rsidRPr="00A70815" w:rsidRDefault="00A70815" w:rsidP="00A70815">
      <w:pPr>
        <w:numPr>
          <w:ilvl w:val="0"/>
          <w:numId w:val="37"/>
        </w:numPr>
        <w:rPr>
          <w:color w:val="000000" w:themeColor="text1"/>
          <w:sz w:val="28"/>
          <w:szCs w:val="28"/>
        </w:rPr>
      </w:pPr>
      <w:r w:rsidRPr="00A70815">
        <w:rPr>
          <w:color w:val="000000" w:themeColor="text1"/>
          <w:sz w:val="28"/>
          <w:szCs w:val="28"/>
        </w:rPr>
        <w:t>A small group of customers generates the most revenue → loyal, high-value segment.</w:t>
      </w:r>
    </w:p>
    <w:p w14:paraId="080B5729" w14:textId="77777777" w:rsidR="00A70815" w:rsidRPr="00A70815" w:rsidRDefault="00A70815" w:rsidP="00A70815">
      <w:pPr>
        <w:numPr>
          <w:ilvl w:val="0"/>
          <w:numId w:val="37"/>
        </w:numPr>
        <w:rPr>
          <w:b/>
          <w:bCs/>
          <w:color w:val="000000" w:themeColor="text1"/>
          <w:sz w:val="36"/>
          <w:szCs w:val="36"/>
        </w:rPr>
      </w:pPr>
      <w:r w:rsidRPr="00A70815">
        <w:rPr>
          <w:color w:val="000000" w:themeColor="text1"/>
          <w:sz w:val="28"/>
          <w:szCs w:val="28"/>
        </w:rPr>
        <w:t>Majority of customers purchase only once → low retention.</w:t>
      </w:r>
    </w:p>
    <w:p w14:paraId="361B691B" w14:textId="77777777" w:rsidR="00A70815" w:rsidRPr="00A70815" w:rsidRDefault="00A70815" w:rsidP="00A70815">
      <w:pPr>
        <w:rPr>
          <w:b/>
          <w:bCs/>
          <w:color w:val="000000" w:themeColor="text1"/>
          <w:sz w:val="36"/>
          <w:szCs w:val="36"/>
        </w:rPr>
      </w:pPr>
      <w:r w:rsidRPr="00A70815">
        <w:rPr>
          <w:b/>
          <w:bCs/>
          <w:color w:val="000000" w:themeColor="text1"/>
          <w:sz w:val="36"/>
          <w:szCs w:val="36"/>
        </w:rPr>
        <w:pict w14:anchorId="73333D19">
          <v:rect id="_x0000_i1137" style="width:0;height:1.5pt" o:hralign="center" o:hrstd="t" o:hr="t" fillcolor="#a0a0a0" stroked="f"/>
        </w:pict>
      </w:r>
    </w:p>
    <w:p w14:paraId="549C06E6" w14:textId="77777777" w:rsidR="00A70815" w:rsidRPr="00A70815" w:rsidRDefault="00A70815" w:rsidP="00A70815">
      <w:pPr>
        <w:rPr>
          <w:b/>
          <w:bCs/>
          <w:color w:val="0070C0"/>
          <w:sz w:val="36"/>
          <w:szCs w:val="36"/>
        </w:rPr>
      </w:pPr>
      <w:r w:rsidRPr="00A70815">
        <w:rPr>
          <w:b/>
          <w:bCs/>
          <w:color w:val="0070C0"/>
          <w:sz w:val="36"/>
          <w:szCs w:val="36"/>
        </w:rPr>
        <w:t xml:space="preserve">6. </w:t>
      </w:r>
      <w:r w:rsidRPr="00A70815">
        <w:rPr>
          <w:b/>
          <w:bCs/>
          <w:color w:val="0070C0"/>
          <w:sz w:val="32"/>
          <w:szCs w:val="32"/>
        </w:rPr>
        <w:t>Region Performance</w:t>
      </w:r>
    </w:p>
    <w:p w14:paraId="00C19A72" w14:textId="77777777" w:rsidR="00A70815" w:rsidRPr="00A70815" w:rsidRDefault="00A70815" w:rsidP="00A70815">
      <w:pPr>
        <w:numPr>
          <w:ilvl w:val="0"/>
          <w:numId w:val="38"/>
        </w:numPr>
        <w:rPr>
          <w:color w:val="000000" w:themeColor="text1"/>
          <w:sz w:val="28"/>
          <w:szCs w:val="28"/>
        </w:rPr>
      </w:pPr>
      <w:r w:rsidRPr="00A70815">
        <w:rPr>
          <w:color w:val="000000" w:themeColor="text1"/>
          <w:sz w:val="28"/>
          <w:szCs w:val="28"/>
        </w:rPr>
        <w:t>East and West regions perform the best in both sales and profit.</w:t>
      </w:r>
    </w:p>
    <w:p w14:paraId="1E4EC8AE" w14:textId="77777777" w:rsidR="00A70815" w:rsidRPr="00A70815" w:rsidRDefault="00A70815" w:rsidP="00A70815">
      <w:pPr>
        <w:numPr>
          <w:ilvl w:val="0"/>
          <w:numId w:val="38"/>
        </w:numPr>
        <w:rPr>
          <w:color w:val="000000" w:themeColor="text1"/>
          <w:sz w:val="28"/>
          <w:szCs w:val="28"/>
        </w:rPr>
      </w:pPr>
      <w:r w:rsidRPr="00A70815">
        <w:rPr>
          <w:color w:val="000000" w:themeColor="text1"/>
          <w:sz w:val="28"/>
          <w:szCs w:val="28"/>
        </w:rPr>
        <w:t>South region consistently underperforms.</w:t>
      </w:r>
    </w:p>
    <w:p w14:paraId="4F7576B4" w14:textId="77777777" w:rsidR="00A70815" w:rsidRPr="00A70815" w:rsidRDefault="00A70815" w:rsidP="00A70815">
      <w:pPr>
        <w:rPr>
          <w:b/>
          <w:bCs/>
          <w:color w:val="000000" w:themeColor="text1"/>
          <w:sz w:val="36"/>
          <w:szCs w:val="36"/>
        </w:rPr>
      </w:pPr>
      <w:r w:rsidRPr="00A70815">
        <w:rPr>
          <w:b/>
          <w:bCs/>
          <w:color w:val="000000" w:themeColor="text1"/>
          <w:sz w:val="36"/>
          <w:szCs w:val="36"/>
        </w:rPr>
        <w:pict w14:anchorId="0FBBE8AA">
          <v:rect id="_x0000_i1138" style="width:0;height:1.5pt" o:hralign="center" o:hrstd="t" o:hr="t" fillcolor="#a0a0a0" stroked="f"/>
        </w:pict>
      </w:r>
    </w:p>
    <w:p w14:paraId="6857C545" w14:textId="77777777" w:rsidR="00A70815" w:rsidRPr="00A70815" w:rsidRDefault="00A70815" w:rsidP="00A70815">
      <w:pPr>
        <w:rPr>
          <w:b/>
          <w:bCs/>
          <w:color w:val="0070C0"/>
          <w:sz w:val="36"/>
          <w:szCs w:val="36"/>
        </w:rPr>
      </w:pPr>
      <w:r w:rsidRPr="00A70815">
        <w:rPr>
          <w:b/>
          <w:bCs/>
          <w:color w:val="0070C0"/>
          <w:sz w:val="36"/>
          <w:szCs w:val="36"/>
        </w:rPr>
        <w:t xml:space="preserve">7. </w:t>
      </w:r>
      <w:r w:rsidRPr="00A70815">
        <w:rPr>
          <w:b/>
          <w:bCs/>
          <w:color w:val="0070C0"/>
          <w:sz w:val="32"/>
          <w:szCs w:val="32"/>
        </w:rPr>
        <w:t>Time Trend</w:t>
      </w:r>
    </w:p>
    <w:p w14:paraId="0A37E38D" w14:textId="77777777" w:rsidR="00A70815" w:rsidRPr="00A70815" w:rsidRDefault="00A70815" w:rsidP="00A70815">
      <w:pPr>
        <w:numPr>
          <w:ilvl w:val="0"/>
          <w:numId w:val="39"/>
        </w:numPr>
        <w:rPr>
          <w:color w:val="000000" w:themeColor="text1"/>
          <w:sz w:val="28"/>
          <w:szCs w:val="28"/>
        </w:rPr>
      </w:pPr>
      <w:r w:rsidRPr="00A70815">
        <w:rPr>
          <w:color w:val="000000" w:themeColor="text1"/>
          <w:sz w:val="28"/>
          <w:szCs w:val="28"/>
        </w:rPr>
        <w:t>End of the year shows peak sales (holiday effect).</w:t>
      </w:r>
    </w:p>
    <w:p w14:paraId="1D2158E3" w14:textId="77777777" w:rsidR="00A70815" w:rsidRPr="00A70815" w:rsidRDefault="00A70815" w:rsidP="00A70815">
      <w:pPr>
        <w:numPr>
          <w:ilvl w:val="0"/>
          <w:numId w:val="39"/>
        </w:numPr>
        <w:rPr>
          <w:color w:val="000000" w:themeColor="text1"/>
          <w:sz w:val="28"/>
          <w:szCs w:val="28"/>
        </w:rPr>
      </w:pPr>
      <w:r w:rsidRPr="00A70815">
        <w:rPr>
          <w:color w:val="000000" w:themeColor="text1"/>
          <w:sz w:val="28"/>
          <w:szCs w:val="28"/>
        </w:rPr>
        <w:t>Mid-year months have lower activity.</w:t>
      </w:r>
    </w:p>
    <w:p w14:paraId="35F6D06C" w14:textId="77777777" w:rsidR="0048480D" w:rsidRDefault="0048480D" w:rsidP="00FC467C">
      <w:pPr>
        <w:rPr>
          <w:b/>
          <w:bCs/>
          <w:color w:val="EE0000"/>
          <w:sz w:val="36"/>
          <w:szCs w:val="36"/>
          <w:u w:val="single"/>
        </w:rPr>
      </w:pPr>
    </w:p>
    <w:p w14:paraId="15F08691" w14:textId="58FB263D" w:rsidR="00EB2A17" w:rsidRDefault="00EB2A17" w:rsidP="00EB2A17">
      <w:pPr>
        <w:jc w:val="center"/>
        <w:rPr>
          <w:b/>
          <w:bCs/>
          <w:color w:val="EE0000"/>
          <w:sz w:val="36"/>
          <w:szCs w:val="36"/>
          <w:u w:val="single"/>
        </w:rPr>
      </w:pPr>
      <w:r w:rsidRPr="00CB03B8">
        <w:rPr>
          <w:b/>
          <w:bCs/>
          <w:color w:val="EE0000"/>
          <w:sz w:val="36"/>
          <w:szCs w:val="36"/>
          <w:u w:val="single"/>
        </w:rPr>
        <w:t>Recommendations</w:t>
      </w:r>
    </w:p>
    <w:p w14:paraId="31FA079E" w14:textId="77777777" w:rsidR="00355A20" w:rsidRPr="00355A20" w:rsidRDefault="00355A20" w:rsidP="00355A20">
      <w:pPr>
        <w:rPr>
          <w:b/>
          <w:bCs/>
          <w:color w:val="0070C0"/>
          <w:sz w:val="32"/>
          <w:szCs w:val="32"/>
        </w:rPr>
      </w:pPr>
      <w:r w:rsidRPr="00355A20">
        <w:rPr>
          <w:b/>
          <w:bCs/>
          <w:color w:val="0070C0"/>
          <w:sz w:val="32"/>
          <w:szCs w:val="32"/>
        </w:rPr>
        <w:t>1. Optimize Discounts</w:t>
      </w:r>
    </w:p>
    <w:p w14:paraId="6002FE3B" w14:textId="77777777" w:rsidR="00355A20" w:rsidRPr="00355A20" w:rsidRDefault="00355A20" w:rsidP="00355A20">
      <w:pPr>
        <w:numPr>
          <w:ilvl w:val="0"/>
          <w:numId w:val="40"/>
        </w:numPr>
        <w:rPr>
          <w:color w:val="000000" w:themeColor="text1"/>
          <w:sz w:val="32"/>
          <w:szCs w:val="32"/>
        </w:rPr>
      </w:pPr>
      <w:r w:rsidRPr="00355A20">
        <w:rPr>
          <w:color w:val="000000" w:themeColor="text1"/>
          <w:sz w:val="32"/>
          <w:szCs w:val="32"/>
        </w:rPr>
        <w:t>Reduce discounts on low-profit products.</w:t>
      </w:r>
    </w:p>
    <w:p w14:paraId="6DE0025C" w14:textId="77777777" w:rsidR="00355A20" w:rsidRPr="00355A20" w:rsidRDefault="00355A20" w:rsidP="00355A20">
      <w:pPr>
        <w:numPr>
          <w:ilvl w:val="0"/>
          <w:numId w:val="40"/>
        </w:numPr>
        <w:rPr>
          <w:color w:val="000000" w:themeColor="text1"/>
          <w:sz w:val="32"/>
          <w:szCs w:val="32"/>
        </w:rPr>
      </w:pPr>
      <w:r w:rsidRPr="00355A20">
        <w:rPr>
          <w:color w:val="000000" w:themeColor="text1"/>
          <w:sz w:val="32"/>
          <w:szCs w:val="32"/>
        </w:rPr>
        <w:t>Create a controlled discount strategy to improve margins.</w:t>
      </w:r>
    </w:p>
    <w:p w14:paraId="45C776F6" w14:textId="77777777" w:rsidR="00355A20" w:rsidRPr="00355A20" w:rsidRDefault="00355A20" w:rsidP="00355A20">
      <w:pPr>
        <w:rPr>
          <w:color w:val="000000" w:themeColor="text1"/>
          <w:sz w:val="32"/>
          <w:szCs w:val="32"/>
        </w:rPr>
      </w:pPr>
      <w:r w:rsidRPr="00355A20">
        <w:rPr>
          <w:color w:val="000000" w:themeColor="text1"/>
          <w:sz w:val="32"/>
          <w:szCs w:val="32"/>
        </w:rPr>
        <w:pict w14:anchorId="13858F84">
          <v:rect id="_x0000_i1194" style="width:0;height:1.5pt" o:hralign="center" o:hrstd="t" o:hr="t" fillcolor="#a0a0a0" stroked="f"/>
        </w:pict>
      </w:r>
    </w:p>
    <w:p w14:paraId="102B98CE" w14:textId="77777777" w:rsidR="00355A20" w:rsidRPr="00355A20" w:rsidRDefault="00355A20" w:rsidP="00355A20">
      <w:pPr>
        <w:rPr>
          <w:b/>
          <w:bCs/>
          <w:color w:val="0070C0"/>
          <w:sz w:val="32"/>
          <w:szCs w:val="32"/>
        </w:rPr>
      </w:pPr>
      <w:r w:rsidRPr="00355A20">
        <w:rPr>
          <w:b/>
          <w:bCs/>
          <w:color w:val="0070C0"/>
          <w:sz w:val="32"/>
          <w:szCs w:val="32"/>
        </w:rPr>
        <w:t>2. Improve Low-Performing Sub-Categories</w:t>
      </w:r>
    </w:p>
    <w:p w14:paraId="7391DDB7" w14:textId="77777777" w:rsidR="00355A20" w:rsidRPr="00355A20" w:rsidRDefault="00355A20" w:rsidP="00355A20">
      <w:pPr>
        <w:numPr>
          <w:ilvl w:val="0"/>
          <w:numId w:val="41"/>
        </w:numPr>
        <w:rPr>
          <w:color w:val="000000" w:themeColor="text1"/>
          <w:sz w:val="32"/>
          <w:szCs w:val="32"/>
        </w:rPr>
      </w:pPr>
      <w:r w:rsidRPr="00355A20">
        <w:rPr>
          <w:color w:val="000000" w:themeColor="text1"/>
          <w:sz w:val="32"/>
          <w:szCs w:val="32"/>
        </w:rPr>
        <w:t>Run targeted marketing for Fasteners, Labels, Art.</w:t>
      </w:r>
    </w:p>
    <w:p w14:paraId="3DF3AF3D" w14:textId="77777777" w:rsidR="00355A20" w:rsidRPr="00355A20" w:rsidRDefault="00355A20" w:rsidP="00355A20">
      <w:pPr>
        <w:numPr>
          <w:ilvl w:val="0"/>
          <w:numId w:val="41"/>
        </w:numPr>
        <w:rPr>
          <w:color w:val="000000" w:themeColor="text1"/>
          <w:sz w:val="32"/>
          <w:szCs w:val="32"/>
        </w:rPr>
      </w:pPr>
      <w:r w:rsidRPr="00355A20">
        <w:rPr>
          <w:color w:val="000000" w:themeColor="text1"/>
          <w:sz w:val="32"/>
          <w:szCs w:val="32"/>
        </w:rPr>
        <w:t>Bundle low-selling products with top sellers.</w:t>
      </w:r>
    </w:p>
    <w:p w14:paraId="48969771" w14:textId="77777777" w:rsidR="00355A20" w:rsidRPr="00355A20" w:rsidRDefault="00355A20" w:rsidP="00355A20">
      <w:pPr>
        <w:rPr>
          <w:color w:val="000000" w:themeColor="text1"/>
          <w:sz w:val="32"/>
          <w:szCs w:val="32"/>
        </w:rPr>
      </w:pPr>
      <w:r w:rsidRPr="00355A20">
        <w:rPr>
          <w:color w:val="000000" w:themeColor="text1"/>
          <w:sz w:val="32"/>
          <w:szCs w:val="32"/>
        </w:rPr>
        <w:pict w14:anchorId="05DF874F">
          <v:rect id="_x0000_i1195" style="width:0;height:1.5pt" o:hralign="center" o:hrstd="t" o:hr="t" fillcolor="#a0a0a0" stroked="f"/>
        </w:pict>
      </w:r>
    </w:p>
    <w:p w14:paraId="543CB38D" w14:textId="77777777" w:rsidR="00355A20" w:rsidRPr="00355A20" w:rsidRDefault="00355A20" w:rsidP="00355A20">
      <w:pPr>
        <w:rPr>
          <w:b/>
          <w:bCs/>
          <w:color w:val="0070C0"/>
          <w:sz w:val="32"/>
          <w:szCs w:val="32"/>
        </w:rPr>
      </w:pPr>
      <w:r w:rsidRPr="00355A20">
        <w:rPr>
          <w:b/>
          <w:bCs/>
          <w:color w:val="0070C0"/>
          <w:sz w:val="32"/>
          <w:szCs w:val="32"/>
        </w:rPr>
        <w:t>3. Focus on Customer Retention</w:t>
      </w:r>
    </w:p>
    <w:p w14:paraId="37C0F879" w14:textId="77777777" w:rsidR="00355A20" w:rsidRPr="00355A20" w:rsidRDefault="00355A20" w:rsidP="00355A20">
      <w:pPr>
        <w:numPr>
          <w:ilvl w:val="0"/>
          <w:numId w:val="42"/>
        </w:numPr>
        <w:rPr>
          <w:color w:val="000000" w:themeColor="text1"/>
          <w:sz w:val="32"/>
          <w:szCs w:val="32"/>
        </w:rPr>
      </w:pPr>
      <w:r w:rsidRPr="00355A20">
        <w:rPr>
          <w:color w:val="000000" w:themeColor="text1"/>
          <w:sz w:val="32"/>
          <w:szCs w:val="32"/>
        </w:rPr>
        <w:t>Create loyalty programs, cashback, exclusive offers for repeat customers.</w:t>
      </w:r>
    </w:p>
    <w:p w14:paraId="0109020B" w14:textId="77777777" w:rsidR="00355A20" w:rsidRPr="00355A20" w:rsidRDefault="00355A20" w:rsidP="00355A20">
      <w:pPr>
        <w:numPr>
          <w:ilvl w:val="0"/>
          <w:numId w:val="42"/>
        </w:numPr>
        <w:rPr>
          <w:color w:val="000000" w:themeColor="text1"/>
          <w:sz w:val="32"/>
          <w:szCs w:val="32"/>
        </w:rPr>
      </w:pPr>
      <w:r w:rsidRPr="00355A20">
        <w:rPr>
          <w:color w:val="000000" w:themeColor="text1"/>
          <w:sz w:val="32"/>
          <w:szCs w:val="32"/>
        </w:rPr>
        <w:t>Segment customers (High, Medium, Low value) and target accordingly.</w:t>
      </w:r>
    </w:p>
    <w:p w14:paraId="51A0096E" w14:textId="77777777" w:rsidR="00355A20" w:rsidRPr="00355A20" w:rsidRDefault="00355A20" w:rsidP="00355A20">
      <w:pPr>
        <w:rPr>
          <w:color w:val="000000" w:themeColor="text1"/>
          <w:sz w:val="32"/>
          <w:szCs w:val="32"/>
        </w:rPr>
      </w:pPr>
      <w:r w:rsidRPr="00355A20">
        <w:rPr>
          <w:color w:val="000000" w:themeColor="text1"/>
          <w:sz w:val="32"/>
          <w:szCs w:val="32"/>
        </w:rPr>
        <w:pict w14:anchorId="6B5698B2">
          <v:rect id="_x0000_i1196" style="width:0;height:1.5pt" o:hralign="center" o:hrstd="t" o:hr="t" fillcolor="#a0a0a0" stroked="f"/>
        </w:pict>
      </w:r>
    </w:p>
    <w:p w14:paraId="0396ABF7" w14:textId="77777777" w:rsidR="00355A20" w:rsidRPr="00355A20" w:rsidRDefault="00355A20" w:rsidP="00355A20">
      <w:pPr>
        <w:rPr>
          <w:b/>
          <w:bCs/>
          <w:color w:val="000000" w:themeColor="text1"/>
          <w:sz w:val="32"/>
          <w:szCs w:val="32"/>
        </w:rPr>
      </w:pPr>
      <w:r w:rsidRPr="00355A20">
        <w:rPr>
          <w:b/>
          <w:bCs/>
          <w:color w:val="000000" w:themeColor="text1"/>
          <w:sz w:val="32"/>
          <w:szCs w:val="32"/>
        </w:rPr>
        <w:t>4. Regional Strategy</w:t>
      </w:r>
    </w:p>
    <w:p w14:paraId="464FC9FE" w14:textId="77777777" w:rsidR="00355A20" w:rsidRPr="00355A20" w:rsidRDefault="00355A20" w:rsidP="00355A20">
      <w:pPr>
        <w:numPr>
          <w:ilvl w:val="0"/>
          <w:numId w:val="43"/>
        </w:numPr>
        <w:rPr>
          <w:color w:val="000000" w:themeColor="text1"/>
          <w:sz w:val="32"/>
          <w:szCs w:val="32"/>
        </w:rPr>
      </w:pPr>
      <w:r w:rsidRPr="00355A20">
        <w:rPr>
          <w:color w:val="000000" w:themeColor="text1"/>
          <w:sz w:val="32"/>
          <w:szCs w:val="32"/>
        </w:rPr>
        <w:t>Increase inventory and marketing for East/West regions (high demand).</w:t>
      </w:r>
    </w:p>
    <w:p w14:paraId="7E04F601" w14:textId="77777777" w:rsidR="00355A20" w:rsidRPr="00355A20" w:rsidRDefault="00355A20" w:rsidP="00355A20">
      <w:pPr>
        <w:numPr>
          <w:ilvl w:val="0"/>
          <w:numId w:val="43"/>
        </w:numPr>
        <w:rPr>
          <w:color w:val="000000" w:themeColor="text1"/>
          <w:sz w:val="32"/>
          <w:szCs w:val="32"/>
        </w:rPr>
      </w:pPr>
      <w:r w:rsidRPr="00355A20">
        <w:rPr>
          <w:color w:val="000000" w:themeColor="text1"/>
          <w:sz w:val="32"/>
          <w:szCs w:val="32"/>
        </w:rPr>
        <w:t>Improve distribution, promotions, and service in the South region.</w:t>
      </w:r>
    </w:p>
    <w:p w14:paraId="1F5E7150" w14:textId="77777777" w:rsidR="00355A20" w:rsidRPr="00355A20" w:rsidRDefault="00355A20" w:rsidP="00355A20">
      <w:pPr>
        <w:rPr>
          <w:color w:val="000000" w:themeColor="text1"/>
          <w:sz w:val="32"/>
          <w:szCs w:val="32"/>
        </w:rPr>
      </w:pPr>
      <w:r w:rsidRPr="00355A20">
        <w:rPr>
          <w:color w:val="000000" w:themeColor="text1"/>
          <w:sz w:val="32"/>
          <w:szCs w:val="32"/>
        </w:rPr>
        <w:pict w14:anchorId="742CCAF0">
          <v:rect id="_x0000_i1197" style="width:0;height:1.5pt" o:hralign="center" o:hrstd="t" o:hr="t" fillcolor="#a0a0a0" stroked="f"/>
        </w:pict>
      </w:r>
    </w:p>
    <w:p w14:paraId="052DC1BD" w14:textId="77777777" w:rsidR="00355A20" w:rsidRPr="00355A20" w:rsidRDefault="00355A20" w:rsidP="00355A20">
      <w:pPr>
        <w:rPr>
          <w:b/>
          <w:bCs/>
          <w:color w:val="000000" w:themeColor="text1"/>
          <w:sz w:val="32"/>
          <w:szCs w:val="32"/>
        </w:rPr>
      </w:pPr>
      <w:r w:rsidRPr="00355A20">
        <w:rPr>
          <w:b/>
          <w:bCs/>
          <w:color w:val="000000" w:themeColor="text1"/>
          <w:sz w:val="32"/>
          <w:szCs w:val="32"/>
        </w:rPr>
        <w:t>5. Strengthen Best-Selling Products</w:t>
      </w:r>
    </w:p>
    <w:p w14:paraId="476E2190" w14:textId="77777777" w:rsidR="00355A20" w:rsidRPr="00355A20" w:rsidRDefault="00355A20" w:rsidP="00355A20">
      <w:pPr>
        <w:numPr>
          <w:ilvl w:val="0"/>
          <w:numId w:val="44"/>
        </w:numPr>
        <w:rPr>
          <w:color w:val="000000" w:themeColor="text1"/>
          <w:sz w:val="32"/>
          <w:szCs w:val="32"/>
        </w:rPr>
      </w:pPr>
      <w:r w:rsidRPr="00355A20">
        <w:rPr>
          <w:color w:val="000000" w:themeColor="text1"/>
          <w:sz w:val="32"/>
          <w:szCs w:val="32"/>
        </w:rPr>
        <w:t>Ensure stock availability for top 10 products.</w:t>
      </w:r>
    </w:p>
    <w:p w14:paraId="670A6A1A" w14:textId="77777777" w:rsidR="00355A20" w:rsidRPr="00355A20" w:rsidRDefault="00355A20" w:rsidP="00355A20">
      <w:pPr>
        <w:numPr>
          <w:ilvl w:val="0"/>
          <w:numId w:val="44"/>
        </w:numPr>
        <w:rPr>
          <w:color w:val="000000" w:themeColor="text1"/>
          <w:sz w:val="32"/>
          <w:szCs w:val="32"/>
        </w:rPr>
      </w:pPr>
      <w:r w:rsidRPr="00355A20">
        <w:rPr>
          <w:color w:val="000000" w:themeColor="text1"/>
          <w:sz w:val="32"/>
          <w:szCs w:val="32"/>
        </w:rPr>
        <w:t>Optimize prices for top performers to maximize profit.</w:t>
      </w:r>
    </w:p>
    <w:p w14:paraId="15954AA7" w14:textId="77777777" w:rsidR="00355A20" w:rsidRPr="00355A20" w:rsidRDefault="00355A20" w:rsidP="00355A20">
      <w:pPr>
        <w:rPr>
          <w:color w:val="000000" w:themeColor="text1"/>
          <w:sz w:val="32"/>
          <w:szCs w:val="32"/>
        </w:rPr>
      </w:pPr>
      <w:r w:rsidRPr="00355A20">
        <w:rPr>
          <w:color w:val="000000" w:themeColor="text1"/>
          <w:sz w:val="32"/>
          <w:szCs w:val="32"/>
        </w:rPr>
        <w:pict w14:anchorId="75725724">
          <v:rect id="_x0000_i1198" style="width:0;height:1.5pt" o:hralign="center" o:hrstd="t" o:hr="t" fillcolor="#a0a0a0" stroked="f"/>
        </w:pict>
      </w:r>
    </w:p>
    <w:p w14:paraId="1B5DAF07" w14:textId="77777777" w:rsidR="00355A20" w:rsidRPr="00355A20" w:rsidRDefault="00355A20" w:rsidP="00355A20">
      <w:pPr>
        <w:rPr>
          <w:b/>
          <w:bCs/>
          <w:color w:val="000000" w:themeColor="text1"/>
          <w:sz w:val="32"/>
          <w:szCs w:val="32"/>
        </w:rPr>
      </w:pPr>
      <w:r w:rsidRPr="00355A20">
        <w:rPr>
          <w:b/>
          <w:bCs/>
          <w:color w:val="000000" w:themeColor="text1"/>
          <w:sz w:val="32"/>
          <w:szCs w:val="32"/>
        </w:rPr>
        <w:t>6. Improve Profitability</w:t>
      </w:r>
    </w:p>
    <w:p w14:paraId="74106885" w14:textId="77777777" w:rsidR="00355A20" w:rsidRPr="00355A20" w:rsidRDefault="00355A20" w:rsidP="00355A20">
      <w:pPr>
        <w:numPr>
          <w:ilvl w:val="0"/>
          <w:numId w:val="45"/>
        </w:numPr>
        <w:rPr>
          <w:color w:val="000000" w:themeColor="text1"/>
          <w:sz w:val="32"/>
          <w:szCs w:val="32"/>
        </w:rPr>
      </w:pPr>
      <w:r w:rsidRPr="00355A20">
        <w:rPr>
          <w:color w:val="000000" w:themeColor="text1"/>
          <w:sz w:val="32"/>
          <w:szCs w:val="32"/>
        </w:rPr>
        <w:t>Review cost structure for low-margin items (Tables, Bookcases).</w:t>
      </w:r>
    </w:p>
    <w:p w14:paraId="3486B35F" w14:textId="77777777" w:rsidR="00355A20" w:rsidRPr="00355A20" w:rsidRDefault="00355A20" w:rsidP="00355A20">
      <w:pPr>
        <w:numPr>
          <w:ilvl w:val="0"/>
          <w:numId w:val="45"/>
        </w:numPr>
        <w:rPr>
          <w:color w:val="000000" w:themeColor="text1"/>
          <w:sz w:val="32"/>
          <w:szCs w:val="32"/>
        </w:rPr>
      </w:pPr>
      <w:r w:rsidRPr="00355A20">
        <w:rPr>
          <w:color w:val="000000" w:themeColor="text1"/>
          <w:sz w:val="32"/>
          <w:szCs w:val="32"/>
        </w:rPr>
        <w:t>Reduce discount dependency and adjust pricing.</w:t>
      </w:r>
    </w:p>
    <w:p w14:paraId="2E9C237F" w14:textId="77777777" w:rsidR="00355A20" w:rsidRPr="00355A20" w:rsidRDefault="00355A20" w:rsidP="00355A20">
      <w:pPr>
        <w:rPr>
          <w:color w:val="000000" w:themeColor="text1"/>
          <w:sz w:val="32"/>
          <w:szCs w:val="32"/>
        </w:rPr>
      </w:pPr>
      <w:r w:rsidRPr="00355A20">
        <w:rPr>
          <w:color w:val="000000" w:themeColor="text1"/>
          <w:sz w:val="32"/>
          <w:szCs w:val="32"/>
        </w:rPr>
        <w:pict w14:anchorId="3E85E6F5">
          <v:rect id="_x0000_i1199" style="width:0;height:1.5pt" o:hralign="center" o:hrstd="t" o:hr="t" fillcolor="#a0a0a0" stroked="f"/>
        </w:pict>
      </w:r>
    </w:p>
    <w:p w14:paraId="370A8CC3" w14:textId="77777777" w:rsidR="00355A20" w:rsidRPr="00355A20" w:rsidRDefault="00355A20" w:rsidP="00355A20">
      <w:pPr>
        <w:rPr>
          <w:b/>
          <w:bCs/>
          <w:color w:val="000000" w:themeColor="text1"/>
          <w:sz w:val="32"/>
          <w:szCs w:val="32"/>
        </w:rPr>
      </w:pPr>
      <w:r w:rsidRPr="00355A20">
        <w:rPr>
          <w:b/>
          <w:bCs/>
          <w:color w:val="000000" w:themeColor="text1"/>
          <w:sz w:val="32"/>
          <w:szCs w:val="32"/>
        </w:rPr>
        <w:t>7. Seasonal Planning</w:t>
      </w:r>
    </w:p>
    <w:p w14:paraId="2AC6F593" w14:textId="77777777" w:rsidR="00355A20" w:rsidRPr="00355A20" w:rsidRDefault="00355A20" w:rsidP="00355A20">
      <w:pPr>
        <w:numPr>
          <w:ilvl w:val="0"/>
          <w:numId w:val="46"/>
        </w:numPr>
        <w:rPr>
          <w:color w:val="000000" w:themeColor="text1"/>
          <w:sz w:val="32"/>
          <w:szCs w:val="32"/>
        </w:rPr>
      </w:pPr>
      <w:r w:rsidRPr="00355A20">
        <w:rPr>
          <w:color w:val="000000" w:themeColor="text1"/>
          <w:sz w:val="32"/>
          <w:szCs w:val="32"/>
        </w:rPr>
        <w:t>Prepare higher stock before holiday months.</w:t>
      </w:r>
    </w:p>
    <w:p w14:paraId="2DC7CEFC" w14:textId="77777777" w:rsidR="00355A20" w:rsidRPr="00355A20" w:rsidRDefault="00355A20" w:rsidP="00355A20">
      <w:pPr>
        <w:numPr>
          <w:ilvl w:val="0"/>
          <w:numId w:val="46"/>
        </w:numPr>
        <w:rPr>
          <w:color w:val="000000" w:themeColor="text1"/>
          <w:sz w:val="32"/>
          <w:szCs w:val="32"/>
        </w:rPr>
      </w:pPr>
      <w:r w:rsidRPr="00355A20">
        <w:rPr>
          <w:color w:val="000000" w:themeColor="text1"/>
          <w:sz w:val="32"/>
          <w:szCs w:val="32"/>
        </w:rPr>
        <w:t>Offer promotions during off-season to balance sales.</w:t>
      </w:r>
    </w:p>
    <w:p w14:paraId="4F1F8BBA" w14:textId="77777777" w:rsidR="00EB2A17" w:rsidRPr="00FC467C" w:rsidRDefault="00EB2A17" w:rsidP="00EB2A17">
      <w:pPr>
        <w:rPr>
          <w:color w:val="000000" w:themeColor="text1"/>
          <w:sz w:val="32"/>
          <w:szCs w:val="32"/>
        </w:rPr>
      </w:pPr>
    </w:p>
    <w:sectPr w:rsidR="00EB2A17" w:rsidRPr="00FC467C" w:rsidSect="007F0CF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102F"/>
    <w:multiLevelType w:val="multilevel"/>
    <w:tmpl w:val="17C2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C789A"/>
    <w:multiLevelType w:val="multilevel"/>
    <w:tmpl w:val="0964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C676F"/>
    <w:multiLevelType w:val="multilevel"/>
    <w:tmpl w:val="B3D4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B5195"/>
    <w:multiLevelType w:val="multilevel"/>
    <w:tmpl w:val="2BF2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25287"/>
    <w:multiLevelType w:val="multilevel"/>
    <w:tmpl w:val="721A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41986"/>
    <w:multiLevelType w:val="multilevel"/>
    <w:tmpl w:val="C0529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64524A"/>
    <w:multiLevelType w:val="multilevel"/>
    <w:tmpl w:val="3456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03D06"/>
    <w:multiLevelType w:val="multilevel"/>
    <w:tmpl w:val="B7AA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5702A"/>
    <w:multiLevelType w:val="multilevel"/>
    <w:tmpl w:val="93BA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61A6B"/>
    <w:multiLevelType w:val="multilevel"/>
    <w:tmpl w:val="6F08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D6DD4"/>
    <w:multiLevelType w:val="multilevel"/>
    <w:tmpl w:val="4340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96FF5"/>
    <w:multiLevelType w:val="multilevel"/>
    <w:tmpl w:val="AD20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857EB"/>
    <w:multiLevelType w:val="multilevel"/>
    <w:tmpl w:val="15D2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F126E"/>
    <w:multiLevelType w:val="multilevel"/>
    <w:tmpl w:val="5928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295F25"/>
    <w:multiLevelType w:val="multilevel"/>
    <w:tmpl w:val="A9B8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F31BFE"/>
    <w:multiLevelType w:val="multilevel"/>
    <w:tmpl w:val="45E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6A70D2"/>
    <w:multiLevelType w:val="multilevel"/>
    <w:tmpl w:val="0B00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535E42"/>
    <w:multiLevelType w:val="multilevel"/>
    <w:tmpl w:val="8CA8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6C6A0D"/>
    <w:multiLevelType w:val="multilevel"/>
    <w:tmpl w:val="8308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AB2AF3"/>
    <w:multiLevelType w:val="multilevel"/>
    <w:tmpl w:val="F2FE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5F1D46"/>
    <w:multiLevelType w:val="multilevel"/>
    <w:tmpl w:val="6DEC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961384"/>
    <w:multiLevelType w:val="multilevel"/>
    <w:tmpl w:val="BAC83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0105E4"/>
    <w:multiLevelType w:val="multilevel"/>
    <w:tmpl w:val="4D06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9701B7"/>
    <w:multiLevelType w:val="multilevel"/>
    <w:tmpl w:val="EE4C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AC241C"/>
    <w:multiLevelType w:val="multilevel"/>
    <w:tmpl w:val="1844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EC35C5"/>
    <w:multiLevelType w:val="multilevel"/>
    <w:tmpl w:val="13CC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360BEF"/>
    <w:multiLevelType w:val="multilevel"/>
    <w:tmpl w:val="E822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036D12"/>
    <w:multiLevelType w:val="multilevel"/>
    <w:tmpl w:val="1E0C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4A76D1"/>
    <w:multiLevelType w:val="multilevel"/>
    <w:tmpl w:val="EDE8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001F4F"/>
    <w:multiLevelType w:val="multilevel"/>
    <w:tmpl w:val="A48E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3664C6"/>
    <w:multiLevelType w:val="multilevel"/>
    <w:tmpl w:val="8948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FD4C53"/>
    <w:multiLevelType w:val="multilevel"/>
    <w:tmpl w:val="9E28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342AA2"/>
    <w:multiLevelType w:val="multilevel"/>
    <w:tmpl w:val="9836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486D00"/>
    <w:multiLevelType w:val="multilevel"/>
    <w:tmpl w:val="AE42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414F4D"/>
    <w:multiLevelType w:val="multilevel"/>
    <w:tmpl w:val="15AA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051D2E"/>
    <w:multiLevelType w:val="multilevel"/>
    <w:tmpl w:val="59DE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7971BF"/>
    <w:multiLevelType w:val="multilevel"/>
    <w:tmpl w:val="D716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C1205E"/>
    <w:multiLevelType w:val="multilevel"/>
    <w:tmpl w:val="F1FA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9326EC"/>
    <w:multiLevelType w:val="multilevel"/>
    <w:tmpl w:val="BD4C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896866"/>
    <w:multiLevelType w:val="multilevel"/>
    <w:tmpl w:val="B250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C256A4"/>
    <w:multiLevelType w:val="multilevel"/>
    <w:tmpl w:val="0E262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295B13"/>
    <w:multiLevelType w:val="multilevel"/>
    <w:tmpl w:val="4D98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B23D48"/>
    <w:multiLevelType w:val="multilevel"/>
    <w:tmpl w:val="6258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0066C1"/>
    <w:multiLevelType w:val="multilevel"/>
    <w:tmpl w:val="7BA8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125E1D"/>
    <w:multiLevelType w:val="multilevel"/>
    <w:tmpl w:val="AA58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9E4E33"/>
    <w:multiLevelType w:val="multilevel"/>
    <w:tmpl w:val="A14C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29409">
    <w:abstractNumId w:val="21"/>
  </w:num>
  <w:num w:numId="2" w16cid:durableId="1157762568">
    <w:abstractNumId w:val="40"/>
  </w:num>
  <w:num w:numId="3" w16cid:durableId="1700203780">
    <w:abstractNumId w:val="5"/>
  </w:num>
  <w:num w:numId="4" w16cid:durableId="789281946">
    <w:abstractNumId w:val="39"/>
  </w:num>
  <w:num w:numId="5" w16cid:durableId="1904176956">
    <w:abstractNumId w:val="45"/>
  </w:num>
  <w:num w:numId="6" w16cid:durableId="773129362">
    <w:abstractNumId w:val="12"/>
  </w:num>
  <w:num w:numId="7" w16cid:durableId="1727756889">
    <w:abstractNumId w:val="1"/>
  </w:num>
  <w:num w:numId="8" w16cid:durableId="479814171">
    <w:abstractNumId w:val="9"/>
  </w:num>
  <w:num w:numId="9" w16cid:durableId="169027311">
    <w:abstractNumId w:val="37"/>
  </w:num>
  <w:num w:numId="10" w16cid:durableId="548304679">
    <w:abstractNumId w:val="35"/>
  </w:num>
  <w:num w:numId="11" w16cid:durableId="805469818">
    <w:abstractNumId w:val="33"/>
  </w:num>
  <w:num w:numId="12" w16cid:durableId="1902328452">
    <w:abstractNumId w:val="38"/>
  </w:num>
  <w:num w:numId="13" w16cid:durableId="375356034">
    <w:abstractNumId w:val="18"/>
  </w:num>
  <w:num w:numId="14" w16cid:durableId="144206718">
    <w:abstractNumId w:val="7"/>
  </w:num>
  <w:num w:numId="15" w16cid:durableId="1411998436">
    <w:abstractNumId w:val="6"/>
  </w:num>
  <w:num w:numId="16" w16cid:durableId="449326753">
    <w:abstractNumId w:val="0"/>
  </w:num>
  <w:num w:numId="17" w16cid:durableId="340787440">
    <w:abstractNumId w:val="20"/>
  </w:num>
  <w:num w:numId="18" w16cid:durableId="929780304">
    <w:abstractNumId w:val="13"/>
  </w:num>
  <w:num w:numId="19" w16cid:durableId="1091583871">
    <w:abstractNumId w:val="2"/>
  </w:num>
  <w:num w:numId="20" w16cid:durableId="819271709">
    <w:abstractNumId w:val="15"/>
  </w:num>
  <w:num w:numId="21" w16cid:durableId="1091924401">
    <w:abstractNumId w:val="31"/>
  </w:num>
  <w:num w:numId="22" w16cid:durableId="851801901">
    <w:abstractNumId w:val="41"/>
  </w:num>
  <w:num w:numId="23" w16cid:durableId="10840937">
    <w:abstractNumId w:val="30"/>
  </w:num>
  <w:num w:numId="24" w16cid:durableId="987781206">
    <w:abstractNumId w:val="36"/>
  </w:num>
  <w:num w:numId="25" w16cid:durableId="306712837">
    <w:abstractNumId w:val="8"/>
  </w:num>
  <w:num w:numId="26" w16cid:durableId="1139345548">
    <w:abstractNumId w:val="17"/>
  </w:num>
  <w:num w:numId="27" w16cid:durableId="1214192271">
    <w:abstractNumId w:val="19"/>
  </w:num>
  <w:num w:numId="28" w16cid:durableId="1223297374">
    <w:abstractNumId w:val="11"/>
  </w:num>
  <w:num w:numId="29" w16cid:durableId="122236896">
    <w:abstractNumId w:val="10"/>
  </w:num>
  <w:num w:numId="30" w16cid:durableId="655301762">
    <w:abstractNumId w:val="43"/>
  </w:num>
  <w:num w:numId="31" w16cid:durableId="768041304">
    <w:abstractNumId w:val="34"/>
  </w:num>
  <w:num w:numId="32" w16cid:durableId="1041973800">
    <w:abstractNumId w:val="32"/>
  </w:num>
  <w:num w:numId="33" w16cid:durableId="2079668142">
    <w:abstractNumId w:val="14"/>
  </w:num>
  <w:num w:numId="34" w16cid:durableId="520290501">
    <w:abstractNumId w:val="27"/>
  </w:num>
  <w:num w:numId="35" w16cid:durableId="1722053917">
    <w:abstractNumId w:val="26"/>
  </w:num>
  <w:num w:numId="36" w16cid:durableId="27529396">
    <w:abstractNumId w:val="16"/>
  </w:num>
  <w:num w:numId="37" w16cid:durableId="1567910846">
    <w:abstractNumId w:val="4"/>
  </w:num>
  <w:num w:numId="38" w16cid:durableId="1731920606">
    <w:abstractNumId w:val="24"/>
  </w:num>
  <w:num w:numId="39" w16cid:durableId="534268856">
    <w:abstractNumId w:val="23"/>
  </w:num>
  <w:num w:numId="40" w16cid:durableId="1383477292">
    <w:abstractNumId w:val="42"/>
  </w:num>
  <w:num w:numId="41" w16cid:durableId="959651687">
    <w:abstractNumId w:val="22"/>
  </w:num>
  <w:num w:numId="42" w16cid:durableId="1829521027">
    <w:abstractNumId w:val="44"/>
  </w:num>
  <w:num w:numId="43" w16cid:durableId="545993894">
    <w:abstractNumId w:val="29"/>
  </w:num>
  <w:num w:numId="44" w16cid:durableId="532960212">
    <w:abstractNumId w:val="3"/>
  </w:num>
  <w:num w:numId="45" w16cid:durableId="1669361699">
    <w:abstractNumId w:val="25"/>
  </w:num>
  <w:num w:numId="46" w16cid:durableId="21897536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CF2"/>
    <w:rsid w:val="001D0780"/>
    <w:rsid w:val="00355A20"/>
    <w:rsid w:val="003D52E5"/>
    <w:rsid w:val="0048480D"/>
    <w:rsid w:val="004B13F6"/>
    <w:rsid w:val="005D4109"/>
    <w:rsid w:val="00620CB6"/>
    <w:rsid w:val="006247CB"/>
    <w:rsid w:val="00702A43"/>
    <w:rsid w:val="0076579C"/>
    <w:rsid w:val="0076594D"/>
    <w:rsid w:val="007F0CF2"/>
    <w:rsid w:val="008139C8"/>
    <w:rsid w:val="0085052B"/>
    <w:rsid w:val="008B01C4"/>
    <w:rsid w:val="008E5A85"/>
    <w:rsid w:val="00901EDE"/>
    <w:rsid w:val="00936226"/>
    <w:rsid w:val="009C3155"/>
    <w:rsid w:val="00A70815"/>
    <w:rsid w:val="00A817C3"/>
    <w:rsid w:val="00AB2D71"/>
    <w:rsid w:val="00B2380A"/>
    <w:rsid w:val="00B90C8A"/>
    <w:rsid w:val="00D46C25"/>
    <w:rsid w:val="00E95E0E"/>
    <w:rsid w:val="00EB2A17"/>
    <w:rsid w:val="00FC4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8F242"/>
  <w15:chartTrackingRefBased/>
  <w15:docId w15:val="{76C2F23F-965F-4327-B82F-FF6BC468E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CF2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0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C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C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C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C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C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C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C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C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C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C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CF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01E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SOUMYADEEP BHATTACHARYYA</dc:creator>
  <cp:keywords/>
  <dc:description/>
  <cp:lastModifiedBy>rojina khatun</cp:lastModifiedBy>
  <cp:revision>2</cp:revision>
  <dcterms:created xsi:type="dcterms:W3CDTF">2025-11-24T13:14:00Z</dcterms:created>
  <dcterms:modified xsi:type="dcterms:W3CDTF">2025-11-24T13:14:00Z</dcterms:modified>
</cp:coreProperties>
</file>