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90"/>
        <w:gridCol w:w="7740"/>
        <w:tblGridChange w:id="0">
          <w:tblGrid>
            <w:gridCol w:w="1890"/>
            <w:gridCol w:w="774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i w:val="0"/>
                <w:sz w:val="32"/>
                <w:u w:val="none"/>
              </w:rPr>
              <w:t>Ex. No.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i w:val="0"/>
                <w:sz w:val="32"/>
                <w:u w:val="none"/>
              </w:rPr>
              <w:t>Java If Else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 of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To demonstrate the implementation of conditional logic using `if-else` and `if-else if-else` statements in Java for varied program execution paths.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Description </w:t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/*</w:t>
        <w:br/>
        <w:t xml:space="preserve"> * The `if` statement is a fundamental control flow construct in Java. It evaluates a boolean expression.</w:t>
        <w:br/>
        <w:t xml:space="preserve"> * If the expression evaluates to `true`, the code block immediately following the `if` statement is executed.</w:t>
        <w:br/>
        <w:t xml:space="preserve"> *</w:t>
        <w:br/>
        <w:t xml:space="preserve"> * Syntax:</w:t>
        <w:br/>
        <w:t xml:space="preserve"> * if (condition) {</w:t>
        <w:br/>
        <w:t xml:space="preserve"> *     // Code to execute if 'condition' is true</w:t>
        <w:br/>
        <w:t xml:space="preserve"> * }</w:t>
        <w:br/>
        <w:t xml:space="preserve"> *</w:t>
        <w:br/>
        <w:t xml:space="preserve"> * The `else` statement provides an alternative execution path. It is used in conjunction with an `if` statement</w:t>
        <w:br/>
        <w:t xml:space="preserve"> * and its block of code is executed only if the `if` condition (or the preceding `else if` conditions) evaluates to `false`.</w:t>
        <w:br/>
        <w:t xml:space="preserve"> *</w:t>
        <w:br/>
        <w:t xml:space="preserve"> * Syntax:</w:t>
        <w:br/>
        <w:t xml:space="preserve"> * if (condition) {</w:t>
        <w:br/>
        <w:t xml:space="preserve"> *     // Code if true</w:t>
        <w:br/>
        <w:t xml:space="preserve"> * } else {</w:t>
        <w:br/>
        <w:t xml:space="preserve"> *     // Code if false</w:t>
        <w:br/>
        <w:t xml:space="preserve"> * }</w:t>
        <w:br/>
        <w:t xml:space="preserve"> *</w:t>
        <w:br/>
        <w:t xml:space="preserve"> * The `else if` statement allows for checking multiple conditions sequentially. If the preceding `if` condition</w:t>
        <w:br/>
        <w:t xml:space="preserve"> * is false, the `else if` condition is evaluated. If true, its code block is executed. An `if` statement can</w:t>
        <w:br/>
        <w:t xml:space="preserve"> * be followed by multiple `else if` blocks, optionally ending with a final `else` block.</w:t>
        <w:br/>
        <w:t xml:space="preserve"> *</w:t>
        <w:br/>
        <w:t xml:space="preserve"> * Syntax:</w:t>
        <w:br/>
        <w:t xml:space="preserve"> * if (condition1) {</w:t>
        <w:br/>
        <w:t xml:space="preserve"> *     // Code if condition1 is true</w:t>
        <w:br/>
        <w:t xml:space="preserve"> * } else if (condition2) {</w:t>
        <w:br/>
        <w:t xml:space="preserve"> *     // Code if condition1 is false AND condition2 is true</w:t>
        <w:br/>
        <w:t xml:space="preserve"> * } else {</w:t>
        <w:br/>
        <w:t xml:space="preserve"> *     // Code if all preceding conditions are false</w:t>
        <w:br/>
        <w:t xml:space="preserve"> * }</w:t>
        <w:br/>
        <w:t xml:space="preserve"> *</w:t>
        <w:br/>
        <w:t xml:space="preserve"> * Boolean expressions are crucial for these statements, resolving to either `true` or `false`. They commonly</w:t>
        <w:br/>
        <w:t xml:space="preserve"> * involve relational operators (e.g., `==`, `!=`, `&lt;`, `&gt;`, `&lt;=`, `&gt;=`) and logical operators (e.g., `&amp;&amp;`, `||`, `!`).</w:t>
        <w:br/>
        <w:t xml:space="preserve"> */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Program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import java.util.Scanner;</w:t>
        <w:br/>
        <w:br/>
        <w:t>public class IfElseExample {</w:t>
        <w:br/>
        <w:br/>
        <w:t xml:space="preserve">    public static void main(String[] args) {</w:t>
        <w:br/>
        <w:t xml:space="preserve">        Scanner scanner = new Scanner(System.in);</w:t>
        <w:br/>
        <w:br/>
        <w:t xml:space="preserve">        System.out.print("Enter an integer: ");</w:t>
        <w:br/>
        <w:t xml:space="preserve">        int number = scanner.nextInt();</w:t>
        <w:br/>
        <w:br/>
        <w:t xml:space="preserve">        // --- Example 1: Basic if-else statement ---</w:t>
        <w:br/>
        <w:t xml:space="preserve">        System.out.println("\n--- Basic if-else ---");</w:t>
        <w:br/>
        <w:t xml:space="preserve">        if (number &gt; 0) {</w:t>
        <w:br/>
        <w:t xml:space="preserve">            System.out.println("The number " + number + " is positive.");</w:t>
        <w:br/>
        <w:t xml:space="preserve">        } else {</w:t>
        <w:br/>
        <w:t xml:space="preserve">            System.out.println("The number " + number + " is non-positive.");</w:t>
        <w:br/>
        <w:t xml:space="preserve">        }</w:t>
        <w:br/>
        <w:br/>
        <w:t xml:space="preserve">        // --- Example 2: if-else if-else ladder ---</w:t>
        <w:br/>
        <w:t xml:space="preserve">        System.out.println("\n--- if-else if-else ladder ---");</w:t>
        <w:br/>
        <w:t xml:space="preserve">        if (number &gt; 0) {</w:t>
        <w:br/>
        <w:t xml:space="preserve">            System.out.println("The number " + number + " is positive.");</w:t>
        <w:br/>
        <w:t xml:space="preserve">        } else if (number &lt; 0) {</w:t>
        <w:br/>
        <w:t xml:space="preserve">            System.out.println("The number " + number + " is negative.");</w:t>
        <w:br/>
        <w:t xml:space="preserve">        } else {</w:t>
        <w:br/>
        <w:t xml:space="preserve">            System.out.println("The number " + number + " is zero.");</w:t>
        <w:br/>
        <w:t xml:space="preserve">        }</w:t>
        <w:br/>
        <w:br/>
        <w:t xml:space="preserve">        scanner.close();</w:t>
        <w:br/>
        <w:t xml:space="preserve">    }</w:t>
        <w:br/>
        <w:t>}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drawing>
          <wp:inline>
            <wp:extent cx="5029200" cy="4056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o024s_7x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5611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sz w:val="24"/>
          <w:u w:val="none"/>
        </w:rPr>
        <w:t>--- Sample Execution 1: Input 10 --- Enter an integer: 10 --- Basic if-else --- The number 10 is positive. --- if-else if-else ladder --- The number 10 is positive. --- Sample Execution 2: Input -5 --- Enter an integer: -5 --- Basic if-else --- The number -5 is non-positive. --- if-else if-else ladder --- The number -5 is negative. --- Sample Execution 3: Input 0 --- Enter an integer: 0 --- Basic if-else --- The number 0 is non-positive. --- if-else if-else ladder --- The number 0 is zero.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yellow"/>
          <w:rtl w:val="0"/>
        </w:rPr>
        <w:t xml:space="preserve">[Kindly Note: Exercise Number and Title of Exercise should be changed in the footer as per the respective exercise]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360.0" w:type="dxa"/>
      <w:jc w:val="left"/>
      <w:tblLayout w:type="fixed"/>
      <w:tblLook w:val="0400"/>
    </w:tblPr>
    <w:tblGrid>
      <w:gridCol w:w="8424"/>
      <w:gridCol w:w="936"/>
      <w:tblGridChange w:id="0">
        <w:tblGrid>
          <w:gridCol w:w="8424"/>
          <w:gridCol w:w="936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</w:tcBorders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Ex. 1 | Title of exercise </w:t>
          </w:r>
        </w:p>
      </w:tc>
      <w:tc>
        <w:tcPr>
          <w:tcBorders>
            <w:top w:color="c0504d" w:space="0" w:sz="4" w:val="single"/>
          </w:tcBorders>
          <w:shd w:fill="943734" w:val="clea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7877"/>
      <w:gridCol w:w="1483"/>
      <w:tblGridChange w:id="0">
        <w:tblGrid>
          <w:gridCol w:w="7877"/>
          <w:gridCol w:w="1483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23DC2033</w:t>
          </w: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– </w:t>
          </w:r>
          <w:r w:rsidDel="00000000" w:rsidR="00000000" w:rsidRPr="00000000">
            <w:rPr>
              <w:b w:val="1"/>
              <w:sz w:val="28"/>
              <w:szCs w:val="28"/>
              <w:rtl w:val="0"/>
            </w:rPr>
            <w:t xml:space="preserve">Full Stack Development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i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[regno]</w:t>
          </w:r>
        </w:p>
      </w:tc>
    </w:tr>
  </w:tbl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