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alBlack-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0"/>
        <w:tblW w:w="95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7"/>
        <w:gridCol w:w="6530"/>
        <w:tblGridChange w:id="0">
          <w:tblGrid>
            <w:gridCol w:w="2977"/>
            <w:gridCol w:w="6530"/>
          </w:tblGrid>
        </w:tblGridChange>
      </w:tblGrid>
      <w:tr>
        <w:trPr>
          <w:cantSplit w:val="0"/>
          <w:trHeight w:val="576" w:hRule="atLeast"/>
          <w:tblHeader w:val="0"/>
        </w:trPr>
        <w:tc>
          <w:tcPr>
            <w:vAlign w:val="center"/>
          </w:tcPr>
          <w:p w:rsidR="00000000" w:rsidDel="00000000" w:rsidP="00000000" w:rsidRDefault="00000000" w:rsidRPr="00000000" w14:paraId="00000002">
            <w:pPr>
              <w:spacing w:after="0" w:line="240" w:lineRule="auto"/>
              <w:rPr>
                <w:rFonts w:ascii="Times New Roman" w:cs="Times New Roman" w:eastAsia="Times New Roman" w:hAnsi="Times New Roman"/>
                <w:color w:val="0070c0"/>
                <w:sz w:val="24"/>
                <w:szCs w:val="24"/>
              </w:rPr>
            </w:pPr>
            <w:r>
              <w:rPr>
                <w:rFonts w:ascii="Times New Roman" w:hAnsi="Times New Roman"/>
                <w:b/>
                <w:i w:val="0"/>
                <w:color w:val="0070C0"/>
                <w:sz w:val="24"/>
                <w:u w:val="none"/>
              </w:rPr>
              <w:t>Ex. No. 1</w:t>
            </w:r>
          </w:p>
        </w:tc>
        <w:tc>
          <w:tcPr>
            <w:vAlign w:val="center"/>
          </w:tcPr>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70c0"/>
                <w:sz w:val="24"/>
                <w:szCs w:val="24"/>
              </w:rPr>
            </w:pPr>
            <w:r>
              <w:rPr>
                <w:rFonts w:ascii="Times New Roman" w:hAnsi="Times New Roman"/>
                <w:b/>
                <w:i w:val="0"/>
                <w:color w:val="0070C0"/>
                <w:sz w:val="24"/>
                <w:u w:val="none"/>
              </w:rPr>
              <w:t>JAVA LOOPS</w:t>
            </w:r>
          </w:p>
        </w:tc>
      </w:tr>
      <w:tr>
        <w:trPr>
          <w:cantSplit w:val="0"/>
          <w:trHeight w:val="576" w:hRule="atLeast"/>
          <w:tblHeader w:val="0"/>
        </w:trPr>
        <w:tc>
          <w:tcPr>
            <w:vAlign w:val="center"/>
          </w:tcPr>
          <w:p w:rsidR="00000000" w:rsidDel="00000000" w:rsidP="00000000" w:rsidRDefault="00000000" w:rsidRPr="00000000" w14:paraId="00000004">
            <w:pPr>
              <w:spacing w:after="0" w:line="240" w:lineRule="auto"/>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YouTube Link</w:t>
            </w:r>
          </w:p>
        </w:tc>
        <w:tc>
          <w:tcPr>
            <w:vAlign w:val="center"/>
          </w:tcPr>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color w:val="0070c0"/>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06">
            <w:pPr>
              <w:spacing w:after="0" w:line="240"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Date of Exercise </w:t>
            </w:r>
            <w:r w:rsidDel="00000000" w:rsidR="00000000" w:rsidRPr="00000000">
              <w:rPr>
                <w:rtl w:val="0"/>
              </w:rPr>
            </w:r>
          </w:p>
        </w:tc>
        <w:tc>
          <w:tcPr>
            <w:vAlign w:val="center"/>
          </w:tcPr>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DD.MM.YYYY</w:t>
            </w:r>
          </w:p>
        </w:tc>
      </w:tr>
    </w:tbl>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To understand and demonstrate the fundamental concepts and applications of `for`, `while`, and `do-while` loops in Java programming.</w:t>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Java loops are fundamental control flow statements that enable repetitive execution of a block of code based on a specified condition. They are crucial for automating tasks, processing collections of data, and implementing iterative algorithms. Java provides three primary types of loops: 1. **`for` loop**: This loop is typically used when the number of iterations is known in advance. It offers a compact syntax for initializing a loop control variable, defining the termination condition, and specifying the increment/decrement step, all in a single line. 2. **`while` loop**: This loop is used when the number of iterations is not predetermined and depends on a condition being true. The loop continues to execute as long as its boolean condition remains true. If the condition is initially false, the loop body will not execute at all. 3. **`do-while` loop**: Similar to the `while` loop, but with one key difference: the loop body is executed at least once before the condition is evaluated. This ensures that the code block runs at least once, even if the condition is initially false. Loops are widely applied in scenarios such as iterating over arrays or collections, processing user input until a specific condition is met, implementing search and sort algorithms, and performing numerical simulations.</w:t>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i w:val="1"/>
          <w:iCs w:val="1"/>
          <w:sz w:val="24"/>
          <w:szCs w:val="24"/>
        </w:rPr>
      </w:pPr>
      <w:r>
        <w:rPr>
          <w:rFonts w:ascii="Times New Roman" w:hAnsi="Times New Roman"/>
          <w:b w:val="0"/>
          <w:i w:val="0"/>
          <w:sz w:val="24"/>
          <w:u w:val="none"/>
        </w:rPr>
        <w:t>public class JavaLoopsExample {</w:t>
        <w:br/>
        <w:br/>
        <w:t xml:space="preserve">    public static void main(String[] args) {</w:t>
        <w:br/>
        <w:br/>
        <w:t xml:space="preserve">        System.out.println("--- Demonstrating for loop ---");</w:t>
        <w:br/>
        <w:t xml:space="preserve">        // The for loop executes a block of code a specified number of times.</w:t>
        <w:br/>
        <w:t xml:space="preserve">        // Syntax: for (initialization; condition; increment/decrement) {</w:t>
        <w:br/>
        <w:t xml:space="preserve">        //             // code to be executed</w:t>
        <w:br/>
        <w:t xml:space="preserve">        //         }</w:t>
        <w:br/>
        <w:t xml:space="preserve">        for (int i = 0; i &lt; 5; i++) {</w:t>
        <w:br/>
        <w:t xml:space="preserve">            System.out.println("For loop iteration: " + i);</w:t>
        <w:br/>
        <w:t xml:space="preserve">        }</w:t>
        <w:br/>
        <w:br/>
        <w:t xml:space="preserve">        System.out.println("\n--- Demonstrating while loop ---");</w:t>
        <w:br/>
        <w:t xml:space="preserve">        // The while loop executes a block of code as long as a specified condition is true.</w:t>
        <w:br/>
        <w:t xml:space="preserve">        // Syntax: while (condition) {</w:t>
        <w:br/>
        <w:t xml:space="preserve">        //             // code to be executed</w:t>
        <w:br/>
        <w:t xml:space="preserve">        //         }</w:t>
        <w:br/>
        <w:t xml:space="preserve">        int j = 0;</w:t>
        <w:br/>
        <w:t xml:space="preserve">        while (j &lt; 5) {</w:t>
        <w:br/>
        <w:t xml:space="preserve">            System.out.println("While loop iteration: " + j);</w:t>
        <w:br/>
        <w:t xml:space="preserve">            j++;</w:t>
        <w:br/>
        <w:t xml:space="preserve">        }</w:t>
        <w:br/>
        <w:br/>
        <w:t xml:space="preserve">        System.out.println("\n--- Demonstrating do-while loop ---");</w:t>
        <w:br/>
        <w:t xml:space="preserve">        // The do-while loop executes a block of code once, and then repeatedly</w:t>
        <w:br/>
        <w:t xml:space="preserve">        // executes the block as long as a specified condition is true.</w:t>
        <w:br/>
        <w:t xml:space="preserve">        // Syntax: do {</w:t>
        <w:br/>
        <w:t xml:space="preserve">        //             // code to be executed</w:t>
        <w:br/>
        <w:t xml:space="preserve">        //         } while (condition);</w:t>
        <w:br/>
        <w:t xml:space="preserve">        int k = 0;</w:t>
        <w:br/>
        <w:t xml:space="preserve">        do {</w:t>
        <w:br/>
        <w:t xml:space="preserve">            System.out.println("Do-while loop iteration: " + k);</w:t>
        <w:br/>
        <w:t xml:space="preserve">            k++;</w:t>
        <w:br/>
        <w:t xml:space="preserve">        } while (k &lt; 5);</w:t>
        <w:br/>
        <w:br/>
        <w:t xml:space="preserve">        System.out.println("\n--- Demonstrating do-while loop (condition initially false) ---");</w:t>
        <w:br/>
        <w:t xml:space="preserve">        // Example to show do-while executes at least once</w:t>
        <w:br/>
        <w:t xml:space="preserve">        int l = 5;</w:t>
        <w:br/>
        <w:t xml:space="preserve">        do {</w:t>
        <w:br/>
        <w:t xml:space="preserve">            System.out.println("Do-while loop (condition initially false) iteration: " + l);</w:t>
        <w:br/>
        <w:t xml:space="preserve">            l++; // This line will execute once</w:t>
        <w:br/>
        <w:t xml:space="preserve">        } while (l &lt; 5);</w:t>
        <w:br/>
        <w:t xml:space="preserve">    }</w:t>
        <w:br/>
        <w:t>}</w:t>
        <w:b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Screenshot</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212121"/>
          <w:sz w:val="24"/>
          <w:szCs w:val="24"/>
          <w:highlight w:val="white"/>
          <w:rtl w:val="0"/>
        </w:rPr>
        <w:t xml:space="preserve">Insert screenshots showing the successful execution of the program, including the results, graphs, accuracy/loss plots, or any relevant output. </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016">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The experiment successfully demonstrated the implementation and distinct behaviors of `for`, `while`, and `do-while` loops in Java. The output clearly showcased how each loop type controls the flow of execution and repetition based on its specific structure and conditions. The objective of understanding their fundamental concepts and applications was effectively achieved.</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tbl>
    <w:tblPr>
      <w:tblStyle w:val="Table3"/>
      <w:tblW w:w="9590.0" w:type="dxa"/>
      <w:jc w:val="left"/>
      <w:tblInd w:w="-115.0" w:type="dxa"/>
      <w:tblLayout w:type="fixed"/>
      <w:tblLook w:val="0000"/>
    </w:tblPr>
    <w:tblGrid>
      <w:gridCol w:w="8631"/>
      <w:gridCol w:w="959"/>
      <w:tblGridChange w:id="0">
        <w:tblGrid>
          <w:gridCol w:w="8631"/>
          <w:gridCol w:w="959"/>
        </w:tblGrid>
      </w:tblGridChange>
    </w:tblGrid>
    <w:tr>
      <w:trPr>
        <w:cantSplit w:val="0"/>
        <w:tblHeader w:val="0"/>
      </w:trPr>
      <w:tc>
        <w:tcPr>
          <w:tcBorders>
            <w:top w:color="000000" w:space="0" w:sz="4" w:val="single"/>
          </w:tcBorders>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right"/>
            <w:rPr>
              <w:color w:val="000000"/>
            </w:rPr>
          </w:pPr>
          <w:r w:rsidDel="00000000" w:rsidR="00000000" w:rsidRPr="00000000">
            <w:rPr>
              <w:rtl w:val="0"/>
            </w:rPr>
          </w:r>
        </w:p>
      </w:tc>
      <w:tc>
        <w:tcPr>
          <w:tcBorders>
            <w:top w:color="c0504d" w:space="0" w:sz="4" w:val="single"/>
          </w:tcBorders>
          <w:shd w:fill="943634" w:val="cle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4"/>
        <w:szCs w:val="24"/>
      </w:rPr>
    </w:pPr>
    <w:r w:rsidDel="00000000" w:rsidR="00000000" w:rsidRPr="00000000">
      <w:rPr>
        <w:rtl w:val="0"/>
      </w:rPr>
    </w:r>
  </w:p>
  <w:tbl>
    <w:tblPr>
      <w:tblStyle w:val="Table2"/>
      <w:tblW w:w="9645.0" w:type="dxa"/>
      <w:jc w:val="left"/>
      <w:tblLayout w:type="fixed"/>
      <w:tblLook w:val="0400"/>
    </w:tblPr>
    <w:tblGrid>
      <w:gridCol w:w="7935"/>
      <w:gridCol w:w="1710"/>
      <w:tblGridChange w:id="0">
        <w:tblGrid>
          <w:gridCol w:w="7935"/>
          <w:gridCol w:w="1710"/>
        </w:tblGrid>
      </w:tblGridChange>
    </w:tblGrid>
    <w:tr>
      <w:trPr>
        <w:cantSplit w:val="0"/>
        <w:trHeight w:val="396" w:hRule="atLeast"/>
        <w:tblHeader w:val="0"/>
      </w:trPr>
      <w:tc>
        <w:tcPr>
          <w:tcBorders>
            <w:bottom w:color="000000" w:space="0" w:sz="4" w:val="single"/>
          </w:tcBorders>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76923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4e9a"/>
              <w:sz w:val="24"/>
              <w:szCs w:val="24"/>
              <w:u w:val="none"/>
              <w:shd w:fill="auto" w:val="clear"/>
              <w:vertAlign w:val="baseline"/>
              <w:rtl w:val="0"/>
            </w:rPr>
            <w:t xml:space="preserve">                                    23DC2041 – Deep Learning Lab</w:t>
          </w:r>
          <w:r w:rsidDel="00000000" w:rsidR="00000000" w:rsidRPr="00000000">
            <w:rPr>
              <w:rtl w:val="0"/>
            </w:rPr>
          </w:r>
        </w:p>
      </w:tc>
      <w:tc>
        <w:tcPr>
          <w:tcBorders>
            <w:bottom w:color="943634" w:space="0" w:sz="4" w:val="single"/>
          </w:tcBorders>
          <w:shd w:fill="009ede"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Black" w:cs="Arial Black" w:eastAsia="Arial Black" w:hAnsi="Arial Black"/>
              <w:b w:val="1"/>
              <w:bCs w:val="1"/>
              <w:i w:val="0"/>
              <w:iCs w:val="0"/>
              <w:smallCaps w:val="0"/>
              <w:strike w:val="0"/>
              <w:color w:val="ffffff"/>
              <w:sz w:val="22"/>
              <w:szCs w:val="22"/>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ffffff"/>
              <w:sz w:val="28"/>
              <w:szCs w:val="28"/>
              <w:u w:val="none"/>
              <w:shd w:fill="auto" w:val="clear"/>
              <w:vertAlign w:val="baseline"/>
              <w:rtl w:val="0"/>
            </w:rPr>
            <w:t xml:space="preserve">Reg.No.</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72.0" w:type="dxa"/>
        <w:left w:w="115.0" w:type="dxa"/>
        <w:bottom w:w="72.0" w:type="dxa"/>
        <w:right w:w="115.0" w:type="dxa"/>
      </w:tblCellMar>
    </w:tblPr>
  </w:style>
  <w:style w:type="table" w:styleId="Table3">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wthJDHvTlZioyoStZnZtwVZvKg==">CgMxLjA4AHIhMWx4ekk4aFRGbXpMbXJyX2F3NjJOVXNvcG5icW42X01B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0b5fba4094f448ddfe366973868a91778404983e59ead1a0b8f879e9a4cf8e4d</vt:lpwstr>
  </property>
</Properties>
</file>