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说明书</w:t>
      </w:r>
    </w:p>
    <w:p>
      <w:pPr>
        <w:jc w:val="center"/>
      </w:pPr>
      <w:r>
        <w:t>一种【技术客体名称】</w:t>
      </w:r>
    </w:p>
    <w:p>
      <w:pPr>
        <w:pStyle w:val="Heading1"/>
        <w:spacing w:before="100"/>
      </w:pPr>
      <w:r>
        <w:t>技术领域</w:t>
      </w:r>
    </w:p>
    <w:p>
      <w:pPr/>
      <w:r>
        <w:t>本发明属于【技术领域】，具体涉及一种【技术客体名称】。</w:t>
      </w:r>
    </w:p>
    <w:p>
      <w:pPr>
        <w:pStyle w:val="Heading1"/>
        <w:spacing w:before="100"/>
      </w:pPr>
      <w:r>
        <w:t>背景技术</w:t>
      </w:r>
    </w:p>
    <w:p>
      <w:pPr/>
      <w:r>
        <w:t>现有的【技术类型】通常采用【已核实的公开技术手段】。然而，在【具体应用条件】下仍存在【有证据的技术缺陷】。因此，有必要解决【进一步明确的技术问题】。</w:t>
      </w:r>
    </w:p>
    <w:p>
      <w:pPr>
        <w:pStyle w:val="Heading1"/>
        <w:spacing w:before="100"/>
      </w:pPr>
      <w:r>
        <w:t>发明内容</w:t>
      </w:r>
    </w:p>
    <w:p>
      <w:pPr/>
      <w:r>
        <w:t>本发明所要解决的技术问题是【明确且可判断的问题】。</w:t>
      </w:r>
    </w:p>
    <w:p>
      <w:pPr/>
      <w:r>
        <w:t>为解决上述技术问题，提供一种【技术客体名称】，其包括【必要构件和具体关系】，并通过【具体手段】实现【中间技术结果】。</w:t>
      </w:r>
    </w:p>
    <w:p>
      <w:pPr/>
      <w:r>
        <w:t>优选地，【进一步限定特征；需要原始材料支持】。</w:t>
      </w:r>
    </w:p>
    <w:p>
      <w:pPr/>
      <w:r>
        <w:t>与现有技术相比，本发明在【相同可比的测试条件】下能够【由证据支持的客观技术效果】。</w:t>
      </w:r>
    </w:p>
    <w:p>
      <w:pPr>
        <w:pStyle w:val="Heading1"/>
        <w:spacing w:before="100"/>
      </w:pPr>
      <w:r>
        <w:t>附图说明</w:t>
      </w:r>
    </w:p>
    <w:p>
      <w:pPr/>
      <w:r>
        <w:t>图1为本发明【整体结构/流程】的示意图。</w:t>
      </w:r>
    </w:p>
    <w:p>
      <w:pPr/>
      <w:r>
        <w:t>图2为本发明【关键局部关系】的示意图。</w:t>
      </w:r>
    </w:p>
    <w:p>
      <w:pPr/>
      <w:r>
        <w:t>图中：1—【构件A】；2—【构件B】；3—【构件C】。</w:t>
      </w:r>
    </w:p>
    <w:p>
      <w:pPr>
        <w:pStyle w:val="Heading1"/>
        <w:spacing w:before="100"/>
      </w:pPr>
      <w:r>
        <w:t>具体实施方式</w:t>
      </w:r>
    </w:p>
    <w:p>
      <w:pPr/>
      <w:r>
        <w:t>下面结合附图与实际实施例，对本发明的技术方案作清楚、完整的说明。以下涉及的构件、参数、步骤、测试条件均应由发明人和原始技术资料核实。</w:t>
      </w:r>
    </w:p>
    <w:p>
      <w:pPr/>
      <w:r>
        <w:t>如图1所示，【构件A】1与【构件B】2通过【具体关系】连接。【信号/介质/动作】由【输入位置】进入，依次经过【必要操作】并在【输出位置】得到【结果】。</w:t>
      </w:r>
    </w:p>
    <w:p>
      <w:pPr/>
      <w:r>
        <w:t>在一个可实施例中：步骤S1，【输入条件和动作】；步骤S2，【依赖前一步输出的操作及参数】；步骤S3，【最终输出/控制过程】。</w:t>
      </w:r>
    </w:p>
    <w:p>
      <w:pPr/>
      <w:r>
        <w:t>在另一个可实施例中，【已证实的等效/优选方案】。其中【具体参数】的单位为【单位】，测试方法为【测试方法】，数据来源为【报告编号】。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652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