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63E7" w14:textId="0D3C533D" w:rsidR="00411F13" w:rsidRPr="00411F13" w:rsidRDefault="008F72E5" w:rsidP="008F72E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0"/>
          <w:szCs w:val="20"/>
        </w:rPr>
      </w:pPr>
      <w:r w:rsidRPr="00411F13">
        <w:rPr>
          <w:rFonts w:ascii="Segoe UI" w:hAnsi="Segoe UI" w:cs="Segoe UI"/>
          <w:b/>
          <w:bCs/>
          <w:sz w:val="20"/>
          <w:szCs w:val="20"/>
        </w:rPr>
        <w:t xml:space="preserve">Socio-economic Characteristics of Respondents </w:t>
      </w:r>
      <w:r w:rsidR="00411F13" w:rsidRPr="00411F13">
        <w:rPr>
          <w:rFonts w:ascii="Segoe UI" w:hAnsi="Segoe UI" w:cs="Segoe UI"/>
          <w:b/>
          <w:bCs/>
          <w:sz w:val="20"/>
          <w:szCs w:val="20"/>
        </w:rPr>
        <w:br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26"/>
        <w:gridCol w:w="2360"/>
        <w:gridCol w:w="2727"/>
        <w:gridCol w:w="1181"/>
      </w:tblGrid>
      <w:tr w:rsidR="00411F13" w:rsidRPr="00411F13" w14:paraId="3A0653EB" w14:textId="77777777" w:rsidTr="0041329E">
        <w:trPr>
          <w:tblHeader/>
          <w:jc w:val="center"/>
        </w:trPr>
        <w:tc>
          <w:tcPr>
            <w:tcW w:w="2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7BB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23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23C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Indigenous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, N = 65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7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4C48" w14:textId="120B0303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Non-Indigenous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, N = 5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287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p-value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411F13" w:rsidRPr="00411F13" w14:paraId="0794C7A7" w14:textId="77777777" w:rsidTr="008F3D10">
        <w:trPr>
          <w:trHeight w:val="479"/>
          <w:jc w:val="center"/>
        </w:trPr>
        <w:tc>
          <w:tcPr>
            <w:tcW w:w="2426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AF4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  <w:p w14:paraId="1FCE2D6C" w14:textId="1CF909F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Residence duration</w:t>
            </w:r>
          </w:p>
        </w:tc>
        <w:tc>
          <w:tcPr>
            <w:tcW w:w="2360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6295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55.98 (15.07)</w:t>
            </w:r>
          </w:p>
          <w:p w14:paraId="43B153E9" w14:textId="773D3BD5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58.49 (36.02)</w:t>
            </w:r>
          </w:p>
        </w:tc>
        <w:tc>
          <w:tcPr>
            <w:tcW w:w="2727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02B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56.00 (9.38)</w:t>
            </w:r>
          </w:p>
          <w:p w14:paraId="04ECFD05" w14:textId="3997C994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44.80 (16.28)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C3CF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&gt;0.9</w:t>
            </w:r>
          </w:p>
          <w:p w14:paraId="12B36776" w14:textId="343B91A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67FB0E71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386A7" w14:textId="5C1107D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Sex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867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150B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28A4" w14:textId="1465A34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3EA7EAA4" w14:textId="77777777" w:rsidTr="00411F13">
        <w:trPr>
          <w:trHeight w:val="306"/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3FD6F" w14:textId="48B3923D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   Female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E950A" w14:textId="22583532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9 (14%)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9B72" w14:textId="2CFD78B6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0CC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</w:p>
        </w:tc>
      </w:tr>
      <w:tr w:rsidR="00411F13" w:rsidRPr="00411F13" w14:paraId="39EA05D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9783" w14:textId="26AA0315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   Male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4E57" w14:textId="671A24C8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56 (86%)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1999" w14:textId="7101F93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F30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</w:p>
        </w:tc>
      </w:tr>
      <w:tr w:rsidR="00411F13" w:rsidRPr="00411F13" w14:paraId="0388E79A" w14:textId="77777777" w:rsidTr="001C017A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D769E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Main Occupation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C68D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EA09F" w14:textId="7C08716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ED8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0.011</w:t>
            </w:r>
          </w:p>
        </w:tc>
      </w:tr>
      <w:tr w:rsidR="00411F13" w:rsidRPr="00411F13" w14:paraId="721848D1" w14:textId="77777777" w:rsidTr="001C017A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DDA4E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Chief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CAED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(6.2%)</w:t>
            </w:r>
          </w:p>
        </w:tc>
        <w:tc>
          <w:tcPr>
            <w:tcW w:w="2727" w:type="dxa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4A0B" w14:textId="186F2C7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15CF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AED2A8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E790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Chief advisor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50EA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6 (9.2%)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F19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198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AE20D65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739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704D3F">
              <w:rPr>
                <w:rFonts w:ascii="Segoe UI" w:eastAsia="Arial" w:hAnsi="Segoe UI" w:cs="Segoe UI"/>
                <w:color w:val="000000"/>
                <w:sz w:val="16"/>
                <w:szCs w:val="16"/>
                <w:highlight w:val="yellow"/>
              </w:rPr>
              <w:t>Coiffeuse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025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6ED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008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3A91F96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80B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Cultural guardian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E6F4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(6.2%)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DFB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A284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1519CEC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A2D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Farmer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15A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 (3.1%)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0D2C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2D77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7B4E2AB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DBA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Fisher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775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9 (14%)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ED88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5FCC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7E5ED7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931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Hunter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4AE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90AD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6CD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CFFC7F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2518" w14:textId="6FB4EEA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Teacher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DBA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A7444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B27B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29235C4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612F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Salt producer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239D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2AC9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573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4878692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56BC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Traditional healer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A23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8 (12%)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E74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AF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61BF1B9C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5CF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Vodoun priest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45F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30 (46%)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A3DF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91FA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DDD2F39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9EAC" w14:textId="77AC90C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Level of Education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169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33C3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8D52" w14:textId="323A065E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0.14</w:t>
            </w:r>
          </w:p>
        </w:tc>
      </w:tr>
      <w:tr w:rsidR="00411F13" w:rsidRPr="00411F13" w14:paraId="2B9F31AE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832D" w14:textId="77131E49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4930" w14:textId="337DC411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11 (17%)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A8962" w14:textId="7AD7893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515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6994100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932D2" w14:textId="39B87A18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Primary school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6A5E" w14:textId="7530C6A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33 (51%)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08E50" w14:textId="6B41EFF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57C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944CA6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756F" w14:textId="5BA1093D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Secondary school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07E1" w14:textId="4BEC4FE3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18 (28%)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136F" w14:textId="43C1926E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57B3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7A0E39C2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0B61" w14:textId="741B4D11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University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507" w14:textId="56686D7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(4.6%)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1312" w14:textId="7F3CB52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7819" w14:textId="571D46A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9A6751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4941D" w14:textId="11CF727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 xml:space="preserve">Ethnical group 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CD7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1192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1CF4" w14:textId="5E683592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6FFE21FE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9E9F" w14:textId="5EDC0E29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Fon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0F67" w14:textId="3B1818D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(4.6%)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9D3DC" w14:textId="267E5AD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1790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66F24BB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73B6" w14:textId="58706078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Mina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C2D7" w14:textId="6A31BE6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21 (32%)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D9502" w14:textId="1163257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A64F0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558A93E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44CBC" w14:textId="23A196E8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Xwedah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8E5C" w14:textId="0927171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20 (31%)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22387" w14:textId="3BAE0B9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9A8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27365DD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F93A" w14:textId="1EFFCD8B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Xwlah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1D786" w14:textId="567D029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14 (22%)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0506" w14:textId="14DA5F4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8CB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5CB9476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14D5" w14:textId="18863EFA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Yoruba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D212" w14:textId="712AACE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7 (11%)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BDA33" w14:textId="0D38CB1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B25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609503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CA74" w14:textId="51A6175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Country of Origin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A89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59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82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0.6</w:t>
            </w:r>
          </w:p>
        </w:tc>
      </w:tr>
      <w:tr w:rsidR="00411F13" w:rsidRPr="00411F13" w14:paraId="39B10B7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0C37" w14:textId="77777777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 w:firstLine="6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7E7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49 (75%)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33E9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433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571542E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D18A" w14:textId="77777777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 w:firstLine="6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832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16 (25%)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C8DA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466B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727A61D" w14:textId="77777777" w:rsidTr="0041329E">
        <w:trPr>
          <w:jc w:val="center"/>
        </w:trPr>
        <w:tc>
          <w:tcPr>
            <w:tcW w:w="869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B1C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Mean (SD); n (%)</w:t>
            </w:r>
          </w:p>
        </w:tc>
      </w:tr>
      <w:tr w:rsidR="00411F13" w:rsidRPr="00411F13" w14:paraId="48C10AB8" w14:textId="77777777" w:rsidTr="0041329E">
        <w:trPr>
          <w:jc w:val="center"/>
        </w:trPr>
        <w:tc>
          <w:tcPr>
            <w:tcW w:w="8694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6E51" w14:textId="2DC6ADB1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2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Wilcoxon rank sum test; Fisher's Exact Test for Count Data with simulated p-value</w:t>
            </w:r>
            <w:r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(based on 10000 replicates); Fisher's Exact Test for Count Data</w:t>
            </w:r>
          </w:p>
        </w:tc>
      </w:tr>
    </w:tbl>
    <w:p w14:paraId="4A3F71D4" w14:textId="3A02323F" w:rsidR="00861FBD" w:rsidRDefault="00775E1A" w:rsidP="00411F13">
      <w:pPr>
        <w:rPr>
          <w:rFonts w:ascii="Segoe UI" w:hAnsi="Segoe UI" w:cs="Segoe UI"/>
          <w:sz w:val="20"/>
          <w:szCs w:val="20"/>
        </w:rPr>
      </w:pPr>
    </w:p>
    <w:p w14:paraId="014E77A7" w14:textId="3A50F033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4E1BA6A6" w14:textId="15D5169C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2AD10C28" w14:textId="30CC17D3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20BAC375" w14:textId="37E9361F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08CE1C35" w14:textId="661CC1AB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783EA199" w14:textId="15CA5AAD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0F056E80" w14:textId="5E6CDB32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1121FDEF" w14:textId="60177B76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45D9793B" w14:textId="77777777" w:rsidR="00775E1A" w:rsidRDefault="00411F13" w:rsidP="00C14E2D">
      <w:pPr>
        <w:pStyle w:val="ListParagraph"/>
        <w:numPr>
          <w:ilvl w:val="0"/>
          <w:numId w:val="1"/>
        </w:numPr>
        <w:ind w:left="0" w:firstLine="360"/>
        <w:rPr>
          <w:rFonts w:ascii="Segoe UI" w:hAnsi="Segoe UI" w:cs="Segoe UI"/>
          <w:b/>
          <w:bCs/>
          <w:sz w:val="20"/>
          <w:szCs w:val="20"/>
        </w:rPr>
      </w:pPr>
      <w:r w:rsidRPr="00411F13">
        <w:rPr>
          <w:rFonts w:ascii="Segoe UI" w:hAnsi="Segoe UI" w:cs="Segoe UI"/>
          <w:b/>
          <w:bCs/>
          <w:sz w:val="20"/>
          <w:szCs w:val="20"/>
        </w:rPr>
        <w:lastRenderedPageBreak/>
        <w:t xml:space="preserve">Status of use of ILK across gender and residential status </w:t>
      </w:r>
      <w:r w:rsidR="002F4FF2">
        <w:rPr>
          <w:rFonts w:ascii="Segoe UI" w:hAnsi="Segoe UI" w:cs="Segoe UI"/>
          <w:b/>
          <w:bCs/>
          <w:sz w:val="20"/>
          <w:szCs w:val="20"/>
        </w:rPr>
        <w:br/>
      </w:r>
      <w:r w:rsidR="002F4FF2">
        <w:rPr>
          <w:rFonts w:ascii="Segoe UI" w:hAnsi="Segoe UI" w:cs="Segoe UI"/>
          <w:b/>
          <w:bCs/>
          <w:sz w:val="20"/>
          <w:szCs w:val="20"/>
        </w:rPr>
        <w:br/>
      </w:r>
      <w:r w:rsidR="002F4FF2">
        <w:rPr>
          <w:noProof/>
        </w:rPr>
        <w:drawing>
          <wp:inline distT="0" distB="0" distL="0" distR="0" wp14:anchorId="2FA2633D" wp14:editId="22E04545">
            <wp:extent cx="5732585" cy="30310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683" cy="3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F356" w14:textId="77777777" w:rsidR="00775E1A" w:rsidRDefault="00775E1A" w:rsidP="00775E1A">
      <w:pPr>
        <w:rPr>
          <w:rFonts w:ascii="Segoe UI" w:hAnsi="Segoe UI" w:cs="Segoe UI"/>
          <w:b/>
          <w:bCs/>
          <w:sz w:val="20"/>
          <w:szCs w:val="20"/>
        </w:rPr>
      </w:pPr>
    </w:p>
    <w:p w14:paraId="32C80EB1" w14:textId="6F519166" w:rsidR="00C14E2D" w:rsidRPr="00775E1A" w:rsidRDefault="00C14E2D" w:rsidP="00775E1A">
      <w:pPr>
        <w:rPr>
          <w:rFonts w:ascii="Segoe UI" w:hAnsi="Segoe UI" w:cs="Segoe UI"/>
          <w:b/>
          <w:bCs/>
          <w:sz w:val="20"/>
          <w:szCs w:val="20"/>
        </w:rPr>
      </w:pPr>
      <w:r w:rsidRPr="00775E1A">
        <w:rPr>
          <w:rFonts w:ascii="Segoe UI" w:hAnsi="Segoe UI" w:cs="Segoe UI"/>
          <w:b/>
          <w:bCs/>
          <w:sz w:val="20"/>
          <w:szCs w:val="20"/>
        </w:rPr>
        <w:br/>
      </w:r>
      <w:r>
        <w:rPr>
          <w:noProof/>
        </w:rPr>
        <w:drawing>
          <wp:inline distT="0" distB="0" distL="0" distR="0" wp14:anchorId="71DABC32" wp14:editId="254B29BF">
            <wp:extent cx="5943600" cy="321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249" w14:textId="08B3D4E7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75FB467B" w14:textId="43CBCF19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7CD4DA01" w14:textId="0CBC5619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4EDF37E5" w14:textId="21117D32" w:rsidR="00C14E2D" w:rsidRPr="00C14E2D" w:rsidRDefault="00C14E2D" w:rsidP="00775E1A">
      <w:pPr>
        <w:pStyle w:val="ListParagraph"/>
        <w:numPr>
          <w:ilvl w:val="0"/>
          <w:numId w:val="1"/>
        </w:numPr>
        <w:ind w:left="0" w:firstLine="360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lastRenderedPageBreak/>
        <w:t xml:space="preserve">Fields of ILK application </w:t>
      </w:r>
      <w:r w:rsidR="003A7B9B">
        <w:rPr>
          <w:rFonts w:ascii="Segoe UI" w:hAnsi="Segoe UI" w:cs="Segoe UI"/>
          <w:b/>
          <w:bCs/>
          <w:sz w:val="20"/>
          <w:szCs w:val="20"/>
        </w:rPr>
        <w:br/>
      </w:r>
      <w:r w:rsidR="003A7B9B">
        <w:rPr>
          <w:rFonts w:ascii="Segoe UI" w:hAnsi="Segoe UI" w:cs="Segoe UI"/>
          <w:b/>
          <w:bCs/>
          <w:sz w:val="20"/>
          <w:szCs w:val="20"/>
        </w:rPr>
        <w:br/>
      </w:r>
      <w:r w:rsidR="00F80CAE">
        <w:rPr>
          <w:rFonts w:ascii="Segoe UI" w:hAnsi="Segoe UI" w:cs="Segoe UI"/>
          <w:b/>
          <w:bCs/>
          <w:sz w:val="20"/>
          <w:szCs w:val="20"/>
        </w:rPr>
        <w:br/>
      </w:r>
      <w:r w:rsidR="006F16FB" w:rsidRPr="006F16FB">
        <w:rPr>
          <w:rFonts w:ascii="Segoe UI" w:hAnsi="Segoe UI" w:cs="Segoe UI"/>
          <w:b/>
          <w:bCs/>
          <w:noProof/>
          <w:sz w:val="20"/>
          <w:szCs w:val="20"/>
        </w:rPr>
        <w:drawing>
          <wp:inline distT="0" distB="0" distL="0" distR="0" wp14:anchorId="36FC9CBD" wp14:editId="122E4083">
            <wp:extent cx="4338536" cy="341891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741" cy="34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81C">
        <w:rPr>
          <w:rFonts w:ascii="Segoe UI" w:hAnsi="Segoe UI" w:cs="Segoe UI"/>
          <w:b/>
          <w:bCs/>
          <w:sz w:val="20"/>
          <w:szCs w:val="20"/>
        </w:rPr>
        <w:br/>
      </w:r>
    </w:p>
    <w:sectPr w:rsidR="00C14E2D" w:rsidRPr="00C1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A9E"/>
    <w:multiLevelType w:val="hybridMultilevel"/>
    <w:tmpl w:val="8D580B52"/>
    <w:lvl w:ilvl="0" w:tplc="A09AA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71480"/>
    <w:multiLevelType w:val="hybridMultilevel"/>
    <w:tmpl w:val="6F62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4D"/>
    <w:rsid w:val="002F4FF2"/>
    <w:rsid w:val="003031F9"/>
    <w:rsid w:val="003A7B9B"/>
    <w:rsid w:val="00411F13"/>
    <w:rsid w:val="006F16FB"/>
    <w:rsid w:val="00704D3F"/>
    <w:rsid w:val="00775E1A"/>
    <w:rsid w:val="0083081C"/>
    <w:rsid w:val="008F72E5"/>
    <w:rsid w:val="00B94BA9"/>
    <w:rsid w:val="00C14E2D"/>
    <w:rsid w:val="00D31469"/>
    <w:rsid w:val="00E77ADC"/>
    <w:rsid w:val="00F80CAE"/>
    <w:rsid w:val="00F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0A8"/>
  <w15:chartTrackingRefBased/>
  <w15:docId w15:val="{57E92D84-5C03-41E5-93F2-8500B982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Christel Sonounameto</dc:creator>
  <cp:keywords/>
  <dc:description/>
  <cp:lastModifiedBy>Roland Christel Sonounameto</cp:lastModifiedBy>
  <cp:revision>4</cp:revision>
  <dcterms:created xsi:type="dcterms:W3CDTF">2024-08-09T13:39:00Z</dcterms:created>
  <dcterms:modified xsi:type="dcterms:W3CDTF">2024-08-13T11:28:00Z</dcterms:modified>
</cp:coreProperties>
</file>