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D8CA" w14:textId="6DE404CC" w:rsidR="00923B83" w:rsidRDefault="008F72E5" w:rsidP="00545582">
      <w:pPr>
        <w:pStyle w:val="Caption"/>
        <w:numPr>
          <w:ilvl w:val="0"/>
          <w:numId w:val="3"/>
        </w:numPr>
        <w:spacing w:after="0"/>
        <w:ind w:left="540" w:hanging="180"/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</w:pPr>
      <w:r w:rsidRPr="00923B83"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  <w:t>Socio-economic Characteristics of Respondents</w:t>
      </w:r>
      <w:r w:rsidRPr="00411F13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411F13" w:rsidRPr="00411F13">
        <w:rPr>
          <w:rFonts w:ascii="Segoe UI" w:hAnsi="Segoe UI" w:cs="Segoe UI"/>
          <w:b/>
          <w:bCs/>
          <w:sz w:val="20"/>
          <w:szCs w:val="20"/>
        </w:rPr>
        <w:br/>
      </w:r>
    </w:p>
    <w:p w14:paraId="5FA563E7" w14:textId="1ADEF55D" w:rsidR="00411F13" w:rsidRPr="00923B83" w:rsidRDefault="00923B83" w:rsidP="00545582">
      <w:pPr>
        <w:pStyle w:val="Caption"/>
        <w:ind w:firstLine="270"/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</w:pPr>
      <w:r w:rsidRPr="00923B83"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923B83"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923B83"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923B83"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923B83"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  <w:t>1</w:t>
      </w:r>
      <w:r w:rsidRPr="00923B83"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  <w:t xml:space="preserve">: </w:t>
      </w:r>
      <w:r w:rsidRPr="00923B83">
        <w:rPr>
          <w:rFonts w:ascii="Segoe UI" w:hAnsi="Segoe UI" w:cs="Segoe UI"/>
          <w:b/>
          <w:bCs/>
          <w:i w:val="0"/>
          <w:iCs w:val="0"/>
          <w:color w:val="auto"/>
          <w:sz w:val="20"/>
          <w:szCs w:val="20"/>
        </w:rPr>
        <w:t xml:space="preserve">Socioeconomic characteristics of the respondents.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26"/>
        <w:gridCol w:w="2360"/>
        <w:gridCol w:w="2727"/>
        <w:gridCol w:w="1181"/>
      </w:tblGrid>
      <w:tr w:rsidR="00411F13" w:rsidRPr="00411F13" w14:paraId="3A0653EB" w14:textId="77777777" w:rsidTr="0041329E">
        <w:trPr>
          <w:tblHeader/>
          <w:jc w:val="center"/>
        </w:trPr>
        <w:tc>
          <w:tcPr>
            <w:tcW w:w="2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7BB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23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23C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Indigenous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, N = 65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7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4C48" w14:textId="120B0303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Non-Indigenous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, N = 5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287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color w:val="000000"/>
                <w:sz w:val="16"/>
                <w:szCs w:val="16"/>
              </w:rPr>
              <w:t>p-value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411F13" w:rsidRPr="00411F13" w14:paraId="0794C7A7" w14:textId="77777777" w:rsidTr="008F3D10">
        <w:trPr>
          <w:trHeight w:val="479"/>
          <w:jc w:val="center"/>
        </w:trPr>
        <w:tc>
          <w:tcPr>
            <w:tcW w:w="2426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AF4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  <w:p w14:paraId="1FCE2D6C" w14:textId="1CF909F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Residence duration</w:t>
            </w:r>
          </w:p>
        </w:tc>
        <w:tc>
          <w:tcPr>
            <w:tcW w:w="2360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6295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55.98 (15.07)</w:t>
            </w:r>
          </w:p>
          <w:p w14:paraId="43B153E9" w14:textId="773D3BD5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58.49 (36.02)</w:t>
            </w:r>
          </w:p>
        </w:tc>
        <w:tc>
          <w:tcPr>
            <w:tcW w:w="2727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A02B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56.00 (9.38)</w:t>
            </w:r>
          </w:p>
          <w:p w14:paraId="04ECFD05" w14:textId="3997C994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44.80 (16.28)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C3CF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&gt;0.9</w:t>
            </w:r>
          </w:p>
          <w:p w14:paraId="12B36776" w14:textId="343B91A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67FB0E71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386A7" w14:textId="5C1107D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Sex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867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150B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28A4" w14:textId="1465A34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3EA7EAA4" w14:textId="77777777" w:rsidTr="00411F13">
        <w:trPr>
          <w:trHeight w:val="306"/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3FD6F" w14:textId="48B3923D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   Female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E950A" w14:textId="22583532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9 (14%)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9B72" w14:textId="2CFD78B6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 (40%)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0CC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</w:p>
        </w:tc>
      </w:tr>
      <w:tr w:rsidR="00411F13" w:rsidRPr="00411F13" w14:paraId="39EA05D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89783" w14:textId="26AA0315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   Male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4E57" w14:textId="671A24C8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56 (86%)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1999" w14:textId="7101F93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F30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</w:p>
        </w:tc>
      </w:tr>
      <w:tr w:rsidR="00411F13" w:rsidRPr="00411F13" w14:paraId="0388E79A" w14:textId="77777777" w:rsidTr="001C017A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D769E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Main Occupation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C68D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EA09F" w14:textId="7C08716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4ED8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0.011</w:t>
            </w:r>
          </w:p>
        </w:tc>
      </w:tr>
      <w:tr w:rsidR="00411F13" w:rsidRPr="00411F13" w14:paraId="721848D1" w14:textId="77777777" w:rsidTr="001C017A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DDA4E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Chief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CAED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(6.2%)</w:t>
            </w:r>
          </w:p>
        </w:tc>
        <w:tc>
          <w:tcPr>
            <w:tcW w:w="2727" w:type="dxa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4A0B" w14:textId="186F2C7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15CF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AED2A8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E790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Chief advisor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50EA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6 (9.2%)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F19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198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AE20D65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6739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704D3F">
              <w:rPr>
                <w:rFonts w:ascii="Segoe UI" w:eastAsia="Arial" w:hAnsi="Segoe UI" w:cs="Segoe UI"/>
                <w:color w:val="000000"/>
                <w:sz w:val="16"/>
                <w:szCs w:val="16"/>
                <w:highlight w:val="yellow"/>
              </w:rPr>
              <w:t>Coiffeuse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025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C6ED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0088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3A91F96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80B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Cultural guardian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E6F4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(6.2%)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DFB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A284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1519CEC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A2D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Farmer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15A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 (3.1%)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0D2C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2D77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7B4E2AB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DBA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Fisher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775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9 (14%)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ED88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5FCC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7E5ED7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931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Hunter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4AE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90AD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26CD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CFFC7F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42518" w14:textId="6FB4EEA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Teacher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DBA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A7444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B27B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29235C4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612F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Salt producer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239D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2AC9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4573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4878692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56BC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Traditional healer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A23D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8 (12%)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DE74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AF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61BF1B9C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25CF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Vodoun priest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45F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30 (46%)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A3DF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91FA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DDD2F39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9EAC" w14:textId="77AC90C0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Level of Education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169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33C3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8D52" w14:textId="323A065E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0.14</w:t>
            </w:r>
          </w:p>
        </w:tc>
      </w:tr>
      <w:tr w:rsidR="00411F13" w:rsidRPr="00411F13" w14:paraId="2B9F31AE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832D" w14:textId="77131E49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4930" w14:textId="337DC411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11 (17%)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A8962" w14:textId="7AD7893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(60%)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515C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6994100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932D2" w14:textId="39B87A18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Primary school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6A5E" w14:textId="7530C6A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33 (51%)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08E50" w14:textId="6B41EFF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57C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4944CA6A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756F" w14:textId="5BA1093D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Secondary school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07E1" w14:textId="4BEC4FE3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18 (28%)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136F" w14:textId="43C1926E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57B37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7A0E39C2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0B61" w14:textId="741B4D11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17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University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9507" w14:textId="56686D7A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(4.6%)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A1312" w14:textId="7F3CB52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A7819" w14:textId="571D46A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9A6751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4941D" w14:textId="11CF727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100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 xml:space="preserve">Ethnical group 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2CD7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11929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1CF4" w14:textId="5E683592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0.2</w:t>
            </w:r>
          </w:p>
        </w:tc>
      </w:tr>
      <w:tr w:rsidR="00411F13" w:rsidRPr="00411F13" w14:paraId="6FFE21FE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9E9F" w14:textId="5EDC0E29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Fon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60F67" w14:textId="3B1818D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3 (4.6%)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9D3DC" w14:textId="267E5AD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1790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66F24BB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73B6" w14:textId="58706078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Mina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C2D7" w14:textId="6A31BE6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21 (32%)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D9502" w14:textId="1163257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A64F0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558A93E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44CBC" w14:textId="23A196E8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Xwedah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8E5C" w14:textId="0927171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20 (31%)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22387" w14:textId="3BAE0B9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 (80%)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9A8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27365DD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F93A" w14:textId="1EFFCD8B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proofErr w:type="spellStart"/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Xwlah</w:t>
            </w:r>
            <w:proofErr w:type="spellEnd"/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1D786" w14:textId="567D029F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14 (22%)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0506" w14:textId="14DA5F49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8CB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05CB9476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14D5" w14:textId="18863EFA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 w:firstLine="260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Yoruba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D212" w14:textId="712AACEC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7 (11%)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BDA33" w14:textId="0D38CB1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eastAsia="Arial" w:hAnsi="Segoe UI" w:cs="Segoe UI"/>
                <w:color w:val="000000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 (20%)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B25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26095030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CA74" w14:textId="51A6175B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b/>
                <w:bCs/>
                <w:color w:val="000000"/>
                <w:sz w:val="16"/>
                <w:szCs w:val="16"/>
              </w:rPr>
              <w:t>Country of Origin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A89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A591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824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0.6</w:t>
            </w:r>
          </w:p>
        </w:tc>
      </w:tr>
      <w:tr w:rsidR="00411F13" w:rsidRPr="00411F13" w14:paraId="39B10B7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0C37" w14:textId="77777777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 w:firstLine="6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Benin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F7E75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49 (75%)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33E9A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5 (100%)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433B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571542EF" w14:textId="77777777" w:rsidTr="0041329E">
        <w:trPr>
          <w:jc w:val="center"/>
        </w:trPr>
        <w:tc>
          <w:tcPr>
            <w:tcW w:w="2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2D18A" w14:textId="77777777" w:rsidR="00411F13" w:rsidRPr="00411F13" w:rsidRDefault="00411F13" w:rsidP="00704D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 w:firstLine="6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Togo</w:t>
            </w:r>
          </w:p>
        </w:tc>
        <w:tc>
          <w:tcPr>
            <w:tcW w:w="2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8322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16 (25%)</w:t>
            </w:r>
          </w:p>
        </w:tc>
        <w:tc>
          <w:tcPr>
            <w:tcW w:w="2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C8DAF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466B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11F13" w:rsidRPr="00411F13" w14:paraId="1727A61D" w14:textId="77777777" w:rsidTr="0041329E">
        <w:trPr>
          <w:jc w:val="center"/>
        </w:trPr>
        <w:tc>
          <w:tcPr>
            <w:tcW w:w="8694" w:type="dxa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B1C6" w14:textId="77777777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1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Mean (SD); n (%)</w:t>
            </w:r>
          </w:p>
        </w:tc>
      </w:tr>
      <w:tr w:rsidR="00411F13" w:rsidRPr="00411F13" w14:paraId="48C10AB8" w14:textId="77777777" w:rsidTr="0041329E">
        <w:trPr>
          <w:jc w:val="center"/>
        </w:trPr>
        <w:tc>
          <w:tcPr>
            <w:tcW w:w="8694" w:type="dxa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6E51" w14:textId="2DC6ADB1" w:rsidR="00411F13" w:rsidRPr="00411F13" w:rsidRDefault="00411F13" w:rsidP="00411F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rFonts w:ascii="Segoe UI" w:hAnsi="Segoe UI" w:cs="Segoe UI"/>
                <w:sz w:val="16"/>
                <w:szCs w:val="16"/>
              </w:rPr>
            </w:pP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  <w:vertAlign w:val="superscript"/>
              </w:rPr>
              <w:t>2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Wilcoxon rank sum test; Fisher's Exact Test for Count Data with simulated p-value</w:t>
            </w:r>
            <w:r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 xml:space="preserve"> </w:t>
            </w:r>
            <w:r w:rsidRPr="00411F13">
              <w:rPr>
                <w:rFonts w:ascii="Segoe UI" w:eastAsia="Arial" w:hAnsi="Segoe UI" w:cs="Segoe UI"/>
                <w:color w:val="000000"/>
                <w:sz w:val="16"/>
                <w:szCs w:val="16"/>
              </w:rPr>
              <w:t>(based on 10000 replicates); Fisher's Exact Test for Count Data</w:t>
            </w:r>
          </w:p>
        </w:tc>
      </w:tr>
    </w:tbl>
    <w:p w14:paraId="4A3F71D4" w14:textId="3A02323F" w:rsidR="00861FBD" w:rsidRDefault="00545582" w:rsidP="00411F13">
      <w:pPr>
        <w:rPr>
          <w:rFonts w:ascii="Segoe UI" w:hAnsi="Segoe UI" w:cs="Segoe UI"/>
          <w:sz w:val="20"/>
          <w:szCs w:val="20"/>
        </w:rPr>
      </w:pPr>
    </w:p>
    <w:p w14:paraId="014E77A7" w14:textId="3A50F033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4E1BA6A6" w14:textId="15D5169C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2AD10C28" w14:textId="30CC17D3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20BAC375" w14:textId="37E9361F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08CE1C35" w14:textId="661CC1AB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783EA199" w14:textId="15CA5AAD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0F056E80" w14:textId="5E6CDB32" w:rsidR="00411F13" w:rsidRDefault="00411F13" w:rsidP="00411F13">
      <w:pPr>
        <w:rPr>
          <w:rFonts w:ascii="Segoe UI" w:hAnsi="Segoe UI" w:cs="Segoe UI"/>
          <w:sz w:val="20"/>
          <w:szCs w:val="20"/>
        </w:rPr>
      </w:pPr>
    </w:p>
    <w:p w14:paraId="45D9793B" w14:textId="77777777" w:rsidR="00775E1A" w:rsidRPr="00923B83" w:rsidRDefault="00411F13" w:rsidP="00923B83">
      <w:pPr>
        <w:pStyle w:val="ListParagraph"/>
        <w:numPr>
          <w:ilvl w:val="0"/>
          <w:numId w:val="3"/>
        </w:numPr>
        <w:ind w:left="540" w:hanging="180"/>
        <w:rPr>
          <w:rFonts w:ascii="Segoe UI" w:hAnsi="Segoe UI" w:cs="Segoe UI"/>
          <w:b/>
          <w:bCs/>
          <w:sz w:val="20"/>
          <w:szCs w:val="20"/>
        </w:rPr>
      </w:pPr>
      <w:r w:rsidRPr="00923B83">
        <w:rPr>
          <w:rFonts w:ascii="Segoe UI" w:hAnsi="Segoe UI" w:cs="Segoe UI"/>
          <w:b/>
          <w:bCs/>
          <w:sz w:val="20"/>
          <w:szCs w:val="20"/>
        </w:rPr>
        <w:lastRenderedPageBreak/>
        <w:t xml:space="preserve">Status of use of ILK across gender and residential status </w:t>
      </w:r>
      <w:r w:rsidR="002F4FF2" w:rsidRPr="00923B83">
        <w:rPr>
          <w:rFonts w:ascii="Segoe UI" w:hAnsi="Segoe UI" w:cs="Segoe UI"/>
          <w:b/>
          <w:bCs/>
          <w:sz w:val="20"/>
          <w:szCs w:val="20"/>
        </w:rPr>
        <w:br/>
      </w:r>
      <w:r w:rsidR="002F4FF2" w:rsidRPr="00923B83">
        <w:rPr>
          <w:rFonts w:ascii="Segoe UI" w:hAnsi="Segoe UI" w:cs="Segoe UI"/>
          <w:b/>
          <w:bCs/>
          <w:sz w:val="20"/>
          <w:szCs w:val="20"/>
        </w:rPr>
        <w:br/>
      </w:r>
      <w:r w:rsidR="002F4FF2">
        <w:rPr>
          <w:noProof/>
        </w:rPr>
        <w:drawing>
          <wp:inline distT="0" distB="0" distL="0" distR="0" wp14:anchorId="2FA2633D" wp14:editId="22E04545">
            <wp:extent cx="5732585" cy="30310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683" cy="30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0EB1" w14:textId="6F519166" w:rsidR="00C14E2D" w:rsidRPr="00775E1A" w:rsidRDefault="00C14E2D" w:rsidP="00923B83">
      <w:pPr>
        <w:ind w:left="540" w:firstLine="90"/>
        <w:jc w:val="center"/>
        <w:rPr>
          <w:rFonts w:ascii="Segoe UI" w:hAnsi="Segoe UI" w:cs="Segoe UI"/>
          <w:b/>
          <w:bCs/>
          <w:sz w:val="20"/>
          <w:szCs w:val="20"/>
        </w:rPr>
      </w:pPr>
      <w:r w:rsidRPr="00775E1A">
        <w:rPr>
          <w:rFonts w:ascii="Segoe UI" w:hAnsi="Segoe UI" w:cs="Segoe UI"/>
          <w:b/>
          <w:bCs/>
          <w:sz w:val="20"/>
          <w:szCs w:val="20"/>
        </w:rPr>
        <w:br/>
      </w:r>
      <w:r>
        <w:rPr>
          <w:noProof/>
        </w:rPr>
        <w:drawing>
          <wp:inline distT="0" distB="0" distL="0" distR="0" wp14:anchorId="71DABC32" wp14:editId="254B29BF">
            <wp:extent cx="5943600" cy="3212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249" w14:textId="08B3D4E7" w:rsid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75FB467B" w14:textId="43CBCF19" w:rsid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7CD4DA01" w14:textId="0CBC5619" w:rsidR="00C14E2D" w:rsidRDefault="00C14E2D" w:rsidP="00C14E2D">
      <w:pPr>
        <w:rPr>
          <w:rFonts w:ascii="Segoe UI" w:hAnsi="Segoe UI" w:cs="Segoe UI"/>
          <w:b/>
          <w:bCs/>
          <w:sz w:val="20"/>
          <w:szCs w:val="20"/>
        </w:rPr>
      </w:pPr>
    </w:p>
    <w:p w14:paraId="4EDF37E5" w14:textId="4584EEA2" w:rsidR="00C14E2D" w:rsidRPr="00923B83" w:rsidRDefault="00C14E2D" w:rsidP="00923B8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0"/>
          <w:szCs w:val="20"/>
        </w:rPr>
      </w:pPr>
      <w:r w:rsidRPr="00923B83">
        <w:rPr>
          <w:rFonts w:ascii="Segoe UI" w:hAnsi="Segoe UI" w:cs="Segoe UI"/>
          <w:b/>
          <w:bCs/>
          <w:sz w:val="20"/>
          <w:szCs w:val="20"/>
        </w:rPr>
        <w:lastRenderedPageBreak/>
        <w:t xml:space="preserve">Fields of ILK application </w:t>
      </w:r>
      <w:r w:rsidR="003A7B9B" w:rsidRPr="00923B83">
        <w:rPr>
          <w:rFonts w:ascii="Segoe UI" w:hAnsi="Segoe UI" w:cs="Segoe UI"/>
          <w:b/>
          <w:bCs/>
          <w:sz w:val="20"/>
          <w:szCs w:val="20"/>
        </w:rPr>
        <w:br/>
      </w:r>
      <w:r w:rsidR="003A7B9B" w:rsidRPr="00923B83">
        <w:rPr>
          <w:rFonts w:ascii="Segoe UI" w:hAnsi="Segoe UI" w:cs="Segoe UI"/>
          <w:b/>
          <w:bCs/>
          <w:sz w:val="20"/>
          <w:szCs w:val="20"/>
        </w:rPr>
        <w:br/>
      </w:r>
      <w:r w:rsidR="006F16FB" w:rsidRPr="006F16FB">
        <w:rPr>
          <w:noProof/>
        </w:rPr>
        <w:drawing>
          <wp:inline distT="0" distB="0" distL="0" distR="0" wp14:anchorId="36FC9CBD" wp14:editId="122E4083">
            <wp:extent cx="4338536" cy="341891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741" cy="34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81C" w:rsidRPr="00923B83">
        <w:rPr>
          <w:rFonts w:ascii="Segoe UI" w:hAnsi="Segoe UI" w:cs="Segoe UI"/>
          <w:b/>
          <w:bCs/>
          <w:sz w:val="20"/>
          <w:szCs w:val="20"/>
        </w:rPr>
        <w:br/>
      </w:r>
      <w:r w:rsidR="00517108" w:rsidRPr="00923B83">
        <w:rPr>
          <w:rFonts w:ascii="Segoe UI" w:hAnsi="Segoe UI" w:cs="Segoe UI"/>
          <w:b/>
          <w:bCs/>
          <w:sz w:val="20"/>
          <w:szCs w:val="20"/>
        </w:rPr>
        <w:br/>
      </w:r>
      <w:r w:rsidR="00517108" w:rsidRPr="00923B83">
        <w:rPr>
          <w:rFonts w:ascii="Segoe UI" w:hAnsi="Segoe UI" w:cs="Segoe UI"/>
          <w:b/>
          <w:bCs/>
          <w:sz w:val="20"/>
          <w:szCs w:val="20"/>
        </w:rPr>
        <w:br/>
      </w:r>
      <w:r w:rsidR="00517108" w:rsidRPr="00923B83">
        <w:rPr>
          <w:rFonts w:ascii="Segoe UI" w:hAnsi="Segoe UI" w:cs="Segoe UI"/>
          <w:b/>
          <w:bCs/>
          <w:sz w:val="20"/>
          <w:szCs w:val="20"/>
        </w:rPr>
        <w:br/>
      </w:r>
      <w:r w:rsidR="00517108" w:rsidRPr="00923B83">
        <w:rPr>
          <w:rFonts w:ascii="Segoe UI" w:hAnsi="Segoe UI" w:cs="Segoe UI"/>
          <w:b/>
          <w:bCs/>
          <w:sz w:val="20"/>
          <w:szCs w:val="20"/>
        </w:rPr>
        <w:br/>
      </w:r>
    </w:p>
    <w:p w14:paraId="71B9C619" w14:textId="36B27D67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7881A61E" w14:textId="20CEB49A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34F33A68" w14:textId="7214860A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18671ACE" w14:textId="467C1D56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227E578B" w14:textId="63F1272A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357874E3" w14:textId="69290141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6521FDD1" w14:textId="641327A5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4DE4D449" w14:textId="5EB0CB36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3F70B687" w14:textId="62171FB3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2C27FAE2" w14:textId="14D07650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064141E7" w14:textId="77777777" w:rsidR="00194452" w:rsidRDefault="00194452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15E1D1FF" w14:textId="77777777" w:rsidR="00923B83" w:rsidRDefault="00923B83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5FC63EE3" w14:textId="1089E9FA" w:rsidR="00923B83" w:rsidRDefault="00923B83" w:rsidP="00517108">
      <w:pPr>
        <w:rPr>
          <w:rFonts w:ascii="Segoe UI" w:hAnsi="Segoe UI" w:cs="Segoe UI"/>
          <w:b/>
          <w:bCs/>
          <w:sz w:val="20"/>
          <w:szCs w:val="20"/>
        </w:rPr>
        <w:sectPr w:rsidR="00923B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4DBFA" w14:textId="574CAAC6" w:rsidR="00194452" w:rsidRPr="00923B83" w:rsidRDefault="00923B83" w:rsidP="00923B83">
      <w:pPr>
        <w:tabs>
          <w:tab w:val="left" w:pos="270"/>
        </w:tabs>
        <w:ind w:left="270" w:hanging="720"/>
        <w:rPr>
          <w:rFonts w:ascii="Segoe UI" w:hAnsi="Segoe UI" w:cs="Segoe UI"/>
          <w:b/>
          <w:bCs/>
          <w:sz w:val="20"/>
          <w:szCs w:val="20"/>
        </w:rPr>
      </w:pPr>
      <w:r w:rsidRPr="00923B83">
        <w:rPr>
          <w:rFonts w:ascii="Segoe UI" w:hAnsi="Segoe UI" w:cs="Segoe UI"/>
          <w:b/>
          <w:bCs/>
          <w:sz w:val="20"/>
          <w:szCs w:val="20"/>
        </w:rPr>
        <w:lastRenderedPageBreak/>
        <w:t xml:space="preserve">Table </w:t>
      </w:r>
      <w:r w:rsidRPr="00923B83">
        <w:rPr>
          <w:rFonts w:ascii="Segoe UI" w:hAnsi="Segoe UI" w:cs="Segoe UI"/>
          <w:b/>
          <w:bCs/>
          <w:sz w:val="20"/>
          <w:szCs w:val="20"/>
        </w:rPr>
        <w:fldChar w:fldCharType="begin"/>
      </w:r>
      <w:r w:rsidRPr="00923B83">
        <w:rPr>
          <w:rFonts w:ascii="Segoe UI" w:hAnsi="Segoe UI" w:cs="Segoe UI"/>
          <w:b/>
          <w:bCs/>
          <w:sz w:val="20"/>
          <w:szCs w:val="20"/>
        </w:rPr>
        <w:instrText xml:space="preserve"> SEQ Table \* ARABIC </w:instrText>
      </w:r>
      <w:r w:rsidRPr="00923B83">
        <w:rPr>
          <w:rFonts w:ascii="Segoe UI" w:hAnsi="Segoe UI" w:cs="Segoe UI"/>
          <w:b/>
          <w:bCs/>
          <w:sz w:val="20"/>
          <w:szCs w:val="20"/>
        </w:rPr>
        <w:fldChar w:fldCharType="separate"/>
      </w:r>
      <w:r>
        <w:rPr>
          <w:rFonts w:ascii="Segoe UI" w:hAnsi="Segoe UI" w:cs="Segoe UI"/>
          <w:b/>
          <w:bCs/>
          <w:noProof/>
          <w:sz w:val="20"/>
          <w:szCs w:val="20"/>
        </w:rPr>
        <w:t>2</w:t>
      </w:r>
      <w:r w:rsidRPr="00923B83">
        <w:rPr>
          <w:rFonts w:ascii="Segoe UI" w:hAnsi="Segoe UI" w:cs="Segoe UI"/>
          <w:b/>
          <w:bCs/>
          <w:sz w:val="20"/>
          <w:szCs w:val="20"/>
        </w:rPr>
        <w:fldChar w:fldCharType="end"/>
      </w:r>
      <w:r w:rsidRPr="00923B83">
        <w:rPr>
          <w:rFonts w:ascii="Segoe UI" w:hAnsi="Segoe UI" w:cs="Segoe UI"/>
          <w:b/>
          <w:bCs/>
          <w:sz w:val="20"/>
          <w:szCs w:val="20"/>
        </w:rPr>
        <w:t>: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194452" w:rsidRPr="00923B83">
        <w:rPr>
          <w:rFonts w:ascii="Segoe UI" w:hAnsi="Segoe UI" w:cs="Segoe UI"/>
          <w:b/>
          <w:bCs/>
          <w:sz w:val="20"/>
          <w:szCs w:val="20"/>
        </w:rPr>
        <w:t>Ordered logistic regression results showing the determinant socio-economic variables influencing the</w:t>
      </w:r>
      <w:r w:rsidR="00194452" w:rsidRPr="00923B83">
        <w:rPr>
          <w:rFonts w:ascii="Segoe UI" w:hAnsi="Segoe UI" w:cs="Segoe UI"/>
          <w:b/>
          <w:bCs/>
          <w:sz w:val="20"/>
          <w:szCs w:val="20"/>
        </w:rPr>
        <w:t xml:space="preserve"> transmission of ILK in the MTBR</w:t>
      </w:r>
      <w:r w:rsidR="00194452" w:rsidRPr="00923B83">
        <w:rPr>
          <w:rFonts w:ascii="Segoe UI" w:hAnsi="Segoe UI" w:cs="Segoe UI"/>
          <w:b/>
          <w:bCs/>
          <w:sz w:val="20"/>
          <w:szCs w:val="20"/>
        </w:rPr>
        <w:t>. Standard errors are shown in brackets.</w:t>
      </w: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2378"/>
        <w:gridCol w:w="330"/>
        <w:gridCol w:w="3392"/>
        <w:gridCol w:w="335"/>
        <w:gridCol w:w="2964"/>
        <w:gridCol w:w="427"/>
      </w:tblGrid>
      <w:tr w:rsidR="00194452" w:rsidRPr="00221B7E" w14:paraId="6B1E963A" w14:textId="77777777" w:rsidTr="00681490">
        <w:trPr>
          <w:trHeight w:val="397"/>
        </w:trPr>
        <w:tc>
          <w:tcPr>
            <w:tcW w:w="3396" w:type="dxa"/>
            <w:tcBorders>
              <w:top w:val="single" w:sz="12" w:space="0" w:color="auto"/>
              <w:bottom w:val="single" w:sz="12" w:space="0" w:color="auto"/>
            </w:tcBorders>
          </w:tcPr>
          <w:p w14:paraId="59C7CDAD" w14:textId="77777777" w:rsidR="00194452" w:rsidRPr="00221B7E" w:rsidRDefault="00194452" w:rsidP="00B05066">
            <w:pPr>
              <w:jc w:val="both"/>
              <w:rPr>
                <w:rFonts w:cstheme="minorHAnsi"/>
                <w:sz w:val="20"/>
                <w:szCs w:val="20"/>
              </w:rPr>
            </w:pPr>
            <w:bookmarkStart w:id="0" w:name="_Hlk133642869"/>
          </w:p>
        </w:tc>
        <w:tc>
          <w:tcPr>
            <w:tcW w:w="23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2A471A" w14:textId="4B9500E1" w:rsidR="00194452" w:rsidRPr="00DE68FC" w:rsidRDefault="00194452" w:rsidP="00B050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Observation</w:t>
            </w:r>
          </w:p>
        </w:tc>
        <w:tc>
          <w:tcPr>
            <w:tcW w:w="3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F6A7CF" w14:textId="77777777" w:rsidR="00194452" w:rsidRPr="00DE68FC" w:rsidRDefault="00194452" w:rsidP="00B0506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90713C" w14:textId="058009ED" w:rsidR="00194452" w:rsidRPr="00DE68FC" w:rsidRDefault="00194452" w:rsidP="00B050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Listening </w:t>
            </w:r>
          </w:p>
        </w:tc>
        <w:tc>
          <w:tcPr>
            <w:tcW w:w="3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54FE1D" w14:textId="77777777" w:rsidR="00194452" w:rsidRPr="00DE68FC" w:rsidRDefault="00194452" w:rsidP="00B0506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9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A566EA" w14:textId="6E6E4223" w:rsidR="00194452" w:rsidRPr="00DE68FC" w:rsidRDefault="00194452" w:rsidP="00B050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Practicing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6A0AAE" w14:textId="77777777" w:rsidR="00194452" w:rsidRPr="00DE68FC" w:rsidRDefault="00194452" w:rsidP="00B0506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194452" w:rsidRPr="00221B7E" w14:paraId="380201F2" w14:textId="77777777" w:rsidTr="00681490">
        <w:trPr>
          <w:trHeight w:val="240"/>
        </w:trPr>
        <w:tc>
          <w:tcPr>
            <w:tcW w:w="339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76302D" w14:textId="208A5194" w:rsidR="00194452" w:rsidRPr="00221B7E" w:rsidRDefault="00194452" w:rsidP="00B05066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bookmarkStart w:id="1" w:name="_Hlk133646877"/>
            <w:r>
              <w:rPr>
                <w:rFonts w:cstheme="minorHAnsi"/>
                <w:b/>
                <w:bCs/>
                <w:sz w:val="20"/>
                <w:szCs w:val="20"/>
              </w:rPr>
              <w:t>Gender</w:t>
            </w:r>
            <w:r w:rsidR="0068149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81490" w:rsidRPr="00681490">
              <w:rPr>
                <w:rFonts w:cstheme="minorHAnsi"/>
                <w:sz w:val="20"/>
                <w:szCs w:val="20"/>
              </w:rPr>
              <w:t>(</w:t>
            </w:r>
            <w:r w:rsidR="00681490" w:rsidRPr="00681490">
              <w:rPr>
                <w:rFonts w:cstheme="minorHAnsi"/>
                <w:i/>
                <w:iCs/>
                <w:sz w:val="20"/>
                <w:szCs w:val="20"/>
              </w:rPr>
              <w:t>Male</w:t>
            </w:r>
            <w:r w:rsidR="00681490" w:rsidRPr="0068149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22E0A0" w14:textId="77777777" w:rsidR="00194452" w:rsidRPr="00221B7E" w:rsidRDefault="00194452" w:rsidP="00B05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102F66" w14:textId="77777777" w:rsidR="00194452" w:rsidRPr="00221B7E" w:rsidRDefault="00194452" w:rsidP="00B05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F7044A" w14:textId="77777777" w:rsidR="00194452" w:rsidRPr="00221B7E" w:rsidRDefault="00194452" w:rsidP="00B05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6C797A" w14:textId="77777777" w:rsidR="00194452" w:rsidRPr="00221B7E" w:rsidRDefault="00194452" w:rsidP="00B05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7D1B0E" w14:textId="77777777" w:rsidR="00194452" w:rsidRPr="00221B7E" w:rsidRDefault="00194452" w:rsidP="00B05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83CAD8" w14:textId="77777777" w:rsidR="00194452" w:rsidRPr="00221B7E" w:rsidRDefault="00194452" w:rsidP="00B05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bookmarkEnd w:id="1"/>
      <w:tr w:rsidR="00E97764" w:rsidRPr="00221B7E" w14:paraId="72FA7143" w14:textId="77777777" w:rsidTr="00681490">
        <w:trPr>
          <w:trHeight w:val="250"/>
        </w:trPr>
        <w:tc>
          <w:tcPr>
            <w:tcW w:w="3396" w:type="dxa"/>
            <w:tcBorders>
              <w:bottom w:val="single" w:sz="4" w:space="0" w:color="auto"/>
            </w:tcBorders>
          </w:tcPr>
          <w:p w14:paraId="4011755C" w14:textId="6FE7D12A" w:rsidR="00E97764" w:rsidRPr="00221B7E" w:rsidRDefault="00E97764" w:rsidP="00E97764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221B7E">
              <w:rPr>
                <w:rFonts w:cstheme="minorHAnsi"/>
                <w:sz w:val="20"/>
                <w:szCs w:val="20"/>
              </w:rPr>
              <w:t xml:space="preserve">    </w:t>
            </w:r>
            <w:r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</w:tcPr>
          <w:p w14:paraId="78D01918" w14:textId="60372958" w:rsidR="00E97764" w:rsidRPr="00221B7E" w:rsidRDefault="00E97764" w:rsidP="00E9776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-0.33 (1.02)</w:t>
            </w:r>
          </w:p>
        </w:tc>
        <w:tc>
          <w:tcPr>
            <w:tcW w:w="330" w:type="dxa"/>
            <w:tcBorders>
              <w:bottom w:val="single" w:sz="4" w:space="0" w:color="auto"/>
            </w:tcBorders>
          </w:tcPr>
          <w:p w14:paraId="625FA348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14:paraId="0A07DAD9" w14:textId="07DA0880" w:rsidR="00E97764" w:rsidRPr="00221B7E" w:rsidRDefault="00E97764" w:rsidP="00E9776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94452">
              <w:rPr>
                <w:rFonts w:cstheme="minorHAnsi"/>
                <w:b/>
                <w:bCs/>
                <w:sz w:val="20"/>
                <w:szCs w:val="20"/>
              </w:rPr>
              <w:t>-3.24</w:t>
            </w:r>
            <w:r>
              <w:rPr>
                <w:rFonts w:cstheme="minorHAnsi"/>
                <w:b/>
                <w:bCs/>
                <w:sz w:val="20"/>
                <w:szCs w:val="20"/>
              </w:rPr>
              <w:t>** (</w:t>
            </w:r>
            <w:r w:rsidRPr="00194452">
              <w:rPr>
                <w:rFonts w:cstheme="minorHAnsi"/>
                <w:b/>
                <w:bCs/>
                <w:sz w:val="20"/>
                <w:szCs w:val="20"/>
              </w:rPr>
              <w:t>1.2</w:t>
            </w:r>
            <w:r>
              <w:rPr>
                <w:rFonts w:cstheme="minorHAnsi"/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335" w:type="dxa"/>
            <w:tcBorders>
              <w:bottom w:val="single" w:sz="4" w:space="0" w:color="auto"/>
            </w:tcBorders>
          </w:tcPr>
          <w:p w14:paraId="6A637A91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  <w:bottom w:val="single" w:sz="4" w:space="0" w:color="auto"/>
            </w:tcBorders>
          </w:tcPr>
          <w:p w14:paraId="0561EE50" w14:textId="5A80C9F3" w:rsidR="00E97764" w:rsidRPr="00E97764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-0.54</w:t>
            </w:r>
            <w:r>
              <w:rPr>
                <w:rFonts w:cstheme="minorHAnsi"/>
                <w:sz w:val="20"/>
                <w:szCs w:val="20"/>
              </w:rPr>
              <w:t xml:space="preserve"> (1.04)</w:t>
            </w: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9001A2E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436F70E9" w14:textId="77777777" w:rsidTr="00681490">
        <w:trPr>
          <w:trHeight w:val="240"/>
        </w:trPr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CD81AD8" w14:textId="0CC16569" w:rsidR="00E97764" w:rsidRPr="00221B7E" w:rsidRDefault="00E97764" w:rsidP="00E9776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221B7E">
              <w:rPr>
                <w:rFonts w:cstheme="minorHAnsi"/>
                <w:b/>
                <w:bCs/>
                <w:sz w:val="20"/>
                <w:szCs w:val="20"/>
              </w:rPr>
              <w:t>Age</w:t>
            </w:r>
            <w:r w:rsidR="0068149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81490" w:rsidRPr="00681490">
              <w:rPr>
                <w:rFonts w:cstheme="minorHAnsi"/>
                <w:sz w:val="20"/>
                <w:szCs w:val="20"/>
              </w:rPr>
              <w:t>(</w:t>
            </w:r>
            <w:r w:rsidR="00681490" w:rsidRPr="00681490">
              <w:rPr>
                <w:rFonts w:cstheme="minorHAnsi"/>
                <w:i/>
                <w:iCs/>
                <w:sz w:val="20"/>
                <w:szCs w:val="20"/>
              </w:rPr>
              <w:t>28-45</w:t>
            </w:r>
            <w:r w:rsidR="00681490" w:rsidRPr="0068149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8A7B8D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B2BB12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BF7C20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09C89D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622BF1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3C8E98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792A58A4" w14:textId="77777777" w:rsidTr="00681490">
        <w:trPr>
          <w:trHeight w:val="240"/>
        </w:trPr>
        <w:tc>
          <w:tcPr>
            <w:tcW w:w="3396" w:type="dxa"/>
            <w:tcBorders>
              <w:top w:val="single" w:sz="4" w:space="0" w:color="auto"/>
            </w:tcBorders>
          </w:tcPr>
          <w:p w14:paraId="254B7636" w14:textId="01AACCC8" w:rsidR="00E97764" w:rsidRPr="00221B7E" w:rsidRDefault="00E97764" w:rsidP="00E97764">
            <w:pPr>
              <w:ind w:firstLine="174"/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194452">
              <w:rPr>
                <w:rFonts w:cstheme="minorHAnsi"/>
                <w:i/>
                <w:iCs/>
                <w:sz w:val="20"/>
                <w:szCs w:val="20"/>
              </w:rPr>
              <w:t>45-60</w:t>
            </w:r>
          </w:p>
        </w:tc>
        <w:tc>
          <w:tcPr>
            <w:tcW w:w="2378" w:type="dxa"/>
            <w:tcBorders>
              <w:top w:val="single" w:sz="4" w:space="0" w:color="auto"/>
            </w:tcBorders>
          </w:tcPr>
          <w:p w14:paraId="5B02B335" w14:textId="3F3A073C" w:rsidR="00E97764" w:rsidRPr="000F741F" w:rsidRDefault="00E97764" w:rsidP="00E9776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0.06</w:t>
            </w:r>
            <w:r>
              <w:rPr>
                <w:rFonts w:cstheme="minorHAnsi"/>
                <w:sz w:val="20"/>
                <w:szCs w:val="20"/>
              </w:rPr>
              <w:t xml:space="preserve"> (0.91)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11A1DDEF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09CBDFF6" w14:textId="5701996E" w:rsidR="00E97764" w:rsidRPr="00194452" w:rsidRDefault="00E97764" w:rsidP="00E9776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94452">
              <w:rPr>
                <w:rFonts w:cstheme="minorHAnsi"/>
                <w:b/>
                <w:bCs/>
                <w:sz w:val="20"/>
                <w:szCs w:val="20"/>
              </w:rPr>
              <w:t>-2.22</w:t>
            </w:r>
            <w:r w:rsidRPr="00194452">
              <w:rPr>
                <w:rFonts w:cstheme="minorHAnsi"/>
                <w:b/>
                <w:bCs/>
                <w:sz w:val="20"/>
                <w:szCs w:val="20"/>
              </w:rPr>
              <w:t>* (</w:t>
            </w:r>
            <w:r w:rsidRPr="00194452">
              <w:rPr>
                <w:rFonts w:cstheme="minorHAnsi"/>
                <w:b/>
                <w:bCs/>
                <w:sz w:val="20"/>
                <w:szCs w:val="20"/>
              </w:rPr>
              <w:t>1.04</w:t>
            </w:r>
            <w:r w:rsidRPr="00194452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35" w:type="dxa"/>
            <w:tcBorders>
              <w:top w:val="single" w:sz="4" w:space="0" w:color="auto"/>
            </w:tcBorders>
          </w:tcPr>
          <w:p w14:paraId="6D5B9471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6D5A961B" w14:textId="12984260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-0.1</w:t>
            </w:r>
            <w:r>
              <w:rPr>
                <w:rFonts w:cstheme="minorHAnsi"/>
                <w:sz w:val="20"/>
                <w:szCs w:val="20"/>
              </w:rPr>
              <w:t>1 (1.06)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473D68BE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02EDD626" w14:textId="77777777" w:rsidTr="00681490">
        <w:trPr>
          <w:trHeight w:val="250"/>
        </w:trPr>
        <w:tc>
          <w:tcPr>
            <w:tcW w:w="3396" w:type="dxa"/>
            <w:tcBorders>
              <w:top w:val="single" w:sz="4" w:space="0" w:color="auto"/>
            </w:tcBorders>
          </w:tcPr>
          <w:p w14:paraId="68979585" w14:textId="38984607" w:rsidR="00E97764" w:rsidRPr="00221B7E" w:rsidRDefault="00E97764" w:rsidP="00E97764">
            <w:pPr>
              <w:ind w:firstLine="140"/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194452">
              <w:rPr>
                <w:rFonts w:cstheme="minorHAnsi"/>
                <w:i/>
                <w:iCs/>
                <w:sz w:val="20"/>
                <w:szCs w:val="20"/>
              </w:rPr>
              <w:t xml:space="preserve">60-85  </w:t>
            </w:r>
          </w:p>
        </w:tc>
        <w:tc>
          <w:tcPr>
            <w:tcW w:w="2378" w:type="dxa"/>
            <w:tcBorders>
              <w:top w:val="single" w:sz="4" w:space="0" w:color="auto"/>
            </w:tcBorders>
          </w:tcPr>
          <w:p w14:paraId="1A4FF898" w14:textId="303462B6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0.19</w:t>
            </w:r>
            <w:r>
              <w:rPr>
                <w:rFonts w:cstheme="minorHAnsi"/>
                <w:sz w:val="20"/>
                <w:szCs w:val="20"/>
              </w:rPr>
              <w:t xml:space="preserve"> (0.94)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09009A91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77365AC1" w14:textId="32BD540B" w:rsidR="00E97764" w:rsidRPr="00FF2006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94452">
              <w:rPr>
                <w:rFonts w:cstheme="minorHAnsi"/>
                <w:sz w:val="20"/>
                <w:szCs w:val="20"/>
              </w:rPr>
              <w:t>-0.18</w:t>
            </w:r>
            <w:r>
              <w:rPr>
                <w:rFonts w:cstheme="minorHAnsi"/>
                <w:sz w:val="20"/>
                <w:szCs w:val="20"/>
              </w:rPr>
              <w:t xml:space="preserve"> (1.02)</w:t>
            </w:r>
          </w:p>
        </w:tc>
        <w:tc>
          <w:tcPr>
            <w:tcW w:w="335" w:type="dxa"/>
            <w:tcBorders>
              <w:top w:val="single" w:sz="4" w:space="0" w:color="auto"/>
            </w:tcBorders>
          </w:tcPr>
          <w:p w14:paraId="7B449326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10CE0E85" w14:textId="5BAECDFC" w:rsidR="00E97764" w:rsidRPr="00221B7E" w:rsidRDefault="00CB78A9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78A9">
              <w:rPr>
                <w:rFonts w:cstheme="minorHAnsi"/>
                <w:sz w:val="20"/>
                <w:szCs w:val="20"/>
              </w:rPr>
              <w:t>-0.78</w:t>
            </w:r>
            <w:r>
              <w:rPr>
                <w:rFonts w:cstheme="minorHAnsi"/>
                <w:sz w:val="20"/>
                <w:szCs w:val="20"/>
              </w:rPr>
              <w:t xml:space="preserve"> (1.04)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4C0FC594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3333865C" w14:textId="77777777" w:rsidTr="00681490">
        <w:trPr>
          <w:trHeight w:val="240"/>
        </w:trPr>
        <w:tc>
          <w:tcPr>
            <w:tcW w:w="33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3D0FDF" w14:textId="7506B6A7" w:rsidR="00E97764" w:rsidRPr="00221B7E" w:rsidRDefault="00E97764" w:rsidP="00E9776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221B7E">
              <w:rPr>
                <w:rFonts w:cstheme="minorHAnsi"/>
                <w:b/>
                <w:bCs/>
                <w:sz w:val="20"/>
                <w:szCs w:val="20"/>
              </w:rPr>
              <w:t>Education</w:t>
            </w:r>
            <w:r w:rsidR="0068149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81490" w:rsidRPr="00681490">
              <w:rPr>
                <w:rFonts w:cstheme="minorHAnsi"/>
                <w:sz w:val="20"/>
                <w:szCs w:val="20"/>
              </w:rPr>
              <w:t>(</w:t>
            </w:r>
            <w:r w:rsidR="00681490" w:rsidRPr="00681490">
              <w:rPr>
                <w:rFonts w:cstheme="minorHAnsi"/>
                <w:i/>
                <w:iCs/>
                <w:sz w:val="20"/>
                <w:szCs w:val="20"/>
              </w:rPr>
              <w:t>None</w:t>
            </w:r>
            <w:r w:rsidR="00681490" w:rsidRPr="0068149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96D454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5C5DBA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847FCA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B272C59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8DCFC24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0C1D88E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5A48E157" w14:textId="77777777" w:rsidTr="00681490">
        <w:trPr>
          <w:trHeight w:val="250"/>
        </w:trPr>
        <w:tc>
          <w:tcPr>
            <w:tcW w:w="3396" w:type="dxa"/>
            <w:tcBorders>
              <w:top w:val="single" w:sz="4" w:space="0" w:color="auto"/>
            </w:tcBorders>
          </w:tcPr>
          <w:p w14:paraId="5AB638FC" w14:textId="77777777" w:rsidR="00E97764" w:rsidRPr="00221B7E" w:rsidRDefault="00E97764" w:rsidP="00E97764">
            <w:pPr>
              <w:ind w:firstLine="178"/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Primary</w:t>
            </w:r>
          </w:p>
        </w:tc>
        <w:tc>
          <w:tcPr>
            <w:tcW w:w="2378" w:type="dxa"/>
            <w:tcBorders>
              <w:top w:val="single" w:sz="4" w:space="0" w:color="auto"/>
            </w:tcBorders>
          </w:tcPr>
          <w:p w14:paraId="1BB4F2EA" w14:textId="64BBB8C1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0.66</w:t>
            </w:r>
            <w:r>
              <w:rPr>
                <w:rFonts w:cstheme="minorHAnsi"/>
                <w:sz w:val="20"/>
                <w:szCs w:val="20"/>
              </w:rPr>
              <w:t xml:space="preserve"> (0.90)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07D7CCE8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7CDCA836" w14:textId="7F42C3DB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94452">
              <w:rPr>
                <w:rFonts w:cstheme="minorHAnsi"/>
                <w:sz w:val="20"/>
                <w:szCs w:val="20"/>
              </w:rPr>
              <w:t>2.25</w:t>
            </w:r>
            <w:r>
              <w:rPr>
                <w:rFonts w:cstheme="minorHAnsi"/>
                <w:sz w:val="20"/>
                <w:szCs w:val="20"/>
              </w:rPr>
              <w:t>* (1.04)</w:t>
            </w:r>
          </w:p>
        </w:tc>
        <w:tc>
          <w:tcPr>
            <w:tcW w:w="335" w:type="dxa"/>
            <w:tcBorders>
              <w:top w:val="single" w:sz="4" w:space="0" w:color="auto"/>
            </w:tcBorders>
          </w:tcPr>
          <w:p w14:paraId="382E07D8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58EFB66B" w14:textId="46715C36" w:rsidR="00E97764" w:rsidRPr="00221B7E" w:rsidRDefault="00CB78A9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78A9">
              <w:rPr>
                <w:rFonts w:cstheme="minorHAnsi"/>
                <w:sz w:val="20"/>
                <w:szCs w:val="20"/>
              </w:rPr>
              <w:t>0.09</w:t>
            </w:r>
            <w:r>
              <w:rPr>
                <w:rFonts w:cstheme="minorHAnsi"/>
                <w:sz w:val="20"/>
                <w:szCs w:val="20"/>
              </w:rPr>
              <w:t xml:space="preserve"> (1.06)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7F36159D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602C3BA6" w14:textId="77777777" w:rsidTr="00681490">
        <w:trPr>
          <w:trHeight w:val="240"/>
        </w:trPr>
        <w:tc>
          <w:tcPr>
            <w:tcW w:w="3396" w:type="dxa"/>
            <w:tcBorders>
              <w:top w:val="single" w:sz="4" w:space="0" w:color="auto"/>
            </w:tcBorders>
          </w:tcPr>
          <w:p w14:paraId="38F9B799" w14:textId="77777777" w:rsidR="00E97764" w:rsidRPr="00221B7E" w:rsidRDefault="00E97764" w:rsidP="00E97764">
            <w:pPr>
              <w:ind w:firstLine="179"/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221B7E">
              <w:rPr>
                <w:rFonts w:cstheme="minorHAnsi"/>
                <w:i/>
                <w:iCs/>
                <w:sz w:val="20"/>
                <w:szCs w:val="20"/>
              </w:rPr>
              <w:t>Secondary</w:t>
            </w:r>
          </w:p>
        </w:tc>
        <w:tc>
          <w:tcPr>
            <w:tcW w:w="2378" w:type="dxa"/>
            <w:tcBorders>
              <w:top w:val="single" w:sz="4" w:space="0" w:color="auto"/>
            </w:tcBorders>
          </w:tcPr>
          <w:p w14:paraId="5F053F1F" w14:textId="10ABBFC0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0.38 (0.97)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67538098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09793C7C" w14:textId="747B30B6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94452">
              <w:rPr>
                <w:rFonts w:cstheme="minorHAnsi"/>
                <w:sz w:val="20"/>
                <w:szCs w:val="20"/>
              </w:rPr>
              <w:t>1.40</w:t>
            </w:r>
            <w:r>
              <w:rPr>
                <w:rFonts w:cstheme="minorHAnsi"/>
                <w:sz w:val="20"/>
                <w:szCs w:val="20"/>
              </w:rPr>
              <w:t xml:space="preserve"> (1.08)</w:t>
            </w:r>
          </w:p>
        </w:tc>
        <w:tc>
          <w:tcPr>
            <w:tcW w:w="335" w:type="dxa"/>
            <w:tcBorders>
              <w:top w:val="single" w:sz="4" w:space="0" w:color="auto"/>
            </w:tcBorders>
          </w:tcPr>
          <w:p w14:paraId="0B121ECB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5133F8A2" w14:textId="4E06BCBA" w:rsidR="00E97764" w:rsidRPr="00E97764" w:rsidRDefault="00CB78A9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78A9">
              <w:rPr>
                <w:rFonts w:cstheme="minorHAnsi"/>
                <w:sz w:val="20"/>
                <w:szCs w:val="20"/>
              </w:rPr>
              <w:t>-0.01</w:t>
            </w:r>
            <w:r>
              <w:rPr>
                <w:rFonts w:cstheme="minorHAnsi"/>
                <w:sz w:val="20"/>
                <w:szCs w:val="20"/>
              </w:rPr>
              <w:t xml:space="preserve"> (1.14)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51D6431B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337AFF09" w14:textId="77777777" w:rsidTr="00681490">
        <w:trPr>
          <w:trHeight w:val="240"/>
        </w:trPr>
        <w:tc>
          <w:tcPr>
            <w:tcW w:w="3396" w:type="dxa"/>
            <w:tcBorders>
              <w:top w:val="single" w:sz="4" w:space="0" w:color="auto"/>
            </w:tcBorders>
          </w:tcPr>
          <w:p w14:paraId="1BF92B3F" w14:textId="72342C9D" w:rsidR="00E97764" w:rsidRPr="00221B7E" w:rsidRDefault="00E97764" w:rsidP="00E97764">
            <w:pPr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 w:rsidRPr="00221B7E">
              <w:rPr>
                <w:rFonts w:cstheme="minorHAnsi"/>
                <w:i/>
                <w:iCs/>
                <w:sz w:val="20"/>
                <w:szCs w:val="20"/>
              </w:rPr>
              <w:t xml:space="preserve">   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University</w:t>
            </w:r>
          </w:p>
        </w:tc>
        <w:tc>
          <w:tcPr>
            <w:tcW w:w="2378" w:type="dxa"/>
            <w:tcBorders>
              <w:top w:val="single" w:sz="4" w:space="0" w:color="auto"/>
            </w:tcBorders>
          </w:tcPr>
          <w:p w14:paraId="40FCBE7E" w14:textId="27E7D0FD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-0.52</w:t>
            </w:r>
            <w:r>
              <w:rPr>
                <w:rFonts w:cstheme="minorHAnsi"/>
                <w:sz w:val="20"/>
                <w:szCs w:val="20"/>
              </w:rPr>
              <w:t xml:space="preserve"> (1.54)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3B24C0DD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0C07B701" w14:textId="5B7BA132" w:rsidR="00E97764" w:rsidRPr="0017623F" w:rsidRDefault="00E97764" w:rsidP="00E9776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94452">
              <w:rPr>
                <w:rFonts w:cstheme="minorHAnsi"/>
                <w:b/>
                <w:bCs/>
                <w:sz w:val="20"/>
                <w:szCs w:val="20"/>
              </w:rPr>
              <w:t>1.7</w:t>
            </w:r>
            <w:r>
              <w:rPr>
                <w:rFonts w:cstheme="minorHAnsi"/>
                <w:b/>
                <w:bCs/>
                <w:sz w:val="20"/>
                <w:szCs w:val="20"/>
              </w:rPr>
              <w:t>1 (1.78)</w:t>
            </w:r>
          </w:p>
        </w:tc>
        <w:tc>
          <w:tcPr>
            <w:tcW w:w="335" w:type="dxa"/>
            <w:tcBorders>
              <w:top w:val="single" w:sz="4" w:space="0" w:color="auto"/>
            </w:tcBorders>
          </w:tcPr>
          <w:p w14:paraId="1F04573D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049389A5" w14:textId="45FF6868" w:rsidR="00E97764" w:rsidRPr="00221B7E" w:rsidRDefault="00CB78A9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78A9">
              <w:rPr>
                <w:rFonts w:cstheme="minorHAnsi"/>
                <w:sz w:val="20"/>
                <w:szCs w:val="20"/>
              </w:rPr>
              <w:t>-0.73</w:t>
            </w:r>
            <w:r>
              <w:rPr>
                <w:rFonts w:cstheme="minorHAnsi"/>
                <w:sz w:val="20"/>
                <w:szCs w:val="20"/>
              </w:rPr>
              <w:t xml:space="preserve"> (1.71)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2B14212F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2A351521" w14:textId="77777777" w:rsidTr="00681490">
        <w:trPr>
          <w:trHeight w:val="250"/>
        </w:trPr>
        <w:tc>
          <w:tcPr>
            <w:tcW w:w="33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96C10F" w14:textId="26567E70" w:rsidR="00E97764" w:rsidRPr="00221B7E" w:rsidRDefault="00E97764" w:rsidP="00E9776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Residential status</w:t>
            </w:r>
            <w:r w:rsidR="0068149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81490" w:rsidRPr="00681490">
              <w:rPr>
                <w:rFonts w:cstheme="minorHAnsi"/>
                <w:sz w:val="20"/>
                <w:szCs w:val="20"/>
              </w:rPr>
              <w:t>(</w:t>
            </w:r>
            <w:r w:rsidR="00681490" w:rsidRPr="00681490">
              <w:rPr>
                <w:rFonts w:cstheme="minorHAnsi"/>
                <w:i/>
                <w:iCs/>
                <w:sz w:val="20"/>
                <w:szCs w:val="20"/>
              </w:rPr>
              <w:t>Non indigenous</w:t>
            </w:r>
            <w:r w:rsidR="00681490" w:rsidRPr="00681490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2790630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7EF1994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AB5412C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920FE0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C77C484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9BAC204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5CAAFEAC" w14:textId="77777777" w:rsidTr="00681490">
        <w:trPr>
          <w:trHeight w:val="240"/>
        </w:trPr>
        <w:tc>
          <w:tcPr>
            <w:tcW w:w="3396" w:type="dxa"/>
            <w:tcBorders>
              <w:top w:val="single" w:sz="4" w:space="0" w:color="auto"/>
            </w:tcBorders>
          </w:tcPr>
          <w:p w14:paraId="51784B09" w14:textId="5CC8D084" w:rsidR="00E97764" w:rsidRPr="00221B7E" w:rsidRDefault="00E97764" w:rsidP="00E97764">
            <w:pPr>
              <w:ind w:firstLine="178"/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Indigenous</w:t>
            </w:r>
          </w:p>
        </w:tc>
        <w:tc>
          <w:tcPr>
            <w:tcW w:w="2378" w:type="dxa"/>
            <w:tcBorders>
              <w:top w:val="single" w:sz="4" w:space="0" w:color="auto"/>
            </w:tcBorders>
          </w:tcPr>
          <w:p w14:paraId="0EE36D04" w14:textId="03494225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-0.16</w:t>
            </w:r>
            <w:r>
              <w:rPr>
                <w:rFonts w:cstheme="minorHAnsi"/>
                <w:sz w:val="20"/>
                <w:szCs w:val="20"/>
              </w:rPr>
              <w:t xml:space="preserve"> (1.31)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45D9F6A3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55D7B04B" w14:textId="29821D0C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-1.60</w:t>
            </w:r>
            <w:r>
              <w:rPr>
                <w:rFonts w:cstheme="minorHAnsi"/>
                <w:sz w:val="20"/>
                <w:szCs w:val="20"/>
              </w:rPr>
              <w:t xml:space="preserve"> (1.58)</w:t>
            </w:r>
          </w:p>
        </w:tc>
        <w:tc>
          <w:tcPr>
            <w:tcW w:w="335" w:type="dxa"/>
            <w:tcBorders>
              <w:top w:val="single" w:sz="4" w:space="0" w:color="auto"/>
            </w:tcBorders>
          </w:tcPr>
          <w:p w14:paraId="4E93085C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79B48676" w14:textId="090F24EC" w:rsidR="00E97764" w:rsidRPr="00221B7E" w:rsidRDefault="00CB78A9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78A9">
              <w:rPr>
                <w:rFonts w:cstheme="minorHAnsi"/>
                <w:sz w:val="20"/>
                <w:szCs w:val="20"/>
              </w:rPr>
              <w:t>-0.17</w:t>
            </w:r>
            <w:r>
              <w:rPr>
                <w:rFonts w:cstheme="minorHAnsi"/>
                <w:sz w:val="20"/>
                <w:szCs w:val="20"/>
              </w:rPr>
              <w:t xml:space="preserve"> (1.34)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1D97634A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2A6CF611" w14:textId="77777777" w:rsidTr="00681490">
        <w:trPr>
          <w:trHeight w:val="240"/>
        </w:trPr>
        <w:tc>
          <w:tcPr>
            <w:tcW w:w="33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CB36F59" w14:textId="7CC32F98" w:rsidR="00E97764" w:rsidRPr="00221B7E" w:rsidRDefault="00681490" w:rsidP="00E9776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Mother tongue </w:t>
            </w:r>
            <w:r w:rsidRPr="00681490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proofErr w:type="spellStart"/>
            <w:r w:rsidRPr="00681490">
              <w:rPr>
                <w:rFonts w:cstheme="minorHAnsi"/>
                <w:i/>
                <w:iCs/>
                <w:sz w:val="20"/>
                <w:szCs w:val="20"/>
              </w:rPr>
              <w:t>Fon</w:t>
            </w:r>
            <w:proofErr w:type="spellEnd"/>
            <w:r w:rsidRPr="00681490">
              <w:rPr>
                <w:rFonts w:cstheme="minorHAns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C3B5C1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12054E7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65E6B4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50577E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3936EB" w14:textId="77777777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EFCAD6A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B78A9" w:rsidRPr="00221B7E" w14:paraId="6C393000" w14:textId="77777777" w:rsidTr="00681490">
        <w:trPr>
          <w:trHeight w:val="250"/>
        </w:trPr>
        <w:tc>
          <w:tcPr>
            <w:tcW w:w="3396" w:type="dxa"/>
            <w:tcBorders>
              <w:top w:val="single" w:sz="4" w:space="0" w:color="auto"/>
            </w:tcBorders>
          </w:tcPr>
          <w:p w14:paraId="3128BDCC" w14:textId="4E23BD8F" w:rsidR="00CB78A9" w:rsidRPr="00221B7E" w:rsidRDefault="00CB78A9" w:rsidP="00CB78A9">
            <w:pPr>
              <w:ind w:firstLine="178"/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Mina</w:t>
            </w:r>
          </w:p>
        </w:tc>
        <w:tc>
          <w:tcPr>
            <w:tcW w:w="2378" w:type="dxa"/>
            <w:tcBorders>
              <w:top w:val="single" w:sz="4" w:space="0" w:color="auto"/>
            </w:tcBorders>
          </w:tcPr>
          <w:p w14:paraId="030609DD" w14:textId="2C7B3CD1" w:rsidR="00CB78A9" w:rsidRPr="00221B7E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19B51318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52AA2EDA" w14:textId="55655ECF" w:rsidR="00CB78A9" w:rsidRPr="00221B7E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-0.34</w:t>
            </w:r>
            <w:r>
              <w:rPr>
                <w:rFonts w:cstheme="minorHAnsi"/>
                <w:sz w:val="20"/>
                <w:szCs w:val="20"/>
              </w:rPr>
              <w:t xml:space="preserve"> (1.29)</w:t>
            </w:r>
          </w:p>
        </w:tc>
        <w:tc>
          <w:tcPr>
            <w:tcW w:w="335" w:type="dxa"/>
            <w:tcBorders>
              <w:top w:val="single" w:sz="4" w:space="0" w:color="auto"/>
            </w:tcBorders>
          </w:tcPr>
          <w:p w14:paraId="65D43556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190F23C6" w14:textId="3DB71939" w:rsidR="00CB78A9" w:rsidRPr="00E97764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74DC1C3F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B78A9" w:rsidRPr="00221B7E" w14:paraId="5D84A8B7" w14:textId="77777777" w:rsidTr="00681490">
        <w:trPr>
          <w:trHeight w:val="240"/>
        </w:trPr>
        <w:tc>
          <w:tcPr>
            <w:tcW w:w="3396" w:type="dxa"/>
            <w:tcBorders>
              <w:top w:val="single" w:sz="4" w:space="0" w:color="auto"/>
            </w:tcBorders>
          </w:tcPr>
          <w:p w14:paraId="68F35B72" w14:textId="51E695D3" w:rsidR="00CB78A9" w:rsidRPr="00221B7E" w:rsidRDefault="00CB78A9" w:rsidP="00CB78A9">
            <w:pPr>
              <w:ind w:firstLine="178"/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theme="minorHAnsi"/>
                <w:i/>
                <w:iCs/>
                <w:sz w:val="20"/>
                <w:szCs w:val="20"/>
              </w:rPr>
              <w:t>Xwedah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</w:tcBorders>
          </w:tcPr>
          <w:p w14:paraId="5B081089" w14:textId="0ED8DA53" w:rsidR="00CB78A9" w:rsidRPr="00221B7E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5F6F35BA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486D183B" w14:textId="5B4B2A20" w:rsidR="00CB78A9" w:rsidRPr="00221B7E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0.84</w:t>
            </w:r>
            <w:r>
              <w:rPr>
                <w:rFonts w:cstheme="minorHAnsi"/>
                <w:sz w:val="20"/>
                <w:szCs w:val="20"/>
              </w:rPr>
              <w:t xml:space="preserve"> (1.30)</w:t>
            </w:r>
          </w:p>
        </w:tc>
        <w:tc>
          <w:tcPr>
            <w:tcW w:w="335" w:type="dxa"/>
            <w:tcBorders>
              <w:top w:val="single" w:sz="4" w:space="0" w:color="auto"/>
            </w:tcBorders>
          </w:tcPr>
          <w:p w14:paraId="1C476C59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7B144ECC" w14:textId="344F71AE" w:rsidR="00CB78A9" w:rsidRPr="00E97764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551FD85A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B78A9" w:rsidRPr="00221B7E" w14:paraId="5CEE1CC8" w14:textId="77777777" w:rsidTr="00681490">
        <w:trPr>
          <w:trHeight w:val="250"/>
        </w:trPr>
        <w:tc>
          <w:tcPr>
            <w:tcW w:w="3396" w:type="dxa"/>
            <w:tcBorders>
              <w:top w:val="single" w:sz="4" w:space="0" w:color="auto"/>
            </w:tcBorders>
          </w:tcPr>
          <w:p w14:paraId="45495DC1" w14:textId="03D79EF4" w:rsidR="00CB78A9" w:rsidRPr="00221B7E" w:rsidRDefault="00CB78A9" w:rsidP="00CB78A9">
            <w:pPr>
              <w:ind w:firstLine="178"/>
              <w:jc w:val="both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cstheme="minorHAnsi"/>
                <w:i/>
                <w:iCs/>
                <w:sz w:val="20"/>
                <w:szCs w:val="20"/>
              </w:rPr>
              <w:t>Xwlah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</w:tcBorders>
          </w:tcPr>
          <w:p w14:paraId="2A9E96D2" w14:textId="303C55B4" w:rsidR="00CB78A9" w:rsidRPr="00221B7E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210CCABC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02CA5CFA" w14:textId="2989F7A7" w:rsidR="00CB78A9" w:rsidRPr="00221B7E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0.72</w:t>
            </w:r>
            <w:r>
              <w:rPr>
                <w:rFonts w:cstheme="minorHAnsi"/>
                <w:sz w:val="20"/>
                <w:szCs w:val="20"/>
              </w:rPr>
              <w:t xml:space="preserve"> (1.37)</w:t>
            </w:r>
          </w:p>
        </w:tc>
        <w:tc>
          <w:tcPr>
            <w:tcW w:w="335" w:type="dxa"/>
            <w:tcBorders>
              <w:top w:val="single" w:sz="4" w:space="0" w:color="auto"/>
            </w:tcBorders>
          </w:tcPr>
          <w:p w14:paraId="285D8BA8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</w:tcBorders>
          </w:tcPr>
          <w:p w14:paraId="27C385A6" w14:textId="66C8EF1C" w:rsidR="00CB78A9" w:rsidRPr="00E97764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12EB0514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CB78A9" w:rsidRPr="00221B7E" w14:paraId="2EB09DDF" w14:textId="77777777" w:rsidTr="00681490">
        <w:trPr>
          <w:trHeight w:val="250"/>
        </w:trPr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5F2CC3B" w14:textId="3CFDDDF6" w:rsidR="00CB78A9" w:rsidRPr="00221B7E" w:rsidRDefault="00CB78A9" w:rsidP="00CB78A9">
            <w:pPr>
              <w:ind w:firstLine="178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7764">
              <w:rPr>
                <w:rFonts w:cstheme="minorHAnsi"/>
                <w:i/>
                <w:iCs/>
                <w:sz w:val="20"/>
                <w:szCs w:val="20"/>
              </w:rPr>
              <w:t>Yoruba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E9196B9" w14:textId="15B0B309" w:rsidR="00CB78A9" w:rsidRPr="00221B7E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502640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D8466F" w14:textId="3BF80340" w:rsidR="00CB78A9" w:rsidRPr="00E97764" w:rsidRDefault="00CB78A9" w:rsidP="00CB78A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97764">
              <w:rPr>
                <w:rFonts w:cstheme="minorHAnsi"/>
                <w:b/>
                <w:bCs/>
                <w:sz w:val="20"/>
                <w:szCs w:val="20"/>
              </w:rPr>
              <w:t>4.4</w:t>
            </w:r>
            <w:r w:rsidRPr="00E97764">
              <w:rPr>
                <w:rFonts w:cstheme="minorHAnsi"/>
                <w:b/>
                <w:bCs/>
                <w:sz w:val="20"/>
                <w:szCs w:val="20"/>
              </w:rPr>
              <w:t>3* (1.89)</w:t>
            </w:r>
          </w:p>
        </w:tc>
        <w:tc>
          <w:tcPr>
            <w:tcW w:w="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12DA5A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4F9A37" w14:textId="4589E947" w:rsidR="00CB78A9" w:rsidRPr="00221B7E" w:rsidRDefault="00CB78A9" w:rsidP="00CB78A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5DC22EC" w14:textId="77777777" w:rsidR="00CB78A9" w:rsidRPr="00221B7E" w:rsidRDefault="00CB78A9" w:rsidP="00CB78A9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97764" w:rsidRPr="00221B7E" w14:paraId="35307A4D" w14:textId="77777777" w:rsidTr="00681490">
        <w:trPr>
          <w:trHeight w:val="250"/>
        </w:trPr>
        <w:tc>
          <w:tcPr>
            <w:tcW w:w="3396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38E10C8" w14:textId="1FDC1303" w:rsidR="00E97764" w:rsidRPr="00E97764" w:rsidRDefault="00E97764" w:rsidP="00E9776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E97764">
              <w:rPr>
                <w:rFonts w:cstheme="minorHAnsi"/>
                <w:b/>
                <w:bCs/>
                <w:sz w:val="20"/>
                <w:szCs w:val="20"/>
              </w:rPr>
              <w:t>Residence duration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C26B262" w14:textId="36D10F2D" w:rsidR="00E97764" w:rsidRPr="00221B7E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-0.003</w:t>
            </w:r>
            <w:r>
              <w:rPr>
                <w:rFonts w:cstheme="minorHAnsi"/>
                <w:sz w:val="20"/>
                <w:szCs w:val="20"/>
              </w:rPr>
              <w:t xml:space="preserve"> (0.008)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3961877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2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0357648" w14:textId="00DF733F" w:rsidR="00E97764" w:rsidRPr="00E97764" w:rsidRDefault="00E97764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7764">
              <w:rPr>
                <w:rFonts w:cstheme="minorHAnsi"/>
                <w:sz w:val="20"/>
                <w:szCs w:val="20"/>
              </w:rPr>
              <w:t>-0.005</w:t>
            </w:r>
            <w:r w:rsidRPr="00E97764">
              <w:rPr>
                <w:rFonts w:cstheme="minorHAnsi"/>
                <w:sz w:val="20"/>
                <w:szCs w:val="20"/>
              </w:rPr>
              <w:t xml:space="preserve"> (0.009)</w:t>
            </w:r>
          </w:p>
        </w:tc>
        <w:tc>
          <w:tcPr>
            <w:tcW w:w="3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E0774F5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64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1EBBD0" w14:textId="465720A9" w:rsidR="00E97764" w:rsidRPr="00221B7E" w:rsidRDefault="00CB78A9" w:rsidP="00E9776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B78A9">
              <w:rPr>
                <w:rFonts w:cstheme="minorHAnsi"/>
                <w:sz w:val="20"/>
                <w:szCs w:val="20"/>
              </w:rPr>
              <w:t>0.01</w:t>
            </w:r>
            <w:r>
              <w:rPr>
                <w:rFonts w:cstheme="minorHAnsi"/>
                <w:sz w:val="20"/>
                <w:szCs w:val="20"/>
              </w:rPr>
              <w:t xml:space="preserve"> (0.01)</w:t>
            </w:r>
          </w:p>
        </w:tc>
        <w:tc>
          <w:tcPr>
            <w:tcW w:w="4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917E81D" w14:textId="77777777" w:rsidR="00E97764" w:rsidRPr="00221B7E" w:rsidRDefault="00E97764" w:rsidP="00E97764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bookmarkEnd w:id="0"/>
    <w:p w14:paraId="478D202F" w14:textId="706B9FB0" w:rsidR="00517108" w:rsidRDefault="00194452" w:rsidP="00517108">
      <w:pPr>
        <w:rPr>
          <w:rFonts w:ascii="Segoe UI" w:hAnsi="Segoe UI" w:cs="Segoe UI"/>
          <w:b/>
          <w:bCs/>
          <w:sz w:val="20"/>
          <w:szCs w:val="20"/>
        </w:rPr>
      </w:pPr>
      <w:r w:rsidRPr="00221B7E">
        <w:rPr>
          <w:rFonts w:cstheme="minorHAnsi"/>
          <w:sz w:val="20"/>
          <w:szCs w:val="20"/>
        </w:rPr>
        <w:t xml:space="preserve">Note: </w:t>
      </w:r>
      <w:r w:rsidRPr="00221B7E">
        <w:rPr>
          <w:rFonts w:cstheme="minorHAnsi"/>
          <w:i/>
          <w:iCs/>
          <w:sz w:val="20"/>
          <w:szCs w:val="20"/>
        </w:rPr>
        <w:t>* Prob. &lt; 0.05; ** Prob. &lt; 0.01; *** Prob. &lt; 0.001</w:t>
      </w:r>
    </w:p>
    <w:p w14:paraId="21DE2BA2" w14:textId="633CA850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2911E353" w14:textId="2E4AADF6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020082CC" w14:textId="68A68A13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580BDD0F" w14:textId="5A2C7758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76EB3E36" w14:textId="39BE9641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5F97002C" w14:textId="3EEE798B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5DB99001" w14:textId="32D64D48" w:rsidR="00517108" w:rsidRDefault="00517108" w:rsidP="00517108">
      <w:pPr>
        <w:rPr>
          <w:rFonts w:ascii="Segoe UI" w:hAnsi="Segoe UI" w:cs="Segoe UI"/>
          <w:b/>
          <w:bCs/>
          <w:sz w:val="20"/>
          <w:szCs w:val="20"/>
        </w:rPr>
      </w:pPr>
    </w:p>
    <w:p w14:paraId="404EF835" w14:textId="77777777" w:rsidR="00194452" w:rsidRDefault="00194452" w:rsidP="00517108">
      <w:pPr>
        <w:rPr>
          <w:rFonts w:ascii="Segoe UI" w:hAnsi="Segoe UI" w:cs="Segoe UI"/>
          <w:b/>
          <w:bCs/>
          <w:sz w:val="20"/>
          <w:szCs w:val="20"/>
        </w:rPr>
        <w:sectPr w:rsidR="00194452" w:rsidSect="0019445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8395E5D" w14:textId="5E530CBC" w:rsidR="00923B83" w:rsidRPr="00923B83" w:rsidRDefault="00923B83" w:rsidP="00923B8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lastRenderedPageBreak/>
        <w:t>Main actors using ILK in the MTBR.</w:t>
      </w:r>
    </w:p>
    <w:p w14:paraId="3E8F905F" w14:textId="77777777" w:rsidR="00923B83" w:rsidRDefault="00194452" w:rsidP="00923B83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  <w:r w:rsidRPr="00194452">
        <w:drawing>
          <wp:inline distT="0" distB="0" distL="0" distR="0" wp14:anchorId="3334A1EA" wp14:editId="1FE359B2">
            <wp:extent cx="5137150" cy="26349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909" cy="26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30F" w14:textId="77777777" w:rsidR="00923B83" w:rsidRDefault="00923B83" w:rsidP="00923B83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</w:p>
    <w:p w14:paraId="2BBF872D" w14:textId="5C0E4A13" w:rsidR="00517108" w:rsidRPr="00923B83" w:rsidRDefault="00923B83" w:rsidP="00923B83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Threats associated with the use of ILK in the MTBR.</w:t>
      </w:r>
      <w:r w:rsidRPr="00923B83">
        <w:rPr>
          <w:rFonts w:ascii="Segoe UI" w:hAnsi="Segoe UI" w:cs="Segoe UI"/>
          <w:b/>
          <w:bCs/>
          <w:sz w:val="20"/>
          <w:szCs w:val="20"/>
        </w:rPr>
        <w:br/>
      </w:r>
      <w:r w:rsidR="00517108" w:rsidRPr="00923B83">
        <w:rPr>
          <w:rFonts w:ascii="Segoe UI" w:hAnsi="Segoe UI" w:cs="Segoe UI"/>
          <w:b/>
          <w:bCs/>
          <w:sz w:val="20"/>
          <w:szCs w:val="20"/>
        </w:rPr>
        <w:br/>
      </w:r>
      <w:r w:rsidR="00517108" w:rsidRPr="00517108">
        <w:drawing>
          <wp:inline distT="0" distB="0" distL="0" distR="0" wp14:anchorId="34448BAB" wp14:editId="33FC5A36">
            <wp:extent cx="5943600" cy="3014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108" w:rsidRPr="00923B83" w:rsidSect="0019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A9E"/>
    <w:multiLevelType w:val="hybridMultilevel"/>
    <w:tmpl w:val="8D580B52"/>
    <w:lvl w:ilvl="0" w:tplc="A09AA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71480"/>
    <w:multiLevelType w:val="hybridMultilevel"/>
    <w:tmpl w:val="6F62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72D7D"/>
    <w:multiLevelType w:val="hybridMultilevel"/>
    <w:tmpl w:val="43B4D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4D"/>
    <w:rsid w:val="00194452"/>
    <w:rsid w:val="002F4FF2"/>
    <w:rsid w:val="003031F9"/>
    <w:rsid w:val="003A7B9B"/>
    <w:rsid w:val="00411F13"/>
    <w:rsid w:val="00517108"/>
    <w:rsid w:val="00545582"/>
    <w:rsid w:val="00681490"/>
    <w:rsid w:val="006F16FB"/>
    <w:rsid w:val="00704D3F"/>
    <w:rsid w:val="00775E1A"/>
    <w:rsid w:val="0083081C"/>
    <w:rsid w:val="008F72E5"/>
    <w:rsid w:val="00923B83"/>
    <w:rsid w:val="00B94BA9"/>
    <w:rsid w:val="00C14E2D"/>
    <w:rsid w:val="00CB78A9"/>
    <w:rsid w:val="00D31469"/>
    <w:rsid w:val="00E77ADC"/>
    <w:rsid w:val="00E97764"/>
    <w:rsid w:val="00F80CAE"/>
    <w:rsid w:val="00F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0A8"/>
  <w15:chartTrackingRefBased/>
  <w15:docId w15:val="{57E92D84-5C03-41E5-93F2-8500B982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2E5"/>
    <w:pPr>
      <w:ind w:left="720"/>
      <w:contextualSpacing/>
    </w:pPr>
  </w:style>
  <w:style w:type="table" w:styleId="TableGrid">
    <w:name w:val="Table Grid"/>
    <w:basedOn w:val="TableNormal"/>
    <w:uiPriority w:val="39"/>
    <w:rsid w:val="00194452"/>
    <w:pPr>
      <w:spacing w:after="0" w:line="240" w:lineRule="auto"/>
    </w:pPr>
    <w:rPr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3B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A4EF9-01E1-40B3-9BA6-EF28D9E3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Christel Sonounameto</dc:creator>
  <cp:keywords/>
  <dc:description/>
  <cp:lastModifiedBy>Roland Christel Sonounameto</cp:lastModifiedBy>
  <cp:revision>24</cp:revision>
  <dcterms:created xsi:type="dcterms:W3CDTF">2024-08-09T13:39:00Z</dcterms:created>
  <dcterms:modified xsi:type="dcterms:W3CDTF">2024-08-13T13:02:00Z</dcterms:modified>
</cp:coreProperties>
</file>