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S01</w:t>
      </w:r>
    </w:p>
    <w:p>
      <w:pPr>
        <w:pStyle w:val="Heading1"/>
      </w:pPr>
      <w:r>
        <w:t>Parcours SQL/Data — Semaine 01 : PostgreSQL, SQL et Git</w:t>
      </w:r>
    </w:p>
    <w:p>
      <w:r>
        <w:t xml:space="preserve">Période : J01 à J07 — 14 au 20 septembre 2026  </w:t>
      </w:r>
    </w:p>
    <w:p>
      <w:r>
        <w:t>Statut : Semaine 01 validée</w:t>
      </w:r>
    </w:p>
    <w:p>
      <w:pPr>
        <w:pStyle w:val="Heading1"/>
      </w:pPr>
      <w:r>
        <w:t>Objectif de la semaine</w:t>
      </w:r>
    </w:p>
    <w:p>
      <w:r>
        <w:t>Établir un environnement PostgreSQL professionnel sous Windows 11, comprendre son organisation logique, créer une première structure de données, pratiquer DDL/DML/SELECT et transactions, puis documenter et versionner le travail avec Git/GitHub.</w:t>
      </w:r>
    </w:p>
    <w:p>
      <w:pPr>
        <w:pStyle w:val="Heading1"/>
      </w:pPr>
      <w:r>
        <w:t>Bilan par journée</w:t>
      </w:r>
    </w:p>
    <w:p>
      <w:pPr>
        <w:pStyle w:val="Heading2"/>
      </w:pPr>
      <w:r>
        <w:t>J01 — Audit PostgreSQL</w:t>
      </w:r>
    </w:p>
    <w:p>
      <w:pPr>
        <w:pStyle w:val="ListBullet"/>
      </w:pPr>
      <w:r>
        <w:t>PostgreSQL/psql 17.5 vérifié.</w:t>
      </w:r>
    </w:p>
    <w:p>
      <w:pPr>
        <w:pStyle w:val="ListBullet"/>
      </w:pPr>
      <w:r>
        <w:t>Service Windows et processus PostgreSQL contrôlés.</w:t>
      </w:r>
    </w:p>
    <w:p>
      <w:pPr>
        <w:pStyle w:val="ListBullet"/>
      </w:pPr>
      <w:r>
        <w:t>Connexion avec psql et audit de l'environnement.</w:t>
      </w:r>
    </w:p>
    <w:p>
      <w:pPr>
        <w:pStyle w:val="ListBullet"/>
      </w:pPr>
      <w:r>
        <w:t>Bases, rôles, schémas, tables, version, port et configuration examinés.</w:t>
      </w:r>
    </w:p>
    <w:p>
      <w:pPr>
        <w:pStyle w:val="ListBullet"/>
      </w:pPr>
      <w:r>
        <w:t>Hiérarchie serveur → base → schéma → table comprise.</w:t>
      </w:r>
    </w:p>
    <w:p>
      <w:pPr>
        <w:pStyle w:val="Heading2"/>
      </w:pPr>
      <w:r>
        <w:t>J02 — Base et schémas</w:t>
      </w:r>
    </w:p>
    <w:p>
      <w:pPr>
        <w:pStyle w:val="ListBullet"/>
      </w:pPr>
      <w:r>
        <w:t>Base `sql_training` utilisée comme environnement isolé.</w:t>
      </w:r>
    </w:p>
    <w:p>
      <w:pPr>
        <w:pStyle w:val="ListBullet"/>
      </w:pPr>
      <w:r>
        <w:t>Schémas `raw`, `staging`, `analytics`, `sandbox`.</w:t>
      </w:r>
    </w:p>
    <w:p>
      <w:pPr>
        <w:pStyle w:val="ListBullet"/>
      </w:pPr>
      <w:r>
        <w:t>Rôle fonctionnel des différentes couches compris.</w:t>
      </w:r>
    </w:p>
    <w:p>
      <w:pPr>
        <w:pStyle w:val="ListBullet"/>
      </w:pPr>
      <w:r>
        <w:t>Qualification des objets SQL consolidée.</w:t>
      </w:r>
    </w:p>
    <w:p>
      <w:pPr>
        <w:pStyle w:val="Heading2"/>
      </w:pPr>
      <w:r>
        <w:t>J03 — Git/GitHub</w:t>
      </w:r>
    </w:p>
    <w:p>
      <w:pPr>
        <w:pStyle w:val="ListBullet"/>
      </w:pPr>
      <w:r>
        <w:t>Dépôt local initialisé et documenté.</w:t>
      </w:r>
    </w:p>
    <w:p>
      <w:pPr>
        <w:pStyle w:val="ListBullet"/>
      </w:pPr>
      <w:r>
        <w:t>Branche `main`.</w:t>
      </w:r>
    </w:p>
    <w:p>
      <w:pPr>
        <w:pStyle w:val="ListBullet"/>
      </w:pPr>
      <w:r>
        <w:t>Remote `origin`.</w:t>
      </w:r>
    </w:p>
    <w:p>
      <w:pPr>
        <w:pStyle w:val="ListBullet"/>
      </w:pPr>
      <w:r>
        <w:t>Commits et premier push vers GitHub.</w:t>
      </w:r>
    </w:p>
    <w:p>
      <w:pPr>
        <w:pStyle w:val="ListBullet"/>
      </w:pPr>
      <w:r>
        <w:t>`git status`, `git log`, `git branch -vv` et contrôles du remote pratiqués.</w:t>
      </w:r>
    </w:p>
    <w:p>
      <w:pPr>
        <w:pStyle w:val="Heading2"/>
      </w:pPr>
      <w:r>
        <w:t>J04 — DDL PostgreSQL</w:t>
      </w:r>
    </w:p>
    <w:p>
      <w:pPr>
        <w:pStyle w:val="ListBullet"/>
      </w:pPr>
      <w:r>
        <w:t>Table `raw.training_events` créée.</w:t>
      </w:r>
    </w:p>
    <w:p>
      <w:pPr>
        <w:pStyle w:val="ListBullet"/>
      </w:pPr>
      <w:r>
        <w:t>Types, `PRIMARY KEY`, `NOT NULL`, `DEFAULT` et `IDENTITY`.</w:t>
      </w:r>
    </w:p>
    <w:p>
      <w:pPr>
        <w:pStyle w:val="ListBullet"/>
      </w:pPr>
      <w:r>
        <w:t>Métadonnées et contraintes interrogées.</w:t>
      </w:r>
    </w:p>
    <w:p>
      <w:pPr>
        <w:pStyle w:val="ListBullet"/>
      </w:pPr>
      <w:r>
        <w:t>Première erreur de contrainte analysée.</w:t>
      </w:r>
    </w:p>
    <w:p>
      <w:pPr>
        <w:pStyle w:val="Heading2"/>
      </w:pPr>
      <w:r>
        <w:t>J05 — DML et transactions</w:t>
      </w:r>
    </w:p>
    <w:p>
      <w:pPr>
        <w:pStyle w:val="ListBullet"/>
      </w:pPr>
      <w:r>
        <w:t>`INSERT`, `SELECT`, `UPDATE`, `DELETE`.</w:t>
      </w:r>
    </w:p>
    <w:p>
      <w:pPr>
        <w:pStyle w:val="ListBullet"/>
      </w:pPr>
      <w:r>
        <w:t>Filtres, alias, expressions et tris.</w:t>
      </w:r>
    </w:p>
    <w:p>
      <w:pPr>
        <w:pStyle w:val="ListBullet"/>
      </w:pPr>
      <w:r>
        <w:t>`NULL`, `IS NULL`, `IS NOT NULL`.</w:t>
      </w:r>
    </w:p>
    <w:p>
      <w:pPr>
        <w:pStyle w:val="ListBullet"/>
      </w:pPr>
      <w:r>
        <w:t>Transaction avec `BEGIN` / `ROLLBACK`.</w:t>
      </w:r>
    </w:p>
    <w:p>
      <w:pPr>
        <w:pStyle w:val="Heading2"/>
      </w:pPr>
      <w:r>
        <w:t>J06 — Consolidation autonome</w:t>
      </w:r>
    </w:p>
    <w:p>
      <w:pPr>
        <w:pStyle w:val="ListBullet"/>
      </w:pPr>
      <w:r>
        <w:t>Challenges SQL réussis.</w:t>
      </w:r>
    </w:p>
    <w:p>
      <w:pPr>
        <w:pStyle w:val="ListBullet"/>
      </w:pPr>
      <w:r>
        <w:t>Transaction contrôlée.</w:t>
      </w:r>
    </w:p>
    <w:p>
      <w:pPr>
        <w:pStyle w:val="ListBullet"/>
      </w:pPr>
      <w:r>
        <w:t>Séquence IDENTITY identifiée et interrogée.</w:t>
      </w:r>
    </w:p>
    <w:p>
      <w:pPr>
        <w:pStyle w:val="ListBullet"/>
      </w:pPr>
      <w:r>
        <w:t>Différence entre nombre de lignes, `MAX(event_id)` et valeur de séquence comprise.</w:t>
      </w:r>
    </w:p>
    <w:p>
      <w:pPr>
        <w:pStyle w:val="ListBullet"/>
      </w:pPr>
      <w:r>
        <w:t>Script SQL reproductible validé.</w:t>
      </w:r>
    </w:p>
    <w:p>
      <w:pPr>
        <w:pStyle w:val="Heading2"/>
      </w:pPr>
      <w:r>
        <w:t>J07 — Revue hebdomadaire</w:t>
      </w:r>
    </w:p>
    <w:p>
      <w:pPr>
        <w:pStyle w:val="ListBullet"/>
      </w:pPr>
      <w:r>
        <w:t>Concepts expliqués sans simple reproduction.</w:t>
      </w:r>
    </w:p>
    <w:p>
      <w:pPr>
        <w:pStyle w:val="ListBullet"/>
      </w:pPr>
      <w:r>
        <w:t>Challenge multicritère corrigé et validé.</w:t>
      </w:r>
    </w:p>
    <w:p>
      <w:pPr>
        <w:pStyle w:val="ListBullet"/>
      </w:pPr>
      <w:r>
        <w:t>Métadonnées via `information_schema`.</w:t>
      </w:r>
    </w:p>
    <w:p>
      <w:pPr>
        <w:pStyle w:val="ListBullet"/>
      </w:pPr>
      <w:r>
        <w:t>`UPDATE` temporaire puis `ROLLBACK`.</w:t>
      </w:r>
    </w:p>
    <w:p>
      <w:pPr>
        <w:pStyle w:val="ListBullet"/>
      </w:pPr>
      <w:r>
        <w:t>Script hebdomadaire exécuté sans erreur.</w:t>
      </w:r>
    </w:p>
    <w:p>
      <w:pPr>
        <w:pStyle w:val="Heading1"/>
      </w:pPr>
      <w:r>
        <w:t>Acquis techniques S01</w:t>
      </w:r>
    </w:p>
    <w:p>
      <w:pPr>
        <w:pStyle w:val="Heading2"/>
      </w:pPr>
      <w:r>
        <w:t>PostgreSQL</w:t>
      </w:r>
    </w:p>
    <w:p>
      <w:r>
        <w:t>L'utilisateur sait se connecter, auditer l'environnement, naviguer entre base/schéma/table, consulter les métadonnées et raisonner sur une colonne IDENTITY et sa séquence.</w:t>
      </w:r>
    </w:p>
    <w:p>
      <w:pPr>
        <w:pStyle w:val="Heading2"/>
      </w:pPr>
      <w:r>
        <w:t>SQL</w:t>
      </w:r>
    </w:p>
    <w:p>
      <w:r>
        <w:t>Les fondations sont opérationnelles : DDL, DML, SELECT, WHERE, comparaisons, AND/OR, NULL, ORDER BY, expressions, transactions et contrôles de résultats.</w:t>
      </w:r>
    </w:p>
    <w:p>
      <w:pPr>
        <w:pStyle w:val="Heading2"/>
      </w:pPr>
      <w:r>
        <w:t>Git/GitHub</w:t>
      </w:r>
    </w:p>
    <w:p>
      <w:r>
        <w:t>Le workflow est opérationnel :</w:t>
      </w:r>
    </w:p>
    <w:p>
      <w:r>
        <w:t>Working Directory → Staging Area → Local Repository → origin/main.</w:t>
      </w:r>
    </w:p>
    <w:p>
      <w:r>
        <w:t>La différence entre git status (état courant) et git log (historique) est consolidée.</w:t>
      </w:r>
    </w:p>
    <w:p>
      <w:pPr>
        <w:pStyle w:val="Heading1"/>
      </w:pPr>
      <w:r>
        <w:t>Erreurs transformées en apprentissages</w:t>
      </w:r>
    </w:p>
    <w:p>
      <w:pPr>
        <w:pStyle w:val="ListBullet"/>
      </w:pPr>
      <w:r>
        <w:t>Avertissement Windows code page 850 / 1252 : identifié comme non bloquant.</w:t>
      </w:r>
    </w:p>
    <w:p>
      <w:pPr>
        <w:pStyle w:val="ListBullet"/>
      </w:pPr>
      <w:r>
        <w:t>Violation `NOT NULL` : compréhension concrète d'une contrainte.</w:t>
      </w:r>
    </w:p>
    <w:p>
      <w:pPr>
        <w:pStyle w:val="ListBullet"/>
      </w:pPr>
      <w:r>
        <w:t>Gaps IDENTITY : une valeur consommée n'implique pas une ligne persistante.</w:t>
      </w:r>
    </w:p>
    <w:p>
      <w:pPr>
        <w:pStyle w:val="ListBullet"/>
      </w:pPr>
      <w:r>
        <w:t>ROLLBACK et séquence : la transaction restaure les données, mais une séquence peut continuer d'avancer.</w:t>
      </w:r>
    </w:p>
    <w:p>
      <w:pPr>
        <w:pStyle w:val="ListBullet"/>
      </w:pPr>
      <w:r>
        <w:t>Priorité `AND` sur `OR` : nécessité du parenthésage pour traduire la logique métier.</w:t>
      </w:r>
    </w:p>
    <w:p>
      <w:pPr>
        <w:pStyle w:val="ListBullet"/>
      </w:pPr>
      <w:r>
        <w:t>Syntaxe Git `-5` : distinction entre argument de révision et option de limitation.</w:t>
      </w:r>
    </w:p>
    <w:p>
      <w:pPr>
        <w:pStyle w:val="Heading1"/>
      </w:pPr>
      <w:r>
        <w:t>KPI S01</w:t>
      </w:r>
    </w:p>
    <w:p>
      <w:r>
        <w:rPr>
          <w:rFonts w:ascii="Consolas" w:hAnsi="Consolas"/>
          <w:sz w:val="15"/>
        </w:rPr>
        <w:t>| Indicateur | Résultat |</w:t>
      </w:r>
    </w:p>
    <w:p>
      <w:r>
        <w:rPr>
          <w:rFonts w:ascii="Consolas" w:hAnsi="Consolas"/>
          <w:sz w:val="15"/>
        </w:rPr>
        <w:t>|---|---|</w:t>
      </w:r>
    </w:p>
    <w:p>
      <w:r>
        <w:rPr>
          <w:rFonts w:ascii="Consolas" w:hAnsi="Consolas"/>
          <w:sz w:val="15"/>
        </w:rPr>
        <w:t>| Journées réalisées | **7 / 7** |</w:t>
      </w:r>
    </w:p>
    <w:p>
      <w:r>
        <w:rPr>
          <w:rFonts w:ascii="Consolas" w:hAnsi="Consolas"/>
          <w:sz w:val="15"/>
        </w:rPr>
        <w:t>| Environnement PostgreSQL | **Opérationnel** |</w:t>
      </w:r>
    </w:p>
    <w:p>
      <w:r>
        <w:rPr>
          <w:rFonts w:ascii="Consolas" w:hAnsi="Consolas"/>
          <w:sz w:val="15"/>
        </w:rPr>
        <w:t>| Base de formation | **sql_training** |</w:t>
      </w:r>
    </w:p>
    <w:p>
      <w:r>
        <w:rPr>
          <w:rFonts w:ascii="Consolas" w:hAnsi="Consolas"/>
          <w:sz w:val="15"/>
        </w:rPr>
        <w:t>| Schémas métier créés | **4 : raw, staging, analytics, sandbox** |</w:t>
      </w:r>
    </w:p>
    <w:p>
      <w:r>
        <w:rPr>
          <w:rFonts w:ascii="Consolas" w:hAnsi="Consolas"/>
          <w:sz w:val="15"/>
        </w:rPr>
        <w:t>| Première table RAW | **raw.training_events** |</w:t>
      </w:r>
    </w:p>
    <w:p>
      <w:r>
        <w:rPr>
          <w:rFonts w:ascii="Consolas" w:hAnsi="Consolas"/>
          <w:sz w:val="15"/>
        </w:rPr>
        <w:t>| Lignes persistantes finales | **7** |</w:t>
      </w:r>
    </w:p>
    <w:p>
      <w:r>
        <w:rPr>
          <w:rFonts w:ascii="Consolas" w:hAnsi="Consolas"/>
          <w:sz w:val="15"/>
        </w:rPr>
        <w:t>| DDL | **Acquis fondamentaux** |</w:t>
      </w:r>
    </w:p>
    <w:p>
      <w:r>
        <w:rPr>
          <w:rFonts w:ascii="Consolas" w:hAnsi="Consolas"/>
          <w:sz w:val="15"/>
        </w:rPr>
        <w:t>| DML | **Acquis fondamentaux** |</w:t>
      </w:r>
    </w:p>
    <w:p>
      <w:r>
        <w:rPr>
          <w:rFonts w:ascii="Consolas" w:hAnsi="Consolas"/>
          <w:sz w:val="15"/>
        </w:rPr>
        <w:t>| SELECT / filtres / tris | **Acquis fondamentaux** |</w:t>
      </w:r>
    </w:p>
    <w:p>
      <w:r>
        <w:rPr>
          <w:rFonts w:ascii="Consolas" w:hAnsi="Consolas"/>
          <w:sz w:val="15"/>
        </w:rPr>
        <w:t>| NULL | **Compris et démontré** |</w:t>
      </w:r>
    </w:p>
    <w:p>
      <w:r>
        <w:rPr>
          <w:rFonts w:ascii="Consolas" w:hAnsi="Consolas"/>
          <w:sz w:val="15"/>
        </w:rPr>
        <w:t>| Transactions | **Compris et démontré** |</w:t>
      </w:r>
    </w:p>
    <w:p>
      <w:r>
        <w:rPr>
          <w:rFonts w:ascii="Consolas" w:hAnsi="Consolas"/>
          <w:sz w:val="15"/>
        </w:rPr>
        <w:t>| Métadonnées PostgreSQL | **Interrogées avec succès** |</w:t>
      </w:r>
    </w:p>
    <w:p>
      <w:r>
        <w:rPr>
          <w:rFonts w:ascii="Consolas" w:hAnsi="Consolas"/>
          <w:sz w:val="15"/>
        </w:rPr>
        <w:t>| IDENTITY / séquence | **Compréhension consolidée** |</w:t>
      </w:r>
    </w:p>
    <w:p>
      <w:r>
        <w:rPr>
          <w:rFonts w:ascii="Consolas" w:hAnsi="Consolas"/>
          <w:sz w:val="15"/>
        </w:rPr>
        <w:t>| Git local + GitHub | **Opérationnel** |</w:t>
      </w:r>
    </w:p>
    <w:p>
      <w:r>
        <w:rPr>
          <w:rFonts w:ascii="Consolas" w:hAnsi="Consolas"/>
          <w:sz w:val="15"/>
        </w:rPr>
        <w:t>| Scripts J06/J07 | **Reproductibles et validés** |</w:t>
      </w:r>
    </w:p>
    <w:p>
      <w:r>
        <w:rPr>
          <w:rFonts w:ascii="Consolas" w:hAnsi="Consolas"/>
          <w:sz w:val="15"/>
        </w:rPr>
        <w:t>| Documentation quotidienne | **J01 à J07** |</w:t>
      </w:r>
    </w:p>
    <w:p>
      <w:r>
        <w:rPr>
          <w:rFonts w:ascii="Consolas" w:hAnsi="Consolas"/>
          <w:sz w:val="15"/>
        </w:rPr>
        <w:t>| Challenge J07 | **Validé** |</w:t>
      </w:r>
    </w:p>
    <w:p>
      <w:pPr>
        <w:pStyle w:val="Heading1"/>
      </w:pPr>
      <w:r>
        <w:t>Évaluation qualitative</w:t>
      </w:r>
    </w:p>
    <w:p>
      <w:r>
        <w:t>Fondations S01 acquises, sans lacune bloquante identifiée pour passer à S02.</w:t>
      </w:r>
    </w:p>
    <w:p>
      <w:r>
        <w:t>L'acquis majeur n'est pas seulement syntaxique : l'utilisateur commence à raisonner sur l'état des données, les contraintes, les transactions, les métadonnées et la traçabilité du travail.</w:t>
      </w:r>
    </w:p>
    <w:p>
      <w:pPr>
        <w:pStyle w:val="Heading1"/>
      </w:pPr>
      <w:r>
        <w:t>DERS — état après S01</w:t>
      </w:r>
    </w:p>
    <w:p>
      <w:r>
        <w:t>Le DERS est un indicateur de progression sur l'ensemble des 16 semaines, et non une note à maximiser dès S01.</w:t>
      </w:r>
    </w:p>
    <w:p>
      <w:pPr>
        <w:pStyle w:val="ListBullet"/>
      </w:pPr>
      <w:r>
        <w:t>**SQL (20 pts)** : fondamentaux engagés et opérationnels.</w:t>
      </w:r>
    </w:p>
    <w:p>
      <w:pPr>
        <w:pStyle w:val="ListBullet"/>
      </w:pPr>
      <w:r>
        <w:t>**PostgreSQL (10 pts)** : environnement, objets, contraintes, métadonnées et transactions engagés.</w:t>
      </w:r>
    </w:p>
    <w:p>
      <w:pPr>
        <w:pStyle w:val="ListBullet"/>
      </w:pPr>
      <w:r>
        <w:t>**Git (5 pts)** : workflow local/distant opérationnel.</w:t>
      </w:r>
    </w:p>
    <w:p>
      <w:pPr>
        <w:pStyle w:val="ListBullet"/>
      </w:pPr>
      <w:r>
        <w:t>**Data Modeling, Analytics Engineering, Python/Data Engineering, Power BI, Cloud/Orchestration, Business/Product** : non encore suffisamment couverts pour une notation significative.</w:t>
      </w:r>
    </w:p>
    <w:p>
      <w:r>
        <w:t>Le suivi chiffré complet du DERS deviendra plus pertinent aux Gates prévues dans le parcours.</w:t>
      </w:r>
    </w:p>
    <w:p>
      <w:pPr>
        <w:pStyle w:val="Heading1"/>
      </w:pPr>
      <w:r>
        <w:t>Capital pédagogique créé</w:t>
      </w:r>
    </w:p>
    <w:p>
      <w:r>
        <w:t>La semaine peut être réutilisée pour produire :</w:t>
      </w:r>
    </w:p>
    <w:p>
      <w:r>
        <w:t>1. « Auditer PostgreSQL sous Windows 11 avec PowerShell et psql ».</w:t>
      </w:r>
    </w:p>
    <w:p>
      <w:r>
        <w:t>2. « Serveur, base, schéma et table : comprendre PostgreSQL ».</w:t>
      </w:r>
    </w:p>
    <w:p>
      <w:r>
        <w:t>3. « Pourquoi NULL = NULL ne fonctionne pas comme une comparaison classique ».</w:t>
      </w:r>
    </w:p>
    <w:p>
      <w:r>
        <w:t>4. « Sécuriser un UPDATE avec BEGIN / ROLLBACK ».</w:t>
      </w:r>
    </w:p>
    <w:p>
      <w:r>
        <w:t>5. « Comprendre les gaps IDENTITY dans PostgreSQL ».</w:t>
      </w:r>
    </w:p>
    <w:p>
      <w:r>
        <w:t>6. « Git : Working Directory → Staging → Commit → Push ».</w:t>
      </w:r>
    </w:p>
    <w:p>
      <w:r>
        <w:t>7. Un mini-lab SQL basé sur raw.training_events.</w:t>
      </w:r>
    </w:p>
    <w:p>
      <w:pPr>
        <w:pStyle w:val="Heading1"/>
      </w:pPr>
      <w:r>
        <w:t>Points de vigilance pour S02</w:t>
      </w:r>
    </w:p>
    <w:p>
      <w:pPr>
        <w:pStyle w:val="ListBullet"/>
      </w:pPr>
      <w:r>
        <w:t>Continuer à écrire les requêtes avant de regarder une solution.</w:t>
      </w:r>
    </w:p>
    <w:p>
      <w:pPr>
        <w:pStyle w:val="ListBullet"/>
      </w:pPr>
      <w:r>
        <w:t>Maintenir la qualification `schema.table`.</w:t>
      </w:r>
    </w:p>
    <w:p>
      <w:pPr>
        <w:pStyle w:val="ListBullet"/>
      </w:pPr>
      <w:r>
        <w:t>Continuer les contrôles avant/après les opérations DML.</w:t>
      </w:r>
    </w:p>
    <w:p>
      <w:pPr>
        <w:pStyle w:val="ListBullet"/>
      </w:pPr>
      <w:r>
        <w:t>Documenter les erreurs, pas seulement les réussites.</w:t>
      </w:r>
    </w:p>
    <w:p>
      <w:pPr>
        <w:pStyle w:val="ListBullet"/>
      </w:pPr>
      <w:r>
        <w:t>Réduire progressivement le dépassement du temps prévu sans sacrifier la documentation.</w:t>
      </w:r>
    </w:p>
    <w:p>
      <w:pPr>
        <w:pStyle w:val="ListBullet"/>
      </w:pPr>
      <w:r>
        <w:t>Maintenir le cycle : **Apprendre → Exécuter → Tester → Capturer → Expliquer → Documenter → Versionner → Capitaliser.**</w:t>
      </w:r>
    </w:p>
    <w:p>
      <w:pPr>
        <w:pStyle w:val="Heading1"/>
      </w:pPr>
      <w:r>
        <w:t>Décision de passage</w:t>
      </w:r>
    </w:p>
    <w:p>
      <w:r>
        <w:t>S01 validée → passage à S02.</w:t>
      </w:r>
    </w:p>
    <w:p>
      <w:r>
        <w:t>S02 pourra approfondir les fondamentaux SQL sur un jeu de données métier et augmenter progressivement l'autonomie, conformément au Plan d'exécution SQL/Data de 16 semaines.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