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77DE85" w14:textId="77777777" w:rsidR="00EE03E0" w:rsidRDefault="00EE03E0"/>
    <w:sectPr w:rsidR="00EE0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E0"/>
    <w:rsid w:val="00807019"/>
    <w:rsid w:val="00EE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A41330"/>
  <w15:chartTrackingRefBased/>
  <w15:docId w15:val="{E8FD9C91-72A4-4B49-AE21-5B22F2F6A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Seh</dc:creator>
  <cp:keywords/>
  <dc:description/>
  <cp:lastModifiedBy>Roland Seh</cp:lastModifiedBy>
  <cp:revision>1</cp:revision>
  <dcterms:created xsi:type="dcterms:W3CDTF">2026-06-20T08:59:00Z</dcterms:created>
  <dcterms:modified xsi:type="dcterms:W3CDTF">2026-06-20T08:59:00Z</dcterms:modified>
</cp:coreProperties>
</file>