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AB984" w14:textId="77777777" w:rsidR="00D775C9" w:rsidRDefault="00D775C9"/>
    <w:p w14:paraId="6DDBE121" w14:textId="77777777" w:rsidR="00D775C9" w:rsidRDefault="00D775C9"/>
    <w:p w14:paraId="2758A993" w14:textId="77777777" w:rsidR="00D775C9" w:rsidRDefault="00D775C9"/>
    <w:p w14:paraId="0F6E262D" w14:textId="77777777" w:rsidR="00D775C9" w:rsidRDefault="00D775C9"/>
    <w:p w14:paraId="0FBB418D" w14:textId="77777777" w:rsidR="00D775C9" w:rsidRDefault="00D775C9"/>
    <w:p w14:paraId="1DCE705A" w14:textId="77777777" w:rsidR="00D775C9" w:rsidRDefault="000023DC">
      <w:pPr>
        <w:jc w:val="center"/>
      </w:pPr>
      <w:r>
        <w:rPr>
          <w:b/>
          <w:color w:val="55606B"/>
          <w:sz w:val="24"/>
        </w:rPr>
        <w:t>PRÓTESIS MIOELÉCTRICA CON RECONOCIMIENTO DE GESTOS POR IA</w:t>
      </w:r>
    </w:p>
    <w:p w14:paraId="13B8F408" w14:textId="77777777" w:rsidR="00D775C9" w:rsidRDefault="000023DC">
      <w:pPr>
        <w:jc w:val="center"/>
      </w:pPr>
      <w:r>
        <w:rPr>
          <w:b/>
          <w:color w:val="1F4E8C"/>
          <w:sz w:val="52"/>
        </w:rPr>
        <w:t>Documento técnico</w:t>
      </w:r>
    </w:p>
    <w:p w14:paraId="39768763" w14:textId="77777777" w:rsidR="00D775C9" w:rsidRDefault="000023DC">
      <w:pPr>
        <w:jc w:val="center"/>
      </w:pPr>
      <w:r>
        <w:rPr>
          <w:color w:val="55606B"/>
          <w:sz w:val="26"/>
        </w:rPr>
        <w:t>Gemelo digital, modelos de IA y firmware de la prótesis con 10 electrodos</w:t>
      </w:r>
    </w:p>
    <w:p w14:paraId="1334A873" w14:textId="77777777" w:rsidR="00D775C9" w:rsidRDefault="00D775C9"/>
    <w:p w14:paraId="662F0231" w14:textId="77777777" w:rsidR="00D775C9" w:rsidRDefault="00D775C9"/>
    <w:p w14:paraId="3473F768" w14:textId="77777777" w:rsidR="00D775C9" w:rsidRDefault="00D775C9"/>
    <w:p w14:paraId="5FE70FF2" w14:textId="77777777" w:rsidR="00D775C9" w:rsidRDefault="00D775C9"/>
    <w:p w14:paraId="3E5B9579" w14:textId="77777777" w:rsidR="00D775C9" w:rsidRDefault="00D775C9"/>
    <w:p w14:paraId="5A8225A3" w14:textId="77777777" w:rsidR="00D775C9" w:rsidRDefault="00D775C9"/>
    <w:p w14:paraId="4DEAC085" w14:textId="77777777" w:rsidR="00D775C9" w:rsidRDefault="00D775C9"/>
    <w:p w14:paraId="41E89425" w14:textId="77777777" w:rsidR="00D775C9" w:rsidRDefault="00D775C9"/>
    <w:tbl>
      <w:tblPr>
        <w:tblW w:w="0" w:type="auto"/>
        <w:jc w:val="center"/>
        <w:tblLook w:val="04A0" w:firstRow="1" w:lastRow="0" w:firstColumn="1" w:lastColumn="0" w:noHBand="0" w:noVBand="1"/>
      </w:tblPr>
      <w:tblGrid>
        <w:gridCol w:w="2551"/>
        <w:gridCol w:w="6236"/>
      </w:tblGrid>
      <w:tr w:rsidR="00D775C9" w14:paraId="72C144D2" w14:textId="77777777">
        <w:trPr>
          <w:jc w:val="center"/>
        </w:trPr>
        <w:tc>
          <w:tcPr>
            <w:tcW w:w="2551" w:type="dxa"/>
          </w:tcPr>
          <w:p w14:paraId="12882384" w14:textId="77777777" w:rsidR="00D775C9" w:rsidRDefault="000023DC">
            <w:r>
              <w:rPr>
                <w:b/>
              </w:rPr>
              <w:t>Autor</w:t>
            </w:r>
          </w:p>
        </w:tc>
        <w:tc>
          <w:tcPr>
            <w:tcW w:w="6236" w:type="dxa"/>
          </w:tcPr>
          <w:p w14:paraId="0BC72ACA" w14:textId="77777777" w:rsidR="00D775C9" w:rsidRDefault="000023DC">
            <w:r>
              <w:t>Roldán Rodríguez — Ingeniería en Ciencias de la Computación e Inteligencia Artificial</w:t>
            </w:r>
          </w:p>
        </w:tc>
      </w:tr>
      <w:tr w:rsidR="00D775C9" w14:paraId="13EBCCD0" w14:textId="77777777">
        <w:trPr>
          <w:jc w:val="center"/>
        </w:trPr>
        <w:tc>
          <w:tcPr>
            <w:tcW w:w="2551" w:type="dxa"/>
          </w:tcPr>
          <w:p w14:paraId="7B7A2A64" w14:textId="77777777" w:rsidR="00D775C9" w:rsidRDefault="000023DC">
            <w:r>
              <w:rPr>
                <w:b/>
              </w:rPr>
              <w:t>Código del documento</w:t>
            </w:r>
          </w:p>
        </w:tc>
        <w:tc>
          <w:tcPr>
            <w:tcW w:w="6236" w:type="dxa"/>
          </w:tcPr>
          <w:p w14:paraId="18B93325" w14:textId="77777777" w:rsidR="00D775C9" w:rsidRDefault="000023DC">
            <w:r>
              <w:t>DT-GDM-01</w:t>
            </w:r>
          </w:p>
        </w:tc>
      </w:tr>
      <w:tr w:rsidR="00D775C9" w14:paraId="408583D8" w14:textId="77777777">
        <w:trPr>
          <w:jc w:val="center"/>
        </w:trPr>
        <w:tc>
          <w:tcPr>
            <w:tcW w:w="2551" w:type="dxa"/>
          </w:tcPr>
          <w:p w14:paraId="581D0E25" w14:textId="77777777" w:rsidR="00D775C9" w:rsidRDefault="000023DC">
            <w:r>
              <w:rPr>
                <w:b/>
              </w:rPr>
              <w:t>Versión</w:t>
            </w:r>
          </w:p>
        </w:tc>
        <w:tc>
          <w:tcPr>
            <w:tcW w:w="6236" w:type="dxa"/>
          </w:tcPr>
          <w:p w14:paraId="6DB47F53" w14:textId="77777777" w:rsidR="00D775C9" w:rsidRDefault="000023DC">
            <w:r>
              <w:t>1.0</w:t>
            </w:r>
          </w:p>
        </w:tc>
      </w:tr>
      <w:tr w:rsidR="00D775C9" w14:paraId="01345A69" w14:textId="77777777">
        <w:trPr>
          <w:jc w:val="center"/>
        </w:trPr>
        <w:tc>
          <w:tcPr>
            <w:tcW w:w="2551" w:type="dxa"/>
          </w:tcPr>
          <w:p w14:paraId="5D1FD680" w14:textId="77777777" w:rsidR="00D775C9" w:rsidRDefault="000023DC">
            <w:r>
              <w:rPr>
                <w:b/>
              </w:rPr>
              <w:t>Fecha</w:t>
            </w:r>
          </w:p>
        </w:tc>
        <w:tc>
          <w:tcPr>
            <w:tcW w:w="6236" w:type="dxa"/>
          </w:tcPr>
          <w:p w14:paraId="2974CEF5" w14:textId="77777777" w:rsidR="00D775C9" w:rsidRDefault="000023DC">
            <w:r>
              <w:t>28 de octubre de 2026</w:t>
            </w:r>
          </w:p>
        </w:tc>
      </w:tr>
      <w:tr w:rsidR="00D775C9" w14:paraId="0D1807A1" w14:textId="77777777">
        <w:trPr>
          <w:jc w:val="center"/>
        </w:trPr>
        <w:tc>
          <w:tcPr>
            <w:tcW w:w="2551" w:type="dxa"/>
          </w:tcPr>
          <w:p w14:paraId="507D139C" w14:textId="77777777" w:rsidR="00D775C9" w:rsidRDefault="000023DC">
            <w:r>
              <w:rPr>
                <w:b/>
              </w:rPr>
              <w:t>Repositorio</w:t>
            </w:r>
          </w:p>
        </w:tc>
        <w:tc>
          <w:tcPr>
            <w:tcW w:w="6236" w:type="dxa"/>
          </w:tcPr>
          <w:p w14:paraId="69661A9E" w14:textId="77777777" w:rsidR="00D775C9" w:rsidRDefault="000023DC">
            <w:r>
              <w:t>github.com/roldan0411/mano</w:t>
            </w:r>
          </w:p>
        </w:tc>
      </w:tr>
    </w:tbl>
    <w:p w14:paraId="6DE95200" w14:textId="77777777" w:rsidR="00D775C9" w:rsidRDefault="000023DC">
      <w:r>
        <w:br w:type="page"/>
      </w:r>
    </w:p>
    <w:p w14:paraId="2AFBB1C7" w14:textId="77777777" w:rsidR="00D775C9" w:rsidRDefault="000023DC">
      <w:pPr>
        <w:pStyle w:val="Leyenda"/>
        <w:keepNext/>
        <w:spacing w:after="60"/>
      </w:pPr>
      <w:r>
        <w:lastRenderedPageBreak/>
        <w:t>Tabla 1. Control de versiones.</w:t>
      </w:r>
    </w:p>
    <w:tbl>
      <w:tblPr>
        <w:tblStyle w:val="Tablaconcuadrcula"/>
        <w:tblW w:w="0" w:type="auto"/>
        <w:jc w:val="center"/>
        <w:tblLook w:val="04A0" w:firstRow="1" w:lastRow="0" w:firstColumn="1" w:lastColumn="0" w:noHBand="0" w:noVBand="1"/>
      </w:tblPr>
      <w:tblGrid>
        <w:gridCol w:w="1134"/>
        <w:gridCol w:w="1701"/>
        <w:gridCol w:w="6520"/>
      </w:tblGrid>
      <w:tr w:rsidR="00D775C9" w14:paraId="59395D23" w14:textId="77777777">
        <w:trPr>
          <w:jc w:val="center"/>
        </w:trPr>
        <w:tc>
          <w:tcPr>
            <w:tcW w:w="1134" w:type="dxa"/>
            <w:shd w:val="clear" w:color="auto" w:fill="1F4E8C"/>
          </w:tcPr>
          <w:p w14:paraId="14DFE8CD" w14:textId="77777777" w:rsidR="00D775C9" w:rsidRDefault="000023DC">
            <w:r>
              <w:rPr>
                <w:b/>
                <w:color w:val="FFFFFF"/>
                <w:sz w:val="19"/>
              </w:rPr>
              <w:t>Versión</w:t>
            </w:r>
          </w:p>
        </w:tc>
        <w:tc>
          <w:tcPr>
            <w:tcW w:w="1701" w:type="dxa"/>
            <w:shd w:val="clear" w:color="auto" w:fill="1F4E8C"/>
          </w:tcPr>
          <w:p w14:paraId="6CF2BB37" w14:textId="77777777" w:rsidR="00D775C9" w:rsidRDefault="000023DC">
            <w:r>
              <w:rPr>
                <w:b/>
                <w:color w:val="FFFFFF"/>
                <w:sz w:val="19"/>
              </w:rPr>
              <w:t>Fecha</w:t>
            </w:r>
          </w:p>
        </w:tc>
        <w:tc>
          <w:tcPr>
            <w:tcW w:w="6520" w:type="dxa"/>
            <w:shd w:val="clear" w:color="auto" w:fill="1F4E8C"/>
          </w:tcPr>
          <w:p w14:paraId="37051668" w14:textId="77777777" w:rsidR="00D775C9" w:rsidRDefault="000023DC">
            <w:r>
              <w:rPr>
                <w:b/>
                <w:color w:val="FFFFFF"/>
                <w:sz w:val="19"/>
              </w:rPr>
              <w:t>Cambios</w:t>
            </w:r>
          </w:p>
        </w:tc>
      </w:tr>
      <w:tr w:rsidR="00D775C9" w14:paraId="4C78B154" w14:textId="77777777">
        <w:trPr>
          <w:jc w:val="center"/>
        </w:trPr>
        <w:tc>
          <w:tcPr>
            <w:tcW w:w="1134" w:type="dxa"/>
          </w:tcPr>
          <w:p w14:paraId="08B6DAE4" w14:textId="77777777" w:rsidR="00D775C9" w:rsidRDefault="000023DC">
            <w:r>
              <w:rPr>
                <w:sz w:val="19"/>
              </w:rPr>
              <w:t>1.0</w:t>
            </w:r>
          </w:p>
        </w:tc>
        <w:tc>
          <w:tcPr>
            <w:tcW w:w="1701" w:type="dxa"/>
          </w:tcPr>
          <w:p w14:paraId="69F801C4" w14:textId="77777777" w:rsidR="00D775C9" w:rsidRDefault="000023DC">
            <w:r>
              <w:rPr>
                <w:sz w:val="19"/>
              </w:rPr>
              <w:t>28/10/2026</w:t>
            </w:r>
          </w:p>
        </w:tc>
        <w:tc>
          <w:tcPr>
            <w:tcW w:w="6520" w:type="dxa"/>
          </w:tcPr>
          <w:p w14:paraId="6A68AB18" w14:textId="77777777" w:rsidR="00D775C9" w:rsidRDefault="000023DC">
            <w:r>
              <w:rPr>
                <w:sz w:val="19"/>
              </w:rPr>
              <w:t>Primera versión: 10 electrodos, competencia, neuroevolución, mano bebé, firmware y pruebas.</w:t>
            </w:r>
          </w:p>
        </w:tc>
      </w:tr>
    </w:tbl>
    <w:p w14:paraId="4D37B5C9" w14:textId="77777777" w:rsidR="00D775C9" w:rsidRDefault="00D775C9">
      <w:pPr>
        <w:spacing w:after="40"/>
      </w:pPr>
    </w:p>
    <w:p w14:paraId="6D45CACA" w14:textId="77777777" w:rsidR="00D775C9" w:rsidRDefault="000023DC">
      <w:r>
        <w:rPr>
          <w:b/>
          <w:color w:val="1F4E8C"/>
          <w:sz w:val="32"/>
        </w:rPr>
        <w:t>Contenido</w:t>
      </w:r>
    </w:p>
    <w:p w14:paraId="2D6ACA8A" w14:textId="7EC3675E" w:rsidR="001B4AC4" w:rsidRDefault="000023DC">
      <w:pPr>
        <w:pStyle w:val="TDC1"/>
        <w:tabs>
          <w:tab w:val="right" w:leader="dot" w:pos="9396"/>
        </w:tabs>
        <w:rPr>
          <w:noProof/>
        </w:rPr>
      </w:pPr>
      <w:r>
        <w:fldChar w:fldCharType="begin"/>
      </w:r>
      <w:r>
        <w:instrText>TOC \o "1-3" \h \z \u</w:instrText>
      </w:r>
      <w:r>
        <w:fldChar w:fldCharType="separate"/>
      </w:r>
      <w:hyperlink w:anchor="_Toc244090278" w:history="1">
        <w:r w:rsidR="001B4AC4" w:rsidRPr="00CD0070">
          <w:rPr>
            <w:rStyle w:val="Hipervnculo"/>
            <w:noProof/>
          </w:rPr>
          <w:t>1. Introducción</w:t>
        </w:r>
        <w:r w:rsidR="001B4AC4">
          <w:rPr>
            <w:noProof/>
            <w:webHidden/>
          </w:rPr>
          <w:tab/>
        </w:r>
        <w:r w:rsidR="001B4AC4">
          <w:rPr>
            <w:noProof/>
            <w:webHidden/>
          </w:rPr>
          <w:fldChar w:fldCharType="begin"/>
        </w:r>
        <w:r w:rsidR="001B4AC4">
          <w:rPr>
            <w:noProof/>
            <w:webHidden/>
          </w:rPr>
          <w:instrText xml:space="preserve"> PAGEREF _Toc244090278 \h </w:instrText>
        </w:r>
        <w:r w:rsidR="001B4AC4">
          <w:rPr>
            <w:noProof/>
            <w:webHidden/>
          </w:rPr>
        </w:r>
        <w:r w:rsidR="001B4AC4">
          <w:rPr>
            <w:noProof/>
            <w:webHidden/>
          </w:rPr>
          <w:fldChar w:fldCharType="separate"/>
        </w:r>
        <w:r w:rsidR="001B4AC4">
          <w:rPr>
            <w:noProof/>
            <w:webHidden/>
          </w:rPr>
          <w:t>4</w:t>
        </w:r>
        <w:r w:rsidR="001B4AC4">
          <w:rPr>
            <w:noProof/>
            <w:webHidden/>
          </w:rPr>
          <w:fldChar w:fldCharType="end"/>
        </w:r>
      </w:hyperlink>
    </w:p>
    <w:p w14:paraId="74E8DFEE" w14:textId="1BCBF588" w:rsidR="001B4AC4" w:rsidRDefault="001B4AC4">
      <w:pPr>
        <w:pStyle w:val="TDC2"/>
        <w:tabs>
          <w:tab w:val="right" w:leader="dot" w:pos="9396"/>
        </w:tabs>
        <w:rPr>
          <w:noProof/>
        </w:rPr>
      </w:pPr>
      <w:hyperlink w:anchor="_Toc244090279" w:history="1">
        <w:r w:rsidRPr="00CD0070">
          <w:rPr>
            <w:rStyle w:val="Hipervnculo"/>
            <w:noProof/>
          </w:rPr>
          <w:t>1.1 Propósito</w:t>
        </w:r>
        <w:r>
          <w:rPr>
            <w:noProof/>
            <w:webHidden/>
          </w:rPr>
          <w:tab/>
        </w:r>
        <w:r>
          <w:rPr>
            <w:noProof/>
            <w:webHidden/>
          </w:rPr>
          <w:fldChar w:fldCharType="begin"/>
        </w:r>
        <w:r>
          <w:rPr>
            <w:noProof/>
            <w:webHidden/>
          </w:rPr>
          <w:instrText xml:space="preserve"> PAGEREF _Toc244090279 \h </w:instrText>
        </w:r>
        <w:r>
          <w:rPr>
            <w:noProof/>
            <w:webHidden/>
          </w:rPr>
        </w:r>
        <w:r>
          <w:rPr>
            <w:noProof/>
            <w:webHidden/>
          </w:rPr>
          <w:fldChar w:fldCharType="separate"/>
        </w:r>
        <w:r>
          <w:rPr>
            <w:noProof/>
            <w:webHidden/>
          </w:rPr>
          <w:t>4</w:t>
        </w:r>
        <w:r>
          <w:rPr>
            <w:noProof/>
            <w:webHidden/>
          </w:rPr>
          <w:fldChar w:fldCharType="end"/>
        </w:r>
      </w:hyperlink>
    </w:p>
    <w:p w14:paraId="24E39876" w14:textId="14570C70" w:rsidR="001B4AC4" w:rsidRDefault="001B4AC4">
      <w:pPr>
        <w:pStyle w:val="TDC2"/>
        <w:tabs>
          <w:tab w:val="right" w:leader="dot" w:pos="9396"/>
        </w:tabs>
        <w:rPr>
          <w:noProof/>
        </w:rPr>
      </w:pPr>
      <w:hyperlink w:anchor="_Toc244090280" w:history="1">
        <w:r w:rsidRPr="00CD0070">
          <w:rPr>
            <w:rStyle w:val="Hipervnculo"/>
            <w:noProof/>
          </w:rPr>
          <w:t>1.2 Alcance</w:t>
        </w:r>
        <w:r>
          <w:rPr>
            <w:noProof/>
            <w:webHidden/>
          </w:rPr>
          <w:tab/>
        </w:r>
        <w:r>
          <w:rPr>
            <w:noProof/>
            <w:webHidden/>
          </w:rPr>
          <w:fldChar w:fldCharType="begin"/>
        </w:r>
        <w:r>
          <w:rPr>
            <w:noProof/>
            <w:webHidden/>
          </w:rPr>
          <w:instrText xml:space="preserve"> PAGEREF _Toc244090280 \h </w:instrText>
        </w:r>
        <w:r>
          <w:rPr>
            <w:noProof/>
            <w:webHidden/>
          </w:rPr>
        </w:r>
        <w:r>
          <w:rPr>
            <w:noProof/>
            <w:webHidden/>
          </w:rPr>
          <w:fldChar w:fldCharType="separate"/>
        </w:r>
        <w:r>
          <w:rPr>
            <w:noProof/>
            <w:webHidden/>
          </w:rPr>
          <w:t>4</w:t>
        </w:r>
        <w:r>
          <w:rPr>
            <w:noProof/>
            <w:webHidden/>
          </w:rPr>
          <w:fldChar w:fldCharType="end"/>
        </w:r>
      </w:hyperlink>
    </w:p>
    <w:p w14:paraId="4A5CA907" w14:textId="044621DE" w:rsidR="001B4AC4" w:rsidRDefault="001B4AC4">
      <w:pPr>
        <w:pStyle w:val="TDC2"/>
        <w:tabs>
          <w:tab w:val="right" w:leader="dot" w:pos="9396"/>
        </w:tabs>
        <w:rPr>
          <w:noProof/>
        </w:rPr>
      </w:pPr>
      <w:hyperlink w:anchor="_Toc244090281" w:history="1">
        <w:r w:rsidRPr="00CD0070">
          <w:rPr>
            <w:rStyle w:val="Hipervnculo"/>
            <w:noProof/>
          </w:rPr>
          <w:t>1.3 Definiciones y siglas</w:t>
        </w:r>
        <w:r>
          <w:rPr>
            <w:noProof/>
            <w:webHidden/>
          </w:rPr>
          <w:tab/>
        </w:r>
        <w:r>
          <w:rPr>
            <w:noProof/>
            <w:webHidden/>
          </w:rPr>
          <w:fldChar w:fldCharType="begin"/>
        </w:r>
        <w:r>
          <w:rPr>
            <w:noProof/>
            <w:webHidden/>
          </w:rPr>
          <w:instrText xml:space="preserve"> PAGEREF _Toc244090281 \h </w:instrText>
        </w:r>
        <w:r>
          <w:rPr>
            <w:noProof/>
            <w:webHidden/>
          </w:rPr>
        </w:r>
        <w:r>
          <w:rPr>
            <w:noProof/>
            <w:webHidden/>
          </w:rPr>
          <w:fldChar w:fldCharType="separate"/>
        </w:r>
        <w:r>
          <w:rPr>
            <w:noProof/>
            <w:webHidden/>
          </w:rPr>
          <w:t>4</w:t>
        </w:r>
        <w:r>
          <w:rPr>
            <w:noProof/>
            <w:webHidden/>
          </w:rPr>
          <w:fldChar w:fldCharType="end"/>
        </w:r>
      </w:hyperlink>
    </w:p>
    <w:p w14:paraId="5FCD5A4B" w14:textId="0C74F026" w:rsidR="001B4AC4" w:rsidRDefault="001B4AC4">
      <w:pPr>
        <w:pStyle w:val="TDC2"/>
        <w:tabs>
          <w:tab w:val="right" w:leader="dot" w:pos="9396"/>
        </w:tabs>
        <w:rPr>
          <w:noProof/>
        </w:rPr>
      </w:pPr>
      <w:hyperlink w:anchor="_Toc244090282" w:history="1">
        <w:r w:rsidRPr="00CD0070">
          <w:rPr>
            <w:rStyle w:val="Hipervnculo"/>
            <w:noProof/>
          </w:rPr>
          <w:t>1.4 Referencias</w:t>
        </w:r>
        <w:r>
          <w:rPr>
            <w:noProof/>
            <w:webHidden/>
          </w:rPr>
          <w:tab/>
        </w:r>
        <w:r>
          <w:rPr>
            <w:noProof/>
            <w:webHidden/>
          </w:rPr>
          <w:fldChar w:fldCharType="begin"/>
        </w:r>
        <w:r>
          <w:rPr>
            <w:noProof/>
            <w:webHidden/>
          </w:rPr>
          <w:instrText xml:space="preserve"> PAGEREF _Toc244090282 \h </w:instrText>
        </w:r>
        <w:r>
          <w:rPr>
            <w:noProof/>
            <w:webHidden/>
          </w:rPr>
        </w:r>
        <w:r>
          <w:rPr>
            <w:noProof/>
            <w:webHidden/>
          </w:rPr>
          <w:fldChar w:fldCharType="separate"/>
        </w:r>
        <w:r>
          <w:rPr>
            <w:noProof/>
            <w:webHidden/>
          </w:rPr>
          <w:t>5</w:t>
        </w:r>
        <w:r>
          <w:rPr>
            <w:noProof/>
            <w:webHidden/>
          </w:rPr>
          <w:fldChar w:fldCharType="end"/>
        </w:r>
      </w:hyperlink>
    </w:p>
    <w:p w14:paraId="640DC689" w14:textId="57B0C93E" w:rsidR="001B4AC4" w:rsidRDefault="001B4AC4">
      <w:pPr>
        <w:pStyle w:val="TDC1"/>
        <w:tabs>
          <w:tab w:val="right" w:leader="dot" w:pos="9396"/>
        </w:tabs>
        <w:rPr>
          <w:noProof/>
        </w:rPr>
      </w:pPr>
      <w:hyperlink w:anchor="_Toc244090283" w:history="1">
        <w:r w:rsidRPr="00CD0070">
          <w:rPr>
            <w:rStyle w:val="Hipervnculo"/>
            <w:noProof/>
          </w:rPr>
          <w:t>2. Descripción general del sistema</w:t>
        </w:r>
        <w:r>
          <w:rPr>
            <w:noProof/>
            <w:webHidden/>
          </w:rPr>
          <w:tab/>
        </w:r>
        <w:r>
          <w:rPr>
            <w:noProof/>
            <w:webHidden/>
          </w:rPr>
          <w:fldChar w:fldCharType="begin"/>
        </w:r>
        <w:r>
          <w:rPr>
            <w:noProof/>
            <w:webHidden/>
          </w:rPr>
          <w:instrText xml:space="preserve"> PAGEREF _Toc244090283 \h </w:instrText>
        </w:r>
        <w:r>
          <w:rPr>
            <w:noProof/>
            <w:webHidden/>
          </w:rPr>
        </w:r>
        <w:r>
          <w:rPr>
            <w:noProof/>
            <w:webHidden/>
          </w:rPr>
          <w:fldChar w:fldCharType="separate"/>
        </w:r>
        <w:r>
          <w:rPr>
            <w:noProof/>
            <w:webHidden/>
          </w:rPr>
          <w:t>6</w:t>
        </w:r>
        <w:r>
          <w:rPr>
            <w:noProof/>
            <w:webHidden/>
          </w:rPr>
          <w:fldChar w:fldCharType="end"/>
        </w:r>
      </w:hyperlink>
    </w:p>
    <w:p w14:paraId="7F86670F" w14:textId="12711249" w:rsidR="001B4AC4" w:rsidRDefault="001B4AC4">
      <w:pPr>
        <w:pStyle w:val="TDC2"/>
        <w:tabs>
          <w:tab w:val="right" w:leader="dot" w:pos="9396"/>
        </w:tabs>
        <w:rPr>
          <w:noProof/>
        </w:rPr>
      </w:pPr>
      <w:hyperlink w:anchor="_Toc244090284" w:history="1">
        <w:r w:rsidRPr="00CD0070">
          <w:rPr>
            <w:rStyle w:val="Hipervnculo"/>
            <w:noProof/>
          </w:rPr>
          <w:t>2.1 Componentes</w:t>
        </w:r>
        <w:r>
          <w:rPr>
            <w:noProof/>
            <w:webHidden/>
          </w:rPr>
          <w:tab/>
        </w:r>
        <w:r>
          <w:rPr>
            <w:noProof/>
            <w:webHidden/>
          </w:rPr>
          <w:fldChar w:fldCharType="begin"/>
        </w:r>
        <w:r>
          <w:rPr>
            <w:noProof/>
            <w:webHidden/>
          </w:rPr>
          <w:instrText xml:space="preserve"> PAGEREF _Toc244090284 \h </w:instrText>
        </w:r>
        <w:r>
          <w:rPr>
            <w:noProof/>
            <w:webHidden/>
          </w:rPr>
        </w:r>
        <w:r>
          <w:rPr>
            <w:noProof/>
            <w:webHidden/>
          </w:rPr>
          <w:fldChar w:fldCharType="separate"/>
        </w:r>
        <w:r>
          <w:rPr>
            <w:noProof/>
            <w:webHidden/>
          </w:rPr>
          <w:t>6</w:t>
        </w:r>
        <w:r>
          <w:rPr>
            <w:noProof/>
            <w:webHidden/>
          </w:rPr>
          <w:fldChar w:fldCharType="end"/>
        </w:r>
      </w:hyperlink>
    </w:p>
    <w:p w14:paraId="622C9CDD" w14:textId="595F920C" w:rsidR="001B4AC4" w:rsidRDefault="001B4AC4">
      <w:pPr>
        <w:pStyle w:val="TDC2"/>
        <w:tabs>
          <w:tab w:val="right" w:leader="dot" w:pos="9396"/>
        </w:tabs>
        <w:rPr>
          <w:noProof/>
        </w:rPr>
      </w:pPr>
      <w:hyperlink w:anchor="_Toc244090285" w:history="1">
        <w:r w:rsidRPr="00CD0070">
          <w:rPr>
            <w:rStyle w:val="Hipervnculo"/>
            <w:noProof/>
          </w:rPr>
          <w:t>2.2 Flujo de los datos</w:t>
        </w:r>
        <w:r>
          <w:rPr>
            <w:noProof/>
            <w:webHidden/>
          </w:rPr>
          <w:tab/>
        </w:r>
        <w:r>
          <w:rPr>
            <w:noProof/>
            <w:webHidden/>
          </w:rPr>
          <w:fldChar w:fldCharType="begin"/>
        </w:r>
        <w:r>
          <w:rPr>
            <w:noProof/>
            <w:webHidden/>
          </w:rPr>
          <w:instrText xml:space="preserve"> PAGEREF _Toc244090285 \h </w:instrText>
        </w:r>
        <w:r>
          <w:rPr>
            <w:noProof/>
            <w:webHidden/>
          </w:rPr>
        </w:r>
        <w:r>
          <w:rPr>
            <w:noProof/>
            <w:webHidden/>
          </w:rPr>
          <w:fldChar w:fldCharType="separate"/>
        </w:r>
        <w:r>
          <w:rPr>
            <w:noProof/>
            <w:webHidden/>
          </w:rPr>
          <w:t>7</w:t>
        </w:r>
        <w:r>
          <w:rPr>
            <w:noProof/>
            <w:webHidden/>
          </w:rPr>
          <w:fldChar w:fldCharType="end"/>
        </w:r>
      </w:hyperlink>
    </w:p>
    <w:p w14:paraId="648AB235" w14:textId="46AA5182" w:rsidR="001B4AC4" w:rsidRDefault="001B4AC4">
      <w:pPr>
        <w:pStyle w:val="TDC1"/>
        <w:tabs>
          <w:tab w:val="right" w:leader="dot" w:pos="9396"/>
        </w:tabs>
        <w:rPr>
          <w:noProof/>
        </w:rPr>
      </w:pPr>
      <w:hyperlink w:anchor="_Toc244090286" w:history="1">
        <w:r w:rsidRPr="00CD0070">
          <w:rPr>
            <w:rStyle w:val="Hipervnculo"/>
            <w:noProof/>
          </w:rPr>
          <w:t>3. Requerimientos</w:t>
        </w:r>
        <w:r>
          <w:rPr>
            <w:noProof/>
            <w:webHidden/>
          </w:rPr>
          <w:tab/>
        </w:r>
        <w:r>
          <w:rPr>
            <w:noProof/>
            <w:webHidden/>
          </w:rPr>
          <w:fldChar w:fldCharType="begin"/>
        </w:r>
        <w:r>
          <w:rPr>
            <w:noProof/>
            <w:webHidden/>
          </w:rPr>
          <w:instrText xml:space="preserve"> PAGEREF _Toc244090286 \h </w:instrText>
        </w:r>
        <w:r>
          <w:rPr>
            <w:noProof/>
            <w:webHidden/>
          </w:rPr>
        </w:r>
        <w:r>
          <w:rPr>
            <w:noProof/>
            <w:webHidden/>
          </w:rPr>
          <w:fldChar w:fldCharType="separate"/>
        </w:r>
        <w:r>
          <w:rPr>
            <w:noProof/>
            <w:webHidden/>
          </w:rPr>
          <w:t>7</w:t>
        </w:r>
        <w:r>
          <w:rPr>
            <w:noProof/>
            <w:webHidden/>
          </w:rPr>
          <w:fldChar w:fldCharType="end"/>
        </w:r>
      </w:hyperlink>
    </w:p>
    <w:p w14:paraId="37E398FC" w14:textId="69CDA509" w:rsidR="001B4AC4" w:rsidRDefault="001B4AC4">
      <w:pPr>
        <w:pStyle w:val="TDC2"/>
        <w:tabs>
          <w:tab w:val="right" w:leader="dot" w:pos="9396"/>
        </w:tabs>
        <w:rPr>
          <w:noProof/>
        </w:rPr>
      </w:pPr>
      <w:hyperlink w:anchor="_Toc244090287" w:history="1">
        <w:r w:rsidRPr="00CD0070">
          <w:rPr>
            <w:rStyle w:val="Hipervnculo"/>
            <w:noProof/>
          </w:rPr>
          <w:t>3.1 Restricciones de diseño</w:t>
        </w:r>
        <w:r>
          <w:rPr>
            <w:noProof/>
            <w:webHidden/>
          </w:rPr>
          <w:tab/>
        </w:r>
        <w:r>
          <w:rPr>
            <w:noProof/>
            <w:webHidden/>
          </w:rPr>
          <w:fldChar w:fldCharType="begin"/>
        </w:r>
        <w:r>
          <w:rPr>
            <w:noProof/>
            <w:webHidden/>
          </w:rPr>
          <w:instrText xml:space="preserve"> PAGEREF _Toc244090287 \h </w:instrText>
        </w:r>
        <w:r>
          <w:rPr>
            <w:noProof/>
            <w:webHidden/>
          </w:rPr>
        </w:r>
        <w:r>
          <w:rPr>
            <w:noProof/>
            <w:webHidden/>
          </w:rPr>
          <w:fldChar w:fldCharType="separate"/>
        </w:r>
        <w:r>
          <w:rPr>
            <w:noProof/>
            <w:webHidden/>
          </w:rPr>
          <w:t>8</w:t>
        </w:r>
        <w:r>
          <w:rPr>
            <w:noProof/>
            <w:webHidden/>
          </w:rPr>
          <w:fldChar w:fldCharType="end"/>
        </w:r>
      </w:hyperlink>
    </w:p>
    <w:p w14:paraId="3170CD72" w14:textId="10825941" w:rsidR="001B4AC4" w:rsidRDefault="001B4AC4">
      <w:pPr>
        <w:pStyle w:val="TDC1"/>
        <w:tabs>
          <w:tab w:val="right" w:leader="dot" w:pos="9396"/>
        </w:tabs>
        <w:rPr>
          <w:noProof/>
        </w:rPr>
      </w:pPr>
      <w:hyperlink w:anchor="_Toc244090288" w:history="1">
        <w:r w:rsidRPr="00CD0070">
          <w:rPr>
            <w:rStyle w:val="Hipervnculo"/>
            <w:noProof/>
          </w:rPr>
          <w:t>4. Electrodos y montaje</w:t>
        </w:r>
        <w:r>
          <w:rPr>
            <w:noProof/>
            <w:webHidden/>
          </w:rPr>
          <w:tab/>
        </w:r>
        <w:r>
          <w:rPr>
            <w:noProof/>
            <w:webHidden/>
          </w:rPr>
          <w:fldChar w:fldCharType="begin"/>
        </w:r>
        <w:r>
          <w:rPr>
            <w:noProof/>
            <w:webHidden/>
          </w:rPr>
          <w:instrText xml:space="preserve"> PAGEREF _Toc244090288 \h </w:instrText>
        </w:r>
        <w:r>
          <w:rPr>
            <w:noProof/>
            <w:webHidden/>
          </w:rPr>
        </w:r>
        <w:r>
          <w:rPr>
            <w:noProof/>
            <w:webHidden/>
          </w:rPr>
          <w:fldChar w:fldCharType="separate"/>
        </w:r>
        <w:r>
          <w:rPr>
            <w:noProof/>
            <w:webHidden/>
          </w:rPr>
          <w:t>9</w:t>
        </w:r>
        <w:r>
          <w:rPr>
            <w:noProof/>
            <w:webHidden/>
          </w:rPr>
          <w:fldChar w:fldCharType="end"/>
        </w:r>
      </w:hyperlink>
    </w:p>
    <w:p w14:paraId="4F865658" w14:textId="60047249" w:rsidR="001B4AC4" w:rsidRDefault="001B4AC4">
      <w:pPr>
        <w:pStyle w:val="TDC2"/>
        <w:tabs>
          <w:tab w:val="right" w:leader="dot" w:pos="9396"/>
        </w:tabs>
        <w:rPr>
          <w:noProof/>
        </w:rPr>
      </w:pPr>
      <w:hyperlink w:anchor="_Toc244090289" w:history="1">
        <w:r w:rsidRPr="00CD0070">
          <w:rPr>
            <w:rStyle w:val="Hipervnculo"/>
            <w:noProof/>
          </w:rPr>
          <w:t>4.1 Colocación</w:t>
        </w:r>
        <w:r>
          <w:rPr>
            <w:noProof/>
            <w:webHidden/>
          </w:rPr>
          <w:tab/>
        </w:r>
        <w:r>
          <w:rPr>
            <w:noProof/>
            <w:webHidden/>
          </w:rPr>
          <w:fldChar w:fldCharType="begin"/>
        </w:r>
        <w:r>
          <w:rPr>
            <w:noProof/>
            <w:webHidden/>
          </w:rPr>
          <w:instrText xml:space="preserve"> PAGEREF _Toc244090289 \h </w:instrText>
        </w:r>
        <w:r>
          <w:rPr>
            <w:noProof/>
            <w:webHidden/>
          </w:rPr>
        </w:r>
        <w:r>
          <w:rPr>
            <w:noProof/>
            <w:webHidden/>
          </w:rPr>
          <w:fldChar w:fldCharType="separate"/>
        </w:r>
        <w:r>
          <w:rPr>
            <w:noProof/>
            <w:webHidden/>
          </w:rPr>
          <w:t>10</w:t>
        </w:r>
        <w:r>
          <w:rPr>
            <w:noProof/>
            <w:webHidden/>
          </w:rPr>
          <w:fldChar w:fldCharType="end"/>
        </w:r>
      </w:hyperlink>
    </w:p>
    <w:p w14:paraId="6FAB5631" w14:textId="358D71A5" w:rsidR="001B4AC4" w:rsidRDefault="001B4AC4">
      <w:pPr>
        <w:pStyle w:val="TDC2"/>
        <w:tabs>
          <w:tab w:val="right" w:leader="dot" w:pos="9396"/>
        </w:tabs>
        <w:rPr>
          <w:noProof/>
        </w:rPr>
      </w:pPr>
      <w:hyperlink w:anchor="_Toc244090290" w:history="1">
        <w:r w:rsidRPr="00CD0070">
          <w:rPr>
            <w:rStyle w:val="Hipervnculo"/>
            <w:noProof/>
          </w:rPr>
          <w:t>4.2 Electrodos recomendados</w:t>
        </w:r>
        <w:r>
          <w:rPr>
            <w:noProof/>
            <w:webHidden/>
          </w:rPr>
          <w:tab/>
        </w:r>
        <w:r>
          <w:rPr>
            <w:noProof/>
            <w:webHidden/>
          </w:rPr>
          <w:fldChar w:fldCharType="begin"/>
        </w:r>
        <w:r>
          <w:rPr>
            <w:noProof/>
            <w:webHidden/>
          </w:rPr>
          <w:instrText xml:space="preserve"> PAGEREF _Toc244090290 \h </w:instrText>
        </w:r>
        <w:r>
          <w:rPr>
            <w:noProof/>
            <w:webHidden/>
          </w:rPr>
        </w:r>
        <w:r>
          <w:rPr>
            <w:noProof/>
            <w:webHidden/>
          </w:rPr>
          <w:fldChar w:fldCharType="separate"/>
        </w:r>
        <w:r>
          <w:rPr>
            <w:noProof/>
            <w:webHidden/>
          </w:rPr>
          <w:t>10</w:t>
        </w:r>
        <w:r>
          <w:rPr>
            <w:noProof/>
            <w:webHidden/>
          </w:rPr>
          <w:fldChar w:fldCharType="end"/>
        </w:r>
      </w:hyperlink>
    </w:p>
    <w:p w14:paraId="1B16890B" w14:textId="520FB67C" w:rsidR="001B4AC4" w:rsidRDefault="001B4AC4">
      <w:pPr>
        <w:pStyle w:val="TDC1"/>
        <w:tabs>
          <w:tab w:val="right" w:leader="dot" w:pos="9396"/>
        </w:tabs>
        <w:rPr>
          <w:noProof/>
        </w:rPr>
      </w:pPr>
      <w:hyperlink w:anchor="_Toc244090291" w:history="1">
        <w:r w:rsidRPr="00CD0070">
          <w:rPr>
            <w:rStyle w:val="Hipervnculo"/>
            <w:noProof/>
          </w:rPr>
          <w:t>5. Modelos matemáticos del gemelo digital</w:t>
        </w:r>
        <w:r>
          <w:rPr>
            <w:noProof/>
            <w:webHidden/>
          </w:rPr>
          <w:tab/>
        </w:r>
        <w:r>
          <w:rPr>
            <w:noProof/>
            <w:webHidden/>
          </w:rPr>
          <w:fldChar w:fldCharType="begin"/>
        </w:r>
        <w:r>
          <w:rPr>
            <w:noProof/>
            <w:webHidden/>
          </w:rPr>
          <w:instrText xml:space="preserve"> PAGEREF _Toc244090291 \h </w:instrText>
        </w:r>
        <w:r>
          <w:rPr>
            <w:noProof/>
            <w:webHidden/>
          </w:rPr>
        </w:r>
        <w:r>
          <w:rPr>
            <w:noProof/>
            <w:webHidden/>
          </w:rPr>
          <w:fldChar w:fldCharType="separate"/>
        </w:r>
        <w:r>
          <w:rPr>
            <w:noProof/>
            <w:webHidden/>
          </w:rPr>
          <w:t>10</w:t>
        </w:r>
        <w:r>
          <w:rPr>
            <w:noProof/>
            <w:webHidden/>
          </w:rPr>
          <w:fldChar w:fldCharType="end"/>
        </w:r>
      </w:hyperlink>
    </w:p>
    <w:p w14:paraId="4A942C8F" w14:textId="72202C72" w:rsidR="001B4AC4" w:rsidRDefault="001B4AC4">
      <w:pPr>
        <w:pStyle w:val="TDC2"/>
        <w:tabs>
          <w:tab w:val="right" w:leader="dot" w:pos="9396"/>
        </w:tabs>
        <w:rPr>
          <w:noProof/>
        </w:rPr>
      </w:pPr>
      <w:hyperlink w:anchor="_Toc244090292" w:history="1">
        <w:r w:rsidRPr="00CD0070">
          <w:rPr>
            <w:rStyle w:val="Hipervnculo"/>
            <w:noProof/>
          </w:rPr>
          <w:t>5.1 Señal de cada músculo</w:t>
        </w:r>
        <w:r>
          <w:rPr>
            <w:noProof/>
            <w:webHidden/>
          </w:rPr>
          <w:tab/>
        </w:r>
        <w:r>
          <w:rPr>
            <w:noProof/>
            <w:webHidden/>
          </w:rPr>
          <w:fldChar w:fldCharType="begin"/>
        </w:r>
        <w:r>
          <w:rPr>
            <w:noProof/>
            <w:webHidden/>
          </w:rPr>
          <w:instrText xml:space="preserve"> PAGEREF _Toc244090292 \h </w:instrText>
        </w:r>
        <w:r>
          <w:rPr>
            <w:noProof/>
            <w:webHidden/>
          </w:rPr>
        </w:r>
        <w:r>
          <w:rPr>
            <w:noProof/>
            <w:webHidden/>
          </w:rPr>
          <w:fldChar w:fldCharType="separate"/>
        </w:r>
        <w:r>
          <w:rPr>
            <w:noProof/>
            <w:webHidden/>
          </w:rPr>
          <w:t>10</w:t>
        </w:r>
        <w:r>
          <w:rPr>
            <w:noProof/>
            <w:webHidden/>
          </w:rPr>
          <w:fldChar w:fldCharType="end"/>
        </w:r>
      </w:hyperlink>
    </w:p>
    <w:p w14:paraId="317E4151" w14:textId="17B01D08" w:rsidR="001B4AC4" w:rsidRDefault="001B4AC4">
      <w:pPr>
        <w:pStyle w:val="TDC2"/>
        <w:tabs>
          <w:tab w:val="right" w:leader="dot" w:pos="9396"/>
        </w:tabs>
        <w:rPr>
          <w:noProof/>
        </w:rPr>
      </w:pPr>
      <w:hyperlink w:anchor="_Toc244090293" w:history="1">
        <w:r w:rsidRPr="00CD0070">
          <w:rPr>
            <w:rStyle w:val="Hipervnculo"/>
            <w:noProof/>
          </w:rPr>
          <w:t>5.2 Electrodos y acople</w:t>
        </w:r>
        <w:r>
          <w:rPr>
            <w:noProof/>
            <w:webHidden/>
          </w:rPr>
          <w:tab/>
        </w:r>
        <w:r>
          <w:rPr>
            <w:noProof/>
            <w:webHidden/>
          </w:rPr>
          <w:fldChar w:fldCharType="begin"/>
        </w:r>
        <w:r>
          <w:rPr>
            <w:noProof/>
            <w:webHidden/>
          </w:rPr>
          <w:instrText xml:space="preserve"> PAGEREF _Toc244090293 \h </w:instrText>
        </w:r>
        <w:r>
          <w:rPr>
            <w:noProof/>
            <w:webHidden/>
          </w:rPr>
        </w:r>
        <w:r>
          <w:rPr>
            <w:noProof/>
            <w:webHidden/>
          </w:rPr>
          <w:fldChar w:fldCharType="separate"/>
        </w:r>
        <w:r>
          <w:rPr>
            <w:noProof/>
            <w:webHidden/>
          </w:rPr>
          <w:t>11</w:t>
        </w:r>
        <w:r>
          <w:rPr>
            <w:noProof/>
            <w:webHidden/>
          </w:rPr>
          <w:fldChar w:fldCharType="end"/>
        </w:r>
      </w:hyperlink>
    </w:p>
    <w:p w14:paraId="539C9252" w14:textId="457100EE" w:rsidR="001B4AC4" w:rsidRDefault="001B4AC4">
      <w:pPr>
        <w:pStyle w:val="TDC2"/>
        <w:tabs>
          <w:tab w:val="right" w:leader="dot" w:pos="9396"/>
        </w:tabs>
        <w:rPr>
          <w:noProof/>
        </w:rPr>
      </w:pPr>
      <w:hyperlink w:anchor="_Toc244090294" w:history="1">
        <w:r w:rsidRPr="00CD0070">
          <w:rPr>
            <w:rStyle w:val="Hipervnculo"/>
            <w:noProof/>
          </w:rPr>
          <w:t>5.3 Cadena de adquisición</w:t>
        </w:r>
        <w:r>
          <w:rPr>
            <w:noProof/>
            <w:webHidden/>
          </w:rPr>
          <w:tab/>
        </w:r>
        <w:r>
          <w:rPr>
            <w:noProof/>
            <w:webHidden/>
          </w:rPr>
          <w:fldChar w:fldCharType="begin"/>
        </w:r>
        <w:r>
          <w:rPr>
            <w:noProof/>
            <w:webHidden/>
          </w:rPr>
          <w:instrText xml:space="preserve"> PAGEREF _Toc244090294 \h </w:instrText>
        </w:r>
        <w:r>
          <w:rPr>
            <w:noProof/>
            <w:webHidden/>
          </w:rPr>
        </w:r>
        <w:r>
          <w:rPr>
            <w:noProof/>
            <w:webHidden/>
          </w:rPr>
          <w:fldChar w:fldCharType="separate"/>
        </w:r>
        <w:r>
          <w:rPr>
            <w:noProof/>
            <w:webHidden/>
          </w:rPr>
          <w:t>11</w:t>
        </w:r>
        <w:r>
          <w:rPr>
            <w:noProof/>
            <w:webHidden/>
          </w:rPr>
          <w:fldChar w:fldCharType="end"/>
        </w:r>
      </w:hyperlink>
    </w:p>
    <w:p w14:paraId="38A64216" w14:textId="24005904" w:rsidR="001B4AC4" w:rsidRDefault="001B4AC4">
      <w:pPr>
        <w:pStyle w:val="TDC2"/>
        <w:tabs>
          <w:tab w:val="right" w:leader="dot" w:pos="9396"/>
        </w:tabs>
        <w:rPr>
          <w:noProof/>
        </w:rPr>
      </w:pPr>
      <w:hyperlink w:anchor="_Toc244090295" w:history="1">
        <w:r w:rsidRPr="00CD0070">
          <w:rPr>
            <w:rStyle w:val="Hipervnculo"/>
            <w:noProof/>
          </w:rPr>
          <w:t>5.4 Personas, sesiones y dificultad</w:t>
        </w:r>
        <w:r>
          <w:rPr>
            <w:noProof/>
            <w:webHidden/>
          </w:rPr>
          <w:tab/>
        </w:r>
        <w:r>
          <w:rPr>
            <w:noProof/>
            <w:webHidden/>
          </w:rPr>
          <w:fldChar w:fldCharType="begin"/>
        </w:r>
        <w:r>
          <w:rPr>
            <w:noProof/>
            <w:webHidden/>
          </w:rPr>
          <w:instrText xml:space="preserve"> PAGEREF _Toc244090295 \h </w:instrText>
        </w:r>
        <w:r>
          <w:rPr>
            <w:noProof/>
            <w:webHidden/>
          </w:rPr>
        </w:r>
        <w:r>
          <w:rPr>
            <w:noProof/>
            <w:webHidden/>
          </w:rPr>
          <w:fldChar w:fldCharType="separate"/>
        </w:r>
        <w:r>
          <w:rPr>
            <w:noProof/>
            <w:webHidden/>
          </w:rPr>
          <w:t>13</w:t>
        </w:r>
        <w:r>
          <w:rPr>
            <w:noProof/>
            <w:webHidden/>
          </w:rPr>
          <w:fldChar w:fldCharType="end"/>
        </w:r>
      </w:hyperlink>
    </w:p>
    <w:p w14:paraId="5D4207DA" w14:textId="565ECC96" w:rsidR="001B4AC4" w:rsidRDefault="001B4AC4">
      <w:pPr>
        <w:pStyle w:val="TDC2"/>
        <w:tabs>
          <w:tab w:val="right" w:leader="dot" w:pos="9396"/>
        </w:tabs>
        <w:rPr>
          <w:noProof/>
        </w:rPr>
      </w:pPr>
      <w:hyperlink w:anchor="_Toc244090296" w:history="1">
        <w:r w:rsidRPr="00CD0070">
          <w:rPr>
            <w:rStyle w:val="Hipervnculo"/>
            <w:noProof/>
          </w:rPr>
          <w:t>5.5 Características de cada ventana</w:t>
        </w:r>
        <w:r>
          <w:rPr>
            <w:noProof/>
            <w:webHidden/>
          </w:rPr>
          <w:tab/>
        </w:r>
        <w:r>
          <w:rPr>
            <w:noProof/>
            <w:webHidden/>
          </w:rPr>
          <w:fldChar w:fldCharType="begin"/>
        </w:r>
        <w:r>
          <w:rPr>
            <w:noProof/>
            <w:webHidden/>
          </w:rPr>
          <w:instrText xml:space="preserve"> PAGEREF _Toc244090296 \h </w:instrText>
        </w:r>
        <w:r>
          <w:rPr>
            <w:noProof/>
            <w:webHidden/>
          </w:rPr>
        </w:r>
        <w:r>
          <w:rPr>
            <w:noProof/>
            <w:webHidden/>
          </w:rPr>
          <w:fldChar w:fldCharType="separate"/>
        </w:r>
        <w:r>
          <w:rPr>
            <w:noProof/>
            <w:webHidden/>
          </w:rPr>
          <w:t>13</w:t>
        </w:r>
        <w:r>
          <w:rPr>
            <w:noProof/>
            <w:webHidden/>
          </w:rPr>
          <w:fldChar w:fldCharType="end"/>
        </w:r>
      </w:hyperlink>
    </w:p>
    <w:p w14:paraId="4934296F" w14:textId="39B5B8EB" w:rsidR="001B4AC4" w:rsidRDefault="001B4AC4">
      <w:pPr>
        <w:pStyle w:val="TDC2"/>
        <w:tabs>
          <w:tab w:val="right" w:leader="dot" w:pos="9396"/>
        </w:tabs>
        <w:rPr>
          <w:noProof/>
        </w:rPr>
      </w:pPr>
      <w:hyperlink w:anchor="_Toc244090297" w:history="1">
        <w:r w:rsidRPr="00CD0070">
          <w:rPr>
            <w:rStyle w:val="Hipervnculo"/>
            <w:noProof/>
          </w:rPr>
          <w:t>5.6 Calibración de la sesión y contexto</w:t>
        </w:r>
        <w:r>
          <w:rPr>
            <w:noProof/>
            <w:webHidden/>
          </w:rPr>
          <w:tab/>
        </w:r>
        <w:r>
          <w:rPr>
            <w:noProof/>
            <w:webHidden/>
          </w:rPr>
          <w:fldChar w:fldCharType="begin"/>
        </w:r>
        <w:r>
          <w:rPr>
            <w:noProof/>
            <w:webHidden/>
          </w:rPr>
          <w:instrText xml:space="preserve"> PAGEREF _Toc244090297 \h </w:instrText>
        </w:r>
        <w:r>
          <w:rPr>
            <w:noProof/>
            <w:webHidden/>
          </w:rPr>
        </w:r>
        <w:r>
          <w:rPr>
            <w:noProof/>
            <w:webHidden/>
          </w:rPr>
          <w:fldChar w:fldCharType="separate"/>
        </w:r>
        <w:r>
          <w:rPr>
            <w:noProof/>
            <w:webHidden/>
          </w:rPr>
          <w:t>14</w:t>
        </w:r>
        <w:r>
          <w:rPr>
            <w:noProof/>
            <w:webHidden/>
          </w:rPr>
          <w:fldChar w:fldCharType="end"/>
        </w:r>
      </w:hyperlink>
    </w:p>
    <w:p w14:paraId="71266F19" w14:textId="5D070044" w:rsidR="001B4AC4" w:rsidRDefault="001B4AC4">
      <w:pPr>
        <w:pStyle w:val="TDC2"/>
        <w:tabs>
          <w:tab w:val="right" w:leader="dot" w:pos="9396"/>
        </w:tabs>
        <w:rPr>
          <w:noProof/>
        </w:rPr>
      </w:pPr>
      <w:hyperlink w:anchor="_Toc244090298" w:history="1">
        <w:r w:rsidRPr="00CD0070">
          <w:rPr>
            <w:rStyle w:val="Hipervnculo"/>
            <w:noProof/>
          </w:rPr>
          <w:t>5.7 Red de reconocimiento y competencia (PBT)</w:t>
        </w:r>
        <w:r>
          <w:rPr>
            <w:noProof/>
            <w:webHidden/>
          </w:rPr>
          <w:tab/>
        </w:r>
        <w:r>
          <w:rPr>
            <w:noProof/>
            <w:webHidden/>
          </w:rPr>
          <w:fldChar w:fldCharType="begin"/>
        </w:r>
        <w:r>
          <w:rPr>
            <w:noProof/>
            <w:webHidden/>
          </w:rPr>
          <w:instrText xml:space="preserve"> PAGEREF _Toc244090298 \h </w:instrText>
        </w:r>
        <w:r>
          <w:rPr>
            <w:noProof/>
            <w:webHidden/>
          </w:rPr>
        </w:r>
        <w:r>
          <w:rPr>
            <w:noProof/>
            <w:webHidden/>
          </w:rPr>
          <w:fldChar w:fldCharType="separate"/>
        </w:r>
        <w:r>
          <w:rPr>
            <w:noProof/>
            <w:webHidden/>
          </w:rPr>
          <w:t>14</w:t>
        </w:r>
        <w:r>
          <w:rPr>
            <w:noProof/>
            <w:webHidden/>
          </w:rPr>
          <w:fldChar w:fldCharType="end"/>
        </w:r>
      </w:hyperlink>
    </w:p>
    <w:p w14:paraId="6A8101DF" w14:textId="13056D79" w:rsidR="001B4AC4" w:rsidRDefault="001B4AC4">
      <w:pPr>
        <w:pStyle w:val="TDC2"/>
        <w:tabs>
          <w:tab w:val="right" w:leader="dot" w:pos="9396"/>
        </w:tabs>
        <w:rPr>
          <w:noProof/>
        </w:rPr>
      </w:pPr>
      <w:hyperlink w:anchor="_Toc244090299" w:history="1">
        <w:r w:rsidRPr="00CD0070">
          <w:rPr>
            <w:rStyle w:val="Hipervnculo"/>
            <w:noProof/>
          </w:rPr>
          <w:t>5.8 Métricas: R² y pseudo-R²</w:t>
        </w:r>
        <w:r>
          <w:rPr>
            <w:noProof/>
            <w:webHidden/>
          </w:rPr>
          <w:tab/>
        </w:r>
        <w:r>
          <w:rPr>
            <w:noProof/>
            <w:webHidden/>
          </w:rPr>
          <w:fldChar w:fldCharType="begin"/>
        </w:r>
        <w:r>
          <w:rPr>
            <w:noProof/>
            <w:webHidden/>
          </w:rPr>
          <w:instrText xml:space="preserve"> PAGEREF _Toc244090299 \h </w:instrText>
        </w:r>
        <w:r>
          <w:rPr>
            <w:noProof/>
            <w:webHidden/>
          </w:rPr>
        </w:r>
        <w:r>
          <w:rPr>
            <w:noProof/>
            <w:webHidden/>
          </w:rPr>
          <w:fldChar w:fldCharType="separate"/>
        </w:r>
        <w:r>
          <w:rPr>
            <w:noProof/>
            <w:webHidden/>
          </w:rPr>
          <w:t>15</w:t>
        </w:r>
        <w:r>
          <w:rPr>
            <w:noProof/>
            <w:webHidden/>
          </w:rPr>
          <w:fldChar w:fldCharType="end"/>
        </w:r>
      </w:hyperlink>
    </w:p>
    <w:p w14:paraId="7231C883" w14:textId="4EEF0FDF" w:rsidR="001B4AC4" w:rsidRDefault="001B4AC4">
      <w:pPr>
        <w:pStyle w:val="TDC2"/>
        <w:tabs>
          <w:tab w:val="right" w:leader="dot" w:pos="9396"/>
        </w:tabs>
        <w:rPr>
          <w:noProof/>
        </w:rPr>
      </w:pPr>
      <w:hyperlink w:anchor="_Toc244090300" w:history="1">
        <w:r w:rsidRPr="00CD0070">
          <w:rPr>
            <w:rStyle w:val="Hipervnculo"/>
            <w:noProof/>
          </w:rPr>
          <w:t>5.9 Aprendizaje contrastivo</w:t>
        </w:r>
        <w:r>
          <w:rPr>
            <w:noProof/>
            <w:webHidden/>
          </w:rPr>
          <w:tab/>
        </w:r>
        <w:r>
          <w:rPr>
            <w:noProof/>
            <w:webHidden/>
          </w:rPr>
          <w:fldChar w:fldCharType="begin"/>
        </w:r>
        <w:r>
          <w:rPr>
            <w:noProof/>
            <w:webHidden/>
          </w:rPr>
          <w:instrText xml:space="preserve"> PAGEREF _Toc244090300 \h </w:instrText>
        </w:r>
        <w:r>
          <w:rPr>
            <w:noProof/>
            <w:webHidden/>
          </w:rPr>
        </w:r>
        <w:r>
          <w:rPr>
            <w:noProof/>
            <w:webHidden/>
          </w:rPr>
          <w:fldChar w:fldCharType="separate"/>
        </w:r>
        <w:r>
          <w:rPr>
            <w:noProof/>
            <w:webHidden/>
          </w:rPr>
          <w:t>15</w:t>
        </w:r>
        <w:r>
          <w:rPr>
            <w:noProof/>
            <w:webHidden/>
          </w:rPr>
          <w:fldChar w:fldCharType="end"/>
        </w:r>
      </w:hyperlink>
    </w:p>
    <w:p w14:paraId="7AE63722" w14:textId="038364BB" w:rsidR="001B4AC4" w:rsidRDefault="001B4AC4">
      <w:pPr>
        <w:pStyle w:val="TDC2"/>
        <w:tabs>
          <w:tab w:val="right" w:leader="dot" w:pos="9396"/>
        </w:tabs>
        <w:rPr>
          <w:noProof/>
        </w:rPr>
      </w:pPr>
      <w:hyperlink w:anchor="_Toc244090301" w:history="1">
        <w:r w:rsidRPr="00CD0070">
          <w:rPr>
            <w:rStyle w:val="Hipervnculo"/>
            <w:noProof/>
          </w:rPr>
          <w:t>5.10 Neuroevolución (NEAT)</w:t>
        </w:r>
        <w:r>
          <w:rPr>
            <w:noProof/>
            <w:webHidden/>
          </w:rPr>
          <w:tab/>
        </w:r>
        <w:r>
          <w:rPr>
            <w:noProof/>
            <w:webHidden/>
          </w:rPr>
          <w:fldChar w:fldCharType="begin"/>
        </w:r>
        <w:r>
          <w:rPr>
            <w:noProof/>
            <w:webHidden/>
          </w:rPr>
          <w:instrText xml:space="preserve"> PAGEREF _Toc244090301 \h </w:instrText>
        </w:r>
        <w:r>
          <w:rPr>
            <w:noProof/>
            <w:webHidden/>
          </w:rPr>
        </w:r>
        <w:r>
          <w:rPr>
            <w:noProof/>
            <w:webHidden/>
          </w:rPr>
          <w:fldChar w:fldCharType="separate"/>
        </w:r>
        <w:r>
          <w:rPr>
            <w:noProof/>
            <w:webHidden/>
          </w:rPr>
          <w:t>15</w:t>
        </w:r>
        <w:r>
          <w:rPr>
            <w:noProof/>
            <w:webHidden/>
          </w:rPr>
          <w:fldChar w:fldCharType="end"/>
        </w:r>
      </w:hyperlink>
    </w:p>
    <w:p w14:paraId="6CDE02C4" w14:textId="63DF80DE" w:rsidR="001B4AC4" w:rsidRDefault="001B4AC4">
      <w:pPr>
        <w:pStyle w:val="TDC2"/>
        <w:tabs>
          <w:tab w:val="right" w:leader="dot" w:pos="9396"/>
        </w:tabs>
        <w:rPr>
          <w:noProof/>
        </w:rPr>
      </w:pPr>
      <w:hyperlink w:anchor="_Toc244090302" w:history="1">
        <w:r w:rsidRPr="00CD0070">
          <w:rPr>
            <w:rStyle w:val="Hipervnculo"/>
            <w:noProof/>
          </w:rPr>
          <w:t>5.11 Mano bebé: aprendizaje autónomo</w:t>
        </w:r>
        <w:r>
          <w:rPr>
            <w:noProof/>
            <w:webHidden/>
          </w:rPr>
          <w:tab/>
        </w:r>
        <w:r>
          <w:rPr>
            <w:noProof/>
            <w:webHidden/>
          </w:rPr>
          <w:fldChar w:fldCharType="begin"/>
        </w:r>
        <w:r>
          <w:rPr>
            <w:noProof/>
            <w:webHidden/>
          </w:rPr>
          <w:instrText xml:space="preserve"> PAGEREF _Toc244090302 \h </w:instrText>
        </w:r>
        <w:r>
          <w:rPr>
            <w:noProof/>
            <w:webHidden/>
          </w:rPr>
        </w:r>
        <w:r>
          <w:rPr>
            <w:noProof/>
            <w:webHidden/>
          </w:rPr>
          <w:fldChar w:fldCharType="separate"/>
        </w:r>
        <w:r>
          <w:rPr>
            <w:noProof/>
            <w:webHidden/>
          </w:rPr>
          <w:t>16</w:t>
        </w:r>
        <w:r>
          <w:rPr>
            <w:noProof/>
            <w:webHidden/>
          </w:rPr>
          <w:fldChar w:fldCharType="end"/>
        </w:r>
      </w:hyperlink>
    </w:p>
    <w:p w14:paraId="1C1D1D4E" w14:textId="3F94EFFB" w:rsidR="001B4AC4" w:rsidRDefault="001B4AC4">
      <w:pPr>
        <w:pStyle w:val="TDC2"/>
        <w:tabs>
          <w:tab w:val="right" w:leader="dot" w:pos="9396"/>
        </w:tabs>
        <w:rPr>
          <w:noProof/>
        </w:rPr>
      </w:pPr>
      <w:hyperlink w:anchor="_Toc244090303" w:history="1">
        <w:r w:rsidRPr="00CD0070">
          <w:rPr>
            <w:rStyle w:val="Hipervnculo"/>
            <w:noProof/>
          </w:rPr>
          <w:t>5.12 Firmware: de la señal al servo</w:t>
        </w:r>
        <w:r>
          <w:rPr>
            <w:noProof/>
            <w:webHidden/>
          </w:rPr>
          <w:tab/>
        </w:r>
        <w:r>
          <w:rPr>
            <w:noProof/>
            <w:webHidden/>
          </w:rPr>
          <w:fldChar w:fldCharType="begin"/>
        </w:r>
        <w:r>
          <w:rPr>
            <w:noProof/>
            <w:webHidden/>
          </w:rPr>
          <w:instrText xml:space="preserve"> PAGEREF _Toc244090303 \h </w:instrText>
        </w:r>
        <w:r>
          <w:rPr>
            <w:noProof/>
            <w:webHidden/>
          </w:rPr>
        </w:r>
        <w:r>
          <w:rPr>
            <w:noProof/>
            <w:webHidden/>
          </w:rPr>
          <w:fldChar w:fldCharType="separate"/>
        </w:r>
        <w:r>
          <w:rPr>
            <w:noProof/>
            <w:webHidden/>
          </w:rPr>
          <w:t>17</w:t>
        </w:r>
        <w:r>
          <w:rPr>
            <w:noProof/>
            <w:webHidden/>
          </w:rPr>
          <w:fldChar w:fldCharType="end"/>
        </w:r>
      </w:hyperlink>
    </w:p>
    <w:p w14:paraId="23F9F5CE" w14:textId="280B80E9" w:rsidR="001B4AC4" w:rsidRDefault="001B4AC4">
      <w:pPr>
        <w:pStyle w:val="TDC1"/>
        <w:tabs>
          <w:tab w:val="right" w:leader="dot" w:pos="9396"/>
        </w:tabs>
        <w:rPr>
          <w:noProof/>
        </w:rPr>
      </w:pPr>
      <w:hyperlink w:anchor="_Toc244090304" w:history="1">
        <w:r w:rsidRPr="00CD0070">
          <w:rPr>
            <w:rStyle w:val="Hipervnculo"/>
            <w:noProof/>
          </w:rPr>
          <w:t>6. Software</w:t>
        </w:r>
        <w:r>
          <w:rPr>
            <w:noProof/>
            <w:webHidden/>
          </w:rPr>
          <w:tab/>
        </w:r>
        <w:r>
          <w:rPr>
            <w:noProof/>
            <w:webHidden/>
          </w:rPr>
          <w:fldChar w:fldCharType="begin"/>
        </w:r>
        <w:r>
          <w:rPr>
            <w:noProof/>
            <w:webHidden/>
          </w:rPr>
          <w:instrText xml:space="preserve"> PAGEREF _Toc244090304 \h </w:instrText>
        </w:r>
        <w:r>
          <w:rPr>
            <w:noProof/>
            <w:webHidden/>
          </w:rPr>
        </w:r>
        <w:r>
          <w:rPr>
            <w:noProof/>
            <w:webHidden/>
          </w:rPr>
          <w:fldChar w:fldCharType="separate"/>
        </w:r>
        <w:r>
          <w:rPr>
            <w:noProof/>
            <w:webHidden/>
          </w:rPr>
          <w:t>17</w:t>
        </w:r>
        <w:r>
          <w:rPr>
            <w:noProof/>
            <w:webHidden/>
          </w:rPr>
          <w:fldChar w:fldCharType="end"/>
        </w:r>
      </w:hyperlink>
    </w:p>
    <w:p w14:paraId="4757A9B7" w14:textId="7DD1C07A" w:rsidR="001B4AC4" w:rsidRDefault="001B4AC4">
      <w:pPr>
        <w:pStyle w:val="TDC2"/>
        <w:tabs>
          <w:tab w:val="right" w:leader="dot" w:pos="9396"/>
        </w:tabs>
        <w:rPr>
          <w:noProof/>
        </w:rPr>
      </w:pPr>
      <w:hyperlink w:anchor="_Toc244090305" w:history="1">
        <w:r w:rsidRPr="00CD0070">
          <w:rPr>
            <w:rStyle w:val="Hipervnculo"/>
            <w:noProof/>
          </w:rPr>
          <w:t>6.1 Procesos y aplicaciones</w:t>
        </w:r>
        <w:r>
          <w:rPr>
            <w:noProof/>
            <w:webHidden/>
          </w:rPr>
          <w:tab/>
        </w:r>
        <w:r>
          <w:rPr>
            <w:noProof/>
            <w:webHidden/>
          </w:rPr>
          <w:fldChar w:fldCharType="begin"/>
        </w:r>
        <w:r>
          <w:rPr>
            <w:noProof/>
            <w:webHidden/>
          </w:rPr>
          <w:instrText xml:space="preserve"> PAGEREF _Toc244090305 \h </w:instrText>
        </w:r>
        <w:r>
          <w:rPr>
            <w:noProof/>
            <w:webHidden/>
          </w:rPr>
        </w:r>
        <w:r>
          <w:rPr>
            <w:noProof/>
            <w:webHidden/>
          </w:rPr>
          <w:fldChar w:fldCharType="separate"/>
        </w:r>
        <w:r>
          <w:rPr>
            <w:noProof/>
            <w:webHidden/>
          </w:rPr>
          <w:t>17</w:t>
        </w:r>
        <w:r>
          <w:rPr>
            <w:noProof/>
            <w:webHidden/>
          </w:rPr>
          <w:fldChar w:fldCharType="end"/>
        </w:r>
      </w:hyperlink>
    </w:p>
    <w:p w14:paraId="0916AF12" w14:textId="00A8F6E5" w:rsidR="001B4AC4" w:rsidRDefault="001B4AC4">
      <w:pPr>
        <w:pStyle w:val="TDC2"/>
        <w:tabs>
          <w:tab w:val="right" w:leader="dot" w:pos="9396"/>
        </w:tabs>
        <w:rPr>
          <w:noProof/>
        </w:rPr>
      </w:pPr>
      <w:hyperlink w:anchor="_Toc244090306" w:history="1">
        <w:r w:rsidRPr="00CD0070">
          <w:rPr>
            <w:rStyle w:val="Hipervnculo"/>
            <w:noProof/>
          </w:rPr>
          <w:t>6.2 Persistencia</w:t>
        </w:r>
        <w:r>
          <w:rPr>
            <w:noProof/>
            <w:webHidden/>
          </w:rPr>
          <w:tab/>
        </w:r>
        <w:r>
          <w:rPr>
            <w:noProof/>
            <w:webHidden/>
          </w:rPr>
          <w:fldChar w:fldCharType="begin"/>
        </w:r>
        <w:r>
          <w:rPr>
            <w:noProof/>
            <w:webHidden/>
          </w:rPr>
          <w:instrText xml:space="preserve"> PAGEREF _Toc244090306 \h </w:instrText>
        </w:r>
        <w:r>
          <w:rPr>
            <w:noProof/>
            <w:webHidden/>
          </w:rPr>
        </w:r>
        <w:r>
          <w:rPr>
            <w:noProof/>
            <w:webHidden/>
          </w:rPr>
          <w:fldChar w:fldCharType="separate"/>
        </w:r>
        <w:r>
          <w:rPr>
            <w:noProof/>
            <w:webHidden/>
          </w:rPr>
          <w:t>21</w:t>
        </w:r>
        <w:r>
          <w:rPr>
            <w:noProof/>
            <w:webHidden/>
          </w:rPr>
          <w:fldChar w:fldCharType="end"/>
        </w:r>
      </w:hyperlink>
    </w:p>
    <w:p w14:paraId="4646F3FF" w14:textId="3FEC64E2" w:rsidR="001B4AC4" w:rsidRDefault="001B4AC4">
      <w:pPr>
        <w:pStyle w:val="TDC2"/>
        <w:tabs>
          <w:tab w:val="right" w:leader="dot" w:pos="9396"/>
        </w:tabs>
        <w:rPr>
          <w:noProof/>
        </w:rPr>
      </w:pPr>
      <w:hyperlink w:anchor="_Toc244090307" w:history="1">
        <w:r w:rsidRPr="00CD0070">
          <w:rPr>
            <w:rStyle w:val="Hipervnculo"/>
            <w:noProof/>
          </w:rPr>
          <w:t>6.3 Estructura del repositorio</w:t>
        </w:r>
        <w:r>
          <w:rPr>
            <w:noProof/>
            <w:webHidden/>
          </w:rPr>
          <w:tab/>
        </w:r>
        <w:r>
          <w:rPr>
            <w:noProof/>
            <w:webHidden/>
          </w:rPr>
          <w:fldChar w:fldCharType="begin"/>
        </w:r>
        <w:r>
          <w:rPr>
            <w:noProof/>
            <w:webHidden/>
          </w:rPr>
          <w:instrText xml:space="preserve"> PAGEREF _Toc244090307 \h </w:instrText>
        </w:r>
        <w:r>
          <w:rPr>
            <w:noProof/>
            <w:webHidden/>
          </w:rPr>
        </w:r>
        <w:r>
          <w:rPr>
            <w:noProof/>
            <w:webHidden/>
          </w:rPr>
          <w:fldChar w:fldCharType="separate"/>
        </w:r>
        <w:r>
          <w:rPr>
            <w:noProof/>
            <w:webHidden/>
          </w:rPr>
          <w:t>22</w:t>
        </w:r>
        <w:r>
          <w:rPr>
            <w:noProof/>
            <w:webHidden/>
          </w:rPr>
          <w:fldChar w:fldCharType="end"/>
        </w:r>
      </w:hyperlink>
    </w:p>
    <w:p w14:paraId="2B0B48CB" w14:textId="3D7FA5B0" w:rsidR="001B4AC4" w:rsidRDefault="001B4AC4">
      <w:pPr>
        <w:pStyle w:val="TDC1"/>
        <w:tabs>
          <w:tab w:val="right" w:leader="dot" w:pos="9396"/>
        </w:tabs>
        <w:rPr>
          <w:noProof/>
        </w:rPr>
      </w:pPr>
      <w:hyperlink w:anchor="_Toc244090308" w:history="1">
        <w:r w:rsidRPr="00CD0070">
          <w:rPr>
            <w:rStyle w:val="Hipervnculo"/>
            <w:noProof/>
          </w:rPr>
          <w:t>7. Resultados principales</w:t>
        </w:r>
        <w:r>
          <w:rPr>
            <w:noProof/>
            <w:webHidden/>
          </w:rPr>
          <w:tab/>
        </w:r>
        <w:r>
          <w:rPr>
            <w:noProof/>
            <w:webHidden/>
          </w:rPr>
          <w:fldChar w:fldCharType="begin"/>
        </w:r>
        <w:r>
          <w:rPr>
            <w:noProof/>
            <w:webHidden/>
          </w:rPr>
          <w:instrText xml:space="preserve"> PAGEREF _Toc244090308 \h </w:instrText>
        </w:r>
        <w:r>
          <w:rPr>
            <w:noProof/>
            <w:webHidden/>
          </w:rPr>
        </w:r>
        <w:r>
          <w:rPr>
            <w:noProof/>
            <w:webHidden/>
          </w:rPr>
          <w:fldChar w:fldCharType="separate"/>
        </w:r>
        <w:r>
          <w:rPr>
            <w:noProof/>
            <w:webHidden/>
          </w:rPr>
          <w:t>22</w:t>
        </w:r>
        <w:r>
          <w:rPr>
            <w:noProof/>
            <w:webHidden/>
          </w:rPr>
          <w:fldChar w:fldCharType="end"/>
        </w:r>
      </w:hyperlink>
    </w:p>
    <w:p w14:paraId="6AF44E56" w14:textId="6B546CB0" w:rsidR="001B4AC4" w:rsidRDefault="001B4AC4">
      <w:pPr>
        <w:pStyle w:val="TDC1"/>
        <w:tabs>
          <w:tab w:val="right" w:leader="dot" w:pos="9396"/>
        </w:tabs>
        <w:rPr>
          <w:noProof/>
        </w:rPr>
      </w:pPr>
      <w:hyperlink w:anchor="_Toc244090309" w:history="1">
        <w:r w:rsidRPr="00CD0070">
          <w:rPr>
            <w:rStyle w:val="Hipervnculo"/>
            <w:noProof/>
          </w:rPr>
          <w:t>8. Limitaciones y trabajo futuro</w:t>
        </w:r>
        <w:r>
          <w:rPr>
            <w:noProof/>
            <w:webHidden/>
          </w:rPr>
          <w:tab/>
        </w:r>
        <w:r>
          <w:rPr>
            <w:noProof/>
            <w:webHidden/>
          </w:rPr>
          <w:fldChar w:fldCharType="begin"/>
        </w:r>
        <w:r>
          <w:rPr>
            <w:noProof/>
            <w:webHidden/>
          </w:rPr>
          <w:instrText xml:space="preserve"> PAGEREF _Toc244090309 \h </w:instrText>
        </w:r>
        <w:r>
          <w:rPr>
            <w:noProof/>
            <w:webHidden/>
          </w:rPr>
        </w:r>
        <w:r>
          <w:rPr>
            <w:noProof/>
            <w:webHidden/>
          </w:rPr>
          <w:fldChar w:fldCharType="separate"/>
        </w:r>
        <w:r>
          <w:rPr>
            <w:noProof/>
            <w:webHidden/>
          </w:rPr>
          <w:t>23</w:t>
        </w:r>
        <w:r>
          <w:rPr>
            <w:noProof/>
            <w:webHidden/>
          </w:rPr>
          <w:fldChar w:fldCharType="end"/>
        </w:r>
      </w:hyperlink>
    </w:p>
    <w:p w14:paraId="2981A15E" w14:textId="396E3B18" w:rsidR="00D775C9" w:rsidRDefault="000023DC">
      <w:r>
        <w:fldChar w:fldCharType="end"/>
      </w:r>
    </w:p>
    <w:p w14:paraId="6D1861E5" w14:textId="77777777" w:rsidR="00D775C9" w:rsidRDefault="000023DC">
      <w:r>
        <w:br w:type="page"/>
      </w:r>
    </w:p>
    <w:p w14:paraId="5B708AB9" w14:textId="77777777" w:rsidR="00D775C9" w:rsidRDefault="000023DC">
      <w:pPr>
        <w:pStyle w:val="Ttulo1"/>
      </w:pPr>
      <w:bookmarkStart w:id="0" w:name="_Toc244090278"/>
      <w:r>
        <w:lastRenderedPageBreak/>
        <w:t>1. Introducci</w:t>
      </w:r>
      <w:r>
        <w:t>ó</w:t>
      </w:r>
      <w:r>
        <w:t>n</w:t>
      </w:r>
      <w:bookmarkEnd w:id="0"/>
    </w:p>
    <w:p w14:paraId="0786B0DB" w14:textId="77777777" w:rsidR="00D775C9" w:rsidRDefault="000023DC">
      <w:pPr>
        <w:pStyle w:val="Ttulo2"/>
      </w:pPr>
      <w:bookmarkStart w:id="1" w:name="_Toc244090279"/>
      <w:r>
        <w:t>1.1 Prop</w:t>
      </w:r>
      <w:r>
        <w:t>ó</w:t>
      </w:r>
      <w:r>
        <w:t>sito</w:t>
      </w:r>
      <w:bookmarkEnd w:id="1"/>
    </w:p>
    <w:p w14:paraId="553B6646" w14:textId="77777777" w:rsidR="00D775C9" w:rsidRDefault="000023DC">
      <w:pPr>
        <w:jc w:val="both"/>
      </w:pPr>
      <w:r>
        <w:t xml:space="preserve">Este documento describe técnicamente el gemelo digital de la prótesis mioeléctrica de mano: qué debe hacer el sistema (requerimientos), cómo está construido (arquitectura de hardware y software), los modelos matemáticos con los que se simula el antebrazo, los electrodos y la electrónica, los modelos de inteligencia artificial que reconocen los gestos y el firmware que lleva todo al ESP32. La verificación de cada requerimiento está en el documento complementario </w:t>
      </w:r>
      <w:r>
        <w:rPr>
          <w:b/>
        </w:rPr>
        <w:t>Documentación de pruebas técnicas (DP-GDM-01)</w:t>
      </w:r>
      <w:r>
        <w:t>.</w:t>
      </w:r>
    </w:p>
    <w:p w14:paraId="62CF656B" w14:textId="77777777" w:rsidR="00D775C9" w:rsidRDefault="000023DC">
      <w:pPr>
        <w:pStyle w:val="Ttulo2"/>
      </w:pPr>
      <w:bookmarkStart w:id="2" w:name="_Toc244090280"/>
      <w:r>
        <w:t>1.2 Alcance</w:t>
      </w:r>
      <w:bookmarkEnd w:id="2"/>
    </w:p>
    <w:p w14:paraId="4972997B" w14:textId="77777777" w:rsidR="00D775C9" w:rsidRDefault="000023DC">
      <w:pPr>
        <w:jc w:val="both"/>
      </w:pPr>
      <w:r>
        <w:t xml:space="preserve">La prótesis es una mano impresa (InMoov i2) con 5 servos de dedos y un servo de muñeca, controlada por un ESP32 que lee </w:t>
      </w:r>
      <w:r>
        <w:rPr>
          <w:b/>
        </w:rPr>
        <w:t>10 electrodos de superficie</w:t>
      </w:r>
      <w:r>
        <w:t xml:space="preserve"> del antebrazo: 5 sobre los músculos flexores (F1–F5) y 5 sobre los extensores (E1–E5), cada uno medido contra un electrodo de referencia común. Reconoce 7 gestos: reposo, mano abierta, puño, pinza, señalar, flexión y extensión de muñeca.</w:t>
      </w:r>
    </w:p>
    <w:p w14:paraId="4C76D4D5" w14:textId="77777777" w:rsidR="00D775C9" w:rsidRDefault="000023DC">
      <w:pPr>
        <w:jc w:val="both"/>
      </w:pPr>
      <w:r>
        <w:t xml:space="preserve">El gemelo digital simula todo el sistema —personas, músculos, electrodos, amplificadores, filtro, conversor y mano— para que las redes aprendan sin persona ni hardware. Incluye tres formas de aprendizaje: una </w:t>
      </w:r>
      <w:r>
        <w:rPr>
          <w:b/>
        </w:rPr>
        <w:t>competencia</w:t>
      </w:r>
      <w:r>
        <w:t xml:space="preserve"> de 10 redes entrenadas con gradiente (Population-Based Training), una </w:t>
      </w:r>
      <w:r>
        <w:rPr>
          <w:b/>
        </w:rPr>
        <w:t>neuroevolución</w:t>
      </w:r>
      <w:r>
        <w:t xml:space="preserve"> (NEAT) en la que 150 redes aprenden desde cero, y una </w:t>
      </w:r>
      <w:r>
        <w:rPr>
          <w:b/>
        </w:rPr>
        <w:t>mano bebé</w:t>
      </w:r>
      <w:r>
        <w:t xml:space="preserve"> que descubre sola lo que su cuerpo puede hacer. No forman parte de este documento la construcción del hardware ni las pruebas con personas reales.</w:t>
      </w:r>
    </w:p>
    <w:p w14:paraId="05CFBE5B" w14:textId="77777777" w:rsidR="00D775C9" w:rsidRDefault="000023DC">
      <w:pPr>
        <w:pStyle w:val="Ttulo2"/>
      </w:pPr>
      <w:bookmarkStart w:id="3" w:name="_Toc244090281"/>
      <w:r>
        <w:t>1.3 Definiciones y siglas</w:t>
      </w:r>
      <w:bookmarkEnd w:id="3"/>
    </w:p>
    <w:p w14:paraId="0DC66DC5" w14:textId="77777777" w:rsidR="00D775C9" w:rsidRDefault="000023DC">
      <w:pPr>
        <w:pStyle w:val="Leyenda"/>
        <w:keepNext/>
        <w:spacing w:after="60"/>
      </w:pPr>
      <w:r>
        <w:t>Tabla 2. Definiciones y siglas.</w:t>
      </w:r>
    </w:p>
    <w:tbl>
      <w:tblPr>
        <w:tblStyle w:val="Tablaconcuadrcula"/>
        <w:tblW w:w="0" w:type="auto"/>
        <w:jc w:val="center"/>
        <w:tblLook w:val="04A0" w:firstRow="1" w:lastRow="0" w:firstColumn="1" w:lastColumn="0" w:noHBand="0" w:noVBand="1"/>
      </w:tblPr>
      <w:tblGrid>
        <w:gridCol w:w="2268"/>
        <w:gridCol w:w="7087"/>
      </w:tblGrid>
      <w:tr w:rsidR="00D775C9" w14:paraId="3AD320EA" w14:textId="77777777">
        <w:trPr>
          <w:jc w:val="center"/>
        </w:trPr>
        <w:tc>
          <w:tcPr>
            <w:tcW w:w="2268" w:type="dxa"/>
            <w:shd w:val="clear" w:color="auto" w:fill="1F4E8C"/>
          </w:tcPr>
          <w:p w14:paraId="106DE7B3" w14:textId="77777777" w:rsidR="00D775C9" w:rsidRDefault="000023DC">
            <w:r>
              <w:rPr>
                <w:b/>
                <w:color w:val="FFFFFF"/>
                <w:sz w:val="19"/>
              </w:rPr>
              <w:t>Término</w:t>
            </w:r>
          </w:p>
        </w:tc>
        <w:tc>
          <w:tcPr>
            <w:tcW w:w="7087" w:type="dxa"/>
            <w:shd w:val="clear" w:color="auto" w:fill="1F4E8C"/>
          </w:tcPr>
          <w:p w14:paraId="635E7C4A" w14:textId="77777777" w:rsidR="00D775C9" w:rsidRDefault="000023DC">
            <w:r>
              <w:rPr>
                <w:b/>
                <w:color w:val="FFFFFF"/>
                <w:sz w:val="19"/>
              </w:rPr>
              <w:t>Significado</w:t>
            </w:r>
          </w:p>
        </w:tc>
      </w:tr>
      <w:tr w:rsidR="00D775C9" w14:paraId="03330527" w14:textId="77777777">
        <w:trPr>
          <w:jc w:val="center"/>
        </w:trPr>
        <w:tc>
          <w:tcPr>
            <w:tcW w:w="2268" w:type="dxa"/>
          </w:tcPr>
          <w:p w14:paraId="50A2786A" w14:textId="77777777" w:rsidR="00D775C9" w:rsidRDefault="000023DC">
            <w:r>
              <w:rPr>
                <w:sz w:val="19"/>
              </w:rPr>
              <w:t>EMG / sEMG</w:t>
            </w:r>
          </w:p>
        </w:tc>
        <w:tc>
          <w:tcPr>
            <w:tcW w:w="7087" w:type="dxa"/>
          </w:tcPr>
          <w:p w14:paraId="03F25852" w14:textId="77777777" w:rsidR="00D775C9" w:rsidRDefault="000023DC">
            <w:r>
              <w:rPr>
                <w:sz w:val="19"/>
              </w:rPr>
              <w:t>Electromiografía / electromiografía de superficie: la señal eléctrica de los músculos medida sobre la piel.</w:t>
            </w:r>
          </w:p>
        </w:tc>
      </w:tr>
      <w:tr w:rsidR="00D775C9" w14:paraId="4807A7EB" w14:textId="77777777">
        <w:trPr>
          <w:jc w:val="center"/>
        </w:trPr>
        <w:tc>
          <w:tcPr>
            <w:tcW w:w="2268" w:type="dxa"/>
            <w:shd w:val="clear" w:color="auto" w:fill="EEF3F9"/>
          </w:tcPr>
          <w:p w14:paraId="575967F5" w14:textId="77777777" w:rsidR="00D775C9" w:rsidRDefault="000023DC">
            <w:r>
              <w:rPr>
                <w:sz w:val="19"/>
              </w:rPr>
              <w:t>Electrodo monopolar</w:t>
            </w:r>
          </w:p>
        </w:tc>
        <w:tc>
          <w:tcPr>
            <w:tcW w:w="7087" w:type="dxa"/>
            <w:shd w:val="clear" w:color="auto" w:fill="EEF3F9"/>
          </w:tcPr>
          <w:p w14:paraId="1BF60417" w14:textId="77777777" w:rsidR="00D775C9" w:rsidRDefault="000023DC">
            <w:r>
              <w:rPr>
                <w:sz w:val="19"/>
              </w:rPr>
              <w:t>Electrodo cuya señal se mide contra un electrodo de referencia común (aquí, en el codo o sobre el cúbito).</w:t>
            </w:r>
          </w:p>
        </w:tc>
      </w:tr>
      <w:tr w:rsidR="00D775C9" w14:paraId="611B8AE1" w14:textId="77777777">
        <w:trPr>
          <w:jc w:val="center"/>
        </w:trPr>
        <w:tc>
          <w:tcPr>
            <w:tcW w:w="2268" w:type="dxa"/>
          </w:tcPr>
          <w:p w14:paraId="68C1B9BC" w14:textId="77777777" w:rsidR="00D775C9" w:rsidRDefault="000023DC">
            <w:r>
              <w:rPr>
                <w:sz w:val="19"/>
              </w:rPr>
              <w:t>AD620</w:t>
            </w:r>
          </w:p>
        </w:tc>
        <w:tc>
          <w:tcPr>
            <w:tcW w:w="7087" w:type="dxa"/>
          </w:tcPr>
          <w:p w14:paraId="6AFF598E" w14:textId="77777777" w:rsidR="00D775C9" w:rsidRDefault="000023DC">
            <w:r>
              <w:rPr>
                <w:sz w:val="19"/>
              </w:rPr>
              <w:t>Amplificador de instrumentación de Analog Devices; su ganancia la fija una resistencia RG.</w:t>
            </w:r>
          </w:p>
        </w:tc>
      </w:tr>
      <w:tr w:rsidR="00D775C9" w14:paraId="6C743B3B" w14:textId="77777777">
        <w:trPr>
          <w:jc w:val="center"/>
        </w:trPr>
        <w:tc>
          <w:tcPr>
            <w:tcW w:w="2268" w:type="dxa"/>
            <w:shd w:val="clear" w:color="auto" w:fill="EEF3F9"/>
          </w:tcPr>
          <w:p w14:paraId="78ABC1F6" w14:textId="77777777" w:rsidR="00D775C9" w:rsidRDefault="000023DC">
            <w:r>
              <w:rPr>
                <w:sz w:val="19"/>
              </w:rPr>
              <w:t>ADC</w:t>
            </w:r>
          </w:p>
        </w:tc>
        <w:tc>
          <w:tcPr>
            <w:tcW w:w="7087" w:type="dxa"/>
            <w:shd w:val="clear" w:color="auto" w:fill="EEF3F9"/>
          </w:tcPr>
          <w:p w14:paraId="703CED9B" w14:textId="77777777" w:rsidR="00D775C9" w:rsidRDefault="000023DC">
            <w:r>
              <w:rPr>
                <w:sz w:val="19"/>
              </w:rPr>
              <w:t>Conversor analógico-digital; el del ESP32 es de 12 bits (0 a 4095 cuentas).</w:t>
            </w:r>
          </w:p>
        </w:tc>
      </w:tr>
      <w:tr w:rsidR="00D775C9" w14:paraId="105DFD3A" w14:textId="77777777">
        <w:trPr>
          <w:jc w:val="center"/>
        </w:trPr>
        <w:tc>
          <w:tcPr>
            <w:tcW w:w="2268" w:type="dxa"/>
          </w:tcPr>
          <w:p w14:paraId="4211443D" w14:textId="77777777" w:rsidR="00D775C9" w:rsidRDefault="000023DC">
            <w:r>
              <w:rPr>
                <w:sz w:val="19"/>
              </w:rPr>
              <w:t>MAV, RMS, ZC, WL</w:t>
            </w:r>
          </w:p>
        </w:tc>
        <w:tc>
          <w:tcPr>
            <w:tcW w:w="7087" w:type="dxa"/>
          </w:tcPr>
          <w:p w14:paraId="2B73B11A" w14:textId="77777777" w:rsidR="00D775C9" w:rsidRDefault="000023DC">
            <w:r>
              <w:rPr>
                <w:sz w:val="19"/>
              </w:rPr>
              <w:t>Valor absoluto medio, valor cuadrático medio, cruces por cero y longitud de onda: las 4 características por electrodo.</w:t>
            </w:r>
          </w:p>
        </w:tc>
      </w:tr>
      <w:tr w:rsidR="00D775C9" w14:paraId="16DC8846" w14:textId="77777777">
        <w:trPr>
          <w:jc w:val="center"/>
        </w:trPr>
        <w:tc>
          <w:tcPr>
            <w:tcW w:w="2268" w:type="dxa"/>
            <w:shd w:val="clear" w:color="auto" w:fill="EEF3F9"/>
          </w:tcPr>
          <w:p w14:paraId="00C85831" w14:textId="77777777" w:rsidR="00D775C9" w:rsidRDefault="000023DC">
            <w:r>
              <w:rPr>
                <w:sz w:val="19"/>
              </w:rPr>
              <w:t>Calibración de la sesión</w:t>
            </w:r>
          </w:p>
        </w:tc>
        <w:tc>
          <w:tcPr>
            <w:tcW w:w="7087" w:type="dxa"/>
            <w:shd w:val="clear" w:color="auto" w:fill="EEF3F9"/>
          </w:tcPr>
          <w:p w14:paraId="20EBF32B" w14:textId="77777777" w:rsidR="00D775C9" w:rsidRDefault="000023DC">
            <w:r>
              <w:rPr>
                <w:sz w:val="19"/>
              </w:rPr>
              <w:t>Al ponerse los electrodos, la persona hace cada gesto una vez; las características se expresan relativas a eso.</w:t>
            </w:r>
          </w:p>
        </w:tc>
      </w:tr>
      <w:tr w:rsidR="00D775C9" w14:paraId="38D82A8C" w14:textId="77777777">
        <w:trPr>
          <w:jc w:val="center"/>
        </w:trPr>
        <w:tc>
          <w:tcPr>
            <w:tcW w:w="2268" w:type="dxa"/>
          </w:tcPr>
          <w:p w14:paraId="2564A7A1" w14:textId="77777777" w:rsidR="00D775C9" w:rsidRDefault="000023DC">
            <w:r>
              <w:rPr>
                <w:sz w:val="19"/>
              </w:rPr>
              <w:t>Contexto</w:t>
            </w:r>
          </w:p>
        </w:tc>
        <w:tc>
          <w:tcPr>
            <w:tcW w:w="7087" w:type="dxa"/>
          </w:tcPr>
          <w:p w14:paraId="217FA48B" w14:textId="77777777" w:rsidR="00D775C9" w:rsidRDefault="000023DC">
            <w:r>
              <w:rPr>
                <w:sz w:val="19"/>
              </w:rPr>
              <w:t>Las 3 últimas ventanas juntas: 40 × 3 = 120 entradas de la red.</w:t>
            </w:r>
          </w:p>
        </w:tc>
      </w:tr>
      <w:tr w:rsidR="00D775C9" w14:paraId="43F7AED6" w14:textId="77777777">
        <w:trPr>
          <w:jc w:val="center"/>
        </w:trPr>
        <w:tc>
          <w:tcPr>
            <w:tcW w:w="2268" w:type="dxa"/>
            <w:shd w:val="clear" w:color="auto" w:fill="EEF3F9"/>
          </w:tcPr>
          <w:p w14:paraId="57E507F9" w14:textId="77777777" w:rsidR="00D775C9" w:rsidRDefault="000023DC">
            <w:r>
              <w:rPr>
                <w:sz w:val="19"/>
              </w:rPr>
              <w:t>GDL</w:t>
            </w:r>
          </w:p>
        </w:tc>
        <w:tc>
          <w:tcPr>
            <w:tcW w:w="7087" w:type="dxa"/>
            <w:shd w:val="clear" w:color="auto" w:fill="EEF3F9"/>
          </w:tcPr>
          <w:p w14:paraId="086FCC27" w14:textId="77777777" w:rsidR="00D775C9" w:rsidRDefault="000023DC">
            <w:r>
              <w:rPr>
                <w:sz w:val="19"/>
              </w:rPr>
              <w:t>Grados de libertad de la pose: 5 dedos y la muñeca.</w:t>
            </w:r>
          </w:p>
        </w:tc>
      </w:tr>
      <w:tr w:rsidR="00D775C9" w14:paraId="4A997D4A" w14:textId="77777777">
        <w:trPr>
          <w:jc w:val="center"/>
        </w:trPr>
        <w:tc>
          <w:tcPr>
            <w:tcW w:w="2268" w:type="dxa"/>
          </w:tcPr>
          <w:p w14:paraId="0FFB2A34" w14:textId="77777777" w:rsidR="00D775C9" w:rsidRDefault="000023DC">
            <w:r>
              <w:rPr>
                <w:sz w:val="19"/>
              </w:rPr>
              <w:t>R², pseudo-R²</w:t>
            </w:r>
          </w:p>
        </w:tc>
        <w:tc>
          <w:tcPr>
            <w:tcW w:w="7087" w:type="dxa"/>
          </w:tcPr>
          <w:p w14:paraId="318EB3EE" w14:textId="77777777" w:rsidR="00D775C9" w:rsidRDefault="000023DC">
            <w:r>
              <w:rPr>
                <w:sz w:val="19"/>
              </w:rPr>
              <w:t xml:space="preserve">Coeficiente de determinación (pose) y pseudo-R² de McFadden (gestos); el proyecto los </w:t>
            </w:r>
            <w:r>
              <w:rPr>
                <w:sz w:val="19"/>
              </w:rPr>
              <w:lastRenderedPageBreak/>
              <w:t>reporta siempre.</w:t>
            </w:r>
          </w:p>
        </w:tc>
      </w:tr>
      <w:tr w:rsidR="00D775C9" w14:paraId="43B98656" w14:textId="77777777">
        <w:trPr>
          <w:jc w:val="center"/>
        </w:trPr>
        <w:tc>
          <w:tcPr>
            <w:tcW w:w="2268" w:type="dxa"/>
            <w:shd w:val="clear" w:color="auto" w:fill="EEF3F9"/>
          </w:tcPr>
          <w:p w14:paraId="7D6852D3" w14:textId="77777777" w:rsidR="00D775C9" w:rsidRDefault="000023DC">
            <w:r>
              <w:rPr>
                <w:sz w:val="19"/>
              </w:rPr>
              <w:lastRenderedPageBreak/>
              <w:t>PBT</w:t>
            </w:r>
          </w:p>
        </w:tc>
        <w:tc>
          <w:tcPr>
            <w:tcW w:w="7087" w:type="dxa"/>
            <w:shd w:val="clear" w:color="auto" w:fill="EEF3F9"/>
          </w:tcPr>
          <w:p w14:paraId="263E6BC7" w14:textId="77777777" w:rsidR="00D775C9" w:rsidRDefault="000023DC">
            <w:r>
              <w:rPr>
                <w:sz w:val="19"/>
              </w:rPr>
              <w:t>Population-Based Training: población de redes que entrenan y se copian/mutan según su desempeño.</w:t>
            </w:r>
          </w:p>
        </w:tc>
      </w:tr>
      <w:tr w:rsidR="00D775C9" w14:paraId="0F71764A" w14:textId="77777777">
        <w:trPr>
          <w:jc w:val="center"/>
        </w:trPr>
        <w:tc>
          <w:tcPr>
            <w:tcW w:w="2268" w:type="dxa"/>
          </w:tcPr>
          <w:p w14:paraId="3F63714D" w14:textId="77777777" w:rsidR="00D775C9" w:rsidRDefault="000023DC">
            <w:r>
              <w:rPr>
                <w:sz w:val="19"/>
              </w:rPr>
              <w:t>NEAT</w:t>
            </w:r>
          </w:p>
        </w:tc>
        <w:tc>
          <w:tcPr>
            <w:tcW w:w="7087" w:type="dxa"/>
          </w:tcPr>
          <w:p w14:paraId="64FE6B91" w14:textId="77777777" w:rsidR="00D775C9" w:rsidRDefault="000023DC">
            <w:r>
              <w:rPr>
                <w:sz w:val="19"/>
              </w:rPr>
              <w:t>NeuroEvolution of Augmenting Topologies: evolución de redes que crecen, sin gradiente.</w:t>
            </w:r>
          </w:p>
        </w:tc>
      </w:tr>
      <w:tr w:rsidR="00D775C9" w14:paraId="257734AF" w14:textId="77777777">
        <w:trPr>
          <w:jc w:val="center"/>
        </w:trPr>
        <w:tc>
          <w:tcPr>
            <w:tcW w:w="2268" w:type="dxa"/>
            <w:shd w:val="clear" w:color="auto" w:fill="EEF3F9"/>
          </w:tcPr>
          <w:p w14:paraId="0ED3BBD8" w14:textId="77777777" w:rsidR="00D775C9" w:rsidRDefault="000023DC">
            <w:r>
              <w:rPr>
                <w:sz w:val="19"/>
              </w:rPr>
              <w:t>Gemelo digital</w:t>
            </w:r>
          </w:p>
        </w:tc>
        <w:tc>
          <w:tcPr>
            <w:tcW w:w="7087" w:type="dxa"/>
            <w:shd w:val="clear" w:color="auto" w:fill="EEF3F9"/>
          </w:tcPr>
          <w:p w14:paraId="6BDA0177" w14:textId="77777777" w:rsidR="00D775C9" w:rsidRDefault="000023DC">
            <w:r>
              <w:rPr>
                <w:sz w:val="19"/>
              </w:rPr>
              <w:t>Réplica en software del sistema físico, con sus mismos modelos y su misma cadena de procesamiento.</w:t>
            </w:r>
          </w:p>
        </w:tc>
      </w:tr>
    </w:tbl>
    <w:p w14:paraId="692CDA30" w14:textId="77777777" w:rsidR="00D775C9" w:rsidRDefault="00D775C9">
      <w:pPr>
        <w:spacing w:after="40"/>
      </w:pPr>
    </w:p>
    <w:p w14:paraId="78BB619D" w14:textId="77777777" w:rsidR="00D775C9" w:rsidRDefault="000023DC">
      <w:pPr>
        <w:pStyle w:val="Ttulo2"/>
      </w:pPr>
      <w:bookmarkStart w:id="4" w:name="_Toc244090282"/>
      <w:r>
        <w:t>1.4 Referencias</w:t>
      </w:r>
      <w:bookmarkEnd w:id="4"/>
    </w:p>
    <w:p w14:paraId="479CBFBE" w14:textId="77777777" w:rsidR="00D775C9" w:rsidRDefault="000023DC">
      <w:pPr>
        <w:pStyle w:val="Listaconvietas"/>
      </w:pPr>
      <w:r>
        <w:t>ISO/IEC/IEEE 29148:2018 — Ingeniería de requerimientos. ISO/IEC/IEEE 29119-3:2021 — Documentación de pruebas.</w:t>
      </w:r>
    </w:p>
    <w:p w14:paraId="6374B1AA" w14:textId="77777777" w:rsidR="00D775C9" w:rsidRDefault="000023DC">
      <w:pPr>
        <w:pStyle w:val="Listaconvietas"/>
      </w:pPr>
      <w:r>
        <w:t xml:space="preserve">Hermens H. J. et al. (2000). Development of recommendations for SEMG sensors and sensor placement procedures (SENIAM). </w:t>
      </w:r>
      <w:r>
        <w:rPr>
          <w:i/>
        </w:rPr>
        <w:t>Journal of Electromyography and Kinesiology</w:t>
      </w:r>
      <w:r>
        <w:t>, 10(5), 361–374.</w:t>
      </w:r>
    </w:p>
    <w:p w14:paraId="0ED0B834" w14:textId="77777777" w:rsidR="00D775C9" w:rsidRDefault="000023DC">
      <w:pPr>
        <w:pStyle w:val="Listaconvietas"/>
      </w:pPr>
      <w:r>
        <w:t xml:space="preserve">Hudgins B., Parker P., Scott R. N. (1993). A new strategy for multifunction myoelectric control. </w:t>
      </w:r>
      <w:r>
        <w:rPr>
          <w:i/>
        </w:rPr>
        <w:t>IEEE Trans. Biomed. Eng.</w:t>
      </w:r>
      <w:r>
        <w:t>, 40(1), 82–94.</w:t>
      </w:r>
    </w:p>
    <w:p w14:paraId="78375683" w14:textId="77777777" w:rsidR="00D775C9" w:rsidRDefault="000023DC">
      <w:pPr>
        <w:pStyle w:val="Listaconvietas"/>
      </w:pPr>
      <w:r>
        <w:t xml:space="preserve">De Luca C. J. (1997). The use of surface electromyography in biomechanics. </w:t>
      </w:r>
      <w:r>
        <w:rPr>
          <w:i/>
        </w:rPr>
        <w:t>Journal of Applied Biomechanics</w:t>
      </w:r>
      <w:r>
        <w:t>, 13(2), 135–163.</w:t>
      </w:r>
    </w:p>
    <w:p w14:paraId="7DFEE58F" w14:textId="77777777" w:rsidR="00D775C9" w:rsidRDefault="000023DC">
      <w:pPr>
        <w:pStyle w:val="Listaconvietas"/>
      </w:pPr>
      <w:r>
        <w:t xml:space="preserve">Analog Devices. </w:t>
      </w:r>
      <w:r>
        <w:rPr>
          <w:i/>
        </w:rPr>
        <w:t>AD620: Low Cost Low Power Instrumentation Amplifier</w:t>
      </w:r>
      <w:r>
        <w:t xml:space="preserve"> (hoja de datos).</w:t>
      </w:r>
    </w:p>
    <w:p w14:paraId="36B99676" w14:textId="77777777" w:rsidR="00D775C9" w:rsidRDefault="000023DC">
      <w:pPr>
        <w:pStyle w:val="Listaconvietas"/>
      </w:pPr>
      <w:r>
        <w:t xml:space="preserve">McFadden D. (1974). Conditional logit analysis of qualitative choice behavior. En P. Zarembka (ed.), </w:t>
      </w:r>
      <w:r>
        <w:rPr>
          <w:i/>
        </w:rPr>
        <w:t>Frontiers in Econometrics</w:t>
      </w:r>
      <w:r>
        <w:t>.</w:t>
      </w:r>
    </w:p>
    <w:p w14:paraId="08CDFBEC" w14:textId="77777777" w:rsidR="00D775C9" w:rsidRDefault="000023DC">
      <w:pPr>
        <w:pStyle w:val="Listaconvietas"/>
      </w:pPr>
      <w:r>
        <w:t>Jaderberg M. et al. (2017). Population Based Training of Neural Networks. arXiv:1711.09846.</w:t>
      </w:r>
    </w:p>
    <w:p w14:paraId="6146320C" w14:textId="77777777" w:rsidR="00D775C9" w:rsidRDefault="000023DC">
      <w:pPr>
        <w:pStyle w:val="Listaconvietas"/>
      </w:pPr>
      <w:r>
        <w:t xml:space="preserve">Stanley K. O., Miikkulainen R. (2002). Evolving Neural Networks through Augmenting Topologies. </w:t>
      </w:r>
      <w:r>
        <w:rPr>
          <w:i/>
        </w:rPr>
        <w:t>Evolutionary Computation</w:t>
      </w:r>
      <w:r>
        <w:t>, 10(2), 99–127.</w:t>
      </w:r>
    </w:p>
    <w:p w14:paraId="5CFAE1BB" w14:textId="77777777" w:rsidR="00D775C9" w:rsidRDefault="000023DC">
      <w:pPr>
        <w:pStyle w:val="Listaconvietas"/>
      </w:pPr>
      <w:r>
        <w:t xml:space="preserve">Chen T. et al. (2020). A Simple Framework for Contrastive Learning of Visual Representations. </w:t>
      </w:r>
      <w:r>
        <w:rPr>
          <w:i/>
        </w:rPr>
        <w:t>ICML</w:t>
      </w:r>
      <w:r>
        <w:t xml:space="preserve">. Khosla P. et al. (2020). Supervised Contrastive Learning. </w:t>
      </w:r>
      <w:r>
        <w:rPr>
          <w:i/>
        </w:rPr>
        <w:t>NeurIPS</w:t>
      </w:r>
      <w:r>
        <w:t>.</w:t>
      </w:r>
    </w:p>
    <w:p w14:paraId="1FB2A7F0" w14:textId="77777777" w:rsidR="00D775C9" w:rsidRDefault="000023DC">
      <w:pPr>
        <w:pStyle w:val="Listaconvietas"/>
      </w:pPr>
      <w:r>
        <w:t xml:space="preserve">Rolf M., Steil J. J., Gienger M. (2010). Goal babbling permits direct learning of inverse kinematics. </w:t>
      </w:r>
      <w:r>
        <w:rPr>
          <w:i/>
        </w:rPr>
        <w:t>IEEE Trans. Auton. Ment. Dev.</w:t>
      </w:r>
      <w:r>
        <w:t>, 2(3), 216–229.</w:t>
      </w:r>
    </w:p>
    <w:p w14:paraId="23E17656" w14:textId="77777777" w:rsidR="00D775C9" w:rsidRDefault="000023DC">
      <w:pPr>
        <w:pStyle w:val="Listaconvietas"/>
      </w:pPr>
      <w:r>
        <w:t xml:space="preserve">Baranes A., Oudeyer P.-Y. (2013). Active learning of inverse models with intrinsically motivated goal exploration in robots. </w:t>
      </w:r>
      <w:r>
        <w:rPr>
          <w:i/>
        </w:rPr>
        <w:t>Robotics and Autonomous Systems</w:t>
      </w:r>
      <w:r>
        <w:t>, 61(1), 49–73.</w:t>
      </w:r>
    </w:p>
    <w:p w14:paraId="1B85740C" w14:textId="77777777" w:rsidR="00D775C9" w:rsidRDefault="000023DC">
      <w:pPr>
        <w:pStyle w:val="Listaconvietas"/>
      </w:pPr>
      <w:r>
        <w:t xml:space="preserve">Kapitanov A. et al. (2024). HaGRID – HAnd Gesture Recognition Image Dataset. </w:t>
      </w:r>
      <w:r>
        <w:rPr>
          <w:i/>
        </w:rPr>
        <w:t>WACV</w:t>
      </w:r>
      <w:r>
        <w:t xml:space="preserve"> (licencia CC BY-SA 4.0).</w:t>
      </w:r>
    </w:p>
    <w:p w14:paraId="69C1A9AD" w14:textId="77777777" w:rsidR="00D775C9" w:rsidRDefault="000023DC">
      <w:pPr>
        <w:pStyle w:val="Listaconvietas"/>
      </w:pPr>
      <w:r>
        <w:t xml:space="preserve">Lobov S. et al. (2018). Latent Factors Limiting the Performance of sEMG-Interfaces. </w:t>
      </w:r>
      <w:r>
        <w:rPr>
          <w:i/>
        </w:rPr>
        <w:t>Sensors</w:t>
      </w:r>
      <w:r>
        <w:t>, 18(4), 1122 (dataset UCI, CC BY 4.0).</w:t>
      </w:r>
    </w:p>
    <w:p w14:paraId="45975054" w14:textId="77777777" w:rsidR="00D775C9" w:rsidRDefault="000023DC">
      <w:pPr>
        <w:pStyle w:val="Listaconvietas"/>
      </w:pPr>
      <w:r>
        <w:t xml:space="preserve">Farrell T. R., Weir R. F. (2007). The optimal controller delay for myoelectric prostheses. </w:t>
      </w:r>
      <w:r>
        <w:rPr>
          <w:i/>
        </w:rPr>
        <w:t>IEEE Trans. Neural Syst. Rehabil. Eng.</w:t>
      </w:r>
      <w:r>
        <w:t>, 15(1), 111–118.</w:t>
      </w:r>
    </w:p>
    <w:p w14:paraId="58F1715E" w14:textId="77777777" w:rsidR="00D775C9" w:rsidRDefault="000023DC">
      <w:pPr>
        <w:pStyle w:val="Listaconvietas"/>
      </w:pPr>
      <w:r>
        <w:t>Langevin G. InMoov, robot humanoide de código abierto (inmoov.fr), mano i2.</w:t>
      </w:r>
    </w:p>
    <w:p w14:paraId="41970E99" w14:textId="77777777" w:rsidR="00D775C9" w:rsidRDefault="000023DC">
      <w:pPr>
        <w:pStyle w:val="Ttulo1"/>
      </w:pPr>
      <w:bookmarkStart w:id="5" w:name="_Toc244090283"/>
      <w:r>
        <w:lastRenderedPageBreak/>
        <w:t>2. Descripci</w:t>
      </w:r>
      <w:r>
        <w:t>ó</w:t>
      </w:r>
      <w:r>
        <w:t>n general del sistema</w:t>
      </w:r>
      <w:bookmarkEnd w:id="5"/>
    </w:p>
    <w:p w14:paraId="5B17C930" w14:textId="77777777" w:rsidR="00D775C9" w:rsidRDefault="000023DC">
      <w:pPr>
        <w:jc w:val="both"/>
      </w:pPr>
      <w:r>
        <w:t>El sistema tiene dos mitades que hacen exactamente la misma cuenta: la prótesis física, con el ESP32, y el gemelo digital en el PC. El gemelo genera personas virtuales con su señal de los 10 electrodos, las redes aprenden con esos datos y la mejor se exporta como código C al firmware.</w:t>
      </w:r>
    </w:p>
    <w:p w14:paraId="3A8E2CD3" w14:textId="77777777" w:rsidR="00D775C9" w:rsidRDefault="000023DC">
      <w:pPr>
        <w:keepNext/>
        <w:jc w:val="center"/>
      </w:pPr>
      <w:r>
        <w:rPr>
          <w:noProof/>
        </w:rPr>
        <w:drawing>
          <wp:inline distT="0" distB="0" distL="0" distR="0" wp14:anchorId="20DA8BCF" wp14:editId="7B323F04">
            <wp:extent cx="5940000" cy="24243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arquitectura.png"/>
                    <pic:cNvPicPr/>
                  </pic:nvPicPr>
                  <pic:blipFill>
                    <a:blip r:embed="rId8"/>
                    <a:stretch>
                      <a:fillRect/>
                    </a:stretch>
                  </pic:blipFill>
                  <pic:spPr>
                    <a:xfrm>
                      <a:off x="0" y="0"/>
                      <a:ext cx="5940000" cy="2424380"/>
                    </a:xfrm>
                    <a:prstGeom prst="rect">
                      <a:avLst/>
                    </a:prstGeom>
                  </pic:spPr>
                </pic:pic>
              </a:graphicData>
            </a:graphic>
          </wp:inline>
        </w:drawing>
      </w:r>
    </w:p>
    <w:p w14:paraId="7B5A7430" w14:textId="77777777" w:rsidR="00D775C9" w:rsidRDefault="000023DC">
      <w:pPr>
        <w:pStyle w:val="Leyenda"/>
      </w:pPr>
      <w:r>
        <w:t>Figura 1. Arquitectura: la cadena física de la prótesis (arriba) y su réplica en el gemelo digital (abajo). Las flechas punteadas unen cada etapa física con su modelo.</w:t>
      </w:r>
    </w:p>
    <w:p w14:paraId="582857F6" w14:textId="77777777" w:rsidR="00D775C9" w:rsidRDefault="000023DC">
      <w:pPr>
        <w:pStyle w:val="Ttulo2"/>
      </w:pPr>
      <w:bookmarkStart w:id="6" w:name="_Toc244090284"/>
      <w:r>
        <w:t>2.1 Componentes</w:t>
      </w:r>
      <w:bookmarkEnd w:id="6"/>
    </w:p>
    <w:p w14:paraId="1EC36265" w14:textId="77777777" w:rsidR="00D775C9" w:rsidRDefault="000023DC">
      <w:pPr>
        <w:pStyle w:val="Leyenda"/>
        <w:keepNext/>
        <w:spacing w:after="60"/>
      </w:pPr>
      <w:r>
        <w:t>Tabla 3. Componentes del sistema.</w:t>
      </w:r>
    </w:p>
    <w:tbl>
      <w:tblPr>
        <w:tblStyle w:val="Tablaconcuadrcula"/>
        <w:tblW w:w="0" w:type="auto"/>
        <w:jc w:val="center"/>
        <w:tblLook w:val="04A0" w:firstRow="1" w:lastRow="0" w:firstColumn="1" w:lastColumn="0" w:noHBand="0" w:noVBand="1"/>
      </w:tblPr>
      <w:tblGrid>
        <w:gridCol w:w="2154"/>
        <w:gridCol w:w="7200"/>
      </w:tblGrid>
      <w:tr w:rsidR="00D775C9" w14:paraId="0E49EA70" w14:textId="77777777">
        <w:trPr>
          <w:jc w:val="center"/>
        </w:trPr>
        <w:tc>
          <w:tcPr>
            <w:tcW w:w="2154" w:type="dxa"/>
            <w:shd w:val="clear" w:color="auto" w:fill="1F4E8C"/>
          </w:tcPr>
          <w:p w14:paraId="48A270FE" w14:textId="77777777" w:rsidR="00D775C9" w:rsidRDefault="000023DC">
            <w:r>
              <w:rPr>
                <w:b/>
                <w:color w:val="FFFFFF"/>
                <w:sz w:val="19"/>
              </w:rPr>
              <w:t>Componente</w:t>
            </w:r>
          </w:p>
        </w:tc>
        <w:tc>
          <w:tcPr>
            <w:tcW w:w="7200" w:type="dxa"/>
            <w:shd w:val="clear" w:color="auto" w:fill="1F4E8C"/>
          </w:tcPr>
          <w:p w14:paraId="1AD591DF" w14:textId="77777777" w:rsidR="00D775C9" w:rsidRDefault="000023DC">
            <w:r>
              <w:rPr>
                <w:b/>
                <w:color w:val="FFFFFF"/>
                <w:sz w:val="19"/>
              </w:rPr>
              <w:t>Descripción</w:t>
            </w:r>
          </w:p>
        </w:tc>
      </w:tr>
      <w:tr w:rsidR="00D775C9" w14:paraId="2ABC40C9" w14:textId="77777777">
        <w:trPr>
          <w:jc w:val="center"/>
        </w:trPr>
        <w:tc>
          <w:tcPr>
            <w:tcW w:w="2154" w:type="dxa"/>
          </w:tcPr>
          <w:p w14:paraId="44B376AC" w14:textId="77777777" w:rsidR="00D775C9" w:rsidRDefault="000023DC">
            <w:r>
              <w:rPr>
                <w:sz w:val="19"/>
              </w:rPr>
              <w:t>Mano</w:t>
            </w:r>
          </w:p>
        </w:tc>
        <w:tc>
          <w:tcPr>
            <w:tcW w:w="7200" w:type="dxa"/>
          </w:tcPr>
          <w:p w14:paraId="33DC6FDD" w14:textId="77777777" w:rsidR="00D775C9" w:rsidRDefault="000023DC">
            <w:r>
              <w:rPr>
                <w:sz w:val="19"/>
              </w:rPr>
              <w:t>InMoov i2 impresa en 3D: 5 servos de dedos (pulgar, índice, medio, anular, meñique) y un servo MG996R para la muñeca.</w:t>
            </w:r>
          </w:p>
        </w:tc>
      </w:tr>
      <w:tr w:rsidR="00D775C9" w14:paraId="6AC8773E" w14:textId="77777777">
        <w:trPr>
          <w:jc w:val="center"/>
        </w:trPr>
        <w:tc>
          <w:tcPr>
            <w:tcW w:w="2154" w:type="dxa"/>
            <w:shd w:val="clear" w:color="auto" w:fill="EEF3F9"/>
          </w:tcPr>
          <w:p w14:paraId="130E2E26" w14:textId="77777777" w:rsidR="00D775C9" w:rsidRDefault="000023DC">
            <w:r>
              <w:rPr>
                <w:sz w:val="19"/>
              </w:rPr>
              <w:t>Electrodos</w:t>
            </w:r>
          </w:p>
        </w:tc>
        <w:tc>
          <w:tcPr>
            <w:tcW w:w="7200" w:type="dxa"/>
            <w:shd w:val="clear" w:color="auto" w:fill="EEF3F9"/>
          </w:tcPr>
          <w:p w14:paraId="220D1417" w14:textId="77777777" w:rsidR="00D775C9" w:rsidRDefault="000023DC">
            <w:r>
              <w:rPr>
                <w:sz w:val="19"/>
              </w:rPr>
              <w:t>10 de medición (F1–F5 flexores, E1–E5 extensores) en un anillo en el tercio proximal del antebrazo + 1 de referencia.</w:t>
            </w:r>
          </w:p>
        </w:tc>
      </w:tr>
      <w:tr w:rsidR="00D775C9" w14:paraId="03B3A8EE" w14:textId="77777777">
        <w:trPr>
          <w:jc w:val="center"/>
        </w:trPr>
        <w:tc>
          <w:tcPr>
            <w:tcW w:w="2154" w:type="dxa"/>
          </w:tcPr>
          <w:p w14:paraId="27936AE7" w14:textId="77777777" w:rsidR="00D775C9" w:rsidRDefault="000023DC">
            <w:r>
              <w:rPr>
                <w:sz w:val="19"/>
              </w:rPr>
              <w:t>Electrónica por electrodo</w:t>
            </w:r>
          </w:p>
        </w:tc>
        <w:tc>
          <w:tcPr>
            <w:tcW w:w="7200" w:type="dxa"/>
          </w:tcPr>
          <w:p w14:paraId="5D78F09D" w14:textId="77777777" w:rsidR="00D775C9" w:rsidRDefault="000023DC">
            <w:r>
              <w:rPr>
                <w:sz w:val="19"/>
              </w:rPr>
              <w:t>AD620 (RG = 470 Ω, G ≈ 106) y pasa-banda activo de 16–482 Hz con ganancia 10, desplazado a 1,65 V.</w:t>
            </w:r>
          </w:p>
        </w:tc>
      </w:tr>
      <w:tr w:rsidR="00D775C9" w14:paraId="3D2EA110" w14:textId="77777777">
        <w:trPr>
          <w:jc w:val="center"/>
        </w:trPr>
        <w:tc>
          <w:tcPr>
            <w:tcW w:w="2154" w:type="dxa"/>
            <w:shd w:val="clear" w:color="auto" w:fill="EEF3F9"/>
          </w:tcPr>
          <w:p w14:paraId="1E646989" w14:textId="77777777" w:rsidR="00D775C9" w:rsidRDefault="000023DC">
            <w:r>
              <w:rPr>
                <w:sz w:val="19"/>
              </w:rPr>
              <w:t>Adquisición</w:t>
            </w:r>
          </w:p>
        </w:tc>
        <w:tc>
          <w:tcPr>
            <w:tcW w:w="7200" w:type="dxa"/>
            <w:shd w:val="clear" w:color="auto" w:fill="EEF3F9"/>
          </w:tcPr>
          <w:p w14:paraId="0D3173A8" w14:textId="77777777" w:rsidR="00D775C9" w:rsidRDefault="000023DC">
            <w:r>
              <w:rPr>
                <w:sz w:val="19"/>
              </w:rPr>
              <w:t>Multiplexor analógico CD74HC4067 (16 canales) hacia un pin del ADC1 del ESP32; 1 kHz por electrodo.</w:t>
            </w:r>
          </w:p>
        </w:tc>
      </w:tr>
      <w:tr w:rsidR="00D775C9" w14:paraId="07771FB4" w14:textId="77777777">
        <w:trPr>
          <w:jc w:val="center"/>
        </w:trPr>
        <w:tc>
          <w:tcPr>
            <w:tcW w:w="2154" w:type="dxa"/>
          </w:tcPr>
          <w:p w14:paraId="40E5C305" w14:textId="77777777" w:rsidR="00D775C9" w:rsidRDefault="000023DC">
            <w:r>
              <w:rPr>
                <w:sz w:val="19"/>
              </w:rPr>
              <w:t>Firmware</w:t>
            </w:r>
          </w:p>
        </w:tc>
        <w:tc>
          <w:tcPr>
            <w:tcW w:w="7200" w:type="dxa"/>
          </w:tcPr>
          <w:p w14:paraId="49777959" w14:textId="77777777" w:rsidR="00D775C9" w:rsidRDefault="000023DC">
            <w:r>
              <w:rPr>
                <w:sz w:val="19"/>
              </w:rPr>
              <w:t>protesis_tiempo_real.ino + procesamiento_emg.h: calibración, características, contexto, red, filtro y servos.</w:t>
            </w:r>
          </w:p>
        </w:tc>
      </w:tr>
      <w:tr w:rsidR="00D775C9" w14:paraId="530C76A8" w14:textId="77777777">
        <w:trPr>
          <w:jc w:val="center"/>
        </w:trPr>
        <w:tc>
          <w:tcPr>
            <w:tcW w:w="2154" w:type="dxa"/>
            <w:shd w:val="clear" w:color="auto" w:fill="EEF3F9"/>
          </w:tcPr>
          <w:p w14:paraId="0008041A" w14:textId="77777777" w:rsidR="00D775C9" w:rsidRDefault="000023DC">
            <w:r>
              <w:rPr>
                <w:sz w:val="19"/>
              </w:rPr>
              <w:t>Gemelo digital</w:t>
            </w:r>
          </w:p>
        </w:tc>
        <w:tc>
          <w:tcPr>
            <w:tcW w:w="7200" w:type="dxa"/>
            <w:shd w:val="clear" w:color="auto" w:fill="EEF3F9"/>
          </w:tcPr>
          <w:p w14:paraId="4E920667" w14:textId="77777777" w:rsidR="00D775C9" w:rsidRDefault="000023DC">
            <w:r>
              <w:rPr>
                <w:sz w:val="19"/>
              </w:rPr>
              <w:t>Python 3.12: simulador del antebrazo y la electrónica, extracción de características idéntica a la del ESP32.</w:t>
            </w:r>
          </w:p>
        </w:tc>
      </w:tr>
      <w:tr w:rsidR="00D775C9" w14:paraId="61A9E65E" w14:textId="77777777">
        <w:trPr>
          <w:jc w:val="center"/>
        </w:trPr>
        <w:tc>
          <w:tcPr>
            <w:tcW w:w="2154" w:type="dxa"/>
          </w:tcPr>
          <w:p w14:paraId="2030FF52" w14:textId="77777777" w:rsidR="00D775C9" w:rsidRDefault="000023DC">
            <w:r>
              <w:rPr>
                <w:sz w:val="19"/>
              </w:rPr>
              <w:t>Competencia (motor)</w:t>
            </w:r>
          </w:p>
        </w:tc>
        <w:tc>
          <w:tcPr>
            <w:tcW w:w="7200" w:type="dxa"/>
          </w:tcPr>
          <w:p w14:paraId="12BFC309" w14:textId="77777777" w:rsidR="00D775C9" w:rsidRDefault="000023DC">
            <w:r>
              <w:rPr>
                <w:sz w:val="19"/>
              </w:rPr>
              <w:t>10 redes entrenando sin parar en la GPU (PyTorch + Keras 3); guarda campeonas con su código C.</w:t>
            </w:r>
          </w:p>
        </w:tc>
      </w:tr>
      <w:tr w:rsidR="00D775C9" w14:paraId="1647DD6E" w14:textId="77777777">
        <w:trPr>
          <w:jc w:val="center"/>
        </w:trPr>
        <w:tc>
          <w:tcPr>
            <w:tcW w:w="2154" w:type="dxa"/>
            <w:shd w:val="clear" w:color="auto" w:fill="EEF3F9"/>
          </w:tcPr>
          <w:p w14:paraId="4DF78388" w14:textId="77777777" w:rsidR="00D775C9" w:rsidRDefault="000023DC">
            <w:r>
              <w:rPr>
                <w:sz w:val="19"/>
              </w:rPr>
              <w:t>Neuroevolución</w:t>
            </w:r>
          </w:p>
        </w:tc>
        <w:tc>
          <w:tcPr>
            <w:tcW w:w="7200" w:type="dxa"/>
            <w:shd w:val="clear" w:color="auto" w:fill="EEF3F9"/>
          </w:tcPr>
          <w:p w14:paraId="2B7DDB03" w14:textId="77777777" w:rsidR="00D775C9" w:rsidRDefault="000023DC">
            <w:r>
              <w:rPr>
                <w:sz w:val="19"/>
              </w:rPr>
              <w:t>150 redes NEAT que aprenden desde cero a seguir la señal de una persona; exporta campeones a C.</w:t>
            </w:r>
          </w:p>
        </w:tc>
      </w:tr>
      <w:tr w:rsidR="00D775C9" w14:paraId="1886BB4E" w14:textId="77777777">
        <w:trPr>
          <w:jc w:val="center"/>
        </w:trPr>
        <w:tc>
          <w:tcPr>
            <w:tcW w:w="2154" w:type="dxa"/>
          </w:tcPr>
          <w:p w14:paraId="5E06888B" w14:textId="77777777" w:rsidR="00D775C9" w:rsidRDefault="000023DC">
            <w:r>
              <w:rPr>
                <w:sz w:val="19"/>
              </w:rPr>
              <w:lastRenderedPageBreak/>
              <w:t>Mano bebé</w:t>
            </w:r>
          </w:p>
        </w:tc>
        <w:tc>
          <w:tcPr>
            <w:tcW w:w="7200" w:type="dxa"/>
          </w:tcPr>
          <w:p w14:paraId="3BB1368E" w14:textId="77777777" w:rsidR="00D775C9" w:rsidRDefault="000023DC">
            <w:r>
              <w:rPr>
                <w:sz w:val="19"/>
              </w:rPr>
              <w:t>Aprendizaje autónomo con 10 músculos y biomecánica de tendones; sin metas predeterminadas.</w:t>
            </w:r>
          </w:p>
        </w:tc>
      </w:tr>
      <w:tr w:rsidR="00D775C9" w14:paraId="43CDE594" w14:textId="77777777">
        <w:trPr>
          <w:jc w:val="center"/>
        </w:trPr>
        <w:tc>
          <w:tcPr>
            <w:tcW w:w="2154" w:type="dxa"/>
            <w:shd w:val="clear" w:color="auto" w:fill="EEF3F9"/>
          </w:tcPr>
          <w:p w14:paraId="03CC7163" w14:textId="77777777" w:rsidR="00D775C9" w:rsidRDefault="000023DC">
            <w:r>
              <w:rPr>
                <w:sz w:val="19"/>
              </w:rPr>
              <w:t>Aplicaciones</w:t>
            </w:r>
          </w:p>
        </w:tc>
        <w:tc>
          <w:tcPr>
            <w:tcW w:w="7200" w:type="dxa"/>
            <w:shd w:val="clear" w:color="auto" w:fill="EEF3F9"/>
          </w:tcPr>
          <w:p w14:paraId="55269278" w14:textId="77777777" w:rsidR="00D775C9" w:rsidRDefault="000023DC">
            <w:r>
              <w:rPr>
                <w:sz w:val="19"/>
              </w:rPr>
              <w:t>Ventanas de escritorio nativas (PySide6 + OpenGL) para ver todo en vivo; procesos separados por cola.</w:t>
            </w:r>
          </w:p>
        </w:tc>
      </w:tr>
    </w:tbl>
    <w:p w14:paraId="4CED2C64" w14:textId="77777777" w:rsidR="00D775C9" w:rsidRDefault="00D775C9">
      <w:pPr>
        <w:spacing w:after="40"/>
      </w:pPr>
    </w:p>
    <w:p w14:paraId="41CCD910" w14:textId="77777777" w:rsidR="00D775C9" w:rsidRDefault="000023DC">
      <w:pPr>
        <w:pStyle w:val="Ttulo2"/>
      </w:pPr>
      <w:bookmarkStart w:id="7" w:name="_Toc244090285"/>
      <w:r>
        <w:t>2.2 Flujo de los datos</w:t>
      </w:r>
      <w:bookmarkEnd w:id="7"/>
    </w:p>
    <w:p w14:paraId="6AB00165" w14:textId="77777777" w:rsidR="00D775C9" w:rsidRDefault="000023DC">
      <w:pPr>
        <w:pStyle w:val="Listaconnmeros"/>
      </w:pPr>
      <w:r>
        <w:rPr>
          <w:b/>
        </w:rPr>
        <w:t>Generar</w:t>
      </w:r>
      <w:r>
        <w:t>: procesos de simulación crean personas (5 niveles de dificultad), sus sesiones y calibraciones, y guardan cada lote en disco.</w:t>
      </w:r>
    </w:p>
    <w:p w14:paraId="7D325D93" w14:textId="77777777" w:rsidR="00D775C9" w:rsidRDefault="000023DC">
      <w:pPr>
        <w:pStyle w:val="Listaconnmeros"/>
      </w:pPr>
      <w:r>
        <w:rPr>
          <w:b/>
        </w:rPr>
        <w:t>Aprender</w:t>
      </w:r>
      <w:r>
        <w:t>: la competencia entrena 10 redes con todo lo acumulado; la neuroevolución hace competir 150 redes en pistas de personas nuevas.</w:t>
      </w:r>
    </w:p>
    <w:p w14:paraId="103CC119" w14:textId="77777777" w:rsidR="00D775C9" w:rsidRDefault="000023DC">
      <w:pPr>
        <w:pStyle w:val="Listaconnmeros"/>
      </w:pPr>
      <w:r>
        <w:rPr>
          <w:b/>
        </w:rPr>
        <w:t>Evaluar</w:t>
      </w:r>
      <w:r>
        <w:t>: un examen fijo de 20 personas que ninguna red vio decide la campeona; siempre se reportan acierto, pseudo-R² y R² de la pose.</w:t>
      </w:r>
    </w:p>
    <w:p w14:paraId="05C896C1" w14:textId="77777777" w:rsidR="00D775C9" w:rsidRDefault="000023DC">
      <w:pPr>
        <w:pStyle w:val="Listaconnmeros"/>
      </w:pPr>
      <w:r>
        <w:rPr>
          <w:b/>
        </w:rPr>
        <w:t>Exportar</w:t>
      </w:r>
      <w:r>
        <w:t>: la campeona se guarda como modelo Keras (.keras, .h5), código C (modelo_red_calibrado.h) y fotos de sus 7 gestos.</w:t>
      </w:r>
    </w:p>
    <w:p w14:paraId="7B4C2634" w14:textId="77777777" w:rsidR="00D775C9" w:rsidRDefault="000023DC">
      <w:pPr>
        <w:pStyle w:val="Listaconnmeros"/>
      </w:pPr>
      <w:r>
        <w:rPr>
          <w:b/>
        </w:rPr>
        <w:t>Ejecutar</w:t>
      </w:r>
      <w:r>
        <w:t>: el firmware calibra al encender y aplica la misma cadena: características → calibración → contexto → red → filtro → servos.</w:t>
      </w:r>
    </w:p>
    <w:p w14:paraId="33628CA8" w14:textId="77777777" w:rsidR="00D775C9" w:rsidRDefault="000023DC">
      <w:pPr>
        <w:pStyle w:val="Ttulo1"/>
      </w:pPr>
      <w:bookmarkStart w:id="8" w:name="_Toc244090286"/>
      <w:r>
        <w:t>3. Requerimientos</w:t>
      </w:r>
      <w:bookmarkEnd w:id="8"/>
    </w:p>
    <w:p w14:paraId="66BAD4EE" w14:textId="77777777" w:rsidR="00D775C9" w:rsidRDefault="000023DC">
      <w:pPr>
        <w:jc w:val="both"/>
      </w:pPr>
      <w:r>
        <w:t>Cada requerimiento tiene un código que se usa en el documento de pruebas para verificarlo (matriz de trazabilidad). Los requerimientos funcionales (RF) dicen qué hace el sistema; los no funcionales (RNF), con qué calidad.</w:t>
      </w:r>
    </w:p>
    <w:p w14:paraId="2887AEBD" w14:textId="77777777" w:rsidR="00D775C9" w:rsidRDefault="000023DC">
      <w:pPr>
        <w:pStyle w:val="Leyenda"/>
        <w:keepNext/>
        <w:spacing w:after="60"/>
      </w:pPr>
      <w:r>
        <w:t>Tabla 4. Requerimientos funcionales.</w:t>
      </w:r>
    </w:p>
    <w:tbl>
      <w:tblPr>
        <w:tblStyle w:val="Tablaconcuadrcula"/>
        <w:tblW w:w="0" w:type="auto"/>
        <w:jc w:val="center"/>
        <w:tblLook w:val="04A0" w:firstRow="1" w:lastRow="0" w:firstColumn="1" w:lastColumn="0" w:noHBand="0" w:noVBand="1"/>
      </w:tblPr>
      <w:tblGrid>
        <w:gridCol w:w="907"/>
        <w:gridCol w:w="6463"/>
        <w:gridCol w:w="1984"/>
      </w:tblGrid>
      <w:tr w:rsidR="00D775C9" w14:paraId="6F46E498" w14:textId="77777777">
        <w:trPr>
          <w:jc w:val="center"/>
        </w:trPr>
        <w:tc>
          <w:tcPr>
            <w:tcW w:w="907" w:type="dxa"/>
            <w:shd w:val="clear" w:color="auto" w:fill="1F4E8C"/>
          </w:tcPr>
          <w:p w14:paraId="7847614C" w14:textId="77777777" w:rsidR="00D775C9" w:rsidRDefault="000023DC">
            <w:r>
              <w:rPr>
                <w:b/>
                <w:color w:val="FFFFFF"/>
                <w:sz w:val="19"/>
              </w:rPr>
              <w:t>Código</w:t>
            </w:r>
          </w:p>
        </w:tc>
        <w:tc>
          <w:tcPr>
            <w:tcW w:w="6463" w:type="dxa"/>
            <w:shd w:val="clear" w:color="auto" w:fill="1F4E8C"/>
          </w:tcPr>
          <w:p w14:paraId="656C9C3D" w14:textId="77777777" w:rsidR="00D775C9" w:rsidRDefault="000023DC">
            <w:r>
              <w:rPr>
                <w:b/>
                <w:color w:val="FFFFFF"/>
                <w:sz w:val="19"/>
              </w:rPr>
              <w:t>Requerimiento</w:t>
            </w:r>
          </w:p>
        </w:tc>
        <w:tc>
          <w:tcPr>
            <w:tcW w:w="1984" w:type="dxa"/>
            <w:shd w:val="clear" w:color="auto" w:fill="1F4E8C"/>
          </w:tcPr>
          <w:p w14:paraId="12B2C547" w14:textId="77777777" w:rsidR="00D775C9" w:rsidRDefault="000023DC">
            <w:r>
              <w:rPr>
                <w:b/>
                <w:color w:val="FFFFFF"/>
                <w:sz w:val="19"/>
              </w:rPr>
              <w:t>Verificación</w:t>
            </w:r>
          </w:p>
        </w:tc>
      </w:tr>
      <w:tr w:rsidR="00D775C9" w14:paraId="4D48E2D7" w14:textId="77777777">
        <w:trPr>
          <w:jc w:val="center"/>
        </w:trPr>
        <w:tc>
          <w:tcPr>
            <w:tcW w:w="907" w:type="dxa"/>
          </w:tcPr>
          <w:p w14:paraId="0DBC9714" w14:textId="77777777" w:rsidR="00D775C9" w:rsidRDefault="000023DC">
            <w:r>
              <w:rPr>
                <w:sz w:val="19"/>
              </w:rPr>
              <w:t>RF-01</w:t>
            </w:r>
          </w:p>
        </w:tc>
        <w:tc>
          <w:tcPr>
            <w:tcW w:w="6463" w:type="dxa"/>
          </w:tcPr>
          <w:p w14:paraId="16FC977C" w14:textId="77777777" w:rsidR="00D775C9" w:rsidRDefault="000023DC">
            <w:r>
              <w:rPr>
                <w:sz w:val="19"/>
              </w:rPr>
              <w:t>Simular la señal EMG de 10 músculos del antebrazo, con diferencias entre personas, fatiga, ruido, interferencia de 60 Hz y artefactos de movimiento.</w:t>
            </w:r>
          </w:p>
        </w:tc>
        <w:tc>
          <w:tcPr>
            <w:tcW w:w="1984" w:type="dxa"/>
          </w:tcPr>
          <w:p w14:paraId="734C32E1" w14:textId="77777777" w:rsidR="00D775C9" w:rsidRDefault="000023DC">
            <w:r>
              <w:rPr>
                <w:sz w:val="19"/>
              </w:rPr>
              <w:t>A1, A4, A6</w:t>
            </w:r>
          </w:p>
        </w:tc>
      </w:tr>
      <w:tr w:rsidR="00D775C9" w14:paraId="2D333278" w14:textId="77777777">
        <w:trPr>
          <w:jc w:val="center"/>
        </w:trPr>
        <w:tc>
          <w:tcPr>
            <w:tcW w:w="907" w:type="dxa"/>
            <w:shd w:val="clear" w:color="auto" w:fill="EEF3F9"/>
          </w:tcPr>
          <w:p w14:paraId="00332AC0" w14:textId="77777777" w:rsidR="00D775C9" w:rsidRDefault="000023DC">
            <w:r>
              <w:rPr>
                <w:sz w:val="19"/>
              </w:rPr>
              <w:t>RF-02</w:t>
            </w:r>
          </w:p>
        </w:tc>
        <w:tc>
          <w:tcPr>
            <w:tcW w:w="6463" w:type="dxa"/>
            <w:shd w:val="clear" w:color="auto" w:fill="EEF3F9"/>
          </w:tcPr>
          <w:p w14:paraId="45FBB6A8" w14:textId="77777777" w:rsidR="00D775C9" w:rsidRDefault="000023DC">
            <w:r>
              <w:rPr>
                <w:sz w:val="19"/>
              </w:rPr>
              <w:t>Simular 10 electrodos (F1–F5 sobre los flexores, E1–E5 sobre los extensores) con acople músculo–electrodo por geometría y desplazamiento en cada sesión.</w:t>
            </w:r>
          </w:p>
        </w:tc>
        <w:tc>
          <w:tcPr>
            <w:tcW w:w="1984" w:type="dxa"/>
            <w:shd w:val="clear" w:color="auto" w:fill="EEF3F9"/>
          </w:tcPr>
          <w:p w14:paraId="649B19A1" w14:textId="77777777" w:rsidR="00D775C9" w:rsidRDefault="000023DC">
            <w:r>
              <w:rPr>
                <w:sz w:val="19"/>
              </w:rPr>
              <w:t>A1, A5, C1, C2</w:t>
            </w:r>
          </w:p>
        </w:tc>
      </w:tr>
      <w:tr w:rsidR="00D775C9" w14:paraId="2B592E56" w14:textId="77777777">
        <w:trPr>
          <w:jc w:val="center"/>
        </w:trPr>
        <w:tc>
          <w:tcPr>
            <w:tcW w:w="907" w:type="dxa"/>
          </w:tcPr>
          <w:p w14:paraId="2023FE89" w14:textId="77777777" w:rsidR="00D775C9" w:rsidRDefault="000023DC">
            <w:r>
              <w:rPr>
                <w:sz w:val="19"/>
              </w:rPr>
              <w:t>RF-03</w:t>
            </w:r>
          </w:p>
        </w:tc>
        <w:tc>
          <w:tcPr>
            <w:tcW w:w="6463" w:type="dxa"/>
          </w:tcPr>
          <w:p w14:paraId="1FE8988D" w14:textId="77777777" w:rsidR="00D775C9" w:rsidRDefault="000023DC">
            <w:r>
              <w:rPr>
                <w:sz w:val="19"/>
              </w:rPr>
              <w:t>Simular la cadena de adquisición: AD620 (G = 1 + 49,4 kΩ/RG), pasa-banda 16–482 Hz ×10, ADC de 12 bits a 1 kHz, desfase de electrodos y saturación.</w:t>
            </w:r>
          </w:p>
        </w:tc>
        <w:tc>
          <w:tcPr>
            <w:tcW w:w="1984" w:type="dxa"/>
          </w:tcPr>
          <w:p w14:paraId="39311757" w14:textId="77777777" w:rsidR="00D775C9" w:rsidRDefault="000023DC">
            <w:r>
              <w:rPr>
                <w:sz w:val="19"/>
              </w:rPr>
              <w:t>A2, A3</w:t>
            </w:r>
          </w:p>
        </w:tc>
      </w:tr>
      <w:tr w:rsidR="00D775C9" w14:paraId="127B4783" w14:textId="77777777">
        <w:trPr>
          <w:jc w:val="center"/>
        </w:trPr>
        <w:tc>
          <w:tcPr>
            <w:tcW w:w="907" w:type="dxa"/>
            <w:shd w:val="clear" w:color="auto" w:fill="EEF3F9"/>
          </w:tcPr>
          <w:p w14:paraId="175368E5" w14:textId="77777777" w:rsidR="00D775C9" w:rsidRDefault="000023DC">
            <w:r>
              <w:rPr>
                <w:sz w:val="19"/>
              </w:rPr>
              <w:t>RF-04</w:t>
            </w:r>
          </w:p>
        </w:tc>
        <w:tc>
          <w:tcPr>
            <w:tcW w:w="6463" w:type="dxa"/>
            <w:shd w:val="clear" w:color="auto" w:fill="EEF3F9"/>
          </w:tcPr>
          <w:p w14:paraId="75EBCFE3" w14:textId="77777777" w:rsidR="00D775C9" w:rsidRDefault="000023DC">
            <w:r>
              <w:rPr>
                <w:sz w:val="19"/>
              </w:rPr>
              <w:t>Extraer MAV, RMS, ZC y WL de cada electrodo en ventanas de 200 ms cada 100 ms (40 características).</w:t>
            </w:r>
          </w:p>
        </w:tc>
        <w:tc>
          <w:tcPr>
            <w:tcW w:w="1984" w:type="dxa"/>
            <w:shd w:val="clear" w:color="auto" w:fill="EEF3F9"/>
          </w:tcPr>
          <w:p w14:paraId="7293283B" w14:textId="77777777" w:rsidR="00D775C9" w:rsidRDefault="000023DC">
            <w:r>
              <w:rPr>
                <w:sz w:val="19"/>
              </w:rPr>
              <w:t>B1, B3</w:t>
            </w:r>
          </w:p>
        </w:tc>
      </w:tr>
      <w:tr w:rsidR="00D775C9" w14:paraId="15656329" w14:textId="77777777">
        <w:trPr>
          <w:jc w:val="center"/>
        </w:trPr>
        <w:tc>
          <w:tcPr>
            <w:tcW w:w="907" w:type="dxa"/>
          </w:tcPr>
          <w:p w14:paraId="1E732B9B" w14:textId="77777777" w:rsidR="00D775C9" w:rsidRDefault="000023DC">
            <w:r>
              <w:rPr>
                <w:sz w:val="19"/>
              </w:rPr>
              <w:t>RF-05</w:t>
            </w:r>
          </w:p>
        </w:tc>
        <w:tc>
          <w:tcPr>
            <w:tcW w:w="6463" w:type="dxa"/>
          </w:tcPr>
          <w:p w14:paraId="435CA9EE" w14:textId="77777777" w:rsidR="00D775C9" w:rsidRDefault="000023DC">
            <w:r>
              <w:rPr>
                <w:sz w:val="19"/>
              </w:rPr>
              <w:t>Calibrar cada sesión (cada gesto una vez) y expresar las características relativas a la calibración; contexto de 3 ventanas (120 entradas).</w:t>
            </w:r>
          </w:p>
        </w:tc>
        <w:tc>
          <w:tcPr>
            <w:tcW w:w="1984" w:type="dxa"/>
          </w:tcPr>
          <w:p w14:paraId="54EFFA62" w14:textId="77777777" w:rsidR="00D775C9" w:rsidRDefault="000023DC">
            <w:r>
              <w:rPr>
                <w:sz w:val="19"/>
              </w:rPr>
              <w:t>B2, C4</w:t>
            </w:r>
          </w:p>
        </w:tc>
      </w:tr>
      <w:tr w:rsidR="00D775C9" w14:paraId="493513F5" w14:textId="77777777">
        <w:trPr>
          <w:jc w:val="center"/>
        </w:trPr>
        <w:tc>
          <w:tcPr>
            <w:tcW w:w="907" w:type="dxa"/>
            <w:shd w:val="clear" w:color="auto" w:fill="EEF3F9"/>
          </w:tcPr>
          <w:p w14:paraId="6D99E266" w14:textId="77777777" w:rsidR="00D775C9" w:rsidRDefault="000023DC">
            <w:r>
              <w:rPr>
                <w:sz w:val="19"/>
              </w:rPr>
              <w:t>RF-06</w:t>
            </w:r>
          </w:p>
        </w:tc>
        <w:tc>
          <w:tcPr>
            <w:tcW w:w="6463" w:type="dxa"/>
            <w:shd w:val="clear" w:color="auto" w:fill="EEF3F9"/>
          </w:tcPr>
          <w:p w14:paraId="438F6056" w14:textId="77777777" w:rsidR="00D775C9" w:rsidRDefault="000023DC">
            <w:r>
              <w:rPr>
                <w:sz w:val="19"/>
              </w:rPr>
              <w:t>Reconocer 7 gestos (reposo, abierta, puño, pinza, señalar, flexión y extensión de muñeca) y estimar la pose de 6 grados de libertad.</w:t>
            </w:r>
          </w:p>
        </w:tc>
        <w:tc>
          <w:tcPr>
            <w:tcW w:w="1984" w:type="dxa"/>
            <w:shd w:val="clear" w:color="auto" w:fill="EEF3F9"/>
          </w:tcPr>
          <w:p w14:paraId="6E6F91B1" w14:textId="77777777" w:rsidR="00D775C9" w:rsidRDefault="000023DC">
            <w:r>
              <w:rPr>
                <w:sz w:val="19"/>
              </w:rPr>
              <w:t>C1, C3, C7</w:t>
            </w:r>
          </w:p>
        </w:tc>
      </w:tr>
      <w:tr w:rsidR="00D775C9" w14:paraId="3532B413" w14:textId="77777777">
        <w:trPr>
          <w:jc w:val="center"/>
        </w:trPr>
        <w:tc>
          <w:tcPr>
            <w:tcW w:w="907" w:type="dxa"/>
          </w:tcPr>
          <w:p w14:paraId="144B8422" w14:textId="77777777" w:rsidR="00D775C9" w:rsidRDefault="000023DC">
            <w:r>
              <w:rPr>
                <w:sz w:val="19"/>
              </w:rPr>
              <w:t>RF-07</w:t>
            </w:r>
          </w:p>
        </w:tc>
        <w:tc>
          <w:tcPr>
            <w:tcW w:w="6463" w:type="dxa"/>
          </w:tcPr>
          <w:p w14:paraId="3018D5EF" w14:textId="77777777" w:rsidR="00D775C9" w:rsidRDefault="000023DC">
            <w:r>
              <w:rPr>
                <w:sz w:val="19"/>
              </w:rPr>
              <w:t>Entrenar sin parar una población de 10 redes (Population-Based Training) y guardar cada campeona (modelo, código C y fotos).</w:t>
            </w:r>
          </w:p>
        </w:tc>
        <w:tc>
          <w:tcPr>
            <w:tcW w:w="1984" w:type="dxa"/>
          </w:tcPr>
          <w:p w14:paraId="43D3F389" w14:textId="77777777" w:rsidR="00D775C9" w:rsidRDefault="000023DC">
            <w:r>
              <w:rPr>
                <w:sz w:val="19"/>
              </w:rPr>
              <w:t>C3, C9</w:t>
            </w:r>
          </w:p>
        </w:tc>
      </w:tr>
      <w:tr w:rsidR="00D775C9" w14:paraId="682D3141" w14:textId="77777777">
        <w:trPr>
          <w:jc w:val="center"/>
        </w:trPr>
        <w:tc>
          <w:tcPr>
            <w:tcW w:w="907" w:type="dxa"/>
            <w:shd w:val="clear" w:color="auto" w:fill="EEF3F9"/>
          </w:tcPr>
          <w:p w14:paraId="7533068E" w14:textId="77777777" w:rsidR="00D775C9" w:rsidRDefault="000023DC">
            <w:r>
              <w:rPr>
                <w:sz w:val="19"/>
              </w:rPr>
              <w:t>RF-08</w:t>
            </w:r>
          </w:p>
        </w:tc>
        <w:tc>
          <w:tcPr>
            <w:tcW w:w="6463" w:type="dxa"/>
            <w:shd w:val="clear" w:color="auto" w:fill="EEF3F9"/>
          </w:tcPr>
          <w:p w14:paraId="418F64A1" w14:textId="77777777" w:rsidR="00D775C9" w:rsidRDefault="000023DC">
            <w:r>
              <w:rPr>
                <w:sz w:val="19"/>
              </w:rPr>
              <w:t xml:space="preserve">Neuroevolución (NEAT): 150 redes que aprenden desde cero a seguir la señal de </w:t>
            </w:r>
            <w:r>
              <w:rPr>
                <w:sz w:val="19"/>
              </w:rPr>
              <w:lastRenderedPageBreak/>
              <w:t>una persona; campeones exportados a C.</w:t>
            </w:r>
          </w:p>
        </w:tc>
        <w:tc>
          <w:tcPr>
            <w:tcW w:w="1984" w:type="dxa"/>
            <w:shd w:val="clear" w:color="auto" w:fill="EEF3F9"/>
          </w:tcPr>
          <w:p w14:paraId="351455D2" w14:textId="77777777" w:rsidR="00D775C9" w:rsidRDefault="000023DC">
            <w:r>
              <w:rPr>
                <w:sz w:val="19"/>
              </w:rPr>
              <w:lastRenderedPageBreak/>
              <w:t>C6</w:t>
            </w:r>
          </w:p>
        </w:tc>
      </w:tr>
      <w:tr w:rsidR="00D775C9" w14:paraId="43B84B6A" w14:textId="77777777">
        <w:trPr>
          <w:jc w:val="center"/>
        </w:trPr>
        <w:tc>
          <w:tcPr>
            <w:tcW w:w="907" w:type="dxa"/>
          </w:tcPr>
          <w:p w14:paraId="28C76DE5" w14:textId="77777777" w:rsidR="00D775C9" w:rsidRDefault="000023DC">
            <w:r>
              <w:rPr>
                <w:sz w:val="19"/>
              </w:rPr>
              <w:t>RF-09</w:t>
            </w:r>
          </w:p>
        </w:tc>
        <w:tc>
          <w:tcPr>
            <w:tcW w:w="6463" w:type="dxa"/>
          </w:tcPr>
          <w:p w14:paraId="05CFB785" w14:textId="77777777" w:rsidR="00D775C9" w:rsidRDefault="000023DC">
            <w:r>
              <w:rPr>
                <w:sz w:val="19"/>
              </w:rPr>
              <w:t>Mano bebé: aprendizaje autónomo con 10 músculos, sin metas predeterminadas, repertorio sin límite y espejo de manos reales de internet.</w:t>
            </w:r>
          </w:p>
        </w:tc>
        <w:tc>
          <w:tcPr>
            <w:tcW w:w="1984" w:type="dxa"/>
          </w:tcPr>
          <w:p w14:paraId="0CC02E2E" w14:textId="77777777" w:rsidR="00D775C9" w:rsidRDefault="000023DC">
            <w:r>
              <w:rPr>
                <w:sz w:val="19"/>
              </w:rPr>
              <w:t>C8</w:t>
            </w:r>
          </w:p>
        </w:tc>
      </w:tr>
      <w:tr w:rsidR="00D775C9" w14:paraId="7A02533B" w14:textId="77777777">
        <w:trPr>
          <w:jc w:val="center"/>
        </w:trPr>
        <w:tc>
          <w:tcPr>
            <w:tcW w:w="907" w:type="dxa"/>
            <w:shd w:val="clear" w:color="auto" w:fill="EEF3F9"/>
          </w:tcPr>
          <w:p w14:paraId="1031FDE6" w14:textId="77777777" w:rsidR="00D775C9" w:rsidRDefault="000023DC">
            <w:r>
              <w:rPr>
                <w:sz w:val="19"/>
              </w:rPr>
              <w:t>RF-10</w:t>
            </w:r>
          </w:p>
        </w:tc>
        <w:tc>
          <w:tcPr>
            <w:tcW w:w="6463" w:type="dxa"/>
            <w:shd w:val="clear" w:color="auto" w:fill="EEF3F9"/>
          </w:tcPr>
          <w:p w14:paraId="68E6129B" w14:textId="77777777" w:rsidR="00D775C9" w:rsidRDefault="000023DC">
            <w:r>
              <w:rPr>
                <w:sz w:val="19"/>
              </w:rPr>
              <w:t>Aplicación de escritorio con visualización en vivo: manos 3D, redes, electrodos, señales por etapa y curvas.</w:t>
            </w:r>
          </w:p>
        </w:tc>
        <w:tc>
          <w:tcPr>
            <w:tcW w:w="1984" w:type="dxa"/>
            <w:shd w:val="clear" w:color="auto" w:fill="EEF3F9"/>
          </w:tcPr>
          <w:p w14:paraId="5D64AB09" w14:textId="77777777" w:rsidR="00D775C9" w:rsidRDefault="000023DC">
            <w:r>
              <w:rPr>
                <w:sz w:val="19"/>
              </w:rPr>
              <w:t>Inspección (capturas)</w:t>
            </w:r>
          </w:p>
        </w:tc>
      </w:tr>
      <w:tr w:rsidR="00D775C9" w14:paraId="6E75A3FB" w14:textId="77777777">
        <w:trPr>
          <w:jc w:val="center"/>
        </w:trPr>
        <w:tc>
          <w:tcPr>
            <w:tcW w:w="907" w:type="dxa"/>
          </w:tcPr>
          <w:p w14:paraId="463FEBE7" w14:textId="77777777" w:rsidR="00D775C9" w:rsidRDefault="000023DC">
            <w:r>
              <w:rPr>
                <w:sz w:val="19"/>
              </w:rPr>
              <w:t>RF-11</w:t>
            </w:r>
          </w:p>
        </w:tc>
        <w:tc>
          <w:tcPr>
            <w:tcW w:w="6463" w:type="dxa"/>
          </w:tcPr>
          <w:p w14:paraId="1D49E54C" w14:textId="77777777" w:rsidR="00D775C9" w:rsidRDefault="000023DC">
            <w:r>
              <w:rPr>
                <w:sz w:val="19"/>
              </w:rPr>
              <w:t>Persistencia: guardar todo lo aprendido y reanudar al reabrir.</w:t>
            </w:r>
          </w:p>
        </w:tc>
        <w:tc>
          <w:tcPr>
            <w:tcW w:w="1984" w:type="dxa"/>
          </w:tcPr>
          <w:p w14:paraId="36EE490F" w14:textId="77777777" w:rsidR="00D775C9" w:rsidRDefault="000023DC">
            <w:r>
              <w:rPr>
                <w:sz w:val="19"/>
              </w:rPr>
              <w:t>G1</w:t>
            </w:r>
          </w:p>
        </w:tc>
      </w:tr>
      <w:tr w:rsidR="00D775C9" w14:paraId="539712F0" w14:textId="77777777">
        <w:trPr>
          <w:jc w:val="center"/>
        </w:trPr>
        <w:tc>
          <w:tcPr>
            <w:tcW w:w="907" w:type="dxa"/>
            <w:shd w:val="clear" w:color="auto" w:fill="EEF3F9"/>
          </w:tcPr>
          <w:p w14:paraId="3220C4BA" w14:textId="77777777" w:rsidR="00D775C9" w:rsidRDefault="000023DC">
            <w:r>
              <w:rPr>
                <w:sz w:val="19"/>
              </w:rPr>
              <w:t>RF-12</w:t>
            </w:r>
          </w:p>
        </w:tc>
        <w:tc>
          <w:tcPr>
            <w:tcW w:w="6463" w:type="dxa"/>
            <w:shd w:val="clear" w:color="auto" w:fill="EEF3F9"/>
          </w:tcPr>
          <w:p w14:paraId="2E27E6D1" w14:textId="77777777" w:rsidR="00D775C9" w:rsidRDefault="000023DC">
            <w:r>
              <w:rPr>
                <w:sz w:val="19"/>
              </w:rPr>
              <w:t>Exportar los modelos al ESP32 y un firmware que reproduzca el procesamiento (10 electrodos, calibración, contexto, inferencia y servos).</w:t>
            </w:r>
          </w:p>
        </w:tc>
        <w:tc>
          <w:tcPr>
            <w:tcW w:w="1984" w:type="dxa"/>
            <w:shd w:val="clear" w:color="auto" w:fill="EEF3F9"/>
          </w:tcPr>
          <w:p w14:paraId="4BCEB232" w14:textId="77777777" w:rsidR="00D775C9" w:rsidRDefault="000023DC">
            <w:r>
              <w:rPr>
                <w:sz w:val="19"/>
              </w:rPr>
              <w:t>D1, D2, D3</w:t>
            </w:r>
          </w:p>
        </w:tc>
      </w:tr>
      <w:tr w:rsidR="00D775C9" w14:paraId="530979E8" w14:textId="77777777">
        <w:trPr>
          <w:jc w:val="center"/>
        </w:trPr>
        <w:tc>
          <w:tcPr>
            <w:tcW w:w="907" w:type="dxa"/>
          </w:tcPr>
          <w:p w14:paraId="65BE54CE" w14:textId="77777777" w:rsidR="00D775C9" w:rsidRDefault="000023DC">
            <w:r>
              <w:rPr>
                <w:sz w:val="19"/>
              </w:rPr>
              <w:t>RF-13</w:t>
            </w:r>
          </w:p>
        </w:tc>
        <w:tc>
          <w:tcPr>
            <w:tcW w:w="6463" w:type="dxa"/>
          </w:tcPr>
          <w:p w14:paraId="51C857F3" w14:textId="77777777" w:rsidR="00D775C9" w:rsidRDefault="000023DC">
            <w:r>
              <w:rPr>
                <w:sz w:val="19"/>
              </w:rPr>
              <w:t>Reportar siempre el R²: pseudo-R² de McFadden para los gestos y R² para la pose.</w:t>
            </w:r>
          </w:p>
        </w:tc>
        <w:tc>
          <w:tcPr>
            <w:tcW w:w="1984" w:type="dxa"/>
          </w:tcPr>
          <w:p w14:paraId="0DE2DB73" w14:textId="77777777" w:rsidR="00D775C9" w:rsidRDefault="000023DC">
            <w:r>
              <w:rPr>
                <w:sz w:val="19"/>
              </w:rPr>
              <w:t>C1, C3, C6, C8</w:t>
            </w:r>
          </w:p>
        </w:tc>
      </w:tr>
    </w:tbl>
    <w:p w14:paraId="2D969CCA" w14:textId="77777777" w:rsidR="00D775C9" w:rsidRDefault="00D775C9">
      <w:pPr>
        <w:spacing w:after="40"/>
      </w:pPr>
    </w:p>
    <w:p w14:paraId="0609AD41" w14:textId="77777777" w:rsidR="00D775C9" w:rsidRDefault="000023DC">
      <w:pPr>
        <w:pStyle w:val="Leyenda"/>
        <w:keepNext/>
        <w:spacing w:after="60"/>
      </w:pPr>
      <w:r>
        <w:t>Tabla 5. Requerimientos no funcionales.</w:t>
      </w:r>
    </w:p>
    <w:tbl>
      <w:tblPr>
        <w:tblStyle w:val="Tablaconcuadrcula"/>
        <w:tblW w:w="0" w:type="auto"/>
        <w:jc w:val="center"/>
        <w:tblLook w:val="04A0" w:firstRow="1" w:lastRow="0" w:firstColumn="1" w:lastColumn="0" w:noHBand="0" w:noVBand="1"/>
      </w:tblPr>
      <w:tblGrid>
        <w:gridCol w:w="907"/>
        <w:gridCol w:w="6463"/>
        <w:gridCol w:w="1984"/>
      </w:tblGrid>
      <w:tr w:rsidR="00D775C9" w14:paraId="7F66A3A2" w14:textId="77777777">
        <w:trPr>
          <w:jc w:val="center"/>
        </w:trPr>
        <w:tc>
          <w:tcPr>
            <w:tcW w:w="907" w:type="dxa"/>
            <w:shd w:val="clear" w:color="auto" w:fill="1F4E8C"/>
          </w:tcPr>
          <w:p w14:paraId="3C484F1C" w14:textId="77777777" w:rsidR="00D775C9" w:rsidRDefault="000023DC">
            <w:r>
              <w:rPr>
                <w:b/>
                <w:color w:val="FFFFFF"/>
                <w:sz w:val="19"/>
              </w:rPr>
              <w:t>Código</w:t>
            </w:r>
          </w:p>
        </w:tc>
        <w:tc>
          <w:tcPr>
            <w:tcW w:w="6463" w:type="dxa"/>
            <w:shd w:val="clear" w:color="auto" w:fill="1F4E8C"/>
          </w:tcPr>
          <w:p w14:paraId="3D0FBD5D" w14:textId="77777777" w:rsidR="00D775C9" w:rsidRDefault="000023DC">
            <w:r>
              <w:rPr>
                <w:b/>
                <w:color w:val="FFFFFF"/>
                <w:sz w:val="19"/>
              </w:rPr>
              <w:t>Requerimiento</w:t>
            </w:r>
          </w:p>
        </w:tc>
        <w:tc>
          <w:tcPr>
            <w:tcW w:w="1984" w:type="dxa"/>
            <w:shd w:val="clear" w:color="auto" w:fill="1F4E8C"/>
          </w:tcPr>
          <w:p w14:paraId="1FE06A9C" w14:textId="77777777" w:rsidR="00D775C9" w:rsidRDefault="000023DC">
            <w:r>
              <w:rPr>
                <w:b/>
                <w:color w:val="FFFFFF"/>
                <w:sz w:val="19"/>
              </w:rPr>
              <w:t>Verificación</w:t>
            </w:r>
          </w:p>
        </w:tc>
      </w:tr>
      <w:tr w:rsidR="00D775C9" w14:paraId="56E26FEC" w14:textId="77777777">
        <w:trPr>
          <w:jc w:val="center"/>
        </w:trPr>
        <w:tc>
          <w:tcPr>
            <w:tcW w:w="907" w:type="dxa"/>
          </w:tcPr>
          <w:p w14:paraId="1FA06A33" w14:textId="77777777" w:rsidR="00D775C9" w:rsidRDefault="000023DC">
            <w:r>
              <w:rPr>
                <w:sz w:val="19"/>
              </w:rPr>
              <w:t>RNF-01</w:t>
            </w:r>
          </w:p>
        </w:tc>
        <w:tc>
          <w:tcPr>
            <w:tcW w:w="6463" w:type="dxa"/>
          </w:tcPr>
          <w:p w14:paraId="6816F32D" w14:textId="77777777" w:rsidR="00D775C9" w:rsidRDefault="000023DC">
            <w:r>
              <w:rPr>
                <w:sz w:val="19"/>
              </w:rPr>
              <w:t>Acierto ≥ 90 % y recall ≥ 85 % en cada gesto con personas que el modelo no vio.</w:t>
            </w:r>
          </w:p>
        </w:tc>
        <w:tc>
          <w:tcPr>
            <w:tcW w:w="1984" w:type="dxa"/>
          </w:tcPr>
          <w:p w14:paraId="537BFE95" w14:textId="77777777" w:rsidR="00D775C9" w:rsidRDefault="000023DC">
            <w:r>
              <w:rPr>
                <w:sz w:val="19"/>
              </w:rPr>
              <w:t>B2, C1, C3</w:t>
            </w:r>
          </w:p>
        </w:tc>
      </w:tr>
      <w:tr w:rsidR="00D775C9" w14:paraId="00F0563F" w14:textId="77777777">
        <w:trPr>
          <w:jc w:val="center"/>
        </w:trPr>
        <w:tc>
          <w:tcPr>
            <w:tcW w:w="907" w:type="dxa"/>
            <w:shd w:val="clear" w:color="auto" w:fill="EEF3F9"/>
          </w:tcPr>
          <w:p w14:paraId="47EC89C0" w14:textId="77777777" w:rsidR="00D775C9" w:rsidRDefault="000023DC">
            <w:r>
              <w:rPr>
                <w:sz w:val="19"/>
              </w:rPr>
              <w:t>RNF-02</w:t>
            </w:r>
          </w:p>
        </w:tc>
        <w:tc>
          <w:tcPr>
            <w:tcW w:w="6463" w:type="dxa"/>
            <w:shd w:val="clear" w:color="auto" w:fill="EEF3F9"/>
          </w:tcPr>
          <w:p w14:paraId="586D5C7F" w14:textId="77777777" w:rsidR="00D775C9" w:rsidRDefault="000023DC">
            <w:r>
              <w:rPr>
                <w:sz w:val="19"/>
              </w:rPr>
              <w:t>Robustez: degradación acotada ante desplazamiento de electrodos, ruido y fatiga.</w:t>
            </w:r>
          </w:p>
        </w:tc>
        <w:tc>
          <w:tcPr>
            <w:tcW w:w="1984" w:type="dxa"/>
            <w:shd w:val="clear" w:color="auto" w:fill="EEF3F9"/>
          </w:tcPr>
          <w:p w14:paraId="7682547E" w14:textId="77777777" w:rsidR="00D775C9" w:rsidRDefault="000023DC">
            <w:r>
              <w:rPr>
                <w:sz w:val="19"/>
              </w:rPr>
              <w:t>C4</w:t>
            </w:r>
          </w:p>
        </w:tc>
      </w:tr>
      <w:tr w:rsidR="00D775C9" w14:paraId="5EF406A9" w14:textId="77777777">
        <w:trPr>
          <w:jc w:val="center"/>
        </w:trPr>
        <w:tc>
          <w:tcPr>
            <w:tcW w:w="907" w:type="dxa"/>
          </w:tcPr>
          <w:p w14:paraId="1F2954BA" w14:textId="77777777" w:rsidR="00D775C9" w:rsidRDefault="000023DC">
            <w:r>
              <w:rPr>
                <w:sz w:val="19"/>
              </w:rPr>
              <w:t>RNF-03</w:t>
            </w:r>
          </w:p>
        </w:tc>
        <w:tc>
          <w:tcPr>
            <w:tcW w:w="6463" w:type="dxa"/>
          </w:tcPr>
          <w:p w14:paraId="0FA43300" w14:textId="77777777" w:rsidR="00D775C9" w:rsidRDefault="000023DC">
            <w:r>
              <w:rPr>
                <w:sz w:val="19"/>
              </w:rPr>
              <w:t>Tolerancia a la falla (desprendimiento) de un electrodo.</w:t>
            </w:r>
          </w:p>
        </w:tc>
        <w:tc>
          <w:tcPr>
            <w:tcW w:w="1984" w:type="dxa"/>
          </w:tcPr>
          <w:p w14:paraId="2945344C" w14:textId="77777777" w:rsidR="00D775C9" w:rsidRDefault="000023DC">
            <w:r>
              <w:rPr>
                <w:sz w:val="19"/>
              </w:rPr>
              <w:t>C2, C5</w:t>
            </w:r>
          </w:p>
        </w:tc>
      </w:tr>
      <w:tr w:rsidR="00D775C9" w14:paraId="047F551E" w14:textId="77777777">
        <w:trPr>
          <w:jc w:val="center"/>
        </w:trPr>
        <w:tc>
          <w:tcPr>
            <w:tcW w:w="907" w:type="dxa"/>
            <w:shd w:val="clear" w:color="auto" w:fill="EEF3F9"/>
          </w:tcPr>
          <w:p w14:paraId="52B068AF" w14:textId="77777777" w:rsidR="00D775C9" w:rsidRDefault="000023DC">
            <w:r>
              <w:rPr>
                <w:sz w:val="19"/>
              </w:rPr>
              <w:t>RNF-04</w:t>
            </w:r>
          </w:p>
        </w:tc>
        <w:tc>
          <w:tcPr>
            <w:tcW w:w="6463" w:type="dxa"/>
            <w:shd w:val="clear" w:color="auto" w:fill="EEF3F9"/>
          </w:tcPr>
          <w:p w14:paraId="54ACD74B" w14:textId="77777777" w:rsidR="00D775C9" w:rsidRDefault="000023DC">
            <w:r>
              <w:rPr>
                <w:sz w:val="19"/>
              </w:rPr>
              <w:t>Latencia de reconocimiento (del inicio del gesto a la mano) menor a 300 ms en la mediana.</w:t>
            </w:r>
          </w:p>
        </w:tc>
        <w:tc>
          <w:tcPr>
            <w:tcW w:w="1984" w:type="dxa"/>
            <w:shd w:val="clear" w:color="auto" w:fill="EEF3F9"/>
          </w:tcPr>
          <w:p w14:paraId="05CC2A4C" w14:textId="77777777" w:rsidR="00D775C9" w:rsidRDefault="000023DC">
            <w:r>
              <w:rPr>
                <w:sz w:val="19"/>
              </w:rPr>
              <w:t>B3, D4</w:t>
            </w:r>
          </w:p>
        </w:tc>
      </w:tr>
      <w:tr w:rsidR="00D775C9" w14:paraId="67974D2D" w14:textId="77777777">
        <w:trPr>
          <w:jc w:val="center"/>
        </w:trPr>
        <w:tc>
          <w:tcPr>
            <w:tcW w:w="907" w:type="dxa"/>
          </w:tcPr>
          <w:p w14:paraId="23F11985" w14:textId="77777777" w:rsidR="00D775C9" w:rsidRDefault="000023DC">
            <w:r>
              <w:rPr>
                <w:sz w:val="19"/>
              </w:rPr>
              <w:t>RNF-05</w:t>
            </w:r>
          </w:p>
        </w:tc>
        <w:tc>
          <w:tcPr>
            <w:tcW w:w="6463" w:type="dxa"/>
          </w:tcPr>
          <w:p w14:paraId="736CD0F0" w14:textId="77777777" w:rsidR="00D775C9" w:rsidRDefault="000023DC">
            <w:r>
              <w:rPr>
                <w:sz w:val="19"/>
              </w:rPr>
              <w:t>Equivalencia del firmware: mismo gesto que Python en el 100 % de las ventanas.</w:t>
            </w:r>
          </w:p>
        </w:tc>
        <w:tc>
          <w:tcPr>
            <w:tcW w:w="1984" w:type="dxa"/>
          </w:tcPr>
          <w:p w14:paraId="30988E49" w14:textId="77777777" w:rsidR="00D775C9" w:rsidRDefault="000023DC">
            <w:r>
              <w:rPr>
                <w:sz w:val="19"/>
              </w:rPr>
              <w:t>D1</w:t>
            </w:r>
          </w:p>
        </w:tc>
      </w:tr>
      <w:tr w:rsidR="00D775C9" w14:paraId="53579F58" w14:textId="77777777">
        <w:trPr>
          <w:jc w:val="center"/>
        </w:trPr>
        <w:tc>
          <w:tcPr>
            <w:tcW w:w="907" w:type="dxa"/>
            <w:shd w:val="clear" w:color="auto" w:fill="EEF3F9"/>
          </w:tcPr>
          <w:p w14:paraId="32789C34" w14:textId="77777777" w:rsidR="00D775C9" w:rsidRDefault="000023DC">
            <w:r>
              <w:rPr>
                <w:sz w:val="19"/>
              </w:rPr>
              <w:t>RNF-06</w:t>
            </w:r>
          </w:p>
        </w:tc>
        <w:tc>
          <w:tcPr>
            <w:tcW w:w="6463" w:type="dxa"/>
            <w:shd w:val="clear" w:color="auto" w:fill="EEF3F9"/>
          </w:tcPr>
          <w:p w14:paraId="580D3D19" w14:textId="77777777" w:rsidR="00D775C9" w:rsidRDefault="000023DC">
            <w:r>
              <w:rPr>
                <w:sz w:val="19"/>
              </w:rPr>
              <w:t>Recursos del ESP32: inferencia menor a 10 ms por ventana y el modelo cabe en memoria.</w:t>
            </w:r>
          </w:p>
        </w:tc>
        <w:tc>
          <w:tcPr>
            <w:tcW w:w="1984" w:type="dxa"/>
            <w:shd w:val="clear" w:color="auto" w:fill="EEF3F9"/>
          </w:tcPr>
          <w:p w14:paraId="0EEDC97E" w14:textId="77777777" w:rsidR="00D775C9" w:rsidRDefault="000023DC">
            <w:r>
              <w:rPr>
                <w:sz w:val="19"/>
              </w:rPr>
              <w:t>D2, D3</w:t>
            </w:r>
          </w:p>
        </w:tc>
      </w:tr>
      <w:tr w:rsidR="00D775C9" w14:paraId="14A2320B" w14:textId="77777777">
        <w:trPr>
          <w:jc w:val="center"/>
        </w:trPr>
        <w:tc>
          <w:tcPr>
            <w:tcW w:w="907" w:type="dxa"/>
          </w:tcPr>
          <w:p w14:paraId="6388D220" w14:textId="77777777" w:rsidR="00D775C9" w:rsidRDefault="000023DC">
            <w:r>
              <w:rPr>
                <w:sz w:val="19"/>
              </w:rPr>
              <w:t>RNF-07</w:t>
            </w:r>
          </w:p>
        </w:tc>
        <w:tc>
          <w:tcPr>
            <w:tcW w:w="6463" w:type="dxa"/>
          </w:tcPr>
          <w:p w14:paraId="12F209B1" w14:textId="77777777" w:rsidR="00D775C9" w:rsidRDefault="000023DC">
            <w:r>
              <w:rPr>
                <w:sz w:val="19"/>
              </w:rPr>
              <w:t>Estabilidad: sin fugas de memoria ni bloqueos en operación prolongada.</w:t>
            </w:r>
          </w:p>
        </w:tc>
        <w:tc>
          <w:tcPr>
            <w:tcW w:w="1984" w:type="dxa"/>
          </w:tcPr>
          <w:p w14:paraId="6A6A8CA3" w14:textId="77777777" w:rsidR="00D775C9" w:rsidRDefault="000023DC">
            <w:r>
              <w:rPr>
                <w:sz w:val="19"/>
              </w:rPr>
              <w:t>G2</w:t>
            </w:r>
          </w:p>
        </w:tc>
      </w:tr>
      <w:tr w:rsidR="00D775C9" w14:paraId="1B35D0EE" w14:textId="77777777">
        <w:trPr>
          <w:jc w:val="center"/>
        </w:trPr>
        <w:tc>
          <w:tcPr>
            <w:tcW w:w="907" w:type="dxa"/>
            <w:shd w:val="clear" w:color="auto" w:fill="EEF3F9"/>
          </w:tcPr>
          <w:p w14:paraId="2D6687E5" w14:textId="77777777" w:rsidR="00D775C9" w:rsidRDefault="000023DC">
            <w:r>
              <w:rPr>
                <w:sz w:val="19"/>
              </w:rPr>
              <w:t>RNF-08</w:t>
            </w:r>
          </w:p>
        </w:tc>
        <w:tc>
          <w:tcPr>
            <w:tcW w:w="6463" w:type="dxa"/>
            <w:shd w:val="clear" w:color="auto" w:fill="EEF3F9"/>
          </w:tcPr>
          <w:p w14:paraId="517822FF" w14:textId="77777777" w:rsidR="00D775C9" w:rsidRDefault="000023DC">
            <w:r>
              <w:rPr>
                <w:sz w:val="19"/>
              </w:rPr>
              <w:t>Operación en portátil: se adapta a batería y poca RAM sin perder datos.</w:t>
            </w:r>
          </w:p>
        </w:tc>
        <w:tc>
          <w:tcPr>
            <w:tcW w:w="1984" w:type="dxa"/>
            <w:shd w:val="clear" w:color="auto" w:fill="EEF3F9"/>
          </w:tcPr>
          <w:p w14:paraId="08E3836E" w14:textId="77777777" w:rsidR="00D775C9" w:rsidRDefault="000023DC">
            <w:r>
              <w:rPr>
                <w:sz w:val="19"/>
              </w:rPr>
              <w:t>G3</w:t>
            </w:r>
          </w:p>
        </w:tc>
      </w:tr>
      <w:tr w:rsidR="00D775C9" w14:paraId="200B07BE" w14:textId="77777777">
        <w:trPr>
          <w:jc w:val="center"/>
        </w:trPr>
        <w:tc>
          <w:tcPr>
            <w:tcW w:w="907" w:type="dxa"/>
          </w:tcPr>
          <w:p w14:paraId="7A9CF640" w14:textId="77777777" w:rsidR="00D775C9" w:rsidRDefault="000023DC">
            <w:r>
              <w:rPr>
                <w:sz w:val="19"/>
              </w:rPr>
              <w:t>RNF-09</w:t>
            </w:r>
          </w:p>
        </w:tc>
        <w:tc>
          <w:tcPr>
            <w:tcW w:w="6463" w:type="dxa"/>
          </w:tcPr>
          <w:p w14:paraId="729FF380" w14:textId="77777777" w:rsidR="00D775C9" w:rsidRDefault="000023DC">
            <w:r>
              <w:rPr>
                <w:sz w:val="19"/>
              </w:rPr>
              <w:t>Reproducibilidad (semillas) y trazabilidad (todo queda registrado).</w:t>
            </w:r>
          </w:p>
        </w:tc>
        <w:tc>
          <w:tcPr>
            <w:tcW w:w="1984" w:type="dxa"/>
          </w:tcPr>
          <w:p w14:paraId="7D4D783F" w14:textId="77777777" w:rsidR="00D775C9" w:rsidRDefault="000023DC">
            <w:r>
              <w:rPr>
                <w:sz w:val="19"/>
              </w:rPr>
              <w:t>C9, G4</w:t>
            </w:r>
          </w:p>
        </w:tc>
      </w:tr>
      <w:tr w:rsidR="00D775C9" w14:paraId="1C5C270A" w14:textId="77777777">
        <w:trPr>
          <w:jc w:val="center"/>
        </w:trPr>
        <w:tc>
          <w:tcPr>
            <w:tcW w:w="907" w:type="dxa"/>
            <w:shd w:val="clear" w:color="auto" w:fill="EEF3F9"/>
          </w:tcPr>
          <w:p w14:paraId="6234CB6E" w14:textId="77777777" w:rsidR="00D775C9" w:rsidRDefault="000023DC">
            <w:r>
              <w:rPr>
                <w:sz w:val="19"/>
              </w:rPr>
              <w:t>RNF-10</w:t>
            </w:r>
          </w:p>
        </w:tc>
        <w:tc>
          <w:tcPr>
            <w:tcW w:w="6463" w:type="dxa"/>
            <w:shd w:val="clear" w:color="auto" w:fill="EEF3F9"/>
          </w:tcPr>
          <w:p w14:paraId="1E6D18C6" w14:textId="77777777" w:rsidR="00D775C9" w:rsidRDefault="000023DC">
            <w:r>
              <w:rPr>
                <w:sz w:val="19"/>
              </w:rPr>
              <w:t>Aplicación de escritorio nativa para Windows (no web).</w:t>
            </w:r>
          </w:p>
        </w:tc>
        <w:tc>
          <w:tcPr>
            <w:tcW w:w="1984" w:type="dxa"/>
            <w:shd w:val="clear" w:color="auto" w:fill="EEF3F9"/>
          </w:tcPr>
          <w:p w14:paraId="5A5C274A" w14:textId="77777777" w:rsidR="00D775C9" w:rsidRDefault="000023DC">
            <w:r>
              <w:rPr>
                <w:sz w:val="19"/>
              </w:rPr>
              <w:t>Inspección (capturas)</w:t>
            </w:r>
          </w:p>
        </w:tc>
      </w:tr>
    </w:tbl>
    <w:p w14:paraId="1652665B" w14:textId="77777777" w:rsidR="00D775C9" w:rsidRDefault="00D775C9">
      <w:pPr>
        <w:spacing w:after="40"/>
      </w:pPr>
    </w:p>
    <w:p w14:paraId="722D5B9D" w14:textId="77777777" w:rsidR="00D775C9" w:rsidRDefault="000023DC">
      <w:pPr>
        <w:pStyle w:val="Ttulo2"/>
      </w:pPr>
      <w:bookmarkStart w:id="9" w:name="_Toc244090287"/>
      <w:r>
        <w:t>3.1 Restricciones de dise</w:t>
      </w:r>
      <w:r>
        <w:t>ñ</w:t>
      </w:r>
      <w:r>
        <w:t>o</w:t>
      </w:r>
      <w:bookmarkEnd w:id="9"/>
    </w:p>
    <w:p w14:paraId="51209CD5" w14:textId="77777777" w:rsidR="00D775C9" w:rsidRDefault="000023DC">
      <w:pPr>
        <w:pStyle w:val="Listaconvietas"/>
      </w:pPr>
      <w:r>
        <w:t>Aplicación de escritorio nativa para Windows (no web), por decisión del proyecto.</w:t>
      </w:r>
    </w:p>
    <w:p w14:paraId="6B2D6886" w14:textId="77777777" w:rsidR="00D775C9" w:rsidRDefault="000023DC">
      <w:pPr>
        <w:pStyle w:val="Listaconvietas"/>
      </w:pPr>
      <w:r>
        <w:t>Entrenamiento local en una portátil con GPU NVIDIA RTX 4050; TensorFlow no usa la GPU en Windows nativo, por eso Keras 3 corre sobre PyTorch con CUDA 12.6.</w:t>
      </w:r>
    </w:p>
    <w:p w14:paraId="480FD204" w14:textId="77777777" w:rsidR="00D775C9" w:rsidRDefault="000023DC">
      <w:pPr>
        <w:pStyle w:val="Listaconvietas"/>
      </w:pPr>
      <w:r>
        <w:t>La red que va al ESP32 debe ser pequeña (densa, sin convoluciones) y usar solo operaciones simples en punto flotante.</w:t>
      </w:r>
    </w:p>
    <w:p w14:paraId="21F8CEAD" w14:textId="77777777" w:rsidR="00D775C9" w:rsidRDefault="000023DC">
      <w:pPr>
        <w:pStyle w:val="Listaconvietas"/>
      </w:pPr>
      <w:r>
        <w:t>El ESP32 tiene 8 canales de ADC1 (los de ADC2 no funcionan con WiFi): los 10 electrodos se leen por un multiplexor.</w:t>
      </w:r>
    </w:p>
    <w:p w14:paraId="611D99EA" w14:textId="77777777" w:rsidR="00D775C9" w:rsidRDefault="000023DC">
      <w:pPr>
        <w:pStyle w:val="Listaconvietas"/>
      </w:pPr>
      <w:r>
        <w:t>Todo modelo reporta un R² (pseudo-R² de McFadden en clasificación).</w:t>
      </w:r>
    </w:p>
    <w:p w14:paraId="47A68265" w14:textId="77777777" w:rsidR="00D775C9" w:rsidRDefault="000023DC">
      <w:pPr>
        <w:pStyle w:val="Ttulo1"/>
      </w:pPr>
      <w:bookmarkStart w:id="10" w:name="_Toc244090288"/>
      <w:r>
        <w:lastRenderedPageBreak/>
        <w:t>4. Electrodos y montaje</w:t>
      </w:r>
      <w:bookmarkEnd w:id="10"/>
    </w:p>
    <w:p w14:paraId="59E5351B" w14:textId="77777777" w:rsidR="00D775C9" w:rsidRDefault="000023DC">
      <w:pPr>
        <w:jc w:val="both"/>
      </w:pPr>
      <w:r>
        <w:t xml:space="preserve">Se eligió el montaje con el que se construyó y entrenó todo el sistema: </w:t>
      </w:r>
      <w:r>
        <w:rPr>
          <w:b/>
        </w:rPr>
        <w:t>10 electrodos monopolares y uno de referencia</w:t>
      </w:r>
      <w:r>
        <w:t xml:space="preserve"> (11 en total). Cada electrodo se mide contra la referencia común con su propio AD620. Los 10 forman un anillo alrededor de la parte más gruesa del antebrazo, separados unos 30° (≈ 2,5 cm en un adulto).</w:t>
      </w:r>
    </w:p>
    <w:p w14:paraId="49333389" w14:textId="77777777" w:rsidR="00D775C9" w:rsidRDefault="000023DC">
      <w:pPr>
        <w:keepNext/>
        <w:jc w:val="center"/>
      </w:pPr>
      <w:r>
        <w:rPr>
          <w:noProof/>
        </w:rPr>
        <w:drawing>
          <wp:inline distT="0" distB="0" distL="0" distR="0" wp14:anchorId="51A86CD8" wp14:editId="456485FE">
            <wp:extent cx="5760000" cy="30153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_acople.png"/>
                    <pic:cNvPicPr/>
                  </pic:nvPicPr>
                  <pic:blipFill>
                    <a:blip r:embed="rId9"/>
                    <a:stretch>
                      <a:fillRect/>
                    </a:stretch>
                  </pic:blipFill>
                  <pic:spPr>
                    <a:xfrm>
                      <a:off x="0" y="0"/>
                      <a:ext cx="5760000" cy="3015392"/>
                    </a:xfrm>
                    <a:prstGeom prst="rect">
                      <a:avLst/>
                    </a:prstGeom>
                  </pic:spPr>
                </pic:pic>
              </a:graphicData>
            </a:graphic>
          </wp:inline>
        </w:drawing>
      </w:r>
    </w:p>
    <w:p w14:paraId="4C4CE9BB" w14:textId="77777777" w:rsidR="00D775C9" w:rsidRDefault="000023DC">
      <w:pPr>
        <w:pStyle w:val="Leyenda"/>
      </w:pPr>
      <w:r>
        <w:t>Figura 2. Izquierda: matriz de acople músculo → electrodo. Derecha: corte del antebrazo con los 10 músculos (radio = profundidad) y los 10 electrodos.</w:t>
      </w:r>
    </w:p>
    <w:p w14:paraId="3DAF9867" w14:textId="77777777" w:rsidR="00D775C9" w:rsidRDefault="000023DC">
      <w:pPr>
        <w:pStyle w:val="Leyenda"/>
        <w:keepNext/>
        <w:spacing w:after="60"/>
      </w:pPr>
      <w:r>
        <w:t>Tabla 6. Posición nominal de cada electrodo (90° = dorso, 270° = palma).</w:t>
      </w:r>
    </w:p>
    <w:tbl>
      <w:tblPr>
        <w:tblStyle w:val="Tablaconcuadrcula"/>
        <w:tblW w:w="0" w:type="auto"/>
        <w:jc w:val="center"/>
        <w:tblLook w:val="04A0" w:firstRow="1" w:lastRow="0" w:firstColumn="1" w:lastColumn="0" w:noHBand="0" w:noVBand="1"/>
      </w:tblPr>
      <w:tblGrid>
        <w:gridCol w:w="1417"/>
        <w:gridCol w:w="1134"/>
        <w:gridCol w:w="2268"/>
        <w:gridCol w:w="2835"/>
      </w:tblGrid>
      <w:tr w:rsidR="00D775C9" w14:paraId="7B97C1CB" w14:textId="77777777">
        <w:trPr>
          <w:jc w:val="center"/>
        </w:trPr>
        <w:tc>
          <w:tcPr>
            <w:tcW w:w="1417" w:type="dxa"/>
            <w:shd w:val="clear" w:color="auto" w:fill="1F4E8C"/>
          </w:tcPr>
          <w:p w14:paraId="14768FB9" w14:textId="77777777" w:rsidR="00D775C9" w:rsidRDefault="000023DC">
            <w:r>
              <w:rPr>
                <w:b/>
                <w:color w:val="FFFFFF"/>
                <w:sz w:val="19"/>
              </w:rPr>
              <w:t>Electrodo</w:t>
            </w:r>
          </w:p>
        </w:tc>
        <w:tc>
          <w:tcPr>
            <w:tcW w:w="1134" w:type="dxa"/>
            <w:shd w:val="clear" w:color="auto" w:fill="1F4E8C"/>
          </w:tcPr>
          <w:p w14:paraId="237459B1" w14:textId="77777777" w:rsidR="00D775C9" w:rsidRDefault="000023DC">
            <w:r>
              <w:rPr>
                <w:b/>
                <w:color w:val="FFFFFF"/>
                <w:sz w:val="19"/>
              </w:rPr>
              <w:t>Ángulo</w:t>
            </w:r>
          </w:p>
        </w:tc>
        <w:tc>
          <w:tcPr>
            <w:tcW w:w="2268" w:type="dxa"/>
            <w:shd w:val="clear" w:color="auto" w:fill="1F4E8C"/>
          </w:tcPr>
          <w:p w14:paraId="41A19898" w14:textId="77777777" w:rsidR="00D775C9" w:rsidRDefault="000023DC">
            <w:r>
              <w:rPr>
                <w:b/>
                <w:color w:val="FFFFFF"/>
                <w:sz w:val="19"/>
              </w:rPr>
              <w:t>Ubicación</w:t>
            </w:r>
          </w:p>
        </w:tc>
        <w:tc>
          <w:tcPr>
            <w:tcW w:w="2835" w:type="dxa"/>
            <w:shd w:val="clear" w:color="auto" w:fill="1F4E8C"/>
          </w:tcPr>
          <w:p w14:paraId="6F67C905" w14:textId="77777777" w:rsidR="00D775C9" w:rsidRDefault="000023DC">
            <w:r>
              <w:rPr>
                <w:b/>
                <w:color w:val="FFFFFF"/>
                <w:sz w:val="19"/>
              </w:rPr>
              <w:t>Músculo que más capta</w:t>
            </w:r>
          </w:p>
        </w:tc>
      </w:tr>
      <w:tr w:rsidR="00D775C9" w14:paraId="4617D99A" w14:textId="77777777">
        <w:trPr>
          <w:jc w:val="center"/>
        </w:trPr>
        <w:tc>
          <w:tcPr>
            <w:tcW w:w="1417" w:type="dxa"/>
          </w:tcPr>
          <w:p w14:paraId="07F2880E" w14:textId="77777777" w:rsidR="00D775C9" w:rsidRDefault="000023DC">
            <w:pPr>
              <w:jc w:val="center"/>
            </w:pPr>
            <w:r>
              <w:rPr>
                <w:sz w:val="19"/>
              </w:rPr>
              <w:t>F1</w:t>
            </w:r>
          </w:p>
        </w:tc>
        <w:tc>
          <w:tcPr>
            <w:tcW w:w="1134" w:type="dxa"/>
          </w:tcPr>
          <w:p w14:paraId="7E5A2593" w14:textId="77777777" w:rsidR="00D775C9" w:rsidRDefault="000023DC">
            <w:pPr>
              <w:jc w:val="center"/>
            </w:pPr>
            <w:r>
              <w:rPr>
                <w:sz w:val="19"/>
              </w:rPr>
              <w:t>210°</w:t>
            </w:r>
          </w:p>
        </w:tc>
        <w:tc>
          <w:tcPr>
            <w:tcW w:w="2268" w:type="dxa"/>
          </w:tcPr>
          <w:p w14:paraId="636063D9" w14:textId="77777777" w:rsidR="00D775C9" w:rsidRDefault="000023DC">
            <w:r>
              <w:rPr>
                <w:sz w:val="19"/>
              </w:rPr>
              <w:t>cara palmar</w:t>
            </w:r>
          </w:p>
        </w:tc>
        <w:tc>
          <w:tcPr>
            <w:tcW w:w="2835" w:type="dxa"/>
          </w:tcPr>
          <w:p w14:paraId="03E367F5" w14:textId="77777777" w:rsidR="00D775C9" w:rsidRDefault="000023DC">
            <w:r>
              <w:rPr>
                <w:sz w:val="19"/>
              </w:rPr>
              <w:t>FCU</w:t>
            </w:r>
          </w:p>
        </w:tc>
      </w:tr>
      <w:tr w:rsidR="00D775C9" w14:paraId="24C54BBB" w14:textId="77777777">
        <w:trPr>
          <w:jc w:val="center"/>
        </w:trPr>
        <w:tc>
          <w:tcPr>
            <w:tcW w:w="1417" w:type="dxa"/>
            <w:shd w:val="clear" w:color="auto" w:fill="EEF3F9"/>
          </w:tcPr>
          <w:p w14:paraId="1C03BA3F" w14:textId="77777777" w:rsidR="00D775C9" w:rsidRDefault="000023DC">
            <w:pPr>
              <w:jc w:val="center"/>
            </w:pPr>
            <w:r>
              <w:rPr>
                <w:sz w:val="19"/>
              </w:rPr>
              <w:t>F2</w:t>
            </w:r>
          </w:p>
        </w:tc>
        <w:tc>
          <w:tcPr>
            <w:tcW w:w="1134" w:type="dxa"/>
            <w:shd w:val="clear" w:color="auto" w:fill="EEF3F9"/>
          </w:tcPr>
          <w:p w14:paraId="560CB96F" w14:textId="77777777" w:rsidR="00D775C9" w:rsidRDefault="000023DC">
            <w:pPr>
              <w:jc w:val="center"/>
            </w:pPr>
            <w:r>
              <w:rPr>
                <w:sz w:val="19"/>
              </w:rPr>
              <w:t>240°</w:t>
            </w:r>
          </w:p>
        </w:tc>
        <w:tc>
          <w:tcPr>
            <w:tcW w:w="2268" w:type="dxa"/>
            <w:shd w:val="clear" w:color="auto" w:fill="EEF3F9"/>
          </w:tcPr>
          <w:p w14:paraId="4132BA28" w14:textId="77777777" w:rsidR="00D775C9" w:rsidRDefault="000023DC">
            <w:r>
              <w:rPr>
                <w:sz w:val="19"/>
              </w:rPr>
              <w:t>cara palmar</w:t>
            </w:r>
          </w:p>
        </w:tc>
        <w:tc>
          <w:tcPr>
            <w:tcW w:w="2835" w:type="dxa"/>
            <w:shd w:val="clear" w:color="auto" w:fill="EEF3F9"/>
          </w:tcPr>
          <w:p w14:paraId="521C5A69" w14:textId="77777777" w:rsidR="00D775C9" w:rsidRDefault="000023DC">
            <w:r>
              <w:rPr>
                <w:sz w:val="19"/>
              </w:rPr>
              <w:t>FCU</w:t>
            </w:r>
          </w:p>
        </w:tc>
      </w:tr>
      <w:tr w:rsidR="00D775C9" w14:paraId="561DBAB3" w14:textId="77777777">
        <w:trPr>
          <w:jc w:val="center"/>
        </w:trPr>
        <w:tc>
          <w:tcPr>
            <w:tcW w:w="1417" w:type="dxa"/>
          </w:tcPr>
          <w:p w14:paraId="3FF719C1" w14:textId="77777777" w:rsidR="00D775C9" w:rsidRDefault="000023DC">
            <w:pPr>
              <w:jc w:val="center"/>
            </w:pPr>
            <w:r>
              <w:rPr>
                <w:sz w:val="19"/>
              </w:rPr>
              <w:t>F3</w:t>
            </w:r>
          </w:p>
        </w:tc>
        <w:tc>
          <w:tcPr>
            <w:tcW w:w="1134" w:type="dxa"/>
          </w:tcPr>
          <w:p w14:paraId="05A3CC45" w14:textId="77777777" w:rsidR="00D775C9" w:rsidRDefault="000023DC">
            <w:pPr>
              <w:jc w:val="center"/>
            </w:pPr>
            <w:r>
              <w:rPr>
                <w:sz w:val="19"/>
              </w:rPr>
              <w:t>270°</w:t>
            </w:r>
          </w:p>
        </w:tc>
        <w:tc>
          <w:tcPr>
            <w:tcW w:w="2268" w:type="dxa"/>
          </w:tcPr>
          <w:p w14:paraId="77E02DA8" w14:textId="77777777" w:rsidR="00D775C9" w:rsidRDefault="000023DC">
            <w:r>
              <w:rPr>
                <w:sz w:val="19"/>
              </w:rPr>
              <w:t>cara palmar</w:t>
            </w:r>
          </w:p>
        </w:tc>
        <w:tc>
          <w:tcPr>
            <w:tcW w:w="2835" w:type="dxa"/>
          </w:tcPr>
          <w:p w14:paraId="6E4487E1" w14:textId="77777777" w:rsidR="00D775C9" w:rsidRDefault="000023DC">
            <w:r>
              <w:rPr>
                <w:sz w:val="19"/>
              </w:rPr>
              <w:t>FDS</w:t>
            </w:r>
          </w:p>
        </w:tc>
      </w:tr>
      <w:tr w:rsidR="00D775C9" w14:paraId="0D9081C8" w14:textId="77777777">
        <w:trPr>
          <w:jc w:val="center"/>
        </w:trPr>
        <w:tc>
          <w:tcPr>
            <w:tcW w:w="1417" w:type="dxa"/>
            <w:shd w:val="clear" w:color="auto" w:fill="EEF3F9"/>
          </w:tcPr>
          <w:p w14:paraId="4D903786" w14:textId="77777777" w:rsidR="00D775C9" w:rsidRDefault="000023DC">
            <w:pPr>
              <w:jc w:val="center"/>
            </w:pPr>
            <w:r>
              <w:rPr>
                <w:sz w:val="19"/>
              </w:rPr>
              <w:t>F4</w:t>
            </w:r>
          </w:p>
        </w:tc>
        <w:tc>
          <w:tcPr>
            <w:tcW w:w="1134" w:type="dxa"/>
            <w:shd w:val="clear" w:color="auto" w:fill="EEF3F9"/>
          </w:tcPr>
          <w:p w14:paraId="30AEE8FF" w14:textId="77777777" w:rsidR="00D775C9" w:rsidRDefault="000023DC">
            <w:pPr>
              <w:jc w:val="center"/>
            </w:pPr>
            <w:r>
              <w:rPr>
                <w:sz w:val="19"/>
              </w:rPr>
              <w:t>300°</w:t>
            </w:r>
          </w:p>
        </w:tc>
        <w:tc>
          <w:tcPr>
            <w:tcW w:w="2268" w:type="dxa"/>
            <w:shd w:val="clear" w:color="auto" w:fill="EEF3F9"/>
          </w:tcPr>
          <w:p w14:paraId="412D45E5" w14:textId="77777777" w:rsidR="00D775C9" w:rsidRDefault="000023DC">
            <w:r>
              <w:rPr>
                <w:sz w:val="19"/>
              </w:rPr>
              <w:t>cara palmar</w:t>
            </w:r>
          </w:p>
        </w:tc>
        <w:tc>
          <w:tcPr>
            <w:tcW w:w="2835" w:type="dxa"/>
            <w:shd w:val="clear" w:color="auto" w:fill="EEF3F9"/>
          </w:tcPr>
          <w:p w14:paraId="00DF3212" w14:textId="77777777" w:rsidR="00D775C9" w:rsidRDefault="000023DC">
            <w:r>
              <w:rPr>
                <w:sz w:val="19"/>
              </w:rPr>
              <w:t>FCR</w:t>
            </w:r>
          </w:p>
        </w:tc>
      </w:tr>
      <w:tr w:rsidR="00D775C9" w14:paraId="20724699" w14:textId="77777777">
        <w:trPr>
          <w:jc w:val="center"/>
        </w:trPr>
        <w:tc>
          <w:tcPr>
            <w:tcW w:w="1417" w:type="dxa"/>
          </w:tcPr>
          <w:p w14:paraId="7BCF93B2" w14:textId="77777777" w:rsidR="00D775C9" w:rsidRDefault="000023DC">
            <w:pPr>
              <w:jc w:val="center"/>
            </w:pPr>
            <w:r>
              <w:rPr>
                <w:sz w:val="19"/>
              </w:rPr>
              <w:t>F5</w:t>
            </w:r>
          </w:p>
        </w:tc>
        <w:tc>
          <w:tcPr>
            <w:tcW w:w="1134" w:type="dxa"/>
          </w:tcPr>
          <w:p w14:paraId="6562084A" w14:textId="77777777" w:rsidR="00D775C9" w:rsidRDefault="000023DC">
            <w:pPr>
              <w:jc w:val="center"/>
            </w:pPr>
            <w:r>
              <w:rPr>
                <w:sz w:val="19"/>
              </w:rPr>
              <w:t>330°</w:t>
            </w:r>
          </w:p>
        </w:tc>
        <w:tc>
          <w:tcPr>
            <w:tcW w:w="2268" w:type="dxa"/>
          </w:tcPr>
          <w:p w14:paraId="7CE4E169" w14:textId="77777777" w:rsidR="00D775C9" w:rsidRDefault="000023DC">
            <w:r>
              <w:rPr>
                <w:sz w:val="19"/>
              </w:rPr>
              <w:t>cara palmar</w:t>
            </w:r>
          </w:p>
        </w:tc>
        <w:tc>
          <w:tcPr>
            <w:tcW w:w="2835" w:type="dxa"/>
          </w:tcPr>
          <w:p w14:paraId="73A873E0" w14:textId="77777777" w:rsidR="00D775C9" w:rsidRDefault="000023DC">
            <w:r>
              <w:rPr>
                <w:sz w:val="19"/>
              </w:rPr>
              <w:t>FCR</w:t>
            </w:r>
          </w:p>
        </w:tc>
      </w:tr>
      <w:tr w:rsidR="00D775C9" w14:paraId="4F9EC3D8" w14:textId="77777777">
        <w:trPr>
          <w:jc w:val="center"/>
        </w:trPr>
        <w:tc>
          <w:tcPr>
            <w:tcW w:w="1417" w:type="dxa"/>
            <w:shd w:val="clear" w:color="auto" w:fill="EEF3F9"/>
          </w:tcPr>
          <w:p w14:paraId="5B0B168D" w14:textId="77777777" w:rsidR="00D775C9" w:rsidRDefault="000023DC">
            <w:pPr>
              <w:jc w:val="center"/>
            </w:pPr>
            <w:r>
              <w:rPr>
                <w:sz w:val="19"/>
              </w:rPr>
              <w:t>E1</w:t>
            </w:r>
          </w:p>
        </w:tc>
        <w:tc>
          <w:tcPr>
            <w:tcW w:w="1134" w:type="dxa"/>
            <w:shd w:val="clear" w:color="auto" w:fill="EEF3F9"/>
          </w:tcPr>
          <w:p w14:paraId="536CF730" w14:textId="77777777" w:rsidR="00D775C9" w:rsidRDefault="000023DC">
            <w:pPr>
              <w:jc w:val="center"/>
            </w:pPr>
            <w:r>
              <w:rPr>
                <w:sz w:val="19"/>
              </w:rPr>
              <w:t>30°</w:t>
            </w:r>
          </w:p>
        </w:tc>
        <w:tc>
          <w:tcPr>
            <w:tcW w:w="2268" w:type="dxa"/>
            <w:shd w:val="clear" w:color="auto" w:fill="EEF3F9"/>
          </w:tcPr>
          <w:p w14:paraId="1653CFB8" w14:textId="77777777" w:rsidR="00D775C9" w:rsidRDefault="000023DC">
            <w:r>
              <w:rPr>
                <w:sz w:val="19"/>
              </w:rPr>
              <w:t>cara dorsal</w:t>
            </w:r>
          </w:p>
        </w:tc>
        <w:tc>
          <w:tcPr>
            <w:tcW w:w="2835" w:type="dxa"/>
            <w:shd w:val="clear" w:color="auto" w:fill="EEF3F9"/>
          </w:tcPr>
          <w:p w14:paraId="2854932C" w14:textId="77777777" w:rsidR="00D775C9" w:rsidRDefault="000023DC">
            <w:r>
              <w:rPr>
                <w:sz w:val="19"/>
              </w:rPr>
              <w:t>ECR</w:t>
            </w:r>
          </w:p>
        </w:tc>
      </w:tr>
      <w:tr w:rsidR="00D775C9" w14:paraId="7D36769D" w14:textId="77777777">
        <w:trPr>
          <w:jc w:val="center"/>
        </w:trPr>
        <w:tc>
          <w:tcPr>
            <w:tcW w:w="1417" w:type="dxa"/>
          </w:tcPr>
          <w:p w14:paraId="18CC0C8A" w14:textId="77777777" w:rsidR="00D775C9" w:rsidRDefault="000023DC">
            <w:pPr>
              <w:jc w:val="center"/>
            </w:pPr>
            <w:r>
              <w:rPr>
                <w:sz w:val="19"/>
              </w:rPr>
              <w:t>E2</w:t>
            </w:r>
          </w:p>
        </w:tc>
        <w:tc>
          <w:tcPr>
            <w:tcW w:w="1134" w:type="dxa"/>
          </w:tcPr>
          <w:p w14:paraId="6709C027" w14:textId="77777777" w:rsidR="00D775C9" w:rsidRDefault="000023DC">
            <w:pPr>
              <w:jc w:val="center"/>
            </w:pPr>
            <w:r>
              <w:rPr>
                <w:sz w:val="19"/>
              </w:rPr>
              <w:t>60°</w:t>
            </w:r>
          </w:p>
        </w:tc>
        <w:tc>
          <w:tcPr>
            <w:tcW w:w="2268" w:type="dxa"/>
          </w:tcPr>
          <w:p w14:paraId="7C1D96F1" w14:textId="77777777" w:rsidR="00D775C9" w:rsidRDefault="000023DC">
            <w:r>
              <w:rPr>
                <w:sz w:val="19"/>
              </w:rPr>
              <w:t>cara dorsal</w:t>
            </w:r>
          </w:p>
        </w:tc>
        <w:tc>
          <w:tcPr>
            <w:tcW w:w="2835" w:type="dxa"/>
          </w:tcPr>
          <w:p w14:paraId="1634A8A5" w14:textId="77777777" w:rsidR="00D775C9" w:rsidRDefault="000023DC">
            <w:r>
              <w:rPr>
                <w:sz w:val="19"/>
              </w:rPr>
              <w:t>ECR</w:t>
            </w:r>
          </w:p>
        </w:tc>
      </w:tr>
      <w:tr w:rsidR="00D775C9" w14:paraId="4DBDCBB6" w14:textId="77777777">
        <w:trPr>
          <w:jc w:val="center"/>
        </w:trPr>
        <w:tc>
          <w:tcPr>
            <w:tcW w:w="1417" w:type="dxa"/>
            <w:shd w:val="clear" w:color="auto" w:fill="EEF3F9"/>
          </w:tcPr>
          <w:p w14:paraId="2D71597A" w14:textId="77777777" w:rsidR="00D775C9" w:rsidRDefault="000023DC">
            <w:pPr>
              <w:jc w:val="center"/>
            </w:pPr>
            <w:r>
              <w:rPr>
                <w:sz w:val="19"/>
              </w:rPr>
              <w:t>E3</w:t>
            </w:r>
          </w:p>
        </w:tc>
        <w:tc>
          <w:tcPr>
            <w:tcW w:w="1134" w:type="dxa"/>
            <w:shd w:val="clear" w:color="auto" w:fill="EEF3F9"/>
          </w:tcPr>
          <w:p w14:paraId="70825B49" w14:textId="77777777" w:rsidR="00D775C9" w:rsidRDefault="000023DC">
            <w:pPr>
              <w:jc w:val="center"/>
            </w:pPr>
            <w:r>
              <w:rPr>
                <w:sz w:val="19"/>
              </w:rPr>
              <w:t>90°</w:t>
            </w:r>
          </w:p>
        </w:tc>
        <w:tc>
          <w:tcPr>
            <w:tcW w:w="2268" w:type="dxa"/>
            <w:shd w:val="clear" w:color="auto" w:fill="EEF3F9"/>
          </w:tcPr>
          <w:p w14:paraId="53F4E1AD" w14:textId="77777777" w:rsidR="00D775C9" w:rsidRDefault="000023DC">
            <w:r>
              <w:rPr>
                <w:sz w:val="19"/>
              </w:rPr>
              <w:t>cara dorsal</w:t>
            </w:r>
          </w:p>
        </w:tc>
        <w:tc>
          <w:tcPr>
            <w:tcW w:w="2835" w:type="dxa"/>
            <w:shd w:val="clear" w:color="auto" w:fill="EEF3F9"/>
          </w:tcPr>
          <w:p w14:paraId="748281E3" w14:textId="77777777" w:rsidR="00D775C9" w:rsidRDefault="000023DC">
            <w:r>
              <w:rPr>
                <w:sz w:val="19"/>
              </w:rPr>
              <w:t>EDC</w:t>
            </w:r>
          </w:p>
        </w:tc>
      </w:tr>
      <w:tr w:rsidR="00D775C9" w14:paraId="45508F77" w14:textId="77777777">
        <w:trPr>
          <w:jc w:val="center"/>
        </w:trPr>
        <w:tc>
          <w:tcPr>
            <w:tcW w:w="1417" w:type="dxa"/>
          </w:tcPr>
          <w:p w14:paraId="053CF4D7" w14:textId="77777777" w:rsidR="00D775C9" w:rsidRDefault="000023DC">
            <w:pPr>
              <w:jc w:val="center"/>
            </w:pPr>
            <w:r>
              <w:rPr>
                <w:sz w:val="19"/>
              </w:rPr>
              <w:t>E4</w:t>
            </w:r>
          </w:p>
        </w:tc>
        <w:tc>
          <w:tcPr>
            <w:tcW w:w="1134" w:type="dxa"/>
          </w:tcPr>
          <w:p w14:paraId="0E8988EA" w14:textId="77777777" w:rsidR="00D775C9" w:rsidRDefault="000023DC">
            <w:pPr>
              <w:jc w:val="center"/>
            </w:pPr>
            <w:r>
              <w:rPr>
                <w:sz w:val="19"/>
              </w:rPr>
              <w:t>120°</w:t>
            </w:r>
          </w:p>
        </w:tc>
        <w:tc>
          <w:tcPr>
            <w:tcW w:w="2268" w:type="dxa"/>
          </w:tcPr>
          <w:p w14:paraId="4D56444F" w14:textId="77777777" w:rsidR="00D775C9" w:rsidRDefault="000023DC">
            <w:r>
              <w:rPr>
                <w:sz w:val="19"/>
              </w:rPr>
              <w:t>cara dorsal</w:t>
            </w:r>
          </w:p>
        </w:tc>
        <w:tc>
          <w:tcPr>
            <w:tcW w:w="2835" w:type="dxa"/>
          </w:tcPr>
          <w:p w14:paraId="01877999" w14:textId="77777777" w:rsidR="00D775C9" w:rsidRDefault="000023DC">
            <w:r>
              <w:rPr>
                <w:sz w:val="19"/>
              </w:rPr>
              <w:t>ECU</w:t>
            </w:r>
          </w:p>
        </w:tc>
      </w:tr>
      <w:tr w:rsidR="00D775C9" w14:paraId="19D0D427" w14:textId="77777777">
        <w:trPr>
          <w:jc w:val="center"/>
        </w:trPr>
        <w:tc>
          <w:tcPr>
            <w:tcW w:w="1417" w:type="dxa"/>
            <w:shd w:val="clear" w:color="auto" w:fill="EEF3F9"/>
          </w:tcPr>
          <w:p w14:paraId="3E9C9A81" w14:textId="77777777" w:rsidR="00D775C9" w:rsidRDefault="000023DC">
            <w:pPr>
              <w:jc w:val="center"/>
            </w:pPr>
            <w:r>
              <w:rPr>
                <w:sz w:val="19"/>
              </w:rPr>
              <w:t>E5</w:t>
            </w:r>
          </w:p>
        </w:tc>
        <w:tc>
          <w:tcPr>
            <w:tcW w:w="1134" w:type="dxa"/>
            <w:shd w:val="clear" w:color="auto" w:fill="EEF3F9"/>
          </w:tcPr>
          <w:p w14:paraId="18E016BD" w14:textId="77777777" w:rsidR="00D775C9" w:rsidRDefault="000023DC">
            <w:pPr>
              <w:jc w:val="center"/>
            </w:pPr>
            <w:r>
              <w:rPr>
                <w:sz w:val="19"/>
              </w:rPr>
              <w:t>150°</w:t>
            </w:r>
          </w:p>
        </w:tc>
        <w:tc>
          <w:tcPr>
            <w:tcW w:w="2268" w:type="dxa"/>
            <w:shd w:val="clear" w:color="auto" w:fill="EEF3F9"/>
          </w:tcPr>
          <w:p w14:paraId="67D51C43" w14:textId="77777777" w:rsidR="00D775C9" w:rsidRDefault="000023DC">
            <w:r>
              <w:rPr>
                <w:sz w:val="19"/>
              </w:rPr>
              <w:t>cara dorsal</w:t>
            </w:r>
          </w:p>
        </w:tc>
        <w:tc>
          <w:tcPr>
            <w:tcW w:w="2835" w:type="dxa"/>
            <w:shd w:val="clear" w:color="auto" w:fill="EEF3F9"/>
          </w:tcPr>
          <w:p w14:paraId="75AA1ABE" w14:textId="77777777" w:rsidR="00D775C9" w:rsidRDefault="000023DC">
            <w:r>
              <w:rPr>
                <w:sz w:val="19"/>
              </w:rPr>
              <w:t>ECU</w:t>
            </w:r>
          </w:p>
        </w:tc>
      </w:tr>
    </w:tbl>
    <w:p w14:paraId="7B6789A5" w14:textId="77777777" w:rsidR="00D775C9" w:rsidRDefault="00D775C9">
      <w:pPr>
        <w:spacing w:after="40"/>
      </w:pPr>
    </w:p>
    <w:p w14:paraId="4E1888F5" w14:textId="77777777" w:rsidR="00D775C9" w:rsidRDefault="000023DC">
      <w:pPr>
        <w:pStyle w:val="Ttulo2"/>
      </w:pPr>
      <w:bookmarkStart w:id="11" w:name="_Toc244090289"/>
      <w:r>
        <w:lastRenderedPageBreak/>
        <w:t>4.1 Colocaci</w:t>
      </w:r>
      <w:r>
        <w:t>ó</w:t>
      </w:r>
      <w:r>
        <w:t>n</w:t>
      </w:r>
      <w:bookmarkEnd w:id="11"/>
    </w:p>
    <w:p w14:paraId="1E4B0F53" w14:textId="77777777" w:rsidR="00D775C9" w:rsidRDefault="000023DC">
      <w:pPr>
        <w:pStyle w:val="Listaconvietas"/>
      </w:pPr>
      <w:r>
        <w:t>Anillo en el tercio del antebrazo más cercano al codo (donde es más grueso).</w:t>
      </w:r>
    </w:p>
    <w:p w14:paraId="4097A158" w14:textId="77777777" w:rsidR="00D775C9" w:rsidRDefault="000023DC">
      <w:pPr>
        <w:pStyle w:val="Listaconvietas"/>
      </w:pPr>
      <w:r>
        <w:t>F3 en el centro de la cara palmar y E3 en el centro del dorso; F1–F2 hacia el lado del meñique y F4–F5 hacia el pulgar; E1–E2 hacia el pulgar y E4–E5 hacia el meñique.</w:t>
      </w:r>
    </w:p>
    <w:p w14:paraId="14157DAB" w14:textId="77777777" w:rsidR="00D775C9" w:rsidRDefault="000023DC">
      <w:pPr>
        <w:pStyle w:val="Listaconvietas"/>
      </w:pPr>
      <w:r>
        <w:t>Referencia sobre hueso: olécranon (punta del codo) o el borde subcutáneo del cúbito, que existe también en una persona amputada transradial.</w:t>
      </w:r>
    </w:p>
    <w:p w14:paraId="1782D4A7" w14:textId="77777777" w:rsidR="00D775C9" w:rsidRDefault="000023DC">
      <w:pPr>
        <w:pStyle w:val="Listaconvietas"/>
      </w:pPr>
      <w:r>
        <w:t>Calibrar (≈ 28 s) cada vez que se colocan los electrodos: el firmware lo hace al encender.</w:t>
      </w:r>
    </w:p>
    <w:p w14:paraId="1124C1BE" w14:textId="77777777" w:rsidR="00D775C9" w:rsidRDefault="000023DC">
      <w:pPr>
        <w:pStyle w:val="Ttulo2"/>
      </w:pPr>
      <w:bookmarkStart w:id="12" w:name="_Toc244090290"/>
      <w:r>
        <w:t>4.2 Electrodos recomendados</w:t>
      </w:r>
      <w:bookmarkEnd w:id="12"/>
    </w:p>
    <w:p w14:paraId="4A295CE8" w14:textId="77777777" w:rsidR="00D775C9" w:rsidRDefault="000023DC">
      <w:pPr>
        <w:jc w:val="both"/>
      </w:pPr>
      <w:r>
        <w:t xml:space="preserve">Para las pruebas de banco se usan electrodos desechables Ag/AgCl de gel sólido </w:t>
      </w:r>
      <w:r>
        <w:rPr>
          <w:b/>
        </w:rPr>
        <w:t>Kendall/Covidien H124SG</w:t>
      </w:r>
      <w:r>
        <w:t xml:space="preserve"> (Ø 24 mm, sensor de 80 mm²): 11 por sesión. Para el uso diario, la recomendación es un </w:t>
      </w:r>
      <w:r>
        <w:rPr>
          <w:b/>
        </w:rPr>
        <w:t>brazalete</w:t>
      </w:r>
      <w:r>
        <w:t xml:space="preserve"> con electrodos secos reutilizables de acero inoxidable (≈ 10 mm) y la referencia en la misma banda sobre el borde del cúbito; las pruebas C4 y C5 muestran que el brazalete funciona si se recalibra al ponerlo y si la red se entrena con electrodos que pierden contacto (sección 8).</w:t>
      </w:r>
    </w:p>
    <w:p w14:paraId="2FDE03AE" w14:textId="77777777" w:rsidR="00D775C9" w:rsidRDefault="000023DC">
      <w:pPr>
        <w:pStyle w:val="Ttulo1"/>
      </w:pPr>
      <w:bookmarkStart w:id="13" w:name="_Toc244090291"/>
      <w:r>
        <w:t>5. Modelos matem</w:t>
      </w:r>
      <w:r>
        <w:t>á</w:t>
      </w:r>
      <w:r>
        <w:t>ticos del gemelo digital</w:t>
      </w:r>
      <w:bookmarkEnd w:id="13"/>
    </w:p>
    <w:p w14:paraId="733FE40E" w14:textId="77777777" w:rsidR="00D775C9" w:rsidRDefault="000023DC">
      <w:pPr>
        <w:pStyle w:val="Ttulo2"/>
      </w:pPr>
      <w:bookmarkStart w:id="14" w:name="_Toc244090292"/>
      <w:r>
        <w:t>5.1 Se</w:t>
      </w:r>
      <w:r>
        <w:t>ñ</w:t>
      </w:r>
      <w:r>
        <w:t>al de cada m</w:t>
      </w:r>
      <w:r>
        <w:t>ú</w:t>
      </w:r>
      <w:r>
        <w:t>sculo</w:t>
      </w:r>
      <w:bookmarkEnd w:id="14"/>
    </w:p>
    <w:p w14:paraId="751CCF9D" w14:textId="77777777" w:rsidR="00D775C9" w:rsidRDefault="000023DC">
      <w:pPr>
        <w:jc w:val="both"/>
      </w:pPr>
      <w:r>
        <w:t>Cada uno de los 10 músculos genera una señal estocástica: ruido blanco filtrado en su banda (Butterworth de 2.º orden), normalizado, modulado por la activación del gesto y por oscilaciones lentas, a 4 kHz.</w:t>
      </w:r>
    </w:p>
    <w:p w14:paraId="6D55B4D7" w14:textId="77777777" w:rsidR="00D775C9" w:rsidRDefault="000023DC">
      <w:pPr>
        <w:tabs>
          <w:tab w:val="center" w:pos="4703"/>
          <w:tab w:val="right" w:pos="9406"/>
        </w:tabs>
      </w:pPr>
      <w:r>
        <w:tab/>
      </w:r>
      <m:oMath>
        <m:sSub>
          <m:sSubPr>
            <m:ctrlPr>
              <w:rPr>
                <w:rFonts w:ascii="Cambria Math" w:hAnsi="Cambria Math"/>
              </w:rPr>
            </m:ctrlPr>
          </m:sSubPr>
          <m:e>
            <m:r>
              <w:rPr>
                <w:rFonts w:ascii="Cambria Math" w:hAnsi="Cambria Math"/>
              </w:rPr>
              <m:t>s</m:t>
            </m:r>
          </m:e>
          <m:sub>
            <m:r>
              <w:rPr>
                <w:rFonts w:ascii="Cambria Math" w:hAnsi="Cambria Math"/>
              </w:rPr>
              <m:t>m</m:t>
            </m:r>
          </m:sub>
        </m:sSub>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MVC</m:t>
            </m:r>
          </m:sub>
        </m:sSub>
        <m:r>
          <w:rPr>
            <w:rFonts w:ascii="Cambria Math" w:hAnsi="Cambria Math"/>
          </w:rPr>
          <m:t>(1+0,3</m:t>
        </m:r>
        <m:r>
          <w:rPr>
            <w:rFonts w:ascii="Cambria Math" w:hAnsi="Cambria Math"/>
          </w:rPr>
          <m:t>ϕ</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m</m:t>
            </m:r>
          </m:sub>
        </m:sSub>
        <m:sSub>
          <m:sSubPr>
            <m:ctrlPr>
              <w:rPr>
                <w:rFonts w:ascii="Cambria Math" w:hAnsi="Cambria Math"/>
              </w:rPr>
            </m:ctrlPr>
          </m:sSubPr>
          <m:e>
            <m:r>
              <w:rPr>
                <w:rFonts w:ascii="Cambria Math" w:hAnsi="Cambria Math"/>
              </w:rPr>
              <m:t>a</m:t>
            </m:r>
          </m:e>
          <m:sub>
            <m:r>
              <w:rPr>
                <w:rFonts w:ascii="Cambria Math" w:hAnsi="Cambria Math"/>
              </w:rPr>
              <m:t>m</m:t>
            </m:r>
          </m:sub>
        </m:sSub>
        <m:r>
          <w:rPr>
            <w:rFonts w:ascii="Cambria Math" w:hAnsi="Cambria Math"/>
          </w:rPr>
          <m:t>(</m:t>
        </m:r>
        <m:r>
          <w:rPr>
            <w:rFonts w:ascii="Cambria Math" w:hAnsi="Cambria Math"/>
          </w:rPr>
          <m:t>t</m:t>
        </m:r>
        <m:r>
          <w:rPr>
            <w:rFonts w:ascii="Cambria Math" w:hAnsi="Cambria Math"/>
          </w:rPr>
          <m:t>)</m:t>
        </m:r>
        <m:d>
          <m:dPr>
            <m:begChr m:val="["/>
            <m:endChr m:val="]"/>
            <m:ctrlPr>
              <w:rPr>
                <w:rFonts w:ascii="Cambria Math" w:hAnsi="Cambria Math"/>
              </w:rPr>
            </m:ctrlPr>
          </m:dPr>
          <m:e>
            <m:r>
              <w:rPr>
                <w:rFonts w:ascii="Cambria Math" w:hAnsi="Cambria Math"/>
              </w:rPr>
              <m:t>1+0,08</m:t>
            </m:r>
            <m:r>
              <m:rPr>
                <m:sty m:val="p"/>
              </m:rPr>
              <w:rPr>
                <w:rFonts w:ascii="Cambria Math" w:hAnsi="Cambria Math"/>
              </w:rPr>
              <m:t>sin</m:t>
            </m:r>
            <m:r>
              <w:rPr>
                <w:rFonts w:ascii="Cambria Math" w:hAnsi="Cambria Math"/>
              </w:rPr>
              <m:t>(2</m:t>
            </m:r>
            <m:r>
              <w:rPr>
                <w:rFonts w:ascii="Cambria Math" w:hAnsi="Cambria Math"/>
              </w:rPr>
              <m:t>π</m:t>
            </m:r>
            <m:r>
              <w:rPr>
                <w:rFonts w:ascii="Cambria Math" w:hAnsi="Cambria Math"/>
              </w:rPr>
              <m:t>0,7</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)+0,03</m:t>
            </m:r>
            <m:r>
              <m:rPr>
                <m:sty m:val="p"/>
              </m:rPr>
              <w:rPr>
                <w:rFonts w:ascii="Cambria Math" w:hAnsi="Cambria Math"/>
              </w:rPr>
              <m:t>sin</m:t>
            </m:r>
            <m:r>
              <w:rPr>
                <w:rFonts w:ascii="Cambria Math" w:hAnsi="Cambria Math"/>
              </w:rPr>
              <m:t>(2</m:t>
            </m:r>
            <m:r>
              <w:rPr>
                <w:rFonts w:ascii="Cambria Math" w:hAnsi="Cambria Math"/>
              </w:rPr>
              <m:t>π</m:t>
            </m:r>
            <m:r>
              <w:rPr>
                <w:rFonts w:ascii="Cambria Math" w:hAnsi="Cambria Math"/>
              </w:rPr>
              <m:t>10</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m:t>
            </m:r>
          </m:e>
        </m:d>
        <m:sSub>
          <m:sSubPr>
            <m:ctrlPr>
              <w:rPr>
                <w:rFonts w:ascii="Cambria Math" w:hAnsi="Cambria Math"/>
              </w:rPr>
            </m:ctrlPr>
          </m:sSubPr>
          <m:e>
            <m:r>
              <w:rPr>
                <w:rFonts w:ascii="Cambria Math" w:hAnsi="Cambria Math"/>
              </w:rPr>
              <m:t>n</m:t>
            </m:r>
          </m:e>
          <m:sub>
            <m:r>
              <w:rPr>
                <w:rFonts w:ascii="Cambria Math" w:hAnsi="Cambria Math"/>
              </w:rPr>
              <m:t>m</m:t>
            </m:r>
          </m:sub>
        </m:sSub>
        <m:r>
          <w:rPr>
            <w:rFonts w:ascii="Cambria Math" w:hAnsi="Cambria Math"/>
          </w:rPr>
          <m:t>(</m:t>
        </m:r>
        <m:r>
          <w:rPr>
            <w:rFonts w:ascii="Cambria Math" w:hAnsi="Cambria Math"/>
          </w:rPr>
          <m:t>t</m:t>
        </m:r>
        <m:r>
          <w:rPr>
            <w:rFonts w:ascii="Cambria Math" w:hAnsi="Cambria Math"/>
          </w:rPr>
          <m:t>)</m:t>
        </m:r>
      </m:oMath>
      <w:r>
        <w:tab/>
        <w:t>(1)</w:t>
      </w:r>
    </w:p>
    <w:p w14:paraId="52D61165" w14:textId="77777777" w:rsidR="00D775C9" w:rsidRDefault="000023DC">
      <w:pPr>
        <w:ind w:left="567"/>
      </w:pPr>
      <w:r>
        <w:rPr>
          <w:i/>
          <w:sz w:val="20"/>
        </w:rPr>
        <w:t xml:space="preserve">donde </w:t>
      </w:r>
      <m:oMath>
        <m:sSub>
          <m:sSubPr>
            <m:ctrlPr>
              <w:rPr>
                <w:rFonts w:ascii="Cambria Math" w:hAnsi="Cambria Math"/>
              </w:rPr>
            </m:ctrlPr>
          </m:sSubPr>
          <m:e>
            <m:r>
              <w:rPr>
                <w:rFonts w:ascii="Cambria Math" w:hAnsi="Cambria Math"/>
              </w:rPr>
              <m:t>A</m:t>
            </m:r>
          </m:e>
          <m:sub>
            <m:r>
              <m:rPr>
                <m:sty m:val="p"/>
              </m:rPr>
              <w:rPr>
                <w:rFonts w:ascii="Cambria Math" w:hAnsi="Cambria Math"/>
              </w:rPr>
              <m:t>MVC</m:t>
            </m:r>
          </m:sub>
        </m:sSub>
        <m:r>
          <w:rPr>
            <w:rFonts w:ascii="Cambria Math" w:hAnsi="Cambria Math"/>
          </w:rPr>
          <m:t>=0,4</m:t>
        </m:r>
        <m:r>
          <m:rPr>
            <m:sty m:val="p"/>
          </m:rPr>
          <w:rPr>
            <w:rFonts w:ascii="Cambria Math" w:hAnsi="Cambria Math"/>
          </w:rPr>
          <m:t> mV</m:t>
        </m:r>
      </m:oMath>
      <w:r>
        <w:rPr>
          <w:sz w:val="20"/>
        </w:rPr>
        <w:t xml:space="preserve"> amplitud de un músculo superficial al 100 %; </w:t>
      </w:r>
      <m:oMath>
        <m:r>
          <w:rPr>
            <w:rFonts w:ascii="Cambria Math" w:hAnsi="Cambria Math"/>
          </w:rPr>
          <m:t>ϕ</m:t>
        </m:r>
      </m:oMath>
      <w:r>
        <w:rPr>
          <w:sz w:val="20"/>
        </w:rPr>
        <w:t xml:space="preserve"> fatiga (0 a 1); </w:t>
      </w:r>
      <m:oMath>
        <m:sSub>
          <m:sSubPr>
            <m:ctrlPr>
              <w:rPr>
                <w:rFonts w:ascii="Cambria Math" w:hAnsi="Cambria Math"/>
              </w:rPr>
            </m:ctrlPr>
          </m:sSubPr>
          <m:e>
            <m:r>
              <w:rPr>
                <w:rFonts w:ascii="Cambria Math" w:hAnsi="Cambria Math"/>
              </w:rPr>
              <m:t>g</m:t>
            </m:r>
          </m:e>
          <m:sub>
            <m:r>
              <w:rPr>
                <w:rFonts w:ascii="Cambria Math" w:hAnsi="Cambria Math"/>
              </w:rPr>
              <m:t>m</m:t>
            </m:r>
          </m:sub>
        </m:sSub>
      </m:oMath>
      <w:r>
        <w:rPr>
          <w:sz w:val="20"/>
        </w:rPr>
        <w:t xml:space="preserve"> ganancia del músculo en esa persona (lognormal); </w:t>
      </w:r>
      <m:oMath>
        <m:sSub>
          <m:sSubPr>
            <m:ctrlPr>
              <w:rPr>
                <w:rFonts w:ascii="Cambria Math" w:hAnsi="Cambria Math"/>
              </w:rPr>
            </m:ctrlPr>
          </m:sSubPr>
          <m:e>
            <m:r>
              <w:rPr>
                <w:rFonts w:ascii="Cambria Math" w:hAnsi="Cambria Math"/>
              </w:rPr>
              <m:t>a</m:t>
            </m:r>
          </m:e>
          <m:sub>
            <m:r>
              <w:rPr>
                <w:rFonts w:ascii="Cambria Math" w:hAnsi="Cambria Math"/>
              </w:rPr>
              <m:t>m</m:t>
            </m:r>
          </m:sub>
        </m:sSub>
        <m:r>
          <w:rPr>
            <w:rFonts w:ascii="Cambria Math" w:hAnsi="Cambria Math"/>
          </w:rPr>
          <m:t>(</m:t>
        </m:r>
        <m:r>
          <w:rPr>
            <w:rFonts w:ascii="Cambria Math" w:hAnsi="Cambria Math"/>
          </w:rPr>
          <m:t>t</m:t>
        </m:r>
        <m:r>
          <w:rPr>
            <w:rFonts w:ascii="Cambria Math" w:hAnsi="Cambria Math"/>
          </w:rPr>
          <m:t>)</m:t>
        </m:r>
      </m:oMath>
      <w:r>
        <w:rPr>
          <w:sz w:val="20"/>
        </w:rPr>
        <w:t xml:space="preserve"> activación; </w:t>
      </w:r>
      <m:oMath>
        <m:sSub>
          <m:sSubPr>
            <m:ctrlPr>
              <w:rPr>
                <w:rFonts w:ascii="Cambria Math" w:hAnsi="Cambria Math"/>
              </w:rPr>
            </m:ctrlPr>
          </m:sSubPr>
          <m:e>
            <m:r>
              <w:rPr>
                <w:rFonts w:ascii="Cambria Math" w:hAnsi="Cambria Math"/>
              </w:rPr>
              <m:t>n</m:t>
            </m:r>
          </m:e>
          <m:sub>
            <m:r>
              <w:rPr>
                <w:rFonts w:ascii="Cambria Math" w:hAnsi="Cambria Math"/>
              </w:rPr>
              <m:t>m</m:t>
            </m:r>
          </m:sub>
        </m:sSub>
        <m:r>
          <w:rPr>
            <w:rFonts w:ascii="Cambria Math" w:hAnsi="Cambria Math"/>
          </w:rPr>
          <m:t>(</m:t>
        </m:r>
        <m:r>
          <w:rPr>
            <w:rFonts w:ascii="Cambria Math" w:hAnsi="Cambria Math"/>
          </w:rPr>
          <m:t>t</m:t>
        </m:r>
        <m:r>
          <w:rPr>
            <w:rFonts w:ascii="Cambria Math" w:hAnsi="Cambria Math"/>
          </w:rPr>
          <m:t>)</m:t>
        </m:r>
      </m:oMath>
      <w:r>
        <w:rPr>
          <w:sz w:val="20"/>
        </w:rPr>
        <w:t xml:space="preserve"> ruido filtrado en la banda del músculo.</w:t>
      </w:r>
    </w:p>
    <w:p w14:paraId="2D94B4A0" w14:textId="77777777" w:rsidR="00D775C9" w:rsidRDefault="000023DC">
      <w:pPr>
        <w:jc w:val="both"/>
      </w:pPr>
      <w:r>
        <w:t>La activación pasa del reposo al gesto con una constante de tiempo de 60 ms:</w:t>
      </w:r>
    </w:p>
    <w:p w14:paraId="3CE22588" w14:textId="77777777" w:rsidR="00D775C9" w:rsidRDefault="000023DC">
      <w:pPr>
        <w:tabs>
          <w:tab w:val="center" w:pos="4703"/>
          <w:tab w:val="right" w:pos="9406"/>
        </w:tabs>
      </w:pPr>
      <w:r>
        <w:tab/>
      </w:r>
      <m:oMath>
        <m:sSub>
          <m:sSubPr>
            <m:ctrlPr>
              <w:rPr>
                <w:rFonts w:ascii="Cambria Math" w:hAnsi="Cambria Math"/>
              </w:rPr>
            </m:ctrlPr>
          </m:sSubPr>
          <m:e>
            <m:r>
              <w:rPr>
                <w:rFonts w:ascii="Cambria Math" w:hAnsi="Cambria Math"/>
              </w:rPr>
              <m:t>a</m:t>
            </m:r>
          </m:e>
          <m:sub>
            <m:r>
              <w:rPr>
                <w:rFonts w:ascii="Cambria Math" w:hAnsi="Cambria Math"/>
              </w:rPr>
              <m:t>m</m:t>
            </m:r>
          </m:sub>
        </m:sSub>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t</m:t>
            </m:r>
            <m:r>
              <w:rPr>
                <w:rFonts w:ascii="Cambria Math" w:hAnsi="Cambria Math"/>
              </w:rPr>
              <m:t>/</m:t>
            </m:r>
            <m:r>
              <w:rPr>
                <w:rFonts w:ascii="Cambria Math" w:hAnsi="Cambria Math"/>
              </w:rPr>
              <m:t>τ</m:t>
            </m:r>
          </m:sup>
        </m:sSup>
        <m:r>
          <w:rPr>
            <w:rFonts w:ascii="Cambria Math" w:hAnsi="Cambria Math"/>
          </w:rPr>
          <m:t>,</m:t>
        </m:r>
        <m:r>
          <w:rPr>
            <w:rFonts w:ascii="Cambria Math" w:hAnsi="Cambria Math"/>
          </w:rPr>
          <m:t>τ</m:t>
        </m:r>
        <m:r>
          <w:rPr>
            <w:rFonts w:ascii="Cambria Math" w:hAnsi="Cambria Math"/>
          </w:rPr>
          <m:t>=60</m:t>
        </m:r>
        <m:r>
          <m:rPr>
            <m:sty m:val="p"/>
          </m:rPr>
          <w:rPr>
            <w:rFonts w:ascii="Cambria Math" w:hAnsi="Cambria Math"/>
          </w:rPr>
          <m:t> ms</m:t>
        </m:r>
      </m:oMath>
      <w:r>
        <w:tab/>
        <w:t>(2)</w:t>
      </w:r>
    </w:p>
    <w:p w14:paraId="28A37A9C" w14:textId="77777777" w:rsidR="00D775C9" w:rsidRDefault="000023DC">
      <w:pPr>
        <w:pStyle w:val="Leyenda"/>
        <w:keepNext/>
        <w:spacing w:after="60"/>
      </w:pPr>
      <w:r>
        <w:t>Tabla 7. Los 10 músculos del modelo: banda de frecuencia y posición en el corte del antebrazo.</w:t>
      </w:r>
    </w:p>
    <w:tbl>
      <w:tblPr>
        <w:tblStyle w:val="Tablaconcuadrcula"/>
        <w:tblW w:w="0" w:type="auto"/>
        <w:jc w:val="center"/>
        <w:tblLook w:val="04A0" w:firstRow="1" w:lastRow="0" w:firstColumn="1" w:lastColumn="0" w:noHBand="0" w:noVBand="1"/>
      </w:tblPr>
      <w:tblGrid>
        <w:gridCol w:w="907"/>
        <w:gridCol w:w="3402"/>
        <w:gridCol w:w="1361"/>
        <w:gridCol w:w="1134"/>
        <w:gridCol w:w="1361"/>
      </w:tblGrid>
      <w:tr w:rsidR="00D775C9" w14:paraId="0C6C7A5F" w14:textId="77777777">
        <w:trPr>
          <w:jc w:val="center"/>
        </w:trPr>
        <w:tc>
          <w:tcPr>
            <w:tcW w:w="907" w:type="dxa"/>
            <w:shd w:val="clear" w:color="auto" w:fill="1F4E8C"/>
          </w:tcPr>
          <w:p w14:paraId="22A37788" w14:textId="77777777" w:rsidR="00D775C9" w:rsidRDefault="000023DC">
            <w:r>
              <w:rPr>
                <w:b/>
                <w:color w:val="FFFFFF"/>
                <w:sz w:val="19"/>
              </w:rPr>
              <w:t>Músculo</w:t>
            </w:r>
          </w:p>
        </w:tc>
        <w:tc>
          <w:tcPr>
            <w:tcW w:w="3402" w:type="dxa"/>
            <w:shd w:val="clear" w:color="auto" w:fill="1F4E8C"/>
          </w:tcPr>
          <w:p w14:paraId="742D7378" w14:textId="77777777" w:rsidR="00D775C9" w:rsidRDefault="000023DC">
            <w:r>
              <w:rPr>
                <w:b/>
                <w:color w:val="FFFFFF"/>
                <w:sz w:val="19"/>
              </w:rPr>
              <w:t>Nombre</w:t>
            </w:r>
          </w:p>
        </w:tc>
        <w:tc>
          <w:tcPr>
            <w:tcW w:w="1361" w:type="dxa"/>
            <w:shd w:val="clear" w:color="auto" w:fill="1F4E8C"/>
          </w:tcPr>
          <w:p w14:paraId="0EB3C559" w14:textId="77777777" w:rsidR="00D775C9" w:rsidRDefault="000023DC">
            <w:r>
              <w:rPr>
                <w:b/>
                <w:color w:val="FFFFFF"/>
                <w:sz w:val="19"/>
              </w:rPr>
              <w:t>Banda (Hz)</w:t>
            </w:r>
          </w:p>
        </w:tc>
        <w:tc>
          <w:tcPr>
            <w:tcW w:w="1134" w:type="dxa"/>
            <w:shd w:val="clear" w:color="auto" w:fill="1F4E8C"/>
          </w:tcPr>
          <w:p w14:paraId="21A69976" w14:textId="77777777" w:rsidR="00D775C9" w:rsidRDefault="000023DC">
            <w:r>
              <w:rPr>
                <w:b/>
                <w:color w:val="FFFFFF"/>
                <w:sz w:val="19"/>
              </w:rPr>
              <w:t>Ángulo</w:t>
            </w:r>
          </w:p>
        </w:tc>
        <w:tc>
          <w:tcPr>
            <w:tcW w:w="1361" w:type="dxa"/>
            <w:shd w:val="clear" w:color="auto" w:fill="1F4E8C"/>
          </w:tcPr>
          <w:p w14:paraId="0F5A0B34" w14:textId="77777777" w:rsidR="00D775C9" w:rsidRDefault="000023DC">
            <w:r>
              <w:rPr>
                <w:b/>
                <w:color w:val="FFFFFF"/>
                <w:sz w:val="19"/>
              </w:rPr>
              <w:t>Profundidad</w:t>
            </w:r>
          </w:p>
        </w:tc>
      </w:tr>
      <w:tr w:rsidR="00D775C9" w14:paraId="56DFA03F" w14:textId="77777777">
        <w:trPr>
          <w:jc w:val="center"/>
        </w:trPr>
        <w:tc>
          <w:tcPr>
            <w:tcW w:w="907" w:type="dxa"/>
          </w:tcPr>
          <w:p w14:paraId="389F55FE" w14:textId="77777777" w:rsidR="00D775C9" w:rsidRDefault="000023DC">
            <w:r>
              <w:rPr>
                <w:sz w:val="19"/>
              </w:rPr>
              <w:t>FDS</w:t>
            </w:r>
          </w:p>
        </w:tc>
        <w:tc>
          <w:tcPr>
            <w:tcW w:w="3402" w:type="dxa"/>
          </w:tcPr>
          <w:p w14:paraId="53B2D60D" w14:textId="77777777" w:rsidR="00D775C9" w:rsidRDefault="000023DC">
            <w:r>
              <w:rPr>
                <w:sz w:val="19"/>
              </w:rPr>
              <w:t>Flexor superficial de los dedos</w:t>
            </w:r>
          </w:p>
        </w:tc>
        <w:tc>
          <w:tcPr>
            <w:tcW w:w="1361" w:type="dxa"/>
          </w:tcPr>
          <w:p w14:paraId="0ECA9654" w14:textId="77777777" w:rsidR="00D775C9" w:rsidRDefault="000023DC">
            <w:pPr>
              <w:jc w:val="center"/>
            </w:pPr>
            <w:r>
              <w:rPr>
                <w:sz w:val="19"/>
              </w:rPr>
              <w:t>25–190</w:t>
            </w:r>
          </w:p>
        </w:tc>
        <w:tc>
          <w:tcPr>
            <w:tcW w:w="1134" w:type="dxa"/>
          </w:tcPr>
          <w:p w14:paraId="0CF5D3AF" w14:textId="77777777" w:rsidR="00D775C9" w:rsidRDefault="000023DC">
            <w:pPr>
              <w:jc w:val="center"/>
            </w:pPr>
            <w:r>
              <w:rPr>
                <w:sz w:val="19"/>
              </w:rPr>
              <w:t>270°</w:t>
            </w:r>
          </w:p>
        </w:tc>
        <w:tc>
          <w:tcPr>
            <w:tcW w:w="1361" w:type="dxa"/>
          </w:tcPr>
          <w:p w14:paraId="4DC698C5" w14:textId="77777777" w:rsidR="00D775C9" w:rsidRDefault="000023DC">
            <w:pPr>
              <w:jc w:val="center"/>
            </w:pPr>
            <w:r>
              <w:rPr>
                <w:sz w:val="19"/>
              </w:rPr>
              <w:t>0,75</w:t>
            </w:r>
          </w:p>
        </w:tc>
      </w:tr>
      <w:tr w:rsidR="00D775C9" w14:paraId="73D2B78E" w14:textId="77777777">
        <w:trPr>
          <w:jc w:val="center"/>
        </w:trPr>
        <w:tc>
          <w:tcPr>
            <w:tcW w:w="907" w:type="dxa"/>
            <w:shd w:val="clear" w:color="auto" w:fill="EEF3F9"/>
          </w:tcPr>
          <w:p w14:paraId="5C137331" w14:textId="77777777" w:rsidR="00D775C9" w:rsidRDefault="000023DC">
            <w:r>
              <w:rPr>
                <w:sz w:val="19"/>
              </w:rPr>
              <w:t>FDP</w:t>
            </w:r>
          </w:p>
        </w:tc>
        <w:tc>
          <w:tcPr>
            <w:tcW w:w="3402" w:type="dxa"/>
            <w:shd w:val="clear" w:color="auto" w:fill="EEF3F9"/>
          </w:tcPr>
          <w:p w14:paraId="713704A0" w14:textId="77777777" w:rsidR="00D775C9" w:rsidRDefault="000023DC">
            <w:r>
              <w:rPr>
                <w:sz w:val="19"/>
              </w:rPr>
              <w:t>Flexor profundo de los dedos</w:t>
            </w:r>
          </w:p>
        </w:tc>
        <w:tc>
          <w:tcPr>
            <w:tcW w:w="1361" w:type="dxa"/>
            <w:shd w:val="clear" w:color="auto" w:fill="EEF3F9"/>
          </w:tcPr>
          <w:p w14:paraId="66B9688E" w14:textId="77777777" w:rsidR="00D775C9" w:rsidRDefault="000023DC">
            <w:pPr>
              <w:jc w:val="center"/>
            </w:pPr>
            <w:r>
              <w:rPr>
                <w:sz w:val="19"/>
              </w:rPr>
              <w:t>20–130</w:t>
            </w:r>
          </w:p>
        </w:tc>
        <w:tc>
          <w:tcPr>
            <w:tcW w:w="1134" w:type="dxa"/>
            <w:shd w:val="clear" w:color="auto" w:fill="EEF3F9"/>
          </w:tcPr>
          <w:p w14:paraId="71ED084B" w14:textId="77777777" w:rsidR="00D775C9" w:rsidRDefault="000023DC">
            <w:pPr>
              <w:jc w:val="center"/>
            </w:pPr>
            <w:r>
              <w:rPr>
                <w:sz w:val="19"/>
              </w:rPr>
              <w:t>250°</w:t>
            </w:r>
          </w:p>
        </w:tc>
        <w:tc>
          <w:tcPr>
            <w:tcW w:w="1361" w:type="dxa"/>
            <w:shd w:val="clear" w:color="auto" w:fill="EEF3F9"/>
          </w:tcPr>
          <w:p w14:paraId="2D6416FD" w14:textId="77777777" w:rsidR="00D775C9" w:rsidRDefault="000023DC">
            <w:pPr>
              <w:jc w:val="center"/>
            </w:pPr>
            <w:r>
              <w:rPr>
                <w:sz w:val="19"/>
              </w:rPr>
              <w:t>0,45</w:t>
            </w:r>
          </w:p>
        </w:tc>
      </w:tr>
      <w:tr w:rsidR="00D775C9" w14:paraId="0F1BDDEF" w14:textId="77777777">
        <w:trPr>
          <w:jc w:val="center"/>
        </w:trPr>
        <w:tc>
          <w:tcPr>
            <w:tcW w:w="907" w:type="dxa"/>
          </w:tcPr>
          <w:p w14:paraId="75D8C602" w14:textId="77777777" w:rsidR="00D775C9" w:rsidRDefault="000023DC">
            <w:r>
              <w:rPr>
                <w:sz w:val="19"/>
              </w:rPr>
              <w:t>FPL</w:t>
            </w:r>
          </w:p>
        </w:tc>
        <w:tc>
          <w:tcPr>
            <w:tcW w:w="3402" w:type="dxa"/>
          </w:tcPr>
          <w:p w14:paraId="18312BA5" w14:textId="77777777" w:rsidR="00D775C9" w:rsidRDefault="000023DC">
            <w:r>
              <w:rPr>
                <w:sz w:val="19"/>
              </w:rPr>
              <w:t>Flexor largo del pulgar</w:t>
            </w:r>
          </w:p>
        </w:tc>
        <w:tc>
          <w:tcPr>
            <w:tcW w:w="1361" w:type="dxa"/>
          </w:tcPr>
          <w:p w14:paraId="31642897" w14:textId="77777777" w:rsidR="00D775C9" w:rsidRDefault="000023DC">
            <w:pPr>
              <w:jc w:val="center"/>
            </w:pPr>
            <w:r>
              <w:rPr>
                <w:sz w:val="19"/>
              </w:rPr>
              <w:t>20–150</w:t>
            </w:r>
          </w:p>
        </w:tc>
        <w:tc>
          <w:tcPr>
            <w:tcW w:w="1134" w:type="dxa"/>
          </w:tcPr>
          <w:p w14:paraId="6A7605EA" w14:textId="77777777" w:rsidR="00D775C9" w:rsidRDefault="000023DC">
            <w:pPr>
              <w:jc w:val="center"/>
            </w:pPr>
            <w:r>
              <w:rPr>
                <w:sz w:val="19"/>
              </w:rPr>
              <w:t>300°</w:t>
            </w:r>
          </w:p>
        </w:tc>
        <w:tc>
          <w:tcPr>
            <w:tcW w:w="1361" w:type="dxa"/>
          </w:tcPr>
          <w:p w14:paraId="4CCDD2C6" w14:textId="77777777" w:rsidR="00D775C9" w:rsidRDefault="000023DC">
            <w:pPr>
              <w:jc w:val="center"/>
            </w:pPr>
            <w:r>
              <w:rPr>
                <w:sz w:val="19"/>
              </w:rPr>
              <w:t>0,50</w:t>
            </w:r>
          </w:p>
        </w:tc>
      </w:tr>
      <w:tr w:rsidR="00D775C9" w14:paraId="0D77B7FA" w14:textId="77777777">
        <w:trPr>
          <w:jc w:val="center"/>
        </w:trPr>
        <w:tc>
          <w:tcPr>
            <w:tcW w:w="907" w:type="dxa"/>
            <w:shd w:val="clear" w:color="auto" w:fill="EEF3F9"/>
          </w:tcPr>
          <w:p w14:paraId="3B1DD1CC" w14:textId="77777777" w:rsidR="00D775C9" w:rsidRDefault="000023DC">
            <w:r>
              <w:rPr>
                <w:sz w:val="19"/>
              </w:rPr>
              <w:t>FCR</w:t>
            </w:r>
          </w:p>
        </w:tc>
        <w:tc>
          <w:tcPr>
            <w:tcW w:w="3402" w:type="dxa"/>
            <w:shd w:val="clear" w:color="auto" w:fill="EEF3F9"/>
          </w:tcPr>
          <w:p w14:paraId="02064CE4" w14:textId="77777777" w:rsidR="00D775C9" w:rsidRDefault="000023DC">
            <w:r>
              <w:rPr>
                <w:sz w:val="19"/>
              </w:rPr>
              <w:t>Flexor radial del carpo</w:t>
            </w:r>
          </w:p>
        </w:tc>
        <w:tc>
          <w:tcPr>
            <w:tcW w:w="1361" w:type="dxa"/>
            <w:shd w:val="clear" w:color="auto" w:fill="EEF3F9"/>
          </w:tcPr>
          <w:p w14:paraId="46C068C5" w14:textId="77777777" w:rsidR="00D775C9" w:rsidRDefault="000023DC">
            <w:pPr>
              <w:jc w:val="center"/>
            </w:pPr>
            <w:r>
              <w:rPr>
                <w:sz w:val="19"/>
              </w:rPr>
              <w:t>45–300</w:t>
            </w:r>
          </w:p>
        </w:tc>
        <w:tc>
          <w:tcPr>
            <w:tcW w:w="1134" w:type="dxa"/>
            <w:shd w:val="clear" w:color="auto" w:fill="EEF3F9"/>
          </w:tcPr>
          <w:p w14:paraId="5E803245" w14:textId="77777777" w:rsidR="00D775C9" w:rsidRDefault="000023DC">
            <w:pPr>
              <w:jc w:val="center"/>
            </w:pPr>
            <w:r>
              <w:rPr>
                <w:sz w:val="19"/>
              </w:rPr>
              <w:t>315°</w:t>
            </w:r>
          </w:p>
        </w:tc>
        <w:tc>
          <w:tcPr>
            <w:tcW w:w="1361" w:type="dxa"/>
            <w:shd w:val="clear" w:color="auto" w:fill="EEF3F9"/>
          </w:tcPr>
          <w:p w14:paraId="771576B3" w14:textId="77777777" w:rsidR="00D775C9" w:rsidRDefault="000023DC">
            <w:pPr>
              <w:jc w:val="center"/>
            </w:pPr>
            <w:r>
              <w:rPr>
                <w:sz w:val="19"/>
              </w:rPr>
              <w:t>0,85</w:t>
            </w:r>
          </w:p>
        </w:tc>
      </w:tr>
      <w:tr w:rsidR="00D775C9" w14:paraId="502281DB" w14:textId="77777777">
        <w:trPr>
          <w:jc w:val="center"/>
        </w:trPr>
        <w:tc>
          <w:tcPr>
            <w:tcW w:w="907" w:type="dxa"/>
          </w:tcPr>
          <w:p w14:paraId="44D9AA8B" w14:textId="77777777" w:rsidR="00D775C9" w:rsidRDefault="000023DC">
            <w:r>
              <w:rPr>
                <w:sz w:val="19"/>
              </w:rPr>
              <w:t>FCU</w:t>
            </w:r>
          </w:p>
        </w:tc>
        <w:tc>
          <w:tcPr>
            <w:tcW w:w="3402" w:type="dxa"/>
          </w:tcPr>
          <w:p w14:paraId="6D705D3A" w14:textId="77777777" w:rsidR="00D775C9" w:rsidRDefault="000023DC">
            <w:r>
              <w:rPr>
                <w:sz w:val="19"/>
              </w:rPr>
              <w:t>Flexor cubital del carpo</w:t>
            </w:r>
          </w:p>
        </w:tc>
        <w:tc>
          <w:tcPr>
            <w:tcW w:w="1361" w:type="dxa"/>
          </w:tcPr>
          <w:p w14:paraId="0AB565E5" w14:textId="77777777" w:rsidR="00D775C9" w:rsidRDefault="000023DC">
            <w:pPr>
              <w:jc w:val="center"/>
            </w:pPr>
            <w:r>
              <w:rPr>
                <w:sz w:val="19"/>
              </w:rPr>
              <w:t>45–300</w:t>
            </w:r>
          </w:p>
        </w:tc>
        <w:tc>
          <w:tcPr>
            <w:tcW w:w="1134" w:type="dxa"/>
          </w:tcPr>
          <w:p w14:paraId="6C12C45A" w14:textId="77777777" w:rsidR="00D775C9" w:rsidRDefault="000023DC">
            <w:pPr>
              <w:jc w:val="center"/>
            </w:pPr>
            <w:r>
              <w:rPr>
                <w:sz w:val="19"/>
              </w:rPr>
              <w:t>225°</w:t>
            </w:r>
          </w:p>
        </w:tc>
        <w:tc>
          <w:tcPr>
            <w:tcW w:w="1361" w:type="dxa"/>
          </w:tcPr>
          <w:p w14:paraId="27039972" w14:textId="77777777" w:rsidR="00D775C9" w:rsidRDefault="000023DC">
            <w:pPr>
              <w:jc w:val="center"/>
            </w:pPr>
            <w:r>
              <w:rPr>
                <w:sz w:val="19"/>
              </w:rPr>
              <w:t>0,85</w:t>
            </w:r>
          </w:p>
        </w:tc>
      </w:tr>
      <w:tr w:rsidR="00D775C9" w14:paraId="29D3D4A8" w14:textId="77777777">
        <w:trPr>
          <w:jc w:val="center"/>
        </w:trPr>
        <w:tc>
          <w:tcPr>
            <w:tcW w:w="907" w:type="dxa"/>
            <w:shd w:val="clear" w:color="auto" w:fill="EEF3F9"/>
          </w:tcPr>
          <w:p w14:paraId="56DC876C" w14:textId="77777777" w:rsidR="00D775C9" w:rsidRDefault="000023DC">
            <w:r>
              <w:rPr>
                <w:sz w:val="19"/>
              </w:rPr>
              <w:t>EDC</w:t>
            </w:r>
          </w:p>
        </w:tc>
        <w:tc>
          <w:tcPr>
            <w:tcW w:w="3402" w:type="dxa"/>
            <w:shd w:val="clear" w:color="auto" w:fill="EEF3F9"/>
          </w:tcPr>
          <w:p w14:paraId="65442468" w14:textId="77777777" w:rsidR="00D775C9" w:rsidRDefault="000023DC">
            <w:r>
              <w:rPr>
                <w:sz w:val="19"/>
              </w:rPr>
              <w:t>Extensor común de los dedos</w:t>
            </w:r>
          </w:p>
        </w:tc>
        <w:tc>
          <w:tcPr>
            <w:tcW w:w="1361" w:type="dxa"/>
            <w:shd w:val="clear" w:color="auto" w:fill="EEF3F9"/>
          </w:tcPr>
          <w:p w14:paraId="02359263" w14:textId="77777777" w:rsidR="00D775C9" w:rsidRDefault="000023DC">
            <w:pPr>
              <w:jc w:val="center"/>
            </w:pPr>
            <w:r>
              <w:rPr>
                <w:sz w:val="19"/>
              </w:rPr>
              <w:t>25–190</w:t>
            </w:r>
          </w:p>
        </w:tc>
        <w:tc>
          <w:tcPr>
            <w:tcW w:w="1134" w:type="dxa"/>
            <w:shd w:val="clear" w:color="auto" w:fill="EEF3F9"/>
          </w:tcPr>
          <w:p w14:paraId="5C3D82F4" w14:textId="77777777" w:rsidR="00D775C9" w:rsidRDefault="000023DC">
            <w:pPr>
              <w:jc w:val="center"/>
            </w:pPr>
            <w:r>
              <w:rPr>
                <w:sz w:val="19"/>
              </w:rPr>
              <w:t>90°</w:t>
            </w:r>
          </w:p>
        </w:tc>
        <w:tc>
          <w:tcPr>
            <w:tcW w:w="1361" w:type="dxa"/>
            <w:shd w:val="clear" w:color="auto" w:fill="EEF3F9"/>
          </w:tcPr>
          <w:p w14:paraId="3ED5C42D" w14:textId="77777777" w:rsidR="00D775C9" w:rsidRDefault="000023DC">
            <w:pPr>
              <w:jc w:val="center"/>
            </w:pPr>
            <w:r>
              <w:rPr>
                <w:sz w:val="19"/>
              </w:rPr>
              <w:t>0,80</w:t>
            </w:r>
          </w:p>
        </w:tc>
      </w:tr>
      <w:tr w:rsidR="00D775C9" w14:paraId="6EC83446" w14:textId="77777777">
        <w:trPr>
          <w:jc w:val="center"/>
        </w:trPr>
        <w:tc>
          <w:tcPr>
            <w:tcW w:w="907" w:type="dxa"/>
          </w:tcPr>
          <w:p w14:paraId="3E91F07F" w14:textId="77777777" w:rsidR="00D775C9" w:rsidRDefault="000023DC">
            <w:r>
              <w:rPr>
                <w:sz w:val="19"/>
              </w:rPr>
              <w:t>EIP</w:t>
            </w:r>
          </w:p>
        </w:tc>
        <w:tc>
          <w:tcPr>
            <w:tcW w:w="3402" w:type="dxa"/>
          </w:tcPr>
          <w:p w14:paraId="7FC40C34" w14:textId="77777777" w:rsidR="00D775C9" w:rsidRDefault="000023DC">
            <w:r>
              <w:rPr>
                <w:sz w:val="19"/>
              </w:rPr>
              <w:t>Extensor propio del índice</w:t>
            </w:r>
          </w:p>
        </w:tc>
        <w:tc>
          <w:tcPr>
            <w:tcW w:w="1361" w:type="dxa"/>
          </w:tcPr>
          <w:p w14:paraId="1F151F74" w14:textId="77777777" w:rsidR="00D775C9" w:rsidRDefault="000023DC">
            <w:pPr>
              <w:jc w:val="center"/>
            </w:pPr>
            <w:r>
              <w:rPr>
                <w:sz w:val="19"/>
              </w:rPr>
              <w:t>20–150</w:t>
            </w:r>
          </w:p>
        </w:tc>
        <w:tc>
          <w:tcPr>
            <w:tcW w:w="1134" w:type="dxa"/>
          </w:tcPr>
          <w:p w14:paraId="086462A9" w14:textId="77777777" w:rsidR="00D775C9" w:rsidRDefault="000023DC">
            <w:pPr>
              <w:jc w:val="center"/>
            </w:pPr>
            <w:r>
              <w:rPr>
                <w:sz w:val="19"/>
              </w:rPr>
              <w:t>110°</w:t>
            </w:r>
          </w:p>
        </w:tc>
        <w:tc>
          <w:tcPr>
            <w:tcW w:w="1361" w:type="dxa"/>
          </w:tcPr>
          <w:p w14:paraId="0E29A5BE" w14:textId="77777777" w:rsidR="00D775C9" w:rsidRDefault="000023DC">
            <w:pPr>
              <w:jc w:val="center"/>
            </w:pPr>
            <w:r>
              <w:rPr>
                <w:sz w:val="19"/>
              </w:rPr>
              <w:t>0,55</w:t>
            </w:r>
          </w:p>
        </w:tc>
      </w:tr>
      <w:tr w:rsidR="00D775C9" w14:paraId="1EBBC771" w14:textId="77777777">
        <w:trPr>
          <w:jc w:val="center"/>
        </w:trPr>
        <w:tc>
          <w:tcPr>
            <w:tcW w:w="907" w:type="dxa"/>
            <w:shd w:val="clear" w:color="auto" w:fill="EEF3F9"/>
          </w:tcPr>
          <w:p w14:paraId="118A61DC" w14:textId="77777777" w:rsidR="00D775C9" w:rsidRDefault="000023DC">
            <w:r>
              <w:rPr>
                <w:sz w:val="19"/>
              </w:rPr>
              <w:t>EPL</w:t>
            </w:r>
          </w:p>
        </w:tc>
        <w:tc>
          <w:tcPr>
            <w:tcW w:w="3402" w:type="dxa"/>
            <w:shd w:val="clear" w:color="auto" w:fill="EEF3F9"/>
          </w:tcPr>
          <w:p w14:paraId="04D8F54A" w14:textId="77777777" w:rsidR="00D775C9" w:rsidRDefault="000023DC">
            <w:r>
              <w:rPr>
                <w:sz w:val="19"/>
              </w:rPr>
              <w:t>Extensor largo del pulgar</w:t>
            </w:r>
          </w:p>
        </w:tc>
        <w:tc>
          <w:tcPr>
            <w:tcW w:w="1361" w:type="dxa"/>
            <w:shd w:val="clear" w:color="auto" w:fill="EEF3F9"/>
          </w:tcPr>
          <w:p w14:paraId="1246CC7C" w14:textId="77777777" w:rsidR="00D775C9" w:rsidRDefault="000023DC">
            <w:pPr>
              <w:jc w:val="center"/>
            </w:pPr>
            <w:r>
              <w:rPr>
                <w:sz w:val="19"/>
              </w:rPr>
              <w:t>20–150</w:t>
            </w:r>
          </w:p>
        </w:tc>
        <w:tc>
          <w:tcPr>
            <w:tcW w:w="1134" w:type="dxa"/>
            <w:shd w:val="clear" w:color="auto" w:fill="EEF3F9"/>
          </w:tcPr>
          <w:p w14:paraId="411F7827" w14:textId="77777777" w:rsidR="00D775C9" w:rsidRDefault="000023DC">
            <w:pPr>
              <w:jc w:val="center"/>
            </w:pPr>
            <w:r>
              <w:rPr>
                <w:sz w:val="19"/>
              </w:rPr>
              <w:t>70°</w:t>
            </w:r>
          </w:p>
        </w:tc>
        <w:tc>
          <w:tcPr>
            <w:tcW w:w="1361" w:type="dxa"/>
            <w:shd w:val="clear" w:color="auto" w:fill="EEF3F9"/>
          </w:tcPr>
          <w:p w14:paraId="6F515877" w14:textId="77777777" w:rsidR="00D775C9" w:rsidRDefault="000023DC">
            <w:pPr>
              <w:jc w:val="center"/>
            </w:pPr>
            <w:r>
              <w:rPr>
                <w:sz w:val="19"/>
              </w:rPr>
              <w:t>0,50</w:t>
            </w:r>
          </w:p>
        </w:tc>
      </w:tr>
      <w:tr w:rsidR="00D775C9" w14:paraId="43A97EA3" w14:textId="77777777">
        <w:trPr>
          <w:jc w:val="center"/>
        </w:trPr>
        <w:tc>
          <w:tcPr>
            <w:tcW w:w="907" w:type="dxa"/>
          </w:tcPr>
          <w:p w14:paraId="24DEF76B" w14:textId="77777777" w:rsidR="00D775C9" w:rsidRDefault="000023DC">
            <w:r>
              <w:rPr>
                <w:sz w:val="19"/>
              </w:rPr>
              <w:lastRenderedPageBreak/>
              <w:t>ECR</w:t>
            </w:r>
          </w:p>
        </w:tc>
        <w:tc>
          <w:tcPr>
            <w:tcW w:w="3402" w:type="dxa"/>
          </w:tcPr>
          <w:p w14:paraId="18C694A6" w14:textId="77777777" w:rsidR="00D775C9" w:rsidRDefault="000023DC">
            <w:r>
              <w:rPr>
                <w:sz w:val="19"/>
              </w:rPr>
              <w:t>Extensores radiales del carpo</w:t>
            </w:r>
          </w:p>
        </w:tc>
        <w:tc>
          <w:tcPr>
            <w:tcW w:w="1361" w:type="dxa"/>
          </w:tcPr>
          <w:p w14:paraId="15415071" w14:textId="77777777" w:rsidR="00D775C9" w:rsidRDefault="000023DC">
            <w:pPr>
              <w:jc w:val="center"/>
            </w:pPr>
            <w:r>
              <w:rPr>
                <w:sz w:val="19"/>
              </w:rPr>
              <w:t>45–300</w:t>
            </w:r>
          </w:p>
        </w:tc>
        <w:tc>
          <w:tcPr>
            <w:tcW w:w="1134" w:type="dxa"/>
          </w:tcPr>
          <w:p w14:paraId="05B7B202" w14:textId="77777777" w:rsidR="00D775C9" w:rsidRDefault="000023DC">
            <w:pPr>
              <w:jc w:val="center"/>
            </w:pPr>
            <w:r>
              <w:rPr>
                <w:sz w:val="19"/>
              </w:rPr>
              <w:t>45°</w:t>
            </w:r>
          </w:p>
        </w:tc>
        <w:tc>
          <w:tcPr>
            <w:tcW w:w="1361" w:type="dxa"/>
          </w:tcPr>
          <w:p w14:paraId="7334979E" w14:textId="77777777" w:rsidR="00D775C9" w:rsidRDefault="000023DC">
            <w:pPr>
              <w:jc w:val="center"/>
            </w:pPr>
            <w:r>
              <w:rPr>
                <w:sz w:val="19"/>
              </w:rPr>
              <w:t>0,85</w:t>
            </w:r>
          </w:p>
        </w:tc>
      </w:tr>
      <w:tr w:rsidR="00D775C9" w14:paraId="556530A1" w14:textId="77777777">
        <w:trPr>
          <w:jc w:val="center"/>
        </w:trPr>
        <w:tc>
          <w:tcPr>
            <w:tcW w:w="907" w:type="dxa"/>
            <w:shd w:val="clear" w:color="auto" w:fill="EEF3F9"/>
          </w:tcPr>
          <w:p w14:paraId="586BFEF7" w14:textId="77777777" w:rsidR="00D775C9" w:rsidRDefault="000023DC">
            <w:r>
              <w:rPr>
                <w:sz w:val="19"/>
              </w:rPr>
              <w:t>ECU</w:t>
            </w:r>
          </w:p>
        </w:tc>
        <w:tc>
          <w:tcPr>
            <w:tcW w:w="3402" w:type="dxa"/>
            <w:shd w:val="clear" w:color="auto" w:fill="EEF3F9"/>
          </w:tcPr>
          <w:p w14:paraId="42213C12" w14:textId="77777777" w:rsidR="00D775C9" w:rsidRDefault="000023DC">
            <w:r>
              <w:rPr>
                <w:sz w:val="19"/>
              </w:rPr>
              <w:t>Extensor cubital del carpo</w:t>
            </w:r>
          </w:p>
        </w:tc>
        <w:tc>
          <w:tcPr>
            <w:tcW w:w="1361" w:type="dxa"/>
            <w:shd w:val="clear" w:color="auto" w:fill="EEF3F9"/>
          </w:tcPr>
          <w:p w14:paraId="100A5F6D" w14:textId="77777777" w:rsidR="00D775C9" w:rsidRDefault="000023DC">
            <w:pPr>
              <w:jc w:val="center"/>
            </w:pPr>
            <w:r>
              <w:rPr>
                <w:sz w:val="19"/>
              </w:rPr>
              <w:t>45–300</w:t>
            </w:r>
          </w:p>
        </w:tc>
        <w:tc>
          <w:tcPr>
            <w:tcW w:w="1134" w:type="dxa"/>
            <w:shd w:val="clear" w:color="auto" w:fill="EEF3F9"/>
          </w:tcPr>
          <w:p w14:paraId="78FB86C0" w14:textId="77777777" w:rsidR="00D775C9" w:rsidRDefault="000023DC">
            <w:pPr>
              <w:jc w:val="center"/>
            </w:pPr>
            <w:r>
              <w:rPr>
                <w:sz w:val="19"/>
              </w:rPr>
              <w:t>135°</w:t>
            </w:r>
          </w:p>
        </w:tc>
        <w:tc>
          <w:tcPr>
            <w:tcW w:w="1361" w:type="dxa"/>
            <w:shd w:val="clear" w:color="auto" w:fill="EEF3F9"/>
          </w:tcPr>
          <w:p w14:paraId="646D6FC1" w14:textId="77777777" w:rsidR="00D775C9" w:rsidRDefault="000023DC">
            <w:pPr>
              <w:jc w:val="center"/>
            </w:pPr>
            <w:r>
              <w:rPr>
                <w:sz w:val="19"/>
              </w:rPr>
              <w:t>0,85</w:t>
            </w:r>
          </w:p>
        </w:tc>
      </w:tr>
    </w:tbl>
    <w:p w14:paraId="26077173" w14:textId="77777777" w:rsidR="00D775C9" w:rsidRDefault="00D775C9">
      <w:pPr>
        <w:spacing w:after="40"/>
      </w:pPr>
    </w:p>
    <w:p w14:paraId="0697FDE8" w14:textId="77777777" w:rsidR="00D775C9" w:rsidRDefault="000023DC">
      <w:pPr>
        <w:pStyle w:val="Leyenda"/>
        <w:keepNext/>
        <w:spacing w:after="60"/>
      </w:pPr>
      <w:r>
        <w:t>Tabla 8. Activación de cada músculo en cada gesto (antes de la variación de cada persona).</w:t>
      </w:r>
    </w:p>
    <w:tbl>
      <w:tblPr>
        <w:tblStyle w:val="Tablaconcuadrcula"/>
        <w:tblW w:w="0" w:type="auto"/>
        <w:jc w:val="center"/>
        <w:tblLook w:val="04A0" w:firstRow="1" w:lastRow="0" w:firstColumn="1" w:lastColumn="0" w:noHBand="0" w:noVBand="1"/>
      </w:tblPr>
      <w:tblGrid>
        <w:gridCol w:w="855"/>
        <w:gridCol w:w="855"/>
        <w:gridCol w:w="855"/>
        <w:gridCol w:w="855"/>
        <w:gridCol w:w="855"/>
        <w:gridCol w:w="855"/>
        <w:gridCol w:w="855"/>
        <w:gridCol w:w="855"/>
        <w:gridCol w:w="855"/>
        <w:gridCol w:w="855"/>
        <w:gridCol w:w="855"/>
      </w:tblGrid>
      <w:tr w:rsidR="00D775C9" w14:paraId="1C725409" w14:textId="77777777">
        <w:trPr>
          <w:jc w:val="center"/>
        </w:trPr>
        <w:tc>
          <w:tcPr>
            <w:tcW w:w="855" w:type="dxa"/>
            <w:shd w:val="clear" w:color="auto" w:fill="1F4E8C"/>
          </w:tcPr>
          <w:p w14:paraId="0FF45871" w14:textId="77777777" w:rsidR="00D775C9" w:rsidRDefault="000023DC">
            <w:r>
              <w:rPr>
                <w:b/>
                <w:color w:val="FFFFFF"/>
                <w:sz w:val="16"/>
              </w:rPr>
              <w:t>Gesto</w:t>
            </w:r>
          </w:p>
        </w:tc>
        <w:tc>
          <w:tcPr>
            <w:tcW w:w="855" w:type="dxa"/>
            <w:shd w:val="clear" w:color="auto" w:fill="1F4E8C"/>
          </w:tcPr>
          <w:p w14:paraId="2BF1B281" w14:textId="77777777" w:rsidR="00D775C9" w:rsidRDefault="000023DC">
            <w:r>
              <w:rPr>
                <w:b/>
                <w:color w:val="FFFFFF"/>
                <w:sz w:val="16"/>
              </w:rPr>
              <w:t>FDS</w:t>
            </w:r>
          </w:p>
        </w:tc>
        <w:tc>
          <w:tcPr>
            <w:tcW w:w="855" w:type="dxa"/>
            <w:shd w:val="clear" w:color="auto" w:fill="1F4E8C"/>
          </w:tcPr>
          <w:p w14:paraId="7259D554" w14:textId="77777777" w:rsidR="00D775C9" w:rsidRDefault="000023DC">
            <w:r>
              <w:rPr>
                <w:b/>
                <w:color w:val="FFFFFF"/>
                <w:sz w:val="16"/>
              </w:rPr>
              <w:t>FDP</w:t>
            </w:r>
          </w:p>
        </w:tc>
        <w:tc>
          <w:tcPr>
            <w:tcW w:w="855" w:type="dxa"/>
            <w:shd w:val="clear" w:color="auto" w:fill="1F4E8C"/>
          </w:tcPr>
          <w:p w14:paraId="7B59E8E1" w14:textId="77777777" w:rsidR="00D775C9" w:rsidRDefault="000023DC">
            <w:r>
              <w:rPr>
                <w:b/>
                <w:color w:val="FFFFFF"/>
                <w:sz w:val="16"/>
              </w:rPr>
              <w:t>FPL</w:t>
            </w:r>
          </w:p>
        </w:tc>
        <w:tc>
          <w:tcPr>
            <w:tcW w:w="855" w:type="dxa"/>
            <w:shd w:val="clear" w:color="auto" w:fill="1F4E8C"/>
          </w:tcPr>
          <w:p w14:paraId="4347F932" w14:textId="77777777" w:rsidR="00D775C9" w:rsidRDefault="000023DC">
            <w:r>
              <w:rPr>
                <w:b/>
                <w:color w:val="FFFFFF"/>
                <w:sz w:val="16"/>
              </w:rPr>
              <w:t>FCR</w:t>
            </w:r>
          </w:p>
        </w:tc>
        <w:tc>
          <w:tcPr>
            <w:tcW w:w="855" w:type="dxa"/>
            <w:shd w:val="clear" w:color="auto" w:fill="1F4E8C"/>
          </w:tcPr>
          <w:p w14:paraId="3B2FDDF0" w14:textId="77777777" w:rsidR="00D775C9" w:rsidRDefault="000023DC">
            <w:r>
              <w:rPr>
                <w:b/>
                <w:color w:val="FFFFFF"/>
                <w:sz w:val="16"/>
              </w:rPr>
              <w:t>FCU</w:t>
            </w:r>
          </w:p>
        </w:tc>
        <w:tc>
          <w:tcPr>
            <w:tcW w:w="855" w:type="dxa"/>
            <w:shd w:val="clear" w:color="auto" w:fill="1F4E8C"/>
          </w:tcPr>
          <w:p w14:paraId="366213CF" w14:textId="77777777" w:rsidR="00D775C9" w:rsidRDefault="000023DC">
            <w:r>
              <w:rPr>
                <w:b/>
                <w:color w:val="FFFFFF"/>
                <w:sz w:val="16"/>
              </w:rPr>
              <w:t>EDC</w:t>
            </w:r>
          </w:p>
        </w:tc>
        <w:tc>
          <w:tcPr>
            <w:tcW w:w="855" w:type="dxa"/>
            <w:shd w:val="clear" w:color="auto" w:fill="1F4E8C"/>
          </w:tcPr>
          <w:p w14:paraId="6B9EBAF2" w14:textId="77777777" w:rsidR="00D775C9" w:rsidRDefault="000023DC">
            <w:r>
              <w:rPr>
                <w:b/>
                <w:color w:val="FFFFFF"/>
                <w:sz w:val="16"/>
              </w:rPr>
              <w:t>EIP</w:t>
            </w:r>
          </w:p>
        </w:tc>
        <w:tc>
          <w:tcPr>
            <w:tcW w:w="855" w:type="dxa"/>
            <w:shd w:val="clear" w:color="auto" w:fill="1F4E8C"/>
          </w:tcPr>
          <w:p w14:paraId="4376D272" w14:textId="77777777" w:rsidR="00D775C9" w:rsidRDefault="000023DC">
            <w:r>
              <w:rPr>
                <w:b/>
                <w:color w:val="FFFFFF"/>
                <w:sz w:val="16"/>
              </w:rPr>
              <w:t>EPL</w:t>
            </w:r>
          </w:p>
        </w:tc>
        <w:tc>
          <w:tcPr>
            <w:tcW w:w="855" w:type="dxa"/>
            <w:shd w:val="clear" w:color="auto" w:fill="1F4E8C"/>
          </w:tcPr>
          <w:p w14:paraId="4074350F" w14:textId="77777777" w:rsidR="00D775C9" w:rsidRDefault="000023DC">
            <w:r>
              <w:rPr>
                <w:b/>
                <w:color w:val="FFFFFF"/>
                <w:sz w:val="16"/>
              </w:rPr>
              <w:t>ECR</w:t>
            </w:r>
          </w:p>
        </w:tc>
        <w:tc>
          <w:tcPr>
            <w:tcW w:w="855" w:type="dxa"/>
            <w:shd w:val="clear" w:color="auto" w:fill="1F4E8C"/>
          </w:tcPr>
          <w:p w14:paraId="45244B87" w14:textId="77777777" w:rsidR="00D775C9" w:rsidRDefault="000023DC">
            <w:r>
              <w:rPr>
                <w:b/>
                <w:color w:val="FFFFFF"/>
                <w:sz w:val="16"/>
              </w:rPr>
              <w:t>ECU</w:t>
            </w:r>
          </w:p>
        </w:tc>
      </w:tr>
      <w:tr w:rsidR="00D775C9" w14:paraId="038429FC" w14:textId="77777777">
        <w:trPr>
          <w:jc w:val="center"/>
        </w:trPr>
        <w:tc>
          <w:tcPr>
            <w:tcW w:w="855" w:type="dxa"/>
          </w:tcPr>
          <w:p w14:paraId="690E9683" w14:textId="77777777" w:rsidR="00D775C9" w:rsidRDefault="000023DC">
            <w:r>
              <w:rPr>
                <w:sz w:val="16"/>
              </w:rPr>
              <w:t>reposo</w:t>
            </w:r>
          </w:p>
        </w:tc>
        <w:tc>
          <w:tcPr>
            <w:tcW w:w="855" w:type="dxa"/>
          </w:tcPr>
          <w:p w14:paraId="6FB11719" w14:textId="77777777" w:rsidR="00D775C9" w:rsidRDefault="000023DC">
            <w:r>
              <w:rPr>
                <w:sz w:val="16"/>
              </w:rPr>
              <w:t>0,03</w:t>
            </w:r>
          </w:p>
        </w:tc>
        <w:tc>
          <w:tcPr>
            <w:tcW w:w="855" w:type="dxa"/>
          </w:tcPr>
          <w:p w14:paraId="77D00F6B" w14:textId="77777777" w:rsidR="00D775C9" w:rsidRDefault="000023DC">
            <w:r>
              <w:rPr>
                <w:sz w:val="16"/>
              </w:rPr>
              <w:t>0,03</w:t>
            </w:r>
          </w:p>
        </w:tc>
        <w:tc>
          <w:tcPr>
            <w:tcW w:w="855" w:type="dxa"/>
          </w:tcPr>
          <w:p w14:paraId="03EC6719" w14:textId="77777777" w:rsidR="00D775C9" w:rsidRDefault="000023DC">
            <w:r>
              <w:rPr>
                <w:sz w:val="16"/>
              </w:rPr>
              <w:t>0,02</w:t>
            </w:r>
          </w:p>
        </w:tc>
        <w:tc>
          <w:tcPr>
            <w:tcW w:w="855" w:type="dxa"/>
          </w:tcPr>
          <w:p w14:paraId="1F3BDADD" w14:textId="77777777" w:rsidR="00D775C9" w:rsidRDefault="000023DC">
            <w:r>
              <w:rPr>
                <w:sz w:val="16"/>
              </w:rPr>
              <w:t>0,02</w:t>
            </w:r>
          </w:p>
        </w:tc>
        <w:tc>
          <w:tcPr>
            <w:tcW w:w="855" w:type="dxa"/>
          </w:tcPr>
          <w:p w14:paraId="56480D47" w14:textId="77777777" w:rsidR="00D775C9" w:rsidRDefault="000023DC">
            <w:r>
              <w:rPr>
                <w:sz w:val="16"/>
              </w:rPr>
              <w:t>0,02</w:t>
            </w:r>
          </w:p>
        </w:tc>
        <w:tc>
          <w:tcPr>
            <w:tcW w:w="855" w:type="dxa"/>
          </w:tcPr>
          <w:p w14:paraId="25323117" w14:textId="77777777" w:rsidR="00D775C9" w:rsidRDefault="000023DC">
            <w:r>
              <w:rPr>
                <w:sz w:val="16"/>
              </w:rPr>
              <w:t>0,03</w:t>
            </w:r>
          </w:p>
        </w:tc>
        <w:tc>
          <w:tcPr>
            <w:tcW w:w="855" w:type="dxa"/>
          </w:tcPr>
          <w:p w14:paraId="11920019" w14:textId="77777777" w:rsidR="00D775C9" w:rsidRDefault="000023DC">
            <w:r>
              <w:rPr>
                <w:sz w:val="16"/>
              </w:rPr>
              <w:t>0,02</w:t>
            </w:r>
          </w:p>
        </w:tc>
        <w:tc>
          <w:tcPr>
            <w:tcW w:w="855" w:type="dxa"/>
          </w:tcPr>
          <w:p w14:paraId="291A7029" w14:textId="77777777" w:rsidR="00D775C9" w:rsidRDefault="000023DC">
            <w:r>
              <w:rPr>
                <w:sz w:val="16"/>
              </w:rPr>
              <w:t>0,02</w:t>
            </w:r>
          </w:p>
        </w:tc>
        <w:tc>
          <w:tcPr>
            <w:tcW w:w="855" w:type="dxa"/>
          </w:tcPr>
          <w:p w14:paraId="764DADC2" w14:textId="77777777" w:rsidR="00D775C9" w:rsidRDefault="000023DC">
            <w:r>
              <w:rPr>
                <w:sz w:val="16"/>
              </w:rPr>
              <w:t>0,03</w:t>
            </w:r>
          </w:p>
        </w:tc>
        <w:tc>
          <w:tcPr>
            <w:tcW w:w="855" w:type="dxa"/>
          </w:tcPr>
          <w:p w14:paraId="1D0FD5A7" w14:textId="77777777" w:rsidR="00D775C9" w:rsidRDefault="000023DC">
            <w:r>
              <w:rPr>
                <w:sz w:val="16"/>
              </w:rPr>
              <w:t>0,02</w:t>
            </w:r>
          </w:p>
        </w:tc>
      </w:tr>
      <w:tr w:rsidR="00D775C9" w14:paraId="4F5F576B" w14:textId="77777777">
        <w:trPr>
          <w:jc w:val="center"/>
        </w:trPr>
        <w:tc>
          <w:tcPr>
            <w:tcW w:w="855" w:type="dxa"/>
            <w:shd w:val="clear" w:color="auto" w:fill="EEF3F9"/>
          </w:tcPr>
          <w:p w14:paraId="004B5283" w14:textId="77777777" w:rsidR="00D775C9" w:rsidRDefault="000023DC">
            <w:r>
              <w:rPr>
                <w:sz w:val="16"/>
              </w:rPr>
              <w:t>abierta</w:t>
            </w:r>
          </w:p>
        </w:tc>
        <w:tc>
          <w:tcPr>
            <w:tcW w:w="855" w:type="dxa"/>
            <w:shd w:val="clear" w:color="auto" w:fill="EEF3F9"/>
          </w:tcPr>
          <w:p w14:paraId="64A91446" w14:textId="77777777" w:rsidR="00D775C9" w:rsidRDefault="000023DC">
            <w:r>
              <w:rPr>
                <w:sz w:val="16"/>
              </w:rPr>
              <w:t>0,05</w:t>
            </w:r>
          </w:p>
        </w:tc>
        <w:tc>
          <w:tcPr>
            <w:tcW w:w="855" w:type="dxa"/>
            <w:shd w:val="clear" w:color="auto" w:fill="EEF3F9"/>
          </w:tcPr>
          <w:p w14:paraId="457BB379" w14:textId="77777777" w:rsidR="00D775C9" w:rsidRDefault="000023DC">
            <w:r>
              <w:rPr>
                <w:sz w:val="16"/>
              </w:rPr>
              <w:t>0,04</w:t>
            </w:r>
          </w:p>
        </w:tc>
        <w:tc>
          <w:tcPr>
            <w:tcW w:w="855" w:type="dxa"/>
            <w:shd w:val="clear" w:color="auto" w:fill="EEF3F9"/>
          </w:tcPr>
          <w:p w14:paraId="35A0FC5A" w14:textId="77777777" w:rsidR="00D775C9" w:rsidRDefault="000023DC">
            <w:r>
              <w:rPr>
                <w:sz w:val="16"/>
              </w:rPr>
              <w:t>0,03</w:t>
            </w:r>
          </w:p>
        </w:tc>
        <w:tc>
          <w:tcPr>
            <w:tcW w:w="855" w:type="dxa"/>
            <w:shd w:val="clear" w:color="auto" w:fill="EEF3F9"/>
          </w:tcPr>
          <w:p w14:paraId="7BFDE8E6" w14:textId="77777777" w:rsidR="00D775C9" w:rsidRDefault="000023DC">
            <w:r>
              <w:rPr>
                <w:sz w:val="16"/>
              </w:rPr>
              <w:t>0,05</w:t>
            </w:r>
          </w:p>
        </w:tc>
        <w:tc>
          <w:tcPr>
            <w:tcW w:w="855" w:type="dxa"/>
            <w:shd w:val="clear" w:color="auto" w:fill="EEF3F9"/>
          </w:tcPr>
          <w:p w14:paraId="56DCC873" w14:textId="77777777" w:rsidR="00D775C9" w:rsidRDefault="000023DC">
            <w:r>
              <w:rPr>
                <w:sz w:val="16"/>
              </w:rPr>
              <w:t>0,05</w:t>
            </w:r>
          </w:p>
        </w:tc>
        <w:tc>
          <w:tcPr>
            <w:tcW w:w="855" w:type="dxa"/>
            <w:shd w:val="clear" w:color="auto" w:fill="EEF3F9"/>
          </w:tcPr>
          <w:p w14:paraId="6F02B838" w14:textId="77777777" w:rsidR="00D775C9" w:rsidRDefault="000023DC">
            <w:r>
              <w:rPr>
                <w:sz w:val="16"/>
              </w:rPr>
              <w:t>0,70</w:t>
            </w:r>
          </w:p>
        </w:tc>
        <w:tc>
          <w:tcPr>
            <w:tcW w:w="855" w:type="dxa"/>
            <w:shd w:val="clear" w:color="auto" w:fill="EEF3F9"/>
          </w:tcPr>
          <w:p w14:paraId="56623161" w14:textId="77777777" w:rsidR="00D775C9" w:rsidRDefault="000023DC">
            <w:r>
              <w:rPr>
                <w:sz w:val="16"/>
              </w:rPr>
              <w:t>0,50</w:t>
            </w:r>
          </w:p>
        </w:tc>
        <w:tc>
          <w:tcPr>
            <w:tcW w:w="855" w:type="dxa"/>
            <w:shd w:val="clear" w:color="auto" w:fill="EEF3F9"/>
          </w:tcPr>
          <w:p w14:paraId="100D4BF4" w14:textId="77777777" w:rsidR="00D775C9" w:rsidRDefault="000023DC">
            <w:r>
              <w:rPr>
                <w:sz w:val="16"/>
              </w:rPr>
              <w:t>0,50</w:t>
            </w:r>
          </w:p>
        </w:tc>
        <w:tc>
          <w:tcPr>
            <w:tcW w:w="855" w:type="dxa"/>
            <w:shd w:val="clear" w:color="auto" w:fill="EEF3F9"/>
          </w:tcPr>
          <w:p w14:paraId="692790D3" w14:textId="77777777" w:rsidR="00D775C9" w:rsidRDefault="000023DC">
            <w:r>
              <w:rPr>
                <w:sz w:val="16"/>
              </w:rPr>
              <w:t>0,25</w:t>
            </w:r>
          </w:p>
        </w:tc>
        <w:tc>
          <w:tcPr>
            <w:tcW w:w="855" w:type="dxa"/>
            <w:shd w:val="clear" w:color="auto" w:fill="EEF3F9"/>
          </w:tcPr>
          <w:p w14:paraId="2DEBEFE8" w14:textId="77777777" w:rsidR="00D775C9" w:rsidRDefault="000023DC">
            <w:r>
              <w:rPr>
                <w:sz w:val="16"/>
              </w:rPr>
              <w:t>0,20</w:t>
            </w:r>
          </w:p>
        </w:tc>
      </w:tr>
      <w:tr w:rsidR="00D775C9" w14:paraId="4AA3E756" w14:textId="77777777">
        <w:trPr>
          <w:jc w:val="center"/>
        </w:trPr>
        <w:tc>
          <w:tcPr>
            <w:tcW w:w="855" w:type="dxa"/>
          </w:tcPr>
          <w:p w14:paraId="17A9904C" w14:textId="77777777" w:rsidR="00D775C9" w:rsidRDefault="000023DC">
            <w:r>
              <w:rPr>
                <w:sz w:val="16"/>
              </w:rPr>
              <w:t>puno</w:t>
            </w:r>
          </w:p>
        </w:tc>
        <w:tc>
          <w:tcPr>
            <w:tcW w:w="855" w:type="dxa"/>
          </w:tcPr>
          <w:p w14:paraId="5F1160B7" w14:textId="77777777" w:rsidR="00D775C9" w:rsidRDefault="000023DC">
            <w:r>
              <w:rPr>
                <w:sz w:val="16"/>
              </w:rPr>
              <w:t>0,70</w:t>
            </w:r>
          </w:p>
        </w:tc>
        <w:tc>
          <w:tcPr>
            <w:tcW w:w="855" w:type="dxa"/>
          </w:tcPr>
          <w:p w14:paraId="38B833A8" w14:textId="77777777" w:rsidR="00D775C9" w:rsidRDefault="000023DC">
            <w:r>
              <w:rPr>
                <w:sz w:val="16"/>
              </w:rPr>
              <w:t>0,80</w:t>
            </w:r>
          </w:p>
        </w:tc>
        <w:tc>
          <w:tcPr>
            <w:tcW w:w="855" w:type="dxa"/>
          </w:tcPr>
          <w:p w14:paraId="0DA29272" w14:textId="77777777" w:rsidR="00D775C9" w:rsidRDefault="000023DC">
            <w:r>
              <w:rPr>
                <w:sz w:val="16"/>
              </w:rPr>
              <w:t>0,50</w:t>
            </w:r>
          </w:p>
        </w:tc>
        <w:tc>
          <w:tcPr>
            <w:tcW w:w="855" w:type="dxa"/>
          </w:tcPr>
          <w:p w14:paraId="30D8CDCC" w14:textId="77777777" w:rsidR="00D775C9" w:rsidRDefault="000023DC">
            <w:r>
              <w:rPr>
                <w:sz w:val="16"/>
              </w:rPr>
              <w:t>0,20</w:t>
            </w:r>
          </w:p>
        </w:tc>
        <w:tc>
          <w:tcPr>
            <w:tcW w:w="855" w:type="dxa"/>
          </w:tcPr>
          <w:p w14:paraId="085BCF4C" w14:textId="77777777" w:rsidR="00D775C9" w:rsidRDefault="000023DC">
            <w:r>
              <w:rPr>
                <w:sz w:val="16"/>
              </w:rPr>
              <w:t>0,25</w:t>
            </w:r>
          </w:p>
        </w:tc>
        <w:tc>
          <w:tcPr>
            <w:tcW w:w="855" w:type="dxa"/>
          </w:tcPr>
          <w:p w14:paraId="452C5553" w14:textId="77777777" w:rsidR="00D775C9" w:rsidRDefault="000023DC">
            <w:r>
              <w:rPr>
                <w:sz w:val="16"/>
              </w:rPr>
              <w:t>0,10</w:t>
            </w:r>
          </w:p>
        </w:tc>
        <w:tc>
          <w:tcPr>
            <w:tcW w:w="855" w:type="dxa"/>
          </w:tcPr>
          <w:p w14:paraId="50D22C44" w14:textId="77777777" w:rsidR="00D775C9" w:rsidRDefault="000023DC">
            <w:r>
              <w:rPr>
                <w:sz w:val="16"/>
              </w:rPr>
              <w:t>0,05</w:t>
            </w:r>
          </w:p>
        </w:tc>
        <w:tc>
          <w:tcPr>
            <w:tcW w:w="855" w:type="dxa"/>
          </w:tcPr>
          <w:p w14:paraId="29F901C0" w14:textId="77777777" w:rsidR="00D775C9" w:rsidRDefault="000023DC">
            <w:r>
              <w:rPr>
                <w:sz w:val="16"/>
              </w:rPr>
              <w:t>0,05</w:t>
            </w:r>
          </w:p>
        </w:tc>
        <w:tc>
          <w:tcPr>
            <w:tcW w:w="855" w:type="dxa"/>
          </w:tcPr>
          <w:p w14:paraId="50C4DC72" w14:textId="77777777" w:rsidR="00D775C9" w:rsidRDefault="000023DC">
            <w:r>
              <w:rPr>
                <w:sz w:val="16"/>
              </w:rPr>
              <w:t>0,35</w:t>
            </w:r>
          </w:p>
        </w:tc>
        <w:tc>
          <w:tcPr>
            <w:tcW w:w="855" w:type="dxa"/>
          </w:tcPr>
          <w:p w14:paraId="2B49D602" w14:textId="77777777" w:rsidR="00D775C9" w:rsidRDefault="000023DC">
            <w:r>
              <w:rPr>
                <w:sz w:val="16"/>
              </w:rPr>
              <w:t>0,20</w:t>
            </w:r>
          </w:p>
        </w:tc>
      </w:tr>
      <w:tr w:rsidR="00D775C9" w14:paraId="485F90B1" w14:textId="77777777">
        <w:trPr>
          <w:jc w:val="center"/>
        </w:trPr>
        <w:tc>
          <w:tcPr>
            <w:tcW w:w="855" w:type="dxa"/>
            <w:shd w:val="clear" w:color="auto" w:fill="EEF3F9"/>
          </w:tcPr>
          <w:p w14:paraId="0CEEBB91" w14:textId="77777777" w:rsidR="00D775C9" w:rsidRDefault="000023DC">
            <w:r>
              <w:rPr>
                <w:sz w:val="16"/>
              </w:rPr>
              <w:t>pinza</w:t>
            </w:r>
          </w:p>
        </w:tc>
        <w:tc>
          <w:tcPr>
            <w:tcW w:w="855" w:type="dxa"/>
            <w:shd w:val="clear" w:color="auto" w:fill="EEF3F9"/>
          </w:tcPr>
          <w:p w14:paraId="3D9E5DAD" w14:textId="77777777" w:rsidR="00D775C9" w:rsidRDefault="000023DC">
            <w:r>
              <w:rPr>
                <w:sz w:val="16"/>
              </w:rPr>
              <w:t>0,45</w:t>
            </w:r>
          </w:p>
        </w:tc>
        <w:tc>
          <w:tcPr>
            <w:tcW w:w="855" w:type="dxa"/>
            <w:shd w:val="clear" w:color="auto" w:fill="EEF3F9"/>
          </w:tcPr>
          <w:p w14:paraId="7F7C91EE" w14:textId="77777777" w:rsidR="00D775C9" w:rsidRDefault="000023DC">
            <w:r>
              <w:rPr>
                <w:sz w:val="16"/>
              </w:rPr>
              <w:t>0,35</w:t>
            </w:r>
          </w:p>
        </w:tc>
        <w:tc>
          <w:tcPr>
            <w:tcW w:w="855" w:type="dxa"/>
            <w:shd w:val="clear" w:color="auto" w:fill="EEF3F9"/>
          </w:tcPr>
          <w:p w14:paraId="68F760BA" w14:textId="77777777" w:rsidR="00D775C9" w:rsidRDefault="000023DC">
            <w:r>
              <w:rPr>
                <w:sz w:val="16"/>
              </w:rPr>
              <w:t>0,60</w:t>
            </w:r>
          </w:p>
        </w:tc>
        <w:tc>
          <w:tcPr>
            <w:tcW w:w="855" w:type="dxa"/>
            <w:shd w:val="clear" w:color="auto" w:fill="EEF3F9"/>
          </w:tcPr>
          <w:p w14:paraId="7546B6C7" w14:textId="77777777" w:rsidR="00D775C9" w:rsidRDefault="000023DC">
            <w:r>
              <w:rPr>
                <w:sz w:val="16"/>
              </w:rPr>
              <w:t>0,10</w:t>
            </w:r>
          </w:p>
        </w:tc>
        <w:tc>
          <w:tcPr>
            <w:tcW w:w="855" w:type="dxa"/>
            <w:shd w:val="clear" w:color="auto" w:fill="EEF3F9"/>
          </w:tcPr>
          <w:p w14:paraId="34DEF01F" w14:textId="77777777" w:rsidR="00D775C9" w:rsidRDefault="000023DC">
            <w:r>
              <w:rPr>
                <w:sz w:val="16"/>
              </w:rPr>
              <w:t>0,08</w:t>
            </w:r>
          </w:p>
        </w:tc>
        <w:tc>
          <w:tcPr>
            <w:tcW w:w="855" w:type="dxa"/>
            <w:shd w:val="clear" w:color="auto" w:fill="EEF3F9"/>
          </w:tcPr>
          <w:p w14:paraId="67AEAA9A" w14:textId="77777777" w:rsidR="00D775C9" w:rsidRDefault="000023DC">
            <w:r>
              <w:rPr>
                <w:sz w:val="16"/>
              </w:rPr>
              <w:t>0,15</w:t>
            </w:r>
          </w:p>
        </w:tc>
        <w:tc>
          <w:tcPr>
            <w:tcW w:w="855" w:type="dxa"/>
            <w:shd w:val="clear" w:color="auto" w:fill="EEF3F9"/>
          </w:tcPr>
          <w:p w14:paraId="32D3D1E1" w14:textId="77777777" w:rsidR="00D775C9" w:rsidRDefault="000023DC">
            <w:r>
              <w:rPr>
                <w:sz w:val="16"/>
              </w:rPr>
              <w:t>0,05</w:t>
            </w:r>
          </w:p>
        </w:tc>
        <w:tc>
          <w:tcPr>
            <w:tcW w:w="855" w:type="dxa"/>
            <w:shd w:val="clear" w:color="auto" w:fill="EEF3F9"/>
          </w:tcPr>
          <w:p w14:paraId="032768DA" w14:textId="77777777" w:rsidR="00D775C9" w:rsidRDefault="000023DC">
            <w:r>
              <w:rPr>
                <w:sz w:val="16"/>
              </w:rPr>
              <w:t>0,10</w:t>
            </w:r>
          </w:p>
        </w:tc>
        <w:tc>
          <w:tcPr>
            <w:tcW w:w="855" w:type="dxa"/>
            <w:shd w:val="clear" w:color="auto" w:fill="EEF3F9"/>
          </w:tcPr>
          <w:p w14:paraId="19EE2AF2" w14:textId="77777777" w:rsidR="00D775C9" w:rsidRDefault="000023DC">
            <w:r>
              <w:rPr>
                <w:sz w:val="16"/>
              </w:rPr>
              <w:t>0,20</w:t>
            </w:r>
          </w:p>
        </w:tc>
        <w:tc>
          <w:tcPr>
            <w:tcW w:w="855" w:type="dxa"/>
            <w:shd w:val="clear" w:color="auto" w:fill="EEF3F9"/>
          </w:tcPr>
          <w:p w14:paraId="60F23EC9" w14:textId="77777777" w:rsidR="00D775C9" w:rsidRDefault="000023DC">
            <w:r>
              <w:rPr>
                <w:sz w:val="16"/>
              </w:rPr>
              <w:t>0,10</w:t>
            </w:r>
          </w:p>
        </w:tc>
      </w:tr>
      <w:tr w:rsidR="00D775C9" w14:paraId="6FAE7F25" w14:textId="77777777">
        <w:trPr>
          <w:jc w:val="center"/>
        </w:trPr>
        <w:tc>
          <w:tcPr>
            <w:tcW w:w="855" w:type="dxa"/>
          </w:tcPr>
          <w:p w14:paraId="153EB0D1" w14:textId="77777777" w:rsidR="00D775C9" w:rsidRDefault="000023DC">
            <w:r>
              <w:rPr>
                <w:sz w:val="16"/>
              </w:rPr>
              <w:t>senalar</w:t>
            </w:r>
          </w:p>
        </w:tc>
        <w:tc>
          <w:tcPr>
            <w:tcW w:w="855" w:type="dxa"/>
          </w:tcPr>
          <w:p w14:paraId="21120597" w14:textId="77777777" w:rsidR="00D775C9" w:rsidRDefault="000023DC">
            <w:r>
              <w:rPr>
                <w:sz w:val="16"/>
              </w:rPr>
              <w:t>0,55</w:t>
            </w:r>
          </w:p>
        </w:tc>
        <w:tc>
          <w:tcPr>
            <w:tcW w:w="855" w:type="dxa"/>
          </w:tcPr>
          <w:p w14:paraId="4B6D2628" w14:textId="77777777" w:rsidR="00D775C9" w:rsidRDefault="000023DC">
            <w:r>
              <w:rPr>
                <w:sz w:val="16"/>
              </w:rPr>
              <w:t>0,60</w:t>
            </w:r>
          </w:p>
        </w:tc>
        <w:tc>
          <w:tcPr>
            <w:tcW w:w="855" w:type="dxa"/>
          </w:tcPr>
          <w:p w14:paraId="355D9E21" w14:textId="77777777" w:rsidR="00D775C9" w:rsidRDefault="000023DC">
            <w:r>
              <w:rPr>
                <w:sz w:val="16"/>
              </w:rPr>
              <w:t>0,40</w:t>
            </w:r>
          </w:p>
        </w:tc>
        <w:tc>
          <w:tcPr>
            <w:tcW w:w="855" w:type="dxa"/>
          </w:tcPr>
          <w:p w14:paraId="63882A68" w14:textId="77777777" w:rsidR="00D775C9" w:rsidRDefault="000023DC">
            <w:r>
              <w:rPr>
                <w:sz w:val="16"/>
              </w:rPr>
              <w:t>0,10</w:t>
            </w:r>
          </w:p>
        </w:tc>
        <w:tc>
          <w:tcPr>
            <w:tcW w:w="855" w:type="dxa"/>
          </w:tcPr>
          <w:p w14:paraId="79CFD07D" w14:textId="77777777" w:rsidR="00D775C9" w:rsidRDefault="000023DC">
            <w:r>
              <w:rPr>
                <w:sz w:val="16"/>
              </w:rPr>
              <w:t>0,10</w:t>
            </w:r>
          </w:p>
        </w:tc>
        <w:tc>
          <w:tcPr>
            <w:tcW w:w="855" w:type="dxa"/>
          </w:tcPr>
          <w:p w14:paraId="347E3D27" w14:textId="77777777" w:rsidR="00D775C9" w:rsidRDefault="000023DC">
            <w:r>
              <w:rPr>
                <w:sz w:val="16"/>
              </w:rPr>
              <w:t>0,20</w:t>
            </w:r>
          </w:p>
        </w:tc>
        <w:tc>
          <w:tcPr>
            <w:tcW w:w="855" w:type="dxa"/>
          </w:tcPr>
          <w:p w14:paraId="69FCD0D1" w14:textId="77777777" w:rsidR="00D775C9" w:rsidRDefault="000023DC">
            <w:r>
              <w:rPr>
                <w:sz w:val="16"/>
              </w:rPr>
              <w:t>0,60</w:t>
            </w:r>
          </w:p>
        </w:tc>
        <w:tc>
          <w:tcPr>
            <w:tcW w:w="855" w:type="dxa"/>
          </w:tcPr>
          <w:p w14:paraId="22E3BEFD" w14:textId="77777777" w:rsidR="00D775C9" w:rsidRDefault="000023DC">
            <w:r>
              <w:rPr>
                <w:sz w:val="16"/>
              </w:rPr>
              <w:t>0,05</w:t>
            </w:r>
          </w:p>
        </w:tc>
        <w:tc>
          <w:tcPr>
            <w:tcW w:w="855" w:type="dxa"/>
          </w:tcPr>
          <w:p w14:paraId="1622BA51" w14:textId="77777777" w:rsidR="00D775C9" w:rsidRDefault="000023DC">
            <w:r>
              <w:rPr>
                <w:sz w:val="16"/>
              </w:rPr>
              <w:t>0,25</w:t>
            </w:r>
          </w:p>
        </w:tc>
        <w:tc>
          <w:tcPr>
            <w:tcW w:w="855" w:type="dxa"/>
          </w:tcPr>
          <w:p w14:paraId="4D527710" w14:textId="77777777" w:rsidR="00D775C9" w:rsidRDefault="000023DC">
            <w:r>
              <w:rPr>
                <w:sz w:val="16"/>
              </w:rPr>
              <w:t>0,10</w:t>
            </w:r>
          </w:p>
        </w:tc>
      </w:tr>
      <w:tr w:rsidR="00D775C9" w14:paraId="023EED83" w14:textId="77777777">
        <w:trPr>
          <w:jc w:val="center"/>
        </w:trPr>
        <w:tc>
          <w:tcPr>
            <w:tcW w:w="855" w:type="dxa"/>
            <w:shd w:val="clear" w:color="auto" w:fill="EEF3F9"/>
          </w:tcPr>
          <w:p w14:paraId="1450A295" w14:textId="77777777" w:rsidR="00D775C9" w:rsidRDefault="000023DC">
            <w:r>
              <w:rPr>
                <w:sz w:val="16"/>
              </w:rPr>
              <w:t>flexion</w:t>
            </w:r>
          </w:p>
        </w:tc>
        <w:tc>
          <w:tcPr>
            <w:tcW w:w="855" w:type="dxa"/>
            <w:shd w:val="clear" w:color="auto" w:fill="EEF3F9"/>
          </w:tcPr>
          <w:p w14:paraId="7479F695" w14:textId="77777777" w:rsidR="00D775C9" w:rsidRDefault="000023DC">
            <w:r>
              <w:rPr>
                <w:sz w:val="16"/>
              </w:rPr>
              <w:t>0,25</w:t>
            </w:r>
          </w:p>
        </w:tc>
        <w:tc>
          <w:tcPr>
            <w:tcW w:w="855" w:type="dxa"/>
            <w:shd w:val="clear" w:color="auto" w:fill="EEF3F9"/>
          </w:tcPr>
          <w:p w14:paraId="05F5A4C6" w14:textId="77777777" w:rsidR="00D775C9" w:rsidRDefault="000023DC">
            <w:r>
              <w:rPr>
                <w:sz w:val="16"/>
              </w:rPr>
              <w:t>0,15</w:t>
            </w:r>
          </w:p>
        </w:tc>
        <w:tc>
          <w:tcPr>
            <w:tcW w:w="855" w:type="dxa"/>
            <w:shd w:val="clear" w:color="auto" w:fill="EEF3F9"/>
          </w:tcPr>
          <w:p w14:paraId="3BBEF01C" w14:textId="77777777" w:rsidR="00D775C9" w:rsidRDefault="000023DC">
            <w:r>
              <w:rPr>
                <w:sz w:val="16"/>
              </w:rPr>
              <w:t>0,08</w:t>
            </w:r>
          </w:p>
        </w:tc>
        <w:tc>
          <w:tcPr>
            <w:tcW w:w="855" w:type="dxa"/>
            <w:shd w:val="clear" w:color="auto" w:fill="EEF3F9"/>
          </w:tcPr>
          <w:p w14:paraId="270E3425" w14:textId="77777777" w:rsidR="00D775C9" w:rsidRDefault="000023DC">
            <w:r>
              <w:rPr>
                <w:sz w:val="16"/>
              </w:rPr>
              <w:t>0,75</w:t>
            </w:r>
          </w:p>
        </w:tc>
        <w:tc>
          <w:tcPr>
            <w:tcW w:w="855" w:type="dxa"/>
            <w:shd w:val="clear" w:color="auto" w:fill="EEF3F9"/>
          </w:tcPr>
          <w:p w14:paraId="66F33E57" w14:textId="77777777" w:rsidR="00D775C9" w:rsidRDefault="000023DC">
            <w:r>
              <w:rPr>
                <w:sz w:val="16"/>
              </w:rPr>
              <w:t>0,70</w:t>
            </w:r>
          </w:p>
        </w:tc>
        <w:tc>
          <w:tcPr>
            <w:tcW w:w="855" w:type="dxa"/>
            <w:shd w:val="clear" w:color="auto" w:fill="EEF3F9"/>
          </w:tcPr>
          <w:p w14:paraId="1CAB73B6" w14:textId="77777777" w:rsidR="00D775C9" w:rsidRDefault="000023DC">
            <w:r>
              <w:rPr>
                <w:sz w:val="16"/>
              </w:rPr>
              <w:t>0,05</w:t>
            </w:r>
          </w:p>
        </w:tc>
        <w:tc>
          <w:tcPr>
            <w:tcW w:w="855" w:type="dxa"/>
            <w:shd w:val="clear" w:color="auto" w:fill="EEF3F9"/>
          </w:tcPr>
          <w:p w14:paraId="7882DA5D" w14:textId="77777777" w:rsidR="00D775C9" w:rsidRDefault="000023DC">
            <w:r>
              <w:rPr>
                <w:sz w:val="16"/>
              </w:rPr>
              <w:t>0,03</w:t>
            </w:r>
          </w:p>
        </w:tc>
        <w:tc>
          <w:tcPr>
            <w:tcW w:w="855" w:type="dxa"/>
            <w:shd w:val="clear" w:color="auto" w:fill="EEF3F9"/>
          </w:tcPr>
          <w:p w14:paraId="4F002C67" w14:textId="77777777" w:rsidR="00D775C9" w:rsidRDefault="000023DC">
            <w:r>
              <w:rPr>
                <w:sz w:val="16"/>
              </w:rPr>
              <w:t>0,03</w:t>
            </w:r>
          </w:p>
        </w:tc>
        <w:tc>
          <w:tcPr>
            <w:tcW w:w="855" w:type="dxa"/>
            <w:shd w:val="clear" w:color="auto" w:fill="EEF3F9"/>
          </w:tcPr>
          <w:p w14:paraId="54B446C1" w14:textId="77777777" w:rsidR="00D775C9" w:rsidRDefault="000023DC">
            <w:r>
              <w:rPr>
                <w:sz w:val="16"/>
              </w:rPr>
              <w:t>0,05</w:t>
            </w:r>
          </w:p>
        </w:tc>
        <w:tc>
          <w:tcPr>
            <w:tcW w:w="855" w:type="dxa"/>
            <w:shd w:val="clear" w:color="auto" w:fill="EEF3F9"/>
          </w:tcPr>
          <w:p w14:paraId="230B4410" w14:textId="77777777" w:rsidR="00D775C9" w:rsidRDefault="000023DC">
            <w:r>
              <w:rPr>
                <w:sz w:val="16"/>
              </w:rPr>
              <w:t>0,05</w:t>
            </w:r>
          </w:p>
        </w:tc>
      </w:tr>
      <w:tr w:rsidR="00D775C9" w14:paraId="0EB4EC50" w14:textId="77777777">
        <w:trPr>
          <w:jc w:val="center"/>
        </w:trPr>
        <w:tc>
          <w:tcPr>
            <w:tcW w:w="855" w:type="dxa"/>
          </w:tcPr>
          <w:p w14:paraId="432A69F2" w14:textId="77777777" w:rsidR="00D775C9" w:rsidRDefault="000023DC">
            <w:r>
              <w:rPr>
                <w:sz w:val="16"/>
              </w:rPr>
              <w:t>extension</w:t>
            </w:r>
          </w:p>
        </w:tc>
        <w:tc>
          <w:tcPr>
            <w:tcW w:w="855" w:type="dxa"/>
          </w:tcPr>
          <w:p w14:paraId="4D2F3AF6" w14:textId="77777777" w:rsidR="00D775C9" w:rsidRDefault="000023DC">
            <w:r>
              <w:rPr>
                <w:sz w:val="16"/>
              </w:rPr>
              <w:t>0,05</w:t>
            </w:r>
          </w:p>
        </w:tc>
        <w:tc>
          <w:tcPr>
            <w:tcW w:w="855" w:type="dxa"/>
          </w:tcPr>
          <w:p w14:paraId="27F5DC3D" w14:textId="77777777" w:rsidR="00D775C9" w:rsidRDefault="000023DC">
            <w:r>
              <w:rPr>
                <w:sz w:val="16"/>
              </w:rPr>
              <w:t>0,05</w:t>
            </w:r>
          </w:p>
        </w:tc>
        <w:tc>
          <w:tcPr>
            <w:tcW w:w="855" w:type="dxa"/>
          </w:tcPr>
          <w:p w14:paraId="1E0EE714" w14:textId="77777777" w:rsidR="00D775C9" w:rsidRDefault="000023DC">
            <w:r>
              <w:rPr>
                <w:sz w:val="16"/>
              </w:rPr>
              <w:t>0,03</w:t>
            </w:r>
          </w:p>
        </w:tc>
        <w:tc>
          <w:tcPr>
            <w:tcW w:w="855" w:type="dxa"/>
          </w:tcPr>
          <w:p w14:paraId="3CC3B8B7" w14:textId="77777777" w:rsidR="00D775C9" w:rsidRDefault="000023DC">
            <w:r>
              <w:rPr>
                <w:sz w:val="16"/>
              </w:rPr>
              <w:t>0,05</w:t>
            </w:r>
          </w:p>
        </w:tc>
        <w:tc>
          <w:tcPr>
            <w:tcW w:w="855" w:type="dxa"/>
          </w:tcPr>
          <w:p w14:paraId="3B922523" w14:textId="77777777" w:rsidR="00D775C9" w:rsidRDefault="000023DC">
            <w:r>
              <w:rPr>
                <w:sz w:val="16"/>
              </w:rPr>
              <w:t>0,05</w:t>
            </w:r>
          </w:p>
        </w:tc>
        <w:tc>
          <w:tcPr>
            <w:tcW w:w="855" w:type="dxa"/>
          </w:tcPr>
          <w:p w14:paraId="70A795B1" w14:textId="77777777" w:rsidR="00D775C9" w:rsidRDefault="000023DC">
            <w:r>
              <w:rPr>
                <w:sz w:val="16"/>
              </w:rPr>
              <w:t>0,30</w:t>
            </w:r>
          </w:p>
        </w:tc>
        <w:tc>
          <w:tcPr>
            <w:tcW w:w="855" w:type="dxa"/>
          </w:tcPr>
          <w:p w14:paraId="6826894E" w14:textId="77777777" w:rsidR="00D775C9" w:rsidRDefault="000023DC">
            <w:r>
              <w:rPr>
                <w:sz w:val="16"/>
              </w:rPr>
              <w:t>0,10</w:t>
            </w:r>
          </w:p>
        </w:tc>
        <w:tc>
          <w:tcPr>
            <w:tcW w:w="855" w:type="dxa"/>
          </w:tcPr>
          <w:p w14:paraId="296E65A8" w14:textId="77777777" w:rsidR="00D775C9" w:rsidRDefault="000023DC">
            <w:r>
              <w:rPr>
                <w:sz w:val="16"/>
              </w:rPr>
              <w:t>0,10</w:t>
            </w:r>
          </w:p>
        </w:tc>
        <w:tc>
          <w:tcPr>
            <w:tcW w:w="855" w:type="dxa"/>
          </w:tcPr>
          <w:p w14:paraId="0B3E9C3A" w14:textId="77777777" w:rsidR="00D775C9" w:rsidRDefault="000023DC">
            <w:r>
              <w:rPr>
                <w:sz w:val="16"/>
              </w:rPr>
              <w:t>0,75</w:t>
            </w:r>
          </w:p>
        </w:tc>
        <w:tc>
          <w:tcPr>
            <w:tcW w:w="855" w:type="dxa"/>
          </w:tcPr>
          <w:p w14:paraId="7BFC0767" w14:textId="77777777" w:rsidR="00D775C9" w:rsidRDefault="000023DC">
            <w:r>
              <w:rPr>
                <w:sz w:val="16"/>
              </w:rPr>
              <w:t>0,65</w:t>
            </w:r>
          </w:p>
        </w:tc>
      </w:tr>
    </w:tbl>
    <w:p w14:paraId="4DDA7022" w14:textId="77777777" w:rsidR="00D775C9" w:rsidRDefault="00D775C9">
      <w:pPr>
        <w:spacing w:after="40"/>
      </w:pPr>
    </w:p>
    <w:p w14:paraId="500CB599" w14:textId="77777777" w:rsidR="00D775C9" w:rsidRDefault="000023DC">
      <w:pPr>
        <w:pStyle w:val="Ttulo2"/>
      </w:pPr>
      <w:bookmarkStart w:id="15" w:name="_Toc244090293"/>
      <w:r>
        <w:t>5.2 Electrodos y acople</w:t>
      </w:r>
      <w:bookmarkEnd w:id="15"/>
    </w:p>
    <w:p w14:paraId="129F81FB" w14:textId="77777777" w:rsidR="00D775C9" w:rsidRDefault="000023DC">
      <w:pPr>
        <w:jc w:val="both"/>
      </w:pPr>
      <w:r>
        <w:t>El acople entre el músculo m y el electrodo c depende de la distancia angular, de la profundidad del músculo y del corrimiento del electrodo a lo largo del brazo:</w:t>
      </w:r>
    </w:p>
    <w:p w14:paraId="0C4A3408" w14:textId="77777777" w:rsidR="00D775C9" w:rsidRDefault="000023DC">
      <w:pPr>
        <w:tabs>
          <w:tab w:val="center" w:pos="4703"/>
          <w:tab w:val="right" w:pos="9406"/>
        </w:tabs>
      </w:pPr>
      <w:r>
        <w:tab/>
      </w:r>
      <m:oMath>
        <m:sSub>
          <m:sSubPr>
            <m:ctrlPr>
              <w:rPr>
                <w:rFonts w:ascii="Cambria Math" w:hAnsi="Cambria Math"/>
              </w:rPr>
            </m:ctrlPr>
          </m:sSubPr>
          <m:e>
            <m:r>
              <w:rPr>
                <w:rFonts w:ascii="Cambria Math" w:hAnsi="Cambria Math"/>
              </w:rPr>
              <m:t>w</m:t>
            </m:r>
          </m:e>
          <m:sub>
            <m:r>
              <w:rPr>
                <w:rFonts w:ascii="Cambria Math" w:hAnsi="Cambria Math"/>
              </w:rPr>
              <m:t>cm</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Δ</m:t>
                </m:r>
                <m:sSubSup>
                  <m:sSubSupPr>
                    <m:ctrlPr>
                      <w:rPr>
                        <w:rFonts w:ascii="Cambria Math" w:hAnsi="Cambria Math"/>
                      </w:rPr>
                    </m:ctrlPr>
                  </m:sSubSupPr>
                  <m:e>
                    <m:r>
                      <w:rPr>
                        <w:rFonts w:ascii="Cambria Math" w:hAnsi="Cambria Math"/>
                      </w:rPr>
                      <m:t>θ</m:t>
                    </m:r>
                  </m:e>
                  <m:sub>
                    <m:r>
                      <w:rPr>
                        <w:rFonts w:ascii="Cambria Math" w:hAnsi="Cambria Math"/>
                      </w:rPr>
                      <m:t>cm</m:t>
                    </m:r>
                  </m:sub>
                  <m:sup>
                    <m:r>
                      <w:rPr>
                        <w:rFonts w:ascii="Cambria Math" w:hAnsi="Cambria Math"/>
                      </w:rPr>
                      <m:t>2</m:t>
                    </m:r>
                  </m:sup>
                </m:sSubSup>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sup>
            </m:sSup>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m</m:t>
                    </m:r>
                  </m:sub>
                </m:sSub>
                <m:r>
                  <w:rPr>
                    <w:rFonts w:ascii="Cambria Math" w:hAnsi="Cambria Math"/>
                  </w:rPr>
                  <m:t>)/</m:t>
                </m:r>
                <m:r>
                  <w:rPr>
                    <w:rFonts w:ascii="Cambria Math" w:hAnsi="Cambria Math"/>
                  </w:rPr>
                  <m:t>λ</m:t>
                </m:r>
              </m:sup>
            </m:sSup>
            <m:r>
              <w:rPr>
                <w:rFonts w:ascii="Cambria Math" w:hAnsi="Cambria Math"/>
              </w:rPr>
              <m:t>+</m:t>
            </m:r>
            <m:r>
              <w:rPr>
                <w:rFonts w:ascii="Cambria Math" w:hAnsi="Cambria Math"/>
              </w:rPr>
              <m:t>κ</m:t>
            </m:r>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m</m:t>
                    </m:r>
                  </m:sub>
                </m:sSub>
                <m:r>
                  <w:rPr>
                    <w:rFonts w:ascii="Cambria Math" w:hAnsi="Cambria Math"/>
                  </w:rPr>
                  <m:t>)/</m:t>
                </m:r>
                <m:r>
                  <w:rPr>
                    <w:rFonts w:ascii="Cambria Math" w:hAnsi="Cambria Math"/>
                  </w:rPr>
                  <m:t>λ</m:t>
                </m:r>
              </m:sup>
            </m:sSup>
          </m:num>
          <m:den>
            <m:sSub>
              <m:sSubPr>
                <m:ctrlPr>
                  <w:rPr>
                    <w:rFonts w:ascii="Cambria Math" w:hAnsi="Cambria Math"/>
                  </w:rPr>
                </m:ctrlPr>
              </m:sSubPr>
              <m:e>
                <m:r>
                  <m:rPr>
                    <m:sty m:val="p"/>
                  </m:rPr>
                  <w:rPr>
                    <w:rFonts w:ascii="Cambria Math" w:hAnsi="Cambria Math"/>
                  </w:rPr>
                  <m:t>máx</m:t>
                </m:r>
              </m:e>
              <m:sub>
                <m:r>
                  <w:rPr>
                    <w:rFonts w:ascii="Cambria Math" w:hAnsi="Cambria Math"/>
                  </w:rPr>
                  <m:t>m</m:t>
                </m:r>
              </m:sub>
            </m:sSub>
            <m:d>
              <m:dPr>
                <m:sepChr m:val="·"/>
                <m:ctrlPr>
                  <w:rPr>
                    <w:rFonts w:ascii="Cambria Math" w:hAnsi="Cambria Math"/>
                  </w:rPr>
                </m:ctrlPr>
              </m:dPr>
              <m:e/>
              <m:e/>
            </m:d>
          </m:den>
        </m:f>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z</m:t>
                </m:r>
              </m:sub>
            </m:sSub>
          </m:sup>
        </m:sSup>
      </m:oMath>
      <w:r>
        <w:tab/>
        <w:t>(3)</w:t>
      </w:r>
    </w:p>
    <w:p w14:paraId="739C2207" w14:textId="77777777" w:rsidR="00D775C9" w:rsidRDefault="000023DC">
      <w:pPr>
        <w:ind w:left="567"/>
      </w:pPr>
      <w:r>
        <w:rPr>
          <w:i/>
          <w:sz w:val="20"/>
        </w:rPr>
        <w:t xml:space="preserve">donde </w:t>
      </w:r>
      <m:oMath>
        <m:r>
          <w:rPr>
            <w:rFonts w:ascii="Cambria Math" w:hAnsi="Cambria Math"/>
          </w:rPr>
          <m:t>σ</m:t>
        </m:r>
        <m:r>
          <w:rPr>
            <w:rFonts w:ascii="Cambria Math" w:hAnsi="Cambria Math"/>
          </w:rPr>
          <m:t>=</m:t>
        </m:r>
        <m:sSup>
          <m:sSupPr>
            <m:ctrlPr>
              <w:rPr>
                <w:rFonts w:ascii="Cambria Math" w:hAnsi="Cambria Math"/>
              </w:rPr>
            </m:ctrlPr>
          </m:sSupPr>
          <m:e>
            <m:r>
              <w:rPr>
                <w:rFonts w:ascii="Cambria Math" w:hAnsi="Cambria Math"/>
              </w:rPr>
              <m:t>38</m:t>
            </m:r>
          </m:e>
          <m:sup>
            <m:r>
              <w:rPr>
                <w:rFonts w:ascii="Cambria Math" w:hAnsi="Cambria Math"/>
              </w:rPr>
              <m:t>∘</m:t>
            </m:r>
          </m:sup>
        </m:sSup>
      </m:oMath>
      <w:r>
        <w:rPr>
          <w:sz w:val="20"/>
        </w:rPr>
        <w:t xml:space="preserve"> ancho angular; </w:t>
      </w:r>
      <m:oMath>
        <m:r>
          <w:rPr>
            <w:rFonts w:ascii="Cambria Math" w:hAnsi="Cambria Math"/>
          </w:rPr>
          <m:t>λ</m:t>
        </m:r>
        <m:r>
          <w:rPr>
            <w:rFonts w:ascii="Cambria Math" w:hAnsi="Cambria Math"/>
          </w:rPr>
          <m:t>=0,35</m:t>
        </m:r>
      </m:oMath>
      <w:r>
        <w:rPr>
          <w:sz w:val="20"/>
        </w:rPr>
        <w:t xml:space="preserve"> atenuación por profundidad; </w:t>
      </w:r>
      <m:oMath>
        <m:r>
          <w:rPr>
            <w:rFonts w:ascii="Cambria Math" w:hAnsi="Cambria Math"/>
          </w:rPr>
          <m:t>κ</m:t>
        </m:r>
        <m:r>
          <w:rPr>
            <w:rFonts w:ascii="Cambria Math" w:hAnsi="Cambria Math"/>
          </w:rPr>
          <m:t>=0,05</m:t>
        </m:r>
      </m:oMath>
      <w:r>
        <w:rPr>
          <w:sz w:val="20"/>
        </w:rPr>
        <w:t xml:space="preserve"> conducción de volumen; </w:t>
      </w:r>
      <m:oMath>
        <m:sSub>
          <m:sSubPr>
            <m:ctrlPr>
              <w:rPr>
                <w:rFonts w:ascii="Cambria Math" w:hAnsi="Cambria Math"/>
              </w:rPr>
            </m:ctrlPr>
          </m:sSubPr>
          <m:e>
            <m:r>
              <w:rPr>
                <w:rFonts w:ascii="Cambria Math" w:hAnsi="Cambria Math"/>
              </w:rPr>
              <m:t>λ</m:t>
            </m:r>
          </m:e>
          <m:sub>
            <m:r>
              <w:rPr>
                <w:rFonts w:ascii="Cambria Math" w:hAnsi="Cambria Math"/>
              </w:rPr>
              <m:t>z</m:t>
            </m:r>
          </m:sub>
        </m:sSub>
        <m:r>
          <w:rPr>
            <w:rFonts w:ascii="Cambria Math" w:hAnsi="Cambria Math"/>
          </w:rPr>
          <m:t>=3</m:t>
        </m:r>
        <m:r>
          <m:rPr>
            <m:sty m:val="p"/>
          </m:rPr>
          <w:rPr>
            <w:rFonts w:ascii="Cambria Math" w:hAnsi="Cambria Math"/>
          </w:rPr>
          <m:t> cm</m:t>
        </m:r>
      </m:oMath>
      <w:r>
        <w:rPr>
          <w:sz w:val="20"/>
        </w:rPr>
        <w:t xml:space="preserve"> atenuación axial.</w:t>
      </w:r>
    </w:p>
    <w:p w14:paraId="46770D08" w14:textId="77777777" w:rsidR="00D775C9" w:rsidRDefault="000023DC">
      <w:pPr>
        <w:jc w:val="both"/>
      </w:pPr>
      <w:r>
        <w:t>La tensión en cada electrodo suma los músculos, el ruido, la interferencia de 60 Hz y el artefacto de movimiento:</w:t>
      </w:r>
    </w:p>
    <w:p w14:paraId="603BD70D" w14:textId="77777777" w:rsidR="00D775C9" w:rsidRDefault="000023DC">
      <w:pPr>
        <w:tabs>
          <w:tab w:val="center" w:pos="4703"/>
          <w:tab w:val="right" w:pos="9406"/>
        </w:tabs>
      </w:pPr>
      <w:r>
        <w:tab/>
      </w:r>
      <m:oMath>
        <m:sSub>
          <m:sSubPr>
            <m:ctrlPr>
              <w:rPr>
                <w:rFonts w:ascii="Cambria Math" w:hAnsi="Cambria Math"/>
              </w:rPr>
            </m:ctrlPr>
          </m:sSubPr>
          <m:e>
            <m:r>
              <w:rPr>
                <w:rFonts w:ascii="Cambria Math" w:hAnsi="Cambria Math"/>
              </w:rPr>
              <m:t>v</m:t>
            </m:r>
          </m:e>
          <m:sub>
            <m:r>
              <w:rPr>
                <w:rFonts w:ascii="Cambria Math" w:hAnsi="Cambria Math"/>
              </w:rPr>
              <m:t>c</m:t>
            </m:r>
          </m:sub>
        </m:sSub>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c</m:t>
            </m:r>
          </m:sub>
        </m:sSub>
        <m:nary>
          <m:naryPr>
            <m:chr m:val="∑"/>
            <m:limLoc m:val="subSup"/>
            <m:grow m:val="1"/>
            <m:ctrlPr>
              <w:rPr>
                <w:rFonts w:ascii="Cambria Math" w:hAnsi="Cambria Math"/>
              </w:rPr>
            </m:ctrlPr>
          </m:naryPr>
          <m:sub>
            <m:r>
              <w:rPr>
                <w:rFonts w:ascii="Cambria Math" w:hAnsi="Cambria Math"/>
              </w:rPr>
              <m:t>m</m:t>
            </m:r>
            <m:r>
              <w:rPr>
                <w:rFonts w:ascii="Cambria Math" w:hAnsi="Cambria Math"/>
              </w:rPr>
              <m:t>=1</m:t>
            </m:r>
          </m:sub>
          <m:sup>
            <m:r>
              <w:rPr>
                <w:rFonts w:ascii="Cambria Math" w:hAnsi="Cambria Math"/>
              </w:rPr>
              <m:t>10</m:t>
            </m:r>
          </m:sup>
          <m:e>
            <m:sSub>
              <m:sSubPr>
                <m:ctrlPr>
                  <w:rPr>
                    <w:rFonts w:ascii="Cambria Math" w:hAnsi="Cambria Math"/>
                  </w:rPr>
                </m:ctrlPr>
              </m:sSubPr>
              <m:e>
                <m:r>
                  <w:rPr>
                    <w:rFonts w:ascii="Cambria Math" w:hAnsi="Cambria Math"/>
                  </w:rPr>
                  <m:t>w</m:t>
                </m:r>
              </m:e>
              <m:sub>
                <m:r>
                  <w:rPr>
                    <w:rFonts w:ascii="Cambria Math" w:hAnsi="Cambria Math"/>
                  </w:rPr>
                  <m:t>cm</m:t>
                </m:r>
              </m:sub>
            </m:sSub>
          </m:e>
        </m:nary>
        <m:sSub>
          <m:sSubPr>
            <m:ctrlPr>
              <w:rPr>
                <w:rFonts w:ascii="Cambria Math" w:hAnsi="Cambria Math"/>
              </w:rPr>
            </m:ctrlPr>
          </m:sSubPr>
          <m:e>
            <m:r>
              <w:rPr>
                <w:rFonts w:ascii="Cambria Math" w:hAnsi="Cambria Math"/>
              </w:rPr>
              <m:t>s</m:t>
            </m:r>
          </m:e>
          <m:sub>
            <m:r>
              <w:rPr>
                <w:rFonts w:ascii="Cambria Math" w:hAnsi="Cambria Math"/>
              </w:rPr>
              <m:t>m</m:t>
            </m:r>
          </m:sub>
        </m:sSub>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c</m:t>
            </m:r>
          </m:sub>
        </m:sSub>
        <m:r>
          <w:rPr>
            <w:rFonts w:ascii="Cambria Math" w:hAnsi="Cambria Math"/>
          </w:rPr>
          <m:t>(</m:t>
        </m:r>
        <m:r>
          <w:rPr>
            <w:rFonts w:ascii="Cambria Math" w:hAnsi="Cambria Math"/>
          </w:rPr>
          <m:t>t</m:t>
        </m:r>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c</m:t>
            </m:r>
          </m:sub>
        </m:sSub>
        <m:sSub>
          <m:sSubPr>
            <m:ctrlPr>
              <w:rPr>
                <w:rFonts w:ascii="Cambria Math" w:hAnsi="Cambria Math"/>
              </w:rPr>
            </m:ctrlPr>
          </m:sSubPr>
          <m:e>
            <m:r>
              <w:rPr>
                <w:rFonts w:ascii="Cambria Math" w:hAnsi="Cambria Math"/>
              </w:rPr>
              <m:t>I</m:t>
            </m:r>
          </m:e>
          <m:sub>
            <m:r>
              <w:rPr>
                <w:rFonts w:ascii="Cambria Math" w:hAnsi="Cambria Math"/>
              </w:rPr>
              <m:t>60</m:t>
            </m:r>
          </m:sub>
        </m:sSub>
        <m:r>
          <m:rPr>
            <m:sty m:val="p"/>
          </m:rPr>
          <w:rPr>
            <w:rFonts w:ascii="Cambria Math" w:hAnsi="Cambria Math"/>
          </w:rPr>
          <m:t>sin</m:t>
        </m:r>
        <m:r>
          <w:rPr>
            <w:rFonts w:ascii="Cambria Math" w:hAnsi="Cambria Math"/>
          </w:rPr>
          <m:t>(2</m:t>
        </m:r>
        <m:r>
          <w:rPr>
            <w:rFonts w:ascii="Cambria Math" w:hAnsi="Cambria Math"/>
          </w:rPr>
          <m:t>π</m:t>
        </m:r>
        <m:r>
          <w:rPr>
            <w:rFonts w:ascii="Cambria Math" w:hAnsi="Cambria Math"/>
          </w:rPr>
          <m:t>60</m:t>
        </m:r>
        <m:r>
          <w:rPr>
            <w:rFonts w:ascii="Cambria Math" w:hAnsi="Cambria Math"/>
          </w:rPr>
          <m:t>t</m:t>
        </m:r>
        <m:r>
          <w:rPr>
            <w:rFonts w:ascii="Cambria Math" w:hAnsi="Cambria Math"/>
          </w:rPr>
          <m:t>+</m:t>
        </m:r>
        <m:r>
          <w:rPr>
            <w:rFonts w:ascii="Cambria Math" w:hAnsi="Cambria Math"/>
          </w:rPr>
          <m:t>φ</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c</m:t>
            </m:r>
          </m:sub>
        </m:sSub>
        <m:r>
          <w:rPr>
            <w:rFonts w:ascii="Cambria Math" w:hAnsi="Cambria Math"/>
          </w:rPr>
          <m:t>A</m:t>
        </m:r>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t</m:t>
            </m:r>
            <m:r>
              <w:rPr>
                <w:rFonts w:ascii="Cambria Math" w:hAnsi="Cambria Math"/>
              </w:rPr>
              <m:t>/0,15</m:t>
            </m:r>
          </m:sup>
        </m:sSup>
        <m:r>
          <m:rPr>
            <m:sty m:val="p"/>
          </m:rPr>
          <w:rPr>
            <w:rFonts w:ascii="Cambria Math" w:hAnsi="Cambria Math"/>
          </w:rPr>
          <m:t>sin</m:t>
        </m:r>
        <m:r>
          <w:rPr>
            <w:rFonts w:ascii="Cambria Math" w:hAnsi="Cambria Math"/>
          </w:rPr>
          <m:t>(2</m:t>
        </m:r>
        <m:r>
          <w:rPr>
            <w:rFonts w:ascii="Cambria Math" w:hAnsi="Cambria Math"/>
          </w:rPr>
          <m:t>π</m:t>
        </m:r>
        <m:r>
          <w:rPr>
            <w:rFonts w:ascii="Cambria Math" w:hAnsi="Cambria Math"/>
          </w:rPr>
          <m:t>4</m:t>
        </m:r>
        <m:r>
          <w:rPr>
            <w:rFonts w:ascii="Cambria Math" w:hAnsi="Cambria Math"/>
          </w:rPr>
          <m:t>t</m:t>
        </m:r>
        <m:r>
          <w:rPr>
            <w:rFonts w:ascii="Cambria Math" w:hAnsi="Cambria Math"/>
          </w:rPr>
          <m:t>)</m:t>
        </m:r>
      </m:oMath>
      <w:r>
        <w:tab/>
        <w:t>(4)</w:t>
      </w:r>
    </w:p>
    <w:p w14:paraId="72E432D8" w14:textId="77777777" w:rsidR="00D775C9" w:rsidRDefault="000023DC">
      <w:pPr>
        <w:ind w:left="567"/>
      </w:pPr>
      <w:r>
        <w:rPr>
          <w:i/>
          <w:sz w:val="20"/>
        </w:rPr>
        <w:t xml:space="preserve">donde </w:t>
      </w:r>
      <m:oMath>
        <m:sSub>
          <m:sSubPr>
            <m:ctrlPr>
              <w:rPr>
                <w:rFonts w:ascii="Cambria Math" w:hAnsi="Cambria Math"/>
              </w:rPr>
            </m:ctrlPr>
          </m:sSubPr>
          <m:e>
            <m:r>
              <w:rPr>
                <w:rFonts w:ascii="Cambria Math" w:hAnsi="Cambria Math"/>
              </w:rPr>
              <m:t>π</m:t>
            </m:r>
          </m:e>
          <m:sub>
            <m:r>
              <w:rPr>
                <w:rFonts w:ascii="Cambria Math" w:hAnsi="Cambria Math"/>
              </w:rPr>
              <m:t>c</m:t>
            </m:r>
          </m:sub>
        </m:sSub>
      </m:oMath>
      <w:r>
        <w:rPr>
          <w:sz w:val="20"/>
        </w:rPr>
        <w:t xml:space="preserve"> estado de la piel de esa sesión; </w:t>
      </w:r>
      <m:oMath>
        <m:sSub>
          <m:sSubPr>
            <m:ctrlPr>
              <w:rPr>
                <w:rFonts w:ascii="Cambria Math" w:hAnsi="Cambria Math"/>
              </w:rPr>
            </m:ctrlPr>
          </m:sSubPr>
          <m:e>
            <m:r>
              <w:rPr>
                <w:rFonts w:ascii="Cambria Math" w:hAnsi="Cambria Math"/>
              </w:rPr>
              <m:t>η</m:t>
            </m:r>
          </m:e>
          <m:sub>
            <m:r>
              <w:rPr>
                <w:rFonts w:ascii="Cambria Math" w:hAnsi="Cambria Math"/>
              </w:rPr>
              <m:t>c</m:t>
            </m:r>
          </m:sub>
        </m:sSub>
      </m:oMath>
      <w:r>
        <w:rPr>
          <w:sz w:val="20"/>
        </w:rPr>
        <w:t xml:space="preserve"> ruido de los electrodos (3 µV × nivel); </w:t>
      </w:r>
      <m:oMath>
        <m:sSub>
          <m:sSubPr>
            <m:ctrlPr>
              <w:rPr>
                <w:rFonts w:ascii="Cambria Math" w:hAnsi="Cambria Math"/>
              </w:rPr>
            </m:ctrlPr>
          </m:sSubPr>
          <m:e>
            <m:r>
              <w:rPr>
                <w:rFonts w:ascii="Cambria Math" w:hAnsi="Cambria Math"/>
              </w:rPr>
              <m:t>I</m:t>
            </m:r>
          </m:e>
          <m:sub>
            <m:r>
              <w:rPr>
                <w:rFonts w:ascii="Cambria Math" w:hAnsi="Cambria Math"/>
              </w:rPr>
              <m:t>60</m:t>
            </m:r>
          </m:sub>
        </m:sSub>
      </m:oMath>
      <w:r>
        <w:rPr>
          <w:sz w:val="20"/>
        </w:rPr>
        <w:t xml:space="preserve"> interferencia (µV).</w:t>
      </w:r>
    </w:p>
    <w:p w14:paraId="030D8F14" w14:textId="77777777" w:rsidR="00D775C9" w:rsidRDefault="000023DC">
      <w:pPr>
        <w:jc w:val="both"/>
      </w:pPr>
      <w:r>
        <w:t>En cada sesión los 10 electrodos giran juntos alrededor del brazo (cómo se los puso la persona) y cada uno queda además un poco corrido de su lugar; el corrimiento crece con el nivel de dificultad d:</w:t>
      </w:r>
    </w:p>
    <w:p w14:paraId="3A36AA50" w14:textId="77777777" w:rsidR="00D775C9" w:rsidRDefault="000023DC">
      <w:pPr>
        <w:tabs>
          <w:tab w:val="center" w:pos="4703"/>
          <w:tab w:val="right" w:pos="9406"/>
        </w:tabs>
      </w:pPr>
      <w:r>
        <w:tab/>
      </w:r>
      <m:oMath>
        <m:sSub>
          <m:sSubPr>
            <m:ctrlPr>
              <w:rPr>
                <w:rFonts w:ascii="Cambria Math" w:hAnsi="Cambria Math"/>
              </w:rPr>
            </m:ctrlPr>
          </m:sSubPr>
          <m:e>
            <m:r>
              <w:rPr>
                <w:rFonts w:ascii="Cambria Math" w:hAnsi="Cambria Math"/>
              </w:rPr>
              <m:t>θ</m:t>
            </m:r>
          </m:e>
          <m:sub>
            <m:r>
              <w:rPr>
                <w:rFonts w:ascii="Cambria Math" w:hAnsi="Cambria Math"/>
              </w:rPr>
              <m:t>c</m:t>
            </m:r>
          </m:sub>
        </m:sSub>
        <m:r>
          <w:rPr>
            <w:rFonts w:ascii="Cambria Math" w:hAnsi="Cambria Math"/>
          </w:rPr>
          <m:t>=</m:t>
        </m:r>
        <m:sSubSup>
          <m:sSubSupPr>
            <m:ctrlPr>
              <w:rPr>
                <w:rFonts w:ascii="Cambria Math" w:hAnsi="Cambria Math"/>
              </w:rPr>
            </m:ctrlPr>
          </m:sSubSupPr>
          <m:e>
            <m:r>
              <w:rPr>
                <w:rFonts w:ascii="Cambria Math" w:hAnsi="Cambria Math"/>
              </w:rPr>
              <m:t>θ</m:t>
            </m:r>
          </m:e>
          <m:sub>
            <m:r>
              <w:rPr>
                <w:rFonts w:ascii="Cambria Math" w:hAnsi="Cambria Math"/>
              </w:rPr>
              <m:t>c</m:t>
            </m:r>
          </m:sub>
          <m:sup>
            <m:r>
              <w:rPr>
                <w:rFonts w:ascii="Cambria Math" w:hAnsi="Cambria Math"/>
              </w:rPr>
              <m:t>0</m:t>
            </m:r>
          </m:sup>
        </m:sSubSup>
        <m:r>
          <w:rPr>
            <w:rFonts w:ascii="Cambria Math" w:hAnsi="Cambria Math"/>
          </w:rPr>
          <m:t>+</m:t>
        </m:r>
        <m:r>
          <m:rPr>
            <m:scr m:val="script"/>
          </m:rPr>
          <w:rPr>
            <w:rFonts w:ascii="Cambria Math" w:hAnsi="Cambria Math"/>
          </w:rPr>
          <m:t>N</m:t>
        </m:r>
        <m:r>
          <w:rPr>
            <w:rFonts w:ascii="Cambria Math" w:hAnsi="Cambria Math"/>
          </w:rPr>
          <m:t>(0,30</m:t>
        </m:r>
        <m:r>
          <w:rPr>
            <w:rFonts w:ascii="Cambria Math" w:hAnsi="Cambria Math"/>
          </w:rPr>
          <m:t>d</m:t>
        </m:r>
        <m:r>
          <w:rPr>
            <w:rFonts w:ascii="Cambria Math" w:hAnsi="Cambria Math"/>
          </w:rPr>
          <m:t>+3)+</m:t>
        </m:r>
        <m:r>
          <m:rPr>
            <m:scr m:val="script"/>
          </m:rPr>
          <w:rPr>
            <w:rFonts w:ascii="Cambria Math" w:hAnsi="Cambria Math"/>
          </w:rPr>
          <m:t>N</m:t>
        </m:r>
        <m:r>
          <w:rPr>
            <w:rFonts w:ascii="Cambria Math" w:hAnsi="Cambria Math"/>
          </w:rPr>
          <m:t>(0,4</m:t>
        </m:r>
        <m:r>
          <w:rPr>
            <w:rFonts w:ascii="Cambria Math" w:hAnsi="Cambria Math"/>
          </w:rPr>
          <m:t>d</m:t>
        </m:r>
        <m:r>
          <w:rPr>
            <w:rFonts w:ascii="Cambria Math" w:hAnsi="Cambria Math"/>
          </w:rPr>
          <m:t>+1),</m:t>
        </m:r>
        <m:sSub>
          <m:sSubPr>
            <m:ctrlPr>
              <w:rPr>
                <w:rFonts w:ascii="Cambria Math" w:hAnsi="Cambria Math"/>
              </w:rPr>
            </m:ctrlPr>
          </m:sSubPr>
          <m:e>
            <m:r>
              <w:rPr>
                <w:rFonts w:ascii="Cambria Math" w:hAnsi="Cambria Math"/>
              </w:rPr>
              <m:t>z</m:t>
            </m:r>
          </m:e>
          <m:sub>
            <m:r>
              <w:rPr>
                <w:rFonts w:ascii="Cambria Math" w:hAnsi="Cambria Math"/>
              </w:rPr>
              <m:t>c</m:t>
            </m:r>
          </m:sub>
        </m:sSub>
        <m:r>
          <w:rPr>
            <w:rFonts w:ascii="Cambria Math" w:hAnsi="Cambria Math"/>
          </w:rPr>
          <m:t>=</m:t>
        </m:r>
        <m:r>
          <m:rPr>
            <m:scr m:val="script"/>
          </m:rPr>
          <w:rPr>
            <w:rFonts w:ascii="Cambria Math" w:hAnsi="Cambria Math"/>
          </w:rPr>
          <m:t>N</m:t>
        </m:r>
        <m:r>
          <w:rPr>
            <w:rFonts w:ascii="Cambria Math" w:hAnsi="Cambria Math"/>
          </w:rPr>
          <m:t>(0,1,5</m:t>
        </m:r>
        <m:r>
          <w:rPr>
            <w:rFonts w:ascii="Cambria Math" w:hAnsi="Cambria Math"/>
          </w:rPr>
          <m:t>d</m:t>
        </m:r>
        <m:r>
          <w:rPr>
            <w:rFonts w:ascii="Cambria Math" w:hAnsi="Cambria Math"/>
          </w:rPr>
          <m:t>+0,2)+</m:t>
        </m:r>
        <m:r>
          <m:rPr>
            <m:scr m:val="script"/>
          </m:rPr>
          <w:rPr>
            <w:rFonts w:ascii="Cambria Math" w:hAnsi="Cambria Math"/>
          </w:rPr>
          <m:t>N</m:t>
        </m:r>
        <m:r>
          <w:rPr>
            <w:rFonts w:ascii="Cambria Math" w:hAnsi="Cambria Math"/>
          </w:rPr>
          <m:t>(0,0,3</m:t>
        </m:r>
        <m:r>
          <w:rPr>
            <w:rFonts w:ascii="Cambria Math" w:hAnsi="Cambria Math"/>
          </w:rPr>
          <m:t>d</m:t>
        </m:r>
        <m:r>
          <w:rPr>
            <w:rFonts w:ascii="Cambria Math" w:hAnsi="Cambria Math"/>
          </w:rPr>
          <m:t>+0,05)</m:t>
        </m:r>
      </m:oMath>
      <w:r>
        <w:tab/>
        <w:t>(5)</w:t>
      </w:r>
    </w:p>
    <w:p w14:paraId="6FA81F75" w14:textId="77777777" w:rsidR="00D775C9" w:rsidRDefault="000023DC">
      <w:pPr>
        <w:pStyle w:val="Ttulo2"/>
      </w:pPr>
      <w:bookmarkStart w:id="16" w:name="_Toc244090294"/>
      <w:r>
        <w:t>5.3 Cadena de adquisici</w:t>
      </w:r>
      <w:r>
        <w:t>ó</w:t>
      </w:r>
      <w:r>
        <w:t>n</w:t>
      </w:r>
      <w:bookmarkEnd w:id="16"/>
    </w:p>
    <w:p w14:paraId="1FCBBCB9" w14:textId="77777777" w:rsidR="00D775C9" w:rsidRDefault="000023DC">
      <w:pPr>
        <w:jc w:val="both"/>
      </w:pPr>
      <w:r>
        <w:t>Primera etapa: el AD620 amplifica la señal y también el desfase continuo entre cada electrodo y la referencia (media celda); si el producto supera el riel, satura.</w:t>
      </w:r>
    </w:p>
    <w:p w14:paraId="6613CA5D" w14:textId="77777777" w:rsidR="00D775C9" w:rsidRDefault="000023DC">
      <w:pPr>
        <w:tabs>
          <w:tab w:val="center" w:pos="4703"/>
          <w:tab w:val="right" w:pos="9406"/>
        </w:tabs>
      </w:pPr>
      <w:r>
        <w:tab/>
      </w:r>
      <m:oMath>
        <m:r>
          <w:rPr>
            <w:rFonts w:ascii="Cambria Math" w:hAnsi="Cambria Math"/>
          </w:rPr>
          <m:t>G</m:t>
        </m:r>
        <m:r>
          <w:rPr>
            <w:rFonts w:ascii="Cambria Math" w:hAnsi="Cambria Math"/>
          </w:rPr>
          <m:t>=1+</m:t>
        </m:r>
        <m:f>
          <m:fPr>
            <m:ctrlPr>
              <w:rPr>
                <w:rFonts w:ascii="Cambria Math" w:hAnsi="Cambria Math"/>
              </w:rPr>
            </m:ctrlPr>
          </m:fPr>
          <m:num>
            <m:r>
              <w:rPr>
                <w:rFonts w:ascii="Cambria Math" w:hAnsi="Cambria Math"/>
              </w:rPr>
              <m:t>49,4</m:t>
            </m:r>
            <m:r>
              <m:rPr>
                <m:sty m:val="p"/>
              </m:rPr>
              <w:rPr>
                <w:rFonts w:ascii="Cambria Math" w:hAnsi="Cambria Math"/>
              </w:rPr>
              <m:t> kΩ</m:t>
            </m:r>
          </m:num>
          <m:den>
            <m:sSub>
              <m:sSubPr>
                <m:ctrlPr>
                  <w:rPr>
                    <w:rFonts w:ascii="Cambria Math" w:hAnsi="Cambria Math"/>
                  </w:rPr>
                </m:ctrlPr>
              </m:sSubPr>
              <m:e>
                <m:r>
                  <w:rPr>
                    <w:rFonts w:ascii="Cambria Math" w:hAnsi="Cambria Math"/>
                  </w:rPr>
                  <m:t>R</m:t>
                </m:r>
              </m:e>
              <m:sub>
                <m:r>
                  <w:rPr>
                    <w:rFonts w:ascii="Cambria Math" w:hAnsi="Cambria Math"/>
                  </w:rPr>
                  <m:t>G</m:t>
                </m:r>
              </m:sub>
            </m:sSub>
          </m:den>
        </m:f>
        <m: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AD</m:t>
            </m:r>
          </m:sub>
        </m:sSub>
        <m:r>
          <w:rPr>
            <w:rFonts w:ascii="Cambria Math" w:hAnsi="Cambria Math"/>
          </w:rPr>
          <m:t>=</m:t>
        </m:r>
        <m:r>
          <m:rPr>
            <m:sty m:val="p"/>
          </m:rPr>
          <w:rPr>
            <w:rFonts w:ascii="Cambria Math" w:hAnsi="Cambria Math"/>
          </w:rPr>
          <m:t>recortar</m:t>
        </m:r>
        <m:d>
          <m:dPr>
            <m:ctrlPr>
              <w:rPr>
                <w:rFonts w:ascii="Cambria Math" w:hAnsi="Cambria Math"/>
              </w:rPr>
            </m:ctrlPr>
          </m:dPr>
          <m:e>
            <m:r>
              <w:rPr>
                <w:rFonts w:ascii="Cambria Math" w:hAnsi="Cambria Math"/>
              </w:rPr>
              <m:t>G</m:t>
            </m:r>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c</m:t>
                </m:r>
              </m:sub>
            </m:sSub>
            <m:r>
              <w:rPr>
                <w:rFonts w:ascii="Cambria Math" w:hAnsi="Cambria Math"/>
              </w:rPr>
              <m:t>),</m:t>
            </m:r>
            <m:r>
              <m:rPr>
                <m:sty m:val="p"/>
              </m:rPr>
              <w:rPr>
                <w:rFonts w:ascii="Cambria Math" w:hAnsi="Cambria Math"/>
              </w:rPr>
              <m:t> </m:t>
            </m:r>
            <m:r>
              <w:rPr>
                <w:rFonts w:ascii="Cambria Math" w:hAnsi="Cambria Math"/>
              </w:rPr>
              <m:t>±6,1</m:t>
            </m:r>
            <m:r>
              <m:rPr>
                <m:sty m:val="p"/>
              </m:rPr>
              <w:rPr>
                <w:rFonts w:ascii="Cambria Math" w:hAnsi="Cambria Math"/>
              </w:rPr>
              <m:t> </m:t>
            </m:r>
            <m:r>
              <w:rPr>
                <w:rFonts w:ascii="Cambria Math" w:hAnsi="Cambria Math"/>
              </w:rPr>
              <m:t>V</m:t>
            </m:r>
          </m:e>
        </m:d>
      </m:oMath>
      <w:r>
        <w:tab/>
        <w:t>(6)</w:t>
      </w:r>
    </w:p>
    <w:p w14:paraId="7FBE963E" w14:textId="77777777" w:rsidR="00D775C9" w:rsidRDefault="000023DC">
      <w:pPr>
        <w:jc w:val="both"/>
      </w:pPr>
      <w:r>
        <w:t>Segunda etapa: pasa-banda activo (R1 = 10 kΩ, C1 = 1 µF, Rf = 100 kΩ, Cf = 3,3 nF, acople de salida Rth = 51 kΩ, C2 = 1 µF), discretizado a 4 kHz con la transformación bilineal:</w:t>
      </w:r>
    </w:p>
    <w:p w14:paraId="4D96BFBC" w14:textId="77777777" w:rsidR="00D775C9" w:rsidRDefault="000023DC">
      <w:pPr>
        <w:tabs>
          <w:tab w:val="center" w:pos="4703"/>
          <w:tab w:val="right" w:pos="9406"/>
        </w:tabs>
      </w:pPr>
      <w:r>
        <w:lastRenderedPageBreak/>
        <w:tab/>
      </w:r>
      <m:oMath>
        <m:r>
          <w:rPr>
            <w:rFonts w:ascii="Cambria Math" w:hAnsi="Cambria Math"/>
          </w:rPr>
          <m:t>H</m:t>
        </m:r>
        <m:r>
          <w:rPr>
            <w:rFonts w:ascii="Cambria Math" w:hAnsi="Cambria Math"/>
          </w:rPr>
          <m:t>(</m:t>
        </m:r>
        <m:r>
          <w:rPr>
            <w:rFonts w:ascii="Cambria Math" w:hAnsi="Cambria Math"/>
          </w:rPr>
          <m:t>s</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f</m:t>
                </m:r>
              </m:sub>
            </m:sSub>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s</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w:rPr>
                    <w:rFonts w:ascii="Cambria Math" w:hAnsi="Cambria Math"/>
                  </w:rPr>
                  <m:t>h</m:t>
                </m:r>
              </m:sub>
            </m:sSub>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s</m:t>
            </m:r>
          </m:num>
          <m:den>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f</m:t>
                    </m:r>
                  </m:sub>
                </m:sSub>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s</m:t>
                </m:r>
                <m:r>
                  <w:rPr>
                    <w:rFonts w:ascii="Cambria Math" w:hAnsi="Cambria Math"/>
                  </w:rPr>
                  <m:t>+1)(</m:t>
                </m:r>
                <m:sSub>
                  <m:sSubPr>
                    <m:ctrlPr>
                      <w:rPr>
                        <w:rFonts w:ascii="Cambria Math" w:hAnsi="Cambria Math"/>
                      </w:rPr>
                    </m:ctrlPr>
                  </m:sSubPr>
                  <m:e>
                    <m:r>
                      <w:rPr>
                        <w:rFonts w:ascii="Cambria Math" w:hAnsi="Cambria Math"/>
                      </w:rPr>
                      <m:t>R</m:t>
                    </m:r>
                  </m:e>
                  <m:sub>
                    <m:r>
                      <w:rPr>
                        <w:rFonts w:ascii="Cambria Math" w:hAnsi="Cambria Math"/>
                      </w:rPr>
                      <m:t>1</m:t>
                    </m:r>
                  </m:sub>
                </m:sSub>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s</m:t>
                </m:r>
                <m:r>
                  <w:rPr>
                    <w:rFonts w:ascii="Cambria Math" w:hAnsi="Cambria Math"/>
                  </w:rPr>
                  <m:t>+1)(</m:t>
                </m:r>
                <m:sSub>
                  <m:sSubPr>
                    <m:ctrlPr>
                      <w:rPr>
                        <w:rFonts w:ascii="Cambria Math" w:hAnsi="Cambria Math"/>
                      </w:rPr>
                    </m:ctrlPr>
                  </m:sSubPr>
                  <m:e>
                    <m:r>
                      <w:rPr>
                        <w:rFonts w:ascii="Cambria Math" w:hAnsi="Cambria Math"/>
                      </w:rPr>
                      <m:t>R</m:t>
                    </m:r>
                  </m:e>
                  <m:sub>
                    <m:r>
                      <w:rPr>
                        <w:rFonts w:ascii="Cambria Math" w:hAnsi="Cambria Math"/>
                      </w:rPr>
                      <m:t>t</m:t>
                    </m:r>
                    <m:r>
                      <w:rPr>
                        <w:rFonts w:ascii="Cambria Math" w:hAnsi="Cambria Math"/>
                      </w:rPr>
                      <m:t>h</m:t>
                    </m:r>
                  </m:sub>
                </m:sSub>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s</m:t>
                </m:r>
                <m:r>
                  <w:rPr>
                    <w:rFonts w:ascii="Cambria Math" w:hAnsi="Cambria Math"/>
                  </w:rPr>
                  <m:t>+1</m:t>
                </m:r>
              </m:e>
            </m:d>
          </m:den>
        </m:f>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
              <w:rPr>
                <w:rFonts w:ascii="Cambria Math" w:hAnsi="Cambria Math"/>
              </w:rPr>
              <m:t>π</m:t>
            </m:r>
            <m:sSub>
              <m:sSubPr>
                <m:ctrlPr>
                  <w:rPr>
                    <w:rFonts w:ascii="Cambria Math" w:hAnsi="Cambria Math"/>
                  </w:rPr>
                </m:ctrlPr>
              </m:sSubPr>
              <m:e>
                <m:r>
                  <w:rPr>
                    <w:rFonts w:ascii="Cambria Math" w:hAnsi="Cambria Math"/>
                  </w:rPr>
                  <m:t>R</m:t>
                </m:r>
              </m:e>
              <m:sub>
                <m:r>
                  <w:rPr>
                    <w:rFonts w:ascii="Cambria Math" w:hAnsi="Cambria Math"/>
                  </w:rPr>
                  <m:t>1</m:t>
                </m:r>
              </m:sub>
            </m:sSub>
            <m:sSub>
              <m:sSubPr>
                <m:ctrlPr>
                  <w:rPr>
                    <w:rFonts w:ascii="Cambria Math" w:hAnsi="Cambria Math"/>
                  </w:rPr>
                </m:ctrlPr>
              </m:sSubPr>
              <m:e>
                <m:r>
                  <w:rPr>
                    <w:rFonts w:ascii="Cambria Math" w:hAnsi="Cambria Math"/>
                  </w:rPr>
                  <m:t>C</m:t>
                </m:r>
              </m:e>
              <m:sub>
                <m:r>
                  <w:rPr>
                    <w:rFonts w:ascii="Cambria Math" w:hAnsi="Cambria Math"/>
                  </w:rPr>
                  <m:t>1</m:t>
                </m:r>
              </m:sub>
            </m:sSub>
          </m:den>
        </m:f>
        <m:r>
          <w:rPr>
            <w:rFonts w:ascii="Cambria Math" w:hAnsi="Cambria Math"/>
          </w:rPr>
          <m:t>=15,9</m:t>
        </m:r>
        <m:r>
          <m:rPr>
            <m:sty m:val="p"/>
          </m:rPr>
          <w:rPr>
            <w:rFonts w:ascii="Cambria Math" w:hAnsi="Cambria Math"/>
          </w:rPr>
          <m:t> Hz</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H</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r>
              <w:rPr>
                <w:rFonts w:ascii="Cambria Math" w:hAnsi="Cambria Math"/>
              </w:rPr>
              <m:t>π</m:t>
            </m:r>
            <m:sSub>
              <m:sSubPr>
                <m:ctrlPr>
                  <w:rPr>
                    <w:rFonts w:ascii="Cambria Math" w:hAnsi="Cambria Math"/>
                  </w:rPr>
                </m:ctrlPr>
              </m:sSubPr>
              <m:e>
                <m:r>
                  <w:rPr>
                    <w:rFonts w:ascii="Cambria Math" w:hAnsi="Cambria Math"/>
                  </w:rPr>
                  <m:t>R</m:t>
                </m:r>
              </m:e>
              <m:sub>
                <m:r>
                  <w:rPr>
                    <w:rFonts w:ascii="Cambria Math" w:hAnsi="Cambria Math"/>
                  </w:rPr>
                  <m:t>f</m:t>
                </m:r>
              </m:sub>
            </m:sSub>
            <m:sSub>
              <m:sSubPr>
                <m:ctrlPr>
                  <w:rPr>
                    <w:rFonts w:ascii="Cambria Math" w:hAnsi="Cambria Math"/>
                  </w:rPr>
                </m:ctrlPr>
              </m:sSubPr>
              <m:e>
                <m:r>
                  <w:rPr>
                    <w:rFonts w:ascii="Cambria Math" w:hAnsi="Cambria Math"/>
                  </w:rPr>
                  <m:t>C</m:t>
                </m:r>
              </m:e>
              <m:sub>
                <m:r>
                  <w:rPr>
                    <w:rFonts w:ascii="Cambria Math" w:hAnsi="Cambria Math"/>
                  </w:rPr>
                  <m:t>f</m:t>
                </m:r>
              </m:sub>
            </m:sSub>
          </m:den>
        </m:f>
        <m:r>
          <w:rPr>
            <w:rFonts w:ascii="Cambria Math" w:hAnsi="Cambria Math"/>
          </w:rPr>
          <m:t>=482</m:t>
        </m:r>
        <m:r>
          <m:rPr>
            <m:sty m:val="p"/>
          </m:rPr>
          <w:rPr>
            <w:rFonts w:ascii="Cambria Math" w:hAnsi="Cambria Math"/>
          </w:rPr>
          <m:t> Hz</m:t>
        </m:r>
      </m:oMath>
      <w:r>
        <w:tab/>
        <w:t>(7)</w:t>
      </w:r>
    </w:p>
    <w:p w14:paraId="332E9D82" w14:textId="77777777" w:rsidR="00D775C9" w:rsidRDefault="000023DC">
      <w:pPr>
        <w:jc w:val="both"/>
      </w:pPr>
      <w:r>
        <w:t>Tercera etapa: desplazamiento a 1,65 V, diezmado a 1 kHz y ADC de 12 bits con su ruido de cuantización:</w:t>
      </w:r>
    </w:p>
    <w:p w14:paraId="1E5D60D7" w14:textId="77777777" w:rsidR="00D775C9" w:rsidRDefault="000023DC">
      <w:pPr>
        <w:tabs>
          <w:tab w:val="center" w:pos="4703"/>
          <w:tab w:val="right" w:pos="9406"/>
        </w:tabs>
      </w:pPr>
      <w:r>
        <w:tab/>
      </w:r>
      <m:oMath>
        <m:r>
          <w:rPr>
            <w:rFonts w:ascii="Cambria Math" w:hAnsi="Cambria Math"/>
          </w:rPr>
          <m:t>N</m:t>
        </m:r>
        <m:r>
          <w:rPr>
            <w:rFonts w:ascii="Cambria Math" w:hAnsi="Cambria Math"/>
          </w:rPr>
          <m:t>=</m:t>
        </m:r>
        <m:r>
          <m:rPr>
            <m:sty m:val="p"/>
          </m:rPr>
          <w:rPr>
            <w:rFonts w:ascii="Cambria Math" w:hAnsi="Cambria Math"/>
          </w:rPr>
          <m:t>redondear</m:t>
        </m:r>
        <m:d>
          <m:dPr>
            <m:ctrlPr>
              <w:rPr>
                <w:rFonts w:ascii="Cambria Math" w:hAnsi="Cambria Math"/>
              </w:rPr>
            </m:ctrlPr>
          </m:dPr>
          <m:e>
            <m:f>
              <m:fPr>
                <m:ctrlPr>
                  <w:rPr>
                    <w:rFonts w:ascii="Cambria Math" w:hAnsi="Cambria Math"/>
                  </w:rPr>
                </m:ctrlPr>
              </m:fPr>
              <m:num>
                <m:r>
                  <w:rPr>
                    <w:rFonts w:ascii="Cambria Math" w:hAnsi="Cambria Math"/>
                  </w:rPr>
                  <m:t>1,65+</m:t>
                </m:r>
                <m:sSub>
                  <m:sSubPr>
                    <m:ctrlPr>
                      <w:rPr>
                        <w:rFonts w:ascii="Cambria Math" w:hAnsi="Cambria Math"/>
                      </w:rPr>
                    </m:ctrlPr>
                  </m:sSubPr>
                  <m:e>
                    <m:r>
                      <w:rPr>
                        <w:rFonts w:ascii="Cambria Math" w:hAnsi="Cambria Math"/>
                      </w:rPr>
                      <m:t>v</m:t>
                    </m:r>
                  </m:e>
                  <m:sub>
                    <m:r>
                      <w:rPr>
                        <w:rFonts w:ascii="Cambria Math" w:hAnsi="Cambria Math"/>
                      </w:rPr>
                      <m:t>f</m:t>
                    </m:r>
                  </m:sub>
                </m:sSub>
              </m:num>
              <m:den>
                <m:r>
                  <w:rPr>
                    <w:rFonts w:ascii="Cambria Math" w:hAnsi="Cambria Math"/>
                  </w:rPr>
                  <m:t>3,3</m:t>
                </m:r>
              </m:den>
            </m:f>
            <m:r>
              <w:rPr>
                <w:rFonts w:ascii="Cambria Math" w:hAnsi="Cambria Math"/>
              </w:rPr>
              <m:t>·4095+</m:t>
            </m:r>
            <m:r>
              <m:rPr>
                <m:scr m:val="script"/>
              </m:rPr>
              <w:rPr>
                <w:rFonts w:ascii="Cambria Math" w:hAnsi="Cambria Math"/>
              </w:rPr>
              <m:t>N</m:t>
            </m:r>
            <m:r>
              <w:rPr>
                <w:rFonts w:ascii="Cambria Math" w:hAnsi="Cambria Math"/>
              </w:rPr>
              <m:t>(0,1,5)</m:t>
            </m:r>
          </m:e>
        </m:d>
        <m:r>
          <w:rPr>
            <w:rFonts w:ascii="Cambria Math" w:hAnsi="Cambria Math"/>
          </w:rPr>
          <m:t>,0≤</m:t>
        </m:r>
        <m:r>
          <w:rPr>
            <w:rFonts w:ascii="Cambria Math" w:hAnsi="Cambria Math"/>
          </w:rPr>
          <m:t>N</m:t>
        </m:r>
        <m:r>
          <w:rPr>
            <w:rFonts w:ascii="Cambria Math" w:hAnsi="Cambria Math"/>
          </w:rPr>
          <m:t>≤4095</m:t>
        </m:r>
      </m:oMath>
      <w:r>
        <w:tab/>
        <w:t>(8)</w:t>
      </w:r>
    </w:p>
    <w:p w14:paraId="760C2E53" w14:textId="77777777" w:rsidR="00D775C9" w:rsidRDefault="000023DC">
      <w:pPr>
        <w:keepNext/>
        <w:jc w:val="center"/>
      </w:pPr>
      <w:r>
        <w:rPr>
          <w:noProof/>
        </w:rPr>
        <w:drawing>
          <wp:inline distT="0" distB="0" distL="0" distR="0" wp14:anchorId="3C752DDA" wp14:editId="766CD018">
            <wp:extent cx="4680000" cy="23198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_bode.png"/>
                    <pic:cNvPicPr/>
                  </pic:nvPicPr>
                  <pic:blipFill>
                    <a:blip r:embed="rId10"/>
                    <a:stretch>
                      <a:fillRect/>
                    </a:stretch>
                  </pic:blipFill>
                  <pic:spPr>
                    <a:xfrm>
                      <a:off x="0" y="0"/>
                      <a:ext cx="4680000" cy="2319828"/>
                    </a:xfrm>
                    <a:prstGeom prst="rect">
                      <a:avLst/>
                    </a:prstGeom>
                  </pic:spPr>
                </pic:pic>
              </a:graphicData>
            </a:graphic>
          </wp:inline>
        </w:drawing>
      </w:r>
    </w:p>
    <w:p w14:paraId="4C5A15B8" w14:textId="77777777" w:rsidR="00D775C9" w:rsidRDefault="000023DC">
      <w:pPr>
        <w:pStyle w:val="Leyenda"/>
      </w:pPr>
      <w:r>
        <w:t>Figura 3. Respuesta en frecuencia del pasa-banda: analógica y discretizada a 4 kHz (prueba A3).</w:t>
      </w:r>
    </w:p>
    <w:p w14:paraId="37001F84" w14:textId="77777777" w:rsidR="00D775C9" w:rsidRDefault="000023DC">
      <w:pPr>
        <w:keepNext/>
        <w:jc w:val="center"/>
      </w:pPr>
      <w:r>
        <w:rPr>
          <w:noProof/>
        </w:rPr>
        <w:drawing>
          <wp:inline distT="0" distB="0" distL="0" distR="0" wp14:anchorId="477828FF" wp14:editId="67C99746">
            <wp:extent cx="5400000" cy="22795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_ad620.png"/>
                    <pic:cNvPicPr/>
                  </pic:nvPicPr>
                  <pic:blipFill>
                    <a:blip r:embed="rId11"/>
                    <a:stretch>
                      <a:fillRect/>
                    </a:stretch>
                  </pic:blipFill>
                  <pic:spPr>
                    <a:xfrm>
                      <a:off x="0" y="0"/>
                      <a:ext cx="5400000" cy="2279508"/>
                    </a:xfrm>
                    <a:prstGeom prst="rect">
                      <a:avLst/>
                    </a:prstGeom>
                  </pic:spPr>
                </pic:pic>
              </a:graphicData>
            </a:graphic>
          </wp:inline>
        </w:drawing>
      </w:r>
    </w:p>
    <w:p w14:paraId="1AC5E578" w14:textId="77777777" w:rsidR="00D775C9" w:rsidRDefault="000023DC">
      <w:pPr>
        <w:pStyle w:val="Leyenda"/>
      </w:pPr>
      <w:r>
        <w:t>Figura 4. Ganancia del AD620 frente a RG y desfase máximo de los electrodos antes de saturar (prueba A2).</w:t>
      </w:r>
    </w:p>
    <w:p w14:paraId="3500F041" w14:textId="77777777" w:rsidR="00D775C9" w:rsidRDefault="000023DC">
      <w:pPr>
        <w:keepNext/>
        <w:jc w:val="center"/>
      </w:pPr>
      <w:r>
        <w:rPr>
          <w:noProof/>
        </w:rPr>
        <w:lastRenderedPageBreak/>
        <w:drawing>
          <wp:inline distT="0" distB="0" distL="0" distR="0" wp14:anchorId="3BBD5410" wp14:editId="694EB869">
            <wp:extent cx="5400000" cy="42357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etapas_puno.png"/>
                    <pic:cNvPicPr/>
                  </pic:nvPicPr>
                  <pic:blipFill>
                    <a:blip r:embed="rId12"/>
                    <a:stretch>
                      <a:fillRect/>
                    </a:stretch>
                  </pic:blipFill>
                  <pic:spPr>
                    <a:xfrm>
                      <a:off x="0" y="0"/>
                      <a:ext cx="5400000" cy="4235736"/>
                    </a:xfrm>
                    <a:prstGeom prst="rect">
                      <a:avLst/>
                    </a:prstGeom>
                  </pic:spPr>
                </pic:pic>
              </a:graphicData>
            </a:graphic>
          </wp:inline>
        </w:drawing>
      </w:r>
    </w:p>
    <w:p w14:paraId="000DC848" w14:textId="77777777" w:rsidR="00D775C9" w:rsidRDefault="000023DC">
      <w:pPr>
        <w:pStyle w:val="Leyenda"/>
      </w:pPr>
      <w:r>
        <w:t>Figura 5. La señal de los 10 electrodos en cada etapa durante el gesto «puño» (flexores en azul, extensores en verde).</w:t>
      </w:r>
    </w:p>
    <w:p w14:paraId="2BC91D64" w14:textId="77777777" w:rsidR="00D775C9" w:rsidRDefault="000023DC">
      <w:pPr>
        <w:pStyle w:val="Ttulo2"/>
      </w:pPr>
      <w:bookmarkStart w:id="17" w:name="_Toc244090295"/>
      <w:r>
        <w:t>5.4 Personas, sesiones y dificultad</w:t>
      </w:r>
      <w:bookmarkEnd w:id="17"/>
    </w:p>
    <w:p w14:paraId="5D7957C0" w14:textId="77777777" w:rsidR="00D775C9" w:rsidRDefault="000023DC">
      <w:pPr>
        <w:jc w:val="both"/>
      </w:pPr>
      <w:r>
        <w:t>Cada persona virtual tiene sus propias ganancias musculares, su propio patrón de cada gesto y su anatomía (los músculos no están en el mismo ángulo en todos). Las condiciones vienen de 5 niveles de dificultad, con ±15 % de variación por persona:</w:t>
      </w:r>
    </w:p>
    <w:p w14:paraId="132840BC" w14:textId="77777777" w:rsidR="00D775C9" w:rsidRDefault="000023DC">
      <w:pPr>
        <w:pStyle w:val="Leyenda"/>
        <w:keepNext/>
        <w:spacing w:after="60"/>
      </w:pPr>
      <w:r>
        <w:t>Tabla 9. Niveles de dificultad de las personas virtuales.</w:t>
      </w:r>
    </w:p>
    <w:tbl>
      <w:tblPr>
        <w:tblStyle w:val="Tablaconcuadrcula"/>
        <w:tblW w:w="0" w:type="auto"/>
        <w:jc w:val="center"/>
        <w:tblLook w:val="04A0" w:firstRow="1" w:lastRow="0" w:firstColumn="1" w:lastColumn="0" w:noHBand="0" w:noVBand="1"/>
      </w:tblPr>
      <w:tblGrid>
        <w:gridCol w:w="1568"/>
        <w:gridCol w:w="1568"/>
        <w:gridCol w:w="1568"/>
        <w:gridCol w:w="1568"/>
        <w:gridCol w:w="1568"/>
        <w:gridCol w:w="1568"/>
      </w:tblGrid>
      <w:tr w:rsidR="00D775C9" w14:paraId="5BD6F890" w14:textId="77777777">
        <w:trPr>
          <w:jc w:val="center"/>
        </w:trPr>
        <w:tc>
          <w:tcPr>
            <w:tcW w:w="1568" w:type="dxa"/>
            <w:shd w:val="clear" w:color="auto" w:fill="1F4E8C"/>
          </w:tcPr>
          <w:p w14:paraId="0A4839ED" w14:textId="77777777" w:rsidR="00D775C9" w:rsidRDefault="000023DC">
            <w:r>
              <w:rPr>
                <w:b/>
                <w:color w:val="FFFFFF"/>
                <w:sz w:val="19"/>
              </w:rPr>
              <w:t>Nivel</w:t>
            </w:r>
          </w:p>
        </w:tc>
        <w:tc>
          <w:tcPr>
            <w:tcW w:w="1568" w:type="dxa"/>
            <w:shd w:val="clear" w:color="auto" w:fill="1F4E8C"/>
          </w:tcPr>
          <w:p w14:paraId="0FE2F378" w14:textId="77777777" w:rsidR="00D775C9" w:rsidRDefault="000023DC">
            <w:r>
              <w:rPr>
                <w:b/>
                <w:color w:val="FFFFFF"/>
                <w:sz w:val="19"/>
              </w:rPr>
              <w:t>Ruido (×)</w:t>
            </w:r>
          </w:p>
        </w:tc>
        <w:tc>
          <w:tcPr>
            <w:tcW w:w="1568" w:type="dxa"/>
            <w:shd w:val="clear" w:color="auto" w:fill="1F4E8C"/>
          </w:tcPr>
          <w:p w14:paraId="10A3092E" w14:textId="77777777" w:rsidR="00D775C9" w:rsidRDefault="000023DC">
            <w:r>
              <w:rPr>
                <w:b/>
                <w:color w:val="FFFFFF"/>
                <w:sz w:val="19"/>
              </w:rPr>
              <w:t>60 Hz (µV)</w:t>
            </w:r>
          </w:p>
        </w:tc>
        <w:tc>
          <w:tcPr>
            <w:tcW w:w="1568" w:type="dxa"/>
            <w:shd w:val="clear" w:color="auto" w:fill="1F4E8C"/>
          </w:tcPr>
          <w:p w14:paraId="59A3E13B" w14:textId="77777777" w:rsidR="00D775C9" w:rsidRDefault="000023DC">
            <w:r>
              <w:rPr>
                <w:b/>
                <w:color w:val="FFFFFF"/>
                <w:sz w:val="19"/>
              </w:rPr>
              <w:t>Desplazamiento</w:t>
            </w:r>
          </w:p>
        </w:tc>
        <w:tc>
          <w:tcPr>
            <w:tcW w:w="1568" w:type="dxa"/>
            <w:shd w:val="clear" w:color="auto" w:fill="1F4E8C"/>
          </w:tcPr>
          <w:p w14:paraId="7F04851F" w14:textId="77777777" w:rsidR="00D775C9" w:rsidRDefault="000023DC">
            <w:r>
              <w:rPr>
                <w:b/>
                <w:color w:val="FFFFFF"/>
                <w:sz w:val="19"/>
              </w:rPr>
              <w:t>Fatiga</w:t>
            </w:r>
          </w:p>
        </w:tc>
        <w:tc>
          <w:tcPr>
            <w:tcW w:w="1568" w:type="dxa"/>
            <w:shd w:val="clear" w:color="auto" w:fill="1F4E8C"/>
          </w:tcPr>
          <w:p w14:paraId="6B73FDA8" w14:textId="77777777" w:rsidR="00D775C9" w:rsidRDefault="000023DC">
            <w:r>
              <w:rPr>
                <w:b/>
                <w:color w:val="FFFFFF"/>
                <w:sz w:val="19"/>
              </w:rPr>
              <w:t>Variabilidad</w:t>
            </w:r>
          </w:p>
        </w:tc>
      </w:tr>
      <w:tr w:rsidR="00D775C9" w14:paraId="5E931722" w14:textId="77777777">
        <w:trPr>
          <w:jc w:val="center"/>
        </w:trPr>
        <w:tc>
          <w:tcPr>
            <w:tcW w:w="1568" w:type="dxa"/>
          </w:tcPr>
          <w:p w14:paraId="610A80C1" w14:textId="77777777" w:rsidR="00D775C9" w:rsidRDefault="000023DC">
            <w:pPr>
              <w:jc w:val="center"/>
            </w:pPr>
            <w:r>
              <w:rPr>
                <w:sz w:val="19"/>
              </w:rPr>
              <w:t>1</w:t>
            </w:r>
          </w:p>
        </w:tc>
        <w:tc>
          <w:tcPr>
            <w:tcW w:w="1568" w:type="dxa"/>
          </w:tcPr>
          <w:p w14:paraId="6AFA6126" w14:textId="77777777" w:rsidR="00D775C9" w:rsidRDefault="000023DC">
            <w:pPr>
              <w:jc w:val="center"/>
            </w:pPr>
            <w:r>
              <w:rPr>
                <w:sz w:val="19"/>
              </w:rPr>
              <w:t>1,0</w:t>
            </w:r>
          </w:p>
        </w:tc>
        <w:tc>
          <w:tcPr>
            <w:tcW w:w="1568" w:type="dxa"/>
          </w:tcPr>
          <w:p w14:paraId="226DE45F" w14:textId="77777777" w:rsidR="00D775C9" w:rsidRDefault="000023DC">
            <w:pPr>
              <w:jc w:val="center"/>
            </w:pPr>
            <w:r>
              <w:rPr>
                <w:sz w:val="19"/>
              </w:rPr>
              <w:t>2,0</w:t>
            </w:r>
          </w:p>
        </w:tc>
        <w:tc>
          <w:tcPr>
            <w:tcW w:w="1568" w:type="dxa"/>
          </w:tcPr>
          <w:p w14:paraId="6CDEC3D6" w14:textId="77777777" w:rsidR="00D775C9" w:rsidRDefault="000023DC">
            <w:pPr>
              <w:jc w:val="center"/>
            </w:pPr>
            <w:r>
              <w:rPr>
                <w:sz w:val="19"/>
              </w:rPr>
              <w:t>0,05</w:t>
            </w:r>
          </w:p>
        </w:tc>
        <w:tc>
          <w:tcPr>
            <w:tcW w:w="1568" w:type="dxa"/>
          </w:tcPr>
          <w:p w14:paraId="390BD2D7" w14:textId="77777777" w:rsidR="00D775C9" w:rsidRDefault="000023DC">
            <w:pPr>
              <w:jc w:val="center"/>
            </w:pPr>
            <w:r>
              <w:rPr>
                <w:sz w:val="19"/>
              </w:rPr>
              <w:t>0,00</w:t>
            </w:r>
          </w:p>
        </w:tc>
        <w:tc>
          <w:tcPr>
            <w:tcW w:w="1568" w:type="dxa"/>
          </w:tcPr>
          <w:p w14:paraId="15A463BD" w14:textId="77777777" w:rsidR="00D775C9" w:rsidRDefault="000023DC">
            <w:pPr>
              <w:jc w:val="center"/>
            </w:pPr>
            <w:r>
              <w:rPr>
                <w:sz w:val="19"/>
              </w:rPr>
              <w:t>0,10</w:t>
            </w:r>
          </w:p>
        </w:tc>
      </w:tr>
      <w:tr w:rsidR="00D775C9" w14:paraId="62DF028A" w14:textId="77777777">
        <w:trPr>
          <w:jc w:val="center"/>
        </w:trPr>
        <w:tc>
          <w:tcPr>
            <w:tcW w:w="1568" w:type="dxa"/>
            <w:shd w:val="clear" w:color="auto" w:fill="EEF3F9"/>
          </w:tcPr>
          <w:p w14:paraId="4BEB6C83" w14:textId="77777777" w:rsidR="00D775C9" w:rsidRDefault="000023DC">
            <w:pPr>
              <w:jc w:val="center"/>
            </w:pPr>
            <w:r>
              <w:rPr>
                <w:sz w:val="19"/>
              </w:rPr>
              <w:t>2</w:t>
            </w:r>
          </w:p>
        </w:tc>
        <w:tc>
          <w:tcPr>
            <w:tcW w:w="1568" w:type="dxa"/>
            <w:shd w:val="clear" w:color="auto" w:fill="EEF3F9"/>
          </w:tcPr>
          <w:p w14:paraId="21AEAC6B" w14:textId="77777777" w:rsidR="00D775C9" w:rsidRDefault="000023DC">
            <w:pPr>
              <w:jc w:val="center"/>
            </w:pPr>
            <w:r>
              <w:rPr>
                <w:sz w:val="19"/>
              </w:rPr>
              <w:t>1,5</w:t>
            </w:r>
          </w:p>
        </w:tc>
        <w:tc>
          <w:tcPr>
            <w:tcW w:w="1568" w:type="dxa"/>
            <w:shd w:val="clear" w:color="auto" w:fill="EEF3F9"/>
          </w:tcPr>
          <w:p w14:paraId="45193BA5" w14:textId="77777777" w:rsidR="00D775C9" w:rsidRDefault="000023DC">
            <w:pPr>
              <w:jc w:val="center"/>
            </w:pPr>
            <w:r>
              <w:rPr>
                <w:sz w:val="19"/>
              </w:rPr>
              <w:t>5,0</w:t>
            </w:r>
          </w:p>
        </w:tc>
        <w:tc>
          <w:tcPr>
            <w:tcW w:w="1568" w:type="dxa"/>
            <w:shd w:val="clear" w:color="auto" w:fill="EEF3F9"/>
          </w:tcPr>
          <w:p w14:paraId="7411FA50" w14:textId="77777777" w:rsidR="00D775C9" w:rsidRDefault="000023DC">
            <w:pPr>
              <w:jc w:val="center"/>
            </w:pPr>
            <w:r>
              <w:rPr>
                <w:sz w:val="19"/>
              </w:rPr>
              <w:t>0,15</w:t>
            </w:r>
          </w:p>
        </w:tc>
        <w:tc>
          <w:tcPr>
            <w:tcW w:w="1568" w:type="dxa"/>
            <w:shd w:val="clear" w:color="auto" w:fill="EEF3F9"/>
          </w:tcPr>
          <w:p w14:paraId="70BCB2F0" w14:textId="77777777" w:rsidR="00D775C9" w:rsidRDefault="000023DC">
            <w:pPr>
              <w:jc w:val="center"/>
            </w:pPr>
            <w:r>
              <w:rPr>
                <w:sz w:val="19"/>
              </w:rPr>
              <w:t>0,10</w:t>
            </w:r>
          </w:p>
        </w:tc>
        <w:tc>
          <w:tcPr>
            <w:tcW w:w="1568" w:type="dxa"/>
            <w:shd w:val="clear" w:color="auto" w:fill="EEF3F9"/>
          </w:tcPr>
          <w:p w14:paraId="1229A657" w14:textId="77777777" w:rsidR="00D775C9" w:rsidRDefault="000023DC">
            <w:pPr>
              <w:jc w:val="center"/>
            </w:pPr>
            <w:r>
              <w:rPr>
                <w:sz w:val="19"/>
              </w:rPr>
              <w:t>0,25</w:t>
            </w:r>
          </w:p>
        </w:tc>
      </w:tr>
      <w:tr w:rsidR="00D775C9" w14:paraId="452C8FE5" w14:textId="77777777">
        <w:trPr>
          <w:jc w:val="center"/>
        </w:trPr>
        <w:tc>
          <w:tcPr>
            <w:tcW w:w="1568" w:type="dxa"/>
          </w:tcPr>
          <w:p w14:paraId="2071450C" w14:textId="77777777" w:rsidR="00D775C9" w:rsidRDefault="000023DC">
            <w:pPr>
              <w:jc w:val="center"/>
            </w:pPr>
            <w:r>
              <w:rPr>
                <w:sz w:val="19"/>
              </w:rPr>
              <w:t>3</w:t>
            </w:r>
          </w:p>
        </w:tc>
        <w:tc>
          <w:tcPr>
            <w:tcW w:w="1568" w:type="dxa"/>
          </w:tcPr>
          <w:p w14:paraId="347299D4" w14:textId="77777777" w:rsidR="00D775C9" w:rsidRDefault="000023DC">
            <w:pPr>
              <w:jc w:val="center"/>
            </w:pPr>
            <w:r>
              <w:rPr>
                <w:sz w:val="19"/>
              </w:rPr>
              <w:t>2,0</w:t>
            </w:r>
          </w:p>
        </w:tc>
        <w:tc>
          <w:tcPr>
            <w:tcW w:w="1568" w:type="dxa"/>
          </w:tcPr>
          <w:p w14:paraId="2B8423E6" w14:textId="77777777" w:rsidR="00D775C9" w:rsidRDefault="000023DC">
            <w:pPr>
              <w:jc w:val="center"/>
            </w:pPr>
            <w:r>
              <w:rPr>
                <w:sz w:val="19"/>
              </w:rPr>
              <w:t>10,0</w:t>
            </w:r>
          </w:p>
        </w:tc>
        <w:tc>
          <w:tcPr>
            <w:tcW w:w="1568" w:type="dxa"/>
          </w:tcPr>
          <w:p w14:paraId="0761E5C8" w14:textId="77777777" w:rsidR="00D775C9" w:rsidRDefault="000023DC">
            <w:pPr>
              <w:jc w:val="center"/>
            </w:pPr>
            <w:r>
              <w:rPr>
                <w:sz w:val="19"/>
              </w:rPr>
              <w:t>0,30</w:t>
            </w:r>
          </w:p>
        </w:tc>
        <w:tc>
          <w:tcPr>
            <w:tcW w:w="1568" w:type="dxa"/>
          </w:tcPr>
          <w:p w14:paraId="51B8D81C" w14:textId="77777777" w:rsidR="00D775C9" w:rsidRDefault="000023DC">
            <w:pPr>
              <w:jc w:val="center"/>
            </w:pPr>
            <w:r>
              <w:rPr>
                <w:sz w:val="19"/>
              </w:rPr>
              <w:t>0,25</w:t>
            </w:r>
          </w:p>
        </w:tc>
        <w:tc>
          <w:tcPr>
            <w:tcW w:w="1568" w:type="dxa"/>
          </w:tcPr>
          <w:p w14:paraId="3B479BB0" w14:textId="77777777" w:rsidR="00D775C9" w:rsidRDefault="000023DC">
            <w:pPr>
              <w:jc w:val="center"/>
            </w:pPr>
            <w:r>
              <w:rPr>
                <w:sz w:val="19"/>
              </w:rPr>
              <w:t>0,40</w:t>
            </w:r>
          </w:p>
        </w:tc>
      </w:tr>
      <w:tr w:rsidR="00D775C9" w14:paraId="621DFA6C" w14:textId="77777777">
        <w:trPr>
          <w:jc w:val="center"/>
        </w:trPr>
        <w:tc>
          <w:tcPr>
            <w:tcW w:w="1568" w:type="dxa"/>
            <w:shd w:val="clear" w:color="auto" w:fill="EEF3F9"/>
          </w:tcPr>
          <w:p w14:paraId="59991FAD" w14:textId="77777777" w:rsidR="00D775C9" w:rsidRDefault="000023DC">
            <w:pPr>
              <w:jc w:val="center"/>
            </w:pPr>
            <w:r>
              <w:rPr>
                <w:sz w:val="19"/>
              </w:rPr>
              <w:t>4</w:t>
            </w:r>
          </w:p>
        </w:tc>
        <w:tc>
          <w:tcPr>
            <w:tcW w:w="1568" w:type="dxa"/>
            <w:shd w:val="clear" w:color="auto" w:fill="EEF3F9"/>
          </w:tcPr>
          <w:p w14:paraId="626127BB" w14:textId="77777777" w:rsidR="00D775C9" w:rsidRDefault="000023DC">
            <w:pPr>
              <w:jc w:val="center"/>
            </w:pPr>
            <w:r>
              <w:rPr>
                <w:sz w:val="19"/>
              </w:rPr>
              <w:t>3,0</w:t>
            </w:r>
          </w:p>
        </w:tc>
        <w:tc>
          <w:tcPr>
            <w:tcW w:w="1568" w:type="dxa"/>
            <w:shd w:val="clear" w:color="auto" w:fill="EEF3F9"/>
          </w:tcPr>
          <w:p w14:paraId="443E22C0" w14:textId="77777777" w:rsidR="00D775C9" w:rsidRDefault="000023DC">
            <w:pPr>
              <w:jc w:val="center"/>
            </w:pPr>
            <w:r>
              <w:rPr>
                <w:sz w:val="19"/>
              </w:rPr>
              <w:t>15,0</w:t>
            </w:r>
          </w:p>
        </w:tc>
        <w:tc>
          <w:tcPr>
            <w:tcW w:w="1568" w:type="dxa"/>
            <w:shd w:val="clear" w:color="auto" w:fill="EEF3F9"/>
          </w:tcPr>
          <w:p w14:paraId="1EC7F638" w14:textId="77777777" w:rsidR="00D775C9" w:rsidRDefault="000023DC">
            <w:pPr>
              <w:jc w:val="center"/>
            </w:pPr>
            <w:r>
              <w:rPr>
                <w:sz w:val="19"/>
              </w:rPr>
              <w:t>0,45</w:t>
            </w:r>
          </w:p>
        </w:tc>
        <w:tc>
          <w:tcPr>
            <w:tcW w:w="1568" w:type="dxa"/>
            <w:shd w:val="clear" w:color="auto" w:fill="EEF3F9"/>
          </w:tcPr>
          <w:p w14:paraId="783D8D58" w14:textId="77777777" w:rsidR="00D775C9" w:rsidRDefault="000023DC">
            <w:pPr>
              <w:jc w:val="center"/>
            </w:pPr>
            <w:r>
              <w:rPr>
                <w:sz w:val="19"/>
              </w:rPr>
              <w:t>0,40</w:t>
            </w:r>
          </w:p>
        </w:tc>
        <w:tc>
          <w:tcPr>
            <w:tcW w:w="1568" w:type="dxa"/>
            <w:shd w:val="clear" w:color="auto" w:fill="EEF3F9"/>
          </w:tcPr>
          <w:p w14:paraId="6C64625A" w14:textId="77777777" w:rsidR="00D775C9" w:rsidRDefault="000023DC">
            <w:pPr>
              <w:jc w:val="center"/>
            </w:pPr>
            <w:r>
              <w:rPr>
                <w:sz w:val="19"/>
              </w:rPr>
              <w:t>0,60</w:t>
            </w:r>
          </w:p>
        </w:tc>
      </w:tr>
      <w:tr w:rsidR="00D775C9" w14:paraId="79DBD3BD" w14:textId="77777777">
        <w:trPr>
          <w:jc w:val="center"/>
        </w:trPr>
        <w:tc>
          <w:tcPr>
            <w:tcW w:w="1568" w:type="dxa"/>
          </w:tcPr>
          <w:p w14:paraId="331CF872" w14:textId="77777777" w:rsidR="00D775C9" w:rsidRDefault="000023DC">
            <w:pPr>
              <w:jc w:val="center"/>
            </w:pPr>
            <w:r>
              <w:rPr>
                <w:sz w:val="19"/>
              </w:rPr>
              <w:t>5</w:t>
            </w:r>
          </w:p>
        </w:tc>
        <w:tc>
          <w:tcPr>
            <w:tcW w:w="1568" w:type="dxa"/>
          </w:tcPr>
          <w:p w14:paraId="797406E0" w14:textId="77777777" w:rsidR="00D775C9" w:rsidRDefault="000023DC">
            <w:pPr>
              <w:jc w:val="center"/>
            </w:pPr>
            <w:r>
              <w:rPr>
                <w:sz w:val="19"/>
              </w:rPr>
              <w:t>4,0</w:t>
            </w:r>
          </w:p>
        </w:tc>
        <w:tc>
          <w:tcPr>
            <w:tcW w:w="1568" w:type="dxa"/>
          </w:tcPr>
          <w:p w14:paraId="7338BAEE" w14:textId="77777777" w:rsidR="00D775C9" w:rsidRDefault="000023DC">
            <w:pPr>
              <w:jc w:val="center"/>
            </w:pPr>
            <w:r>
              <w:rPr>
                <w:sz w:val="19"/>
              </w:rPr>
              <w:t>20,0</w:t>
            </w:r>
          </w:p>
        </w:tc>
        <w:tc>
          <w:tcPr>
            <w:tcW w:w="1568" w:type="dxa"/>
          </w:tcPr>
          <w:p w14:paraId="62682A87" w14:textId="77777777" w:rsidR="00D775C9" w:rsidRDefault="000023DC">
            <w:pPr>
              <w:jc w:val="center"/>
            </w:pPr>
            <w:r>
              <w:rPr>
                <w:sz w:val="19"/>
              </w:rPr>
              <w:t>0,60</w:t>
            </w:r>
          </w:p>
        </w:tc>
        <w:tc>
          <w:tcPr>
            <w:tcW w:w="1568" w:type="dxa"/>
          </w:tcPr>
          <w:p w14:paraId="513476CD" w14:textId="77777777" w:rsidR="00D775C9" w:rsidRDefault="000023DC">
            <w:pPr>
              <w:jc w:val="center"/>
            </w:pPr>
            <w:r>
              <w:rPr>
                <w:sz w:val="19"/>
              </w:rPr>
              <w:t>0,60</w:t>
            </w:r>
          </w:p>
        </w:tc>
        <w:tc>
          <w:tcPr>
            <w:tcW w:w="1568" w:type="dxa"/>
          </w:tcPr>
          <w:p w14:paraId="64BE76AE" w14:textId="77777777" w:rsidR="00D775C9" w:rsidRDefault="000023DC">
            <w:pPr>
              <w:jc w:val="center"/>
            </w:pPr>
            <w:r>
              <w:rPr>
                <w:sz w:val="19"/>
              </w:rPr>
              <w:t>0,80</w:t>
            </w:r>
          </w:p>
        </w:tc>
      </w:tr>
    </w:tbl>
    <w:p w14:paraId="0156F466" w14:textId="77777777" w:rsidR="00D775C9" w:rsidRDefault="00D775C9">
      <w:pPr>
        <w:spacing w:after="40"/>
      </w:pPr>
    </w:p>
    <w:p w14:paraId="7FEA8E8B" w14:textId="77777777" w:rsidR="00D775C9" w:rsidRDefault="000023DC">
      <w:pPr>
        <w:pStyle w:val="Ttulo2"/>
      </w:pPr>
      <w:bookmarkStart w:id="18" w:name="_Toc244090296"/>
      <w:r>
        <w:t>5.5 Caracter</w:t>
      </w:r>
      <w:r>
        <w:t>í</w:t>
      </w:r>
      <w:r>
        <w:t>sticas de cada ventana</w:t>
      </w:r>
      <w:bookmarkEnd w:id="18"/>
    </w:p>
    <w:p w14:paraId="646B721E" w14:textId="77777777" w:rsidR="00D775C9" w:rsidRDefault="000023DC">
      <w:pPr>
        <w:jc w:val="both"/>
      </w:pPr>
      <w:r>
        <w:t>Cada 100 ms se toma una ventana de 200 muestras de cada electrodo (cuentas del ADC, sin la media) y se calculan las 4 características clásicas de Hudgins et al. (1993); con 10 electrodos son 40 valores:</w:t>
      </w:r>
    </w:p>
    <w:p w14:paraId="0905C570" w14:textId="77777777" w:rsidR="00D775C9" w:rsidRDefault="000023DC">
      <w:pPr>
        <w:tabs>
          <w:tab w:val="center" w:pos="4703"/>
          <w:tab w:val="right" w:pos="9406"/>
        </w:tabs>
      </w:pPr>
      <w:r>
        <w:lastRenderedPageBreak/>
        <w:tab/>
      </w:r>
      <m:oMath>
        <m:r>
          <m:rPr>
            <m:sty m:val="p"/>
          </m:rPr>
          <w:rPr>
            <w:rFonts w:ascii="Cambria Math" w:hAnsi="Cambria Math"/>
          </w:rPr>
          <m:t>MAV</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bar>
                  <m:barPr>
                    <m:pos m:val="top"/>
                    <m:ctrlPr>
                      <w:rPr>
                        <w:rFonts w:ascii="Cambria Math" w:hAnsi="Cambria Math"/>
                      </w:rPr>
                    </m:ctrlPr>
                  </m:barPr>
                  <m:e>
                    <m:r>
                      <w:rPr>
                        <w:rFonts w:ascii="Cambria Math" w:hAnsi="Cambria Math"/>
                      </w:rPr>
                      <m:t>x</m:t>
                    </m:r>
                  </m:e>
                </m:bar>
              </m:e>
            </m:d>
          </m:e>
        </m:nary>
        <m:r>
          <w:rPr>
            <w:rFonts w:ascii="Cambria Math" w:hAnsi="Cambria Math"/>
          </w:rPr>
          <m:t>,</m:t>
        </m:r>
        <m:r>
          <m:rPr>
            <m:sty m:val="p"/>
          </m:rPr>
          <w:rPr>
            <w:rFonts w:ascii="Cambria Math" w:hAnsi="Cambria Math"/>
          </w:rPr>
          <m:t>RMS</m:t>
        </m:r>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sSup>
                  <m:sSupPr>
                    <m:ctrlPr>
                      <w:rPr>
                        <w:rFonts w:ascii="Cambria Math" w:hAnsi="Cambria Math"/>
                      </w:rPr>
                    </m:ctrlPr>
                  </m:sSupPr>
                  <m:e>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bar>
                          <m:barPr>
                            <m:pos m:val="top"/>
                            <m:ctrlPr>
                              <w:rPr>
                                <w:rFonts w:ascii="Cambria Math" w:hAnsi="Cambria Math"/>
                              </w:rPr>
                            </m:ctrlPr>
                          </m:barPr>
                          <m:e>
                            <m:r>
                              <w:rPr>
                                <w:rFonts w:ascii="Cambria Math" w:hAnsi="Cambria Math"/>
                              </w:rPr>
                              <m:t>x</m:t>
                            </m:r>
                          </m:e>
                        </m:bar>
                      </m:e>
                    </m:d>
                  </m:e>
                  <m:sup>
                    <m:r>
                      <w:rPr>
                        <w:rFonts w:ascii="Cambria Math" w:hAnsi="Cambria Math"/>
                      </w:rPr>
                      <m:t>2</m:t>
                    </m:r>
                  </m:sup>
                </m:sSup>
              </m:e>
            </m:nary>
          </m:e>
        </m:rad>
      </m:oMath>
      <w:r>
        <w:tab/>
        <w:t>(9)</w:t>
      </w:r>
    </w:p>
    <w:p w14:paraId="48166B5A" w14:textId="77777777" w:rsidR="00D775C9" w:rsidRDefault="000023DC">
      <w:pPr>
        <w:tabs>
          <w:tab w:val="center" w:pos="4703"/>
          <w:tab w:val="right" w:pos="9406"/>
        </w:tabs>
      </w:pPr>
      <w:r>
        <w:tab/>
      </w:r>
      <m:oMath>
        <m:r>
          <m:rPr>
            <m:sty m:val="p"/>
          </m:rPr>
          <w:rPr>
            <w:rFonts w:ascii="Cambria Math" w:hAnsi="Cambria Math"/>
          </w:rPr>
          <m:t>ZC</m:t>
        </m:r>
        <m:r>
          <w:rPr>
            <w:rFonts w:ascii="Cambria Math" w:hAnsi="Cambria Math"/>
          </w:rPr>
          <m:t>=</m:t>
        </m:r>
        <m:nary>
          <m:naryPr>
            <m:chr m:val="∑"/>
            <m:limLoc m:val="subSup"/>
            <m:grow m:val="1"/>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r>
              <w:rPr>
                <w:rFonts w:ascii="Cambria Math" w:hAnsi="Cambria Math"/>
              </w:rPr>
              <m:t>-</m:t>
            </m:r>
            <m:r>
              <w:rPr>
                <w:rFonts w:ascii="Cambria Math" w:hAnsi="Cambria Math"/>
              </w:rPr>
              <m:t>1</m:t>
            </m:r>
          </m:sup>
          <m:e>
            <m:r>
              <m:rPr>
                <m:scr m:val="double-struck"/>
                <m:sty m:val="p"/>
              </m:rPr>
              <w:rPr>
                <w:rFonts w:ascii="Cambria Math" w:hAnsi="Cambria Math"/>
              </w:rPr>
              <m:t>1</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m:t>
                </m:r>
                <m:r>
                  <w:rPr>
                    <w:rFonts w:ascii="Cambria Math" w:hAnsi="Cambria Math"/>
                  </w:rPr>
                  <m:t>+1</m:t>
                </m:r>
              </m:sub>
            </m:sSub>
            <m:r>
              <w:rPr>
                <w:rFonts w:ascii="Cambria Math" w:hAnsi="Cambria Math"/>
              </w:rPr>
              <m:t>&lt;0</m:t>
            </m:r>
            <m:r>
              <m:rPr>
                <m:sty m:val="p"/>
              </m:rPr>
              <w:rPr>
                <w:rFonts w:ascii="Cambria Math" w:hAnsi="Cambria Math"/>
              </w:rPr>
              <m:t> </m:t>
            </m:r>
            <m:r>
              <w:rPr>
                <w:rFonts w:ascii="Cambria Math" w:hAnsi="Cambria Math"/>
              </w:rPr>
              <m:t>∧</m:t>
            </m:r>
            <m:r>
              <m:rPr>
                <m:sty m:val="p"/>
              </m:rPr>
              <w:rPr>
                <w:rFonts w:ascii="Cambria Math" w:hAnsi="Cambria Math"/>
              </w:rPr>
              <m:t> </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w:rPr>
                <w:rFonts w:ascii="Cambria Math" w:hAnsi="Cambria Math"/>
              </w:rPr>
              <m:t>ε</m:t>
            </m:r>
          </m:e>
        </m:d>
        <m:r>
          <w:rPr>
            <w:rFonts w:ascii="Cambria Math" w:hAnsi="Cambria Math"/>
          </w:rPr>
          <m:t>,</m:t>
        </m:r>
        <m:r>
          <m:rPr>
            <m:sty m:val="p"/>
          </m:rPr>
          <w:rPr>
            <w:rFonts w:ascii="Cambria Math" w:hAnsi="Cambria Math"/>
          </w:rPr>
          <m:t>WL</m:t>
        </m:r>
        <m:r>
          <w:rPr>
            <w:rFonts w:ascii="Cambria Math" w:hAnsi="Cambria Math"/>
          </w:rPr>
          <m:t>=</m:t>
        </m:r>
        <m:nary>
          <m:naryPr>
            <m:chr m:val="∑"/>
            <m:limLoc m:val="subSup"/>
            <m:grow m:val="1"/>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r>
              <w:rPr>
                <w:rFonts w:ascii="Cambria Math" w:hAnsi="Cambria Math"/>
              </w:rPr>
              <m:t>-</m:t>
            </m:r>
            <m:r>
              <w:rPr>
                <w:rFonts w:ascii="Cambria Math" w:hAnsi="Cambria Math"/>
              </w:rPr>
              <m:t>1</m:t>
            </m:r>
          </m:sup>
          <m:e>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r>
                      <w:rPr>
                        <w:rFonts w:ascii="Cambria Math" w:hAnsi="Cambria Math"/>
                      </w:rPr>
                      <m:t>+1</m:t>
                    </m:r>
                  </m:sub>
                </m:sSub>
              </m:e>
              <m:e>
                <m:sSub>
                  <m:sSubPr>
                    <m:ctrlPr>
                      <w:rPr>
                        <w:rFonts w:ascii="Cambria Math" w:hAnsi="Cambria Math"/>
                      </w:rPr>
                    </m:ctrlPr>
                  </m:sSubPr>
                  <m:e>
                    <m:r>
                      <w:rPr>
                        <w:rFonts w:ascii="Cambria Math" w:hAnsi="Cambria Math"/>
                      </w:rPr>
                      <m:t>x</m:t>
                    </m:r>
                  </m:e>
                  <m:sub>
                    <m:r>
                      <w:rPr>
                        <w:rFonts w:ascii="Cambria Math" w:hAnsi="Cambria Math"/>
                      </w:rPr>
                      <m:t>i</m:t>
                    </m:r>
                  </m:sub>
                </m:sSub>
              </m:e>
            </m:d>
          </m:e>
        </m:nary>
      </m:oMath>
      <w:r>
        <w:tab/>
        <w:t>(10)</w:t>
      </w:r>
    </w:p>
    <w:p w14:paraId="308A5E22" w14:textId="77777777" w:rsidR="00D775C9" w:rsidRDefault="000023DC">
      <w:pPr>
        <w:ind w:left="567"/>
      </w:pPr>
      <w:r>
        <w:rPr>
          <w:i/>
          <w:sz w:val="20"/>
        </w:rPr>
        <w:t xml:space="preserve">donde </w:t>
      </w:r>
      <m:oMath>
        <m:r>
          <w:rPr>
            <w:rFonts w:ascii="Cambria Math" w:hAnsi="Cambria Math"/>
          </w:rPr>
          <m:t>N</m:t>
        </m:r>
        <m:r>
          <w:rPr>
            <w:rFonts w:ascii="Cambria Math" w:hAnsi="Cambria Math"/>
          </w:rPr>
          <m:t>=200</m:t>
        </m:r>
      </m:oMath>
      <w:r>
        <w:rPr>
          <w:sz w:val="20"/>
        </w:rPr>
        <w:t xml:space="preserve"> muestras; </w:t>
      </w:r>
      <m:oMath>
        <m:r>
          <w:rPr>
            <w:rFonts w:ascii="Cambria Math" w:hAnsi="Cambria Math"/>
          </w:rPr>
          <m:t>ε</m:t>
        </m:r>
        <m:r>
          <w:rPr>
            <w:rFonts w:ascii="Cambria Math" w:hAnsi="Cambria Math"/>
          </w:rPr>
          <m:t>=20</m:t>
        </m:r>
      </m:oMath>
      <w:r>
        <w:rPr>
          <w:sz w:val="20"/>
        </w:rPr>
        <w:t xml:space="preserve"> umbral de cruce en cuentas.</w:t>
      </w:r>
    </w:p>
    <w:p w14:paraId="474A1352" w14:textId="77777777" w:rsidR="00D775C9" w:rsidRDefault="000023DC">
      <w:pPr>
        <w:pStyle w:val="Ttulo2"/>
      </w:pPr>
      <w:bookmarkStart w:id="19" w:name="_Toc244090297"/>
      <w:r>
        <w:t>5.6 Calibraci</w:t>
      </w:r>
      <w:r>
        <w:t>ó</w:t>
      </w:r>
      <w:r>
        <w:t>n de la sesi</w:t>
      </w:r>
      <w:r>
        <w:t>ó</w:t>
      </w:r>
      <w:r>
        <w:t>n y contexto</w:t>
      </w:r>
      <w:bookmarkEnd w:id="19"/>
    </w:p>
    <w:p w14:paraId="7FD409E0" w14:textId="77777777" w:rsidR="00D775C9" w:rsidRDefault="000023DC">
      <w:pPr>
        <w:jc w:val="both"/>
      </w:pPr>
      <w:r>
        <w:t>Al ponerse los electrodos la persona hace cada gesto una vez. Con esas ventanas C se calcula, para cada una de las 40 características, su referencia; luego todas se expresan relativas a ella y se juntan las 3 últimas ventanas:</w:t>
      </w:r>
    </w:p>
    <w:p w14:paraId="048BD575" w14:textId="77777777" w:rsidR="00D775C9" w:rsidRDefault="000023DC">
      <w:pPr>
        <w:tabs>
          <w:tab w:val="center" w:pos="4703"/>
          <w:tab w:val="right" w:pos="9406"/>
        </w:tabs>
      </w:pPr>
      <w:r>
        <w:tab/>
      </w:r>
      <m:oMath>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C</m:t>
                </m:r>
              </m:e>
            </m:d>
          </m:den>
        </m:f>
        <m:nary>
          <m:naryPr>
            <m:chr m:val="∑"/>
            <m:limLoc m:val="subSup"/>
            <m:grow m:val="1"/>
            <m:supHide m:val="1"/>
            <m:ctrlPr>
              <w:rPr>
                <w:rFonts w:ascii="Cambria Math" w:hAnsi="Cambria Math"/>
              </w:rPr>
            </m:ctrlPr>
          </m:naryPr>
          <m:sub>
            <m:r>
              <w:rPr>
                <w:rFonts w:ascii="Cambria Math" w:hAnsi="Cambria Math"/>
              </w:rPr>
              <m:t>w</m:t>
            </m:r>
            <m:r>
              <w:rPr>
                <w:rFonts w:ascii="Cambria Math" w:hAnsi="Cambria Math"/>
              </w:rPr>
              <m:t>∈</m:t>
            </m:r>
            <m:r>
              <w:rPr>
                <w:rFonts w:ascii="Cambria Math" w:hAnsi="Cambria Math"/>
              </w:rPr>
              <m:t>C</m:t>
            </m:r>
          </m:sub>
          <m:sup/>
          <m:e>
            <m:r>
              <m:rPr>
                <m:sty m:val="p"/>
              </m:rPr>
              <w:rPr>
                <w:rFonts w:ascii="Cambria Math" w:hAnsi="Cambria Math"/>
              </w:rPr>
              <m:t>ln</m:t>
            </m:r>
          </m:e>
        </m:nary>
        <m:d>
          <m:dPr>
            <m:sepChr m:val="+"/>
            <m:ctrlPr>
              <w:rPr>
                <w:rFonts w:ascii="Cambria Math" w:hAnsi="Cambria Math"/>
              </w:rPr>
            </m:ctrlPr>
          </m:dPr>
          <m:e>
            <m:r>
              <w:rPr>
                <w:rFonts w:ascii="Cambria Math" w:hAnsi="Cambria Math"/>
              </w:rPr>
              <m:t>1</m:t>
            </m:r>
          </m:e>
          <m:e>
            <m:sSubSup>
              <m:sSubSupPr>
                <m:ctrlPr>
                  <w:rPr>
                    <w:rFonts w:ascii="Cambria Math" w:hAnsi="Cambria Math"/>
                  </w:rPr>
                </m:ctrlPr>
              </m:sSubSupPr>
              <m:e>
                <m:r>
                  <w:rPr>
                    <w:rFonts w:ascii="Cambria Math" w:hAnsi="Cambria Math"/>
                  </w:rPr>
                  <m:t>F</m:t>
                </m:r>
              </m:e>
              <m:sub>
                <m:r>
                  <w:rPr>
                    <w:rFonts w:ascii="Cambria Math" w:hAnsi="Cambria Math"/>
                  </w:rPr>
                  <m:t>k</m:t>
                </m:r>
              </m:sub>
              <m:sup>
                <m:d>
                  <m:dPr>
                    <m:ctrlPr>
                      <w:rPr>
                        <w:rFonts w:ascii="Cambria Math" w:hAnsi="Cambria Math"/>
                      </w:rPr>
                    </m:ctrlPr>
                  </m:dPr>
                  <m:e>
                    <m:r>
                      <w:rPr>
                        <w:rFonts w:ascii="Cambria Math" w:hAnsi="Cambria Math"/>
                      </w:rPr>
                      <m:t>w</m:t>
                    </m:r>
                  </m:e>
                </m:d>
              </m:sup>
            </m:sSubSup>
          </m:e>
        </m:d>
        <m: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F</m:t>
                </m:r>
              </m:e>
              <m:lim>
                <m:r>
                  <w:rPr>
                    <w:rFonts w:ascii="Cambria Math" w:hAnsi="Cambria Math"/>
                  </w:rPr>
                  <m:t>~</m:t>
                </m:r>
              </m:lim>
            </m:limUpp>
          </m:e>
          <m:sub>
            <m:r>
              <w:rPr>
                <w:rFonts w:ascii="Cambria Math" w:hAnsi="Cambria Math"/>
              </w:rPr>
              <m:t>k</m:t>
            </m:r>
          </m:sub>
        </m:sSub>
        <m:r>
          <w:rPr>
            <w:rFonts w:ascii="Cambria Math" w:hAnsi="Cambria Math"/>
          </w:rPr>
          <m:t>=</m:t>
        </m:r>
        <m:r>
          <m:rPr>
            <m:sty m:val="p"/>
          </m:rPr>
          <w:rPr>
            <w:rFonts w:ascii="Cambria Math" w:hAnsi="Cambria Math"/>
          </w:rPr>
          <m:t>ln</m:t>
        </m:r>
        <m:d>
          <m:dPr>
            <m:sepChr m:val="+"/>
            <m:ctrlPr>
              <w:rPr>
                <w:rFonts w:ascii="Cambria Math" w:hAnsi="Cambria Math"/>
              </w:rPr>
            </m:ctrlPr>
          </m:dPr>
          <m:e>
            <m:r>
              <w:rPr>
                <w:rFonts w:ascii="Cambria Math" w:hAnsi="Cambria Math"/>
              </w:rPr>
              <m:t>1</m:t>
            </m:r>
          </m:e>
          <m:e>
            <m:sSub>
              <m:sSubPr>
                <m:ctrlPr>
                  <w:rPr>
                    <w:rFonts w:ascii="Cambria Math" w:hAnsi="Cambria Math"/>
                  </w:rPr>
                </m:ctrlPr>
              </m:sSubPr>
              <m:e>
                <m:r>
                  <w:rPr>
                    <w:rFonts w:ascii="Cambria Math" w:hAnsi="Cambria Math"/>
                  </w:rPr>
                  <m:t>F</m:t>
                </m:r>
              </m:e>
              <m:sub>
                <m:r>
                  <w:rPr>
                    <w:rFonts w:ascii="Cambria Math" w:hAnsi="Cambria Math"/>
                  </w:rPr>
                  <m:t>k</m:t>
                </m:r>
              </m:sub>
            </m:sSub>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oMath>
      <w:r>
        <w:tab/>
        <w:t>(11)</w:t>
      </w:r>
    </w:p>
    <w:p w14:paraId="7DE72292" w14:textId="77777777" w:rsidR="00D775C9" w:rsidRDefault="000023DC">
      <w:pPr>
        <w:tabs>
          <w:tab w:val="center" w:pos="4703"/>
          <w:tab w:val="right" w:pos="9406"/>
        </w:tabs>
      </w:pPr>
      <w:r>
        <w:tab/>
      </w:r>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d>
          <m:dPr>
            <m:begChr m:val="["/>
            <m:sepChr m:val=","/>
            <m:endChr m:val="]"/>
            <m:ctrlPr>
              <w:rPr>
                <w:rFonts w:ascii="Cambria Math" w:hAnsi="Cambria Math"/>
              </w:rPr>
            </m:ctrlPr>
          </m:dPr>
          <m:e>
            <m:sSub>
              <m:sSubPr>
                <m:ctrlPr>
                  <w:rPr>
                    <w:rFonts w:ascii="Cambria Math" w:hAnsi="Cambria Math"/>
                  </w:rPr>
                </m:ctrlPr>
              </m:sSubPr>
              <m:e>
                <m:limUpp>
                  <m:limUppPr>
                    <m:ctrlPr>
                      <w:rPr>
                        <w:rFonts w:ascii="Cambria Math" w:hAnsi="Cambria Math"/>
                      </w:rPr>
                    </m:ctrlPr>
                  </m:limUppPr>
                  <m:e>
                    <m:r>
                      <w:rPr>
                        <w:rFonts w:ascii="Cambria Math" w:hAnsi="Cambria Math"/>
                      </w:rPr>
                      <m:t>F</m:t>
                    </m:r>
                  </m:e>
                  <m:lim>
                    <m:r>
                      <w:rPr>
                        <w:rFonts w:ascii="Cambria Math" w:hAnsi="Cambria Math"/>
                      </w:rPr>
                      <m:t>~</m:t>
                    </m:r>
                  </m:lim>
                </m:limUpp>
              </m:e>
              <m:sub>
                <m:r>
                  <w:rPr>
                    <w:rFonts w:ascii="Cambria Math" w:hAnsi="Cambria Math"/>
                  </w:rPr>
                  <m:t>t</m:t>
                </m:r>
                <m:r>
                  <w:rPr>
                    <w:rFonts w:ascii="Cambria Math" w:hAnsi="Cambria Math"/>
                  </w:rPr>
                  <m:t>-</m:t>
                </m:r>
                <m:r>
                  <w:rPr>
                    <w:rFonts w:ascii="Cambria Math" w:hAnsi="Cambria Math"/>
                  </w:rPr>
                  <m:t>2</m:t>
                </m:r>
              </m:sub>
            </m:sSub>
          </m:e>
          <m:e>
            <m:r>
              <m:rPr>
                <m:sty m:val="p"/>
              </m:rPr>
              <w:rPr>
                <w:rFonts w:ascii="Cambria Math" w:hAnsi="Cambria Math"/>
              </w:rPr>
              <m:t> </m:t>
            </m:r>
            <m:sSub>
              <m:sSubPr>
                <m:ctrlPr>
                  <w:rPr>
                    <w:rFonts w:ascii="Cambria Math" w:hAnsi="Cambria Math"/>
                  </w:rPr>
                </m:ctrlPr>
              </m:sSubPr>
              <m:e>
                <m:limUpp>
                  <m:limUppPr>
                    <m:ctrlPr>
                      <w:rPr>
                        <w:rFonts w:ascii="Cambria Math" w:hAnsi="Cambria Math"/>
                      </w:rPr>
                    </m:ctrlPr>
                  </m:limUppPr>
                  <m:e>
                    <m:r>
                      <w:rPr>
                        <w:rFonts w:ascii="Cambria Math" w:hAnsi="Cambria Math"/>
                      </w:rPr>
                      <m:t>F</m:t>
                    </m:r>
                  </m:e>
                  <m:lim>
                    <m:r>
                      <w:rPr>
                        <w:rFonts w:ascii="Cambria Math" w:hAnsi="Cambria Math"/>
                      </w:rPr>
                      <m:t>~</m:t>
                    </m:r>
                  </m:lim>
                </m:limUpp>
              </m:e>
              <m:sub>
                <m:r>
                  <w:rPr>
                    <w:rFonts w:ascii="Cambria Math" w:hAnsi="Cambria Math"/>
                  </w:rPr>
                  <m:t>t</m:t>
                </m:r>
                <m:r>
                  <w:rPr>
                    <w:rFonts w:ascii="Cambria Math" w:hAnsi="Cambria Math"/>
                  </w:rPr>
                  <m:t>-</m:t>
                </m:r>
                <m:r>
                  <w:rPr>
                    <w:rFonts w:ascii="Cambria Math" w:hAnsi="Cambria Math"/>
                  </w:rPr>
                  <m:t>1</m:t>
                </m:r>
              </m:sub>
            </m:sSub>
          </m:e>
          <m:e>
            <m:r>
              <m:rPr>
                <m:sty m:val="p"/>
              </m:rPr>
              <w:rPr>
                <w:rFonts w:ascii="Cambria Math" w:hAnsi="Cambria Math"/>
              </w:rPr>
              <m:t> </m:t>
            </m:r>
            <m:sSub>
              <m:sSubPr>
                <m:ctrlPr>
                  <w:rPr>
                    <w:rFonts w:ascii="Cambria Math" w:hAnsi="Cambria Math"/>
                  </w:rPr>
                </m:ctrlPr>
              </m:sSubPr>
              <m:e>
                <m:limUpp>
                  <m:limUppPr>
                    <m:ctrlPr>
                      <w:rPr>
                        <w:rFonts w:ascii="Cambria Math" w:hAnsi="Cambria Math"/>
                      </w:rPr>
                    </m:ctrlPr>
                  </m:limUppPr>
                  <m:e>
                    <m:r>
                      <w:rPr>
                        <w:rFonts w:ascii="Cambria Math" w:hAnsi="Cambria Math"/>
                      </w:rPr>
                      <m:t>F</m:t>
                    </m:r>
                  </m:e>
                  <m:lim>
                    <m:r>
                      <w:rPr>
                        <w:rFonts w:ascii="Cambria Math" w:hAnsi="Cambria Math"/>
                      </w:rPr>
                      <m:t>~</m:t>
                    </m:r>
                  </m:lim>
                </m:limUpp>
              </m:e>
              <m:sub>
                <m:r>
                  <w:rPr>
                    <w:rFonts w:ascii="Cambria Math" w:hAnsi="Cambria Math"/>
                  </w:rPr>
                  <m:t>t</m:t>
                </m:r>
              </m:sub>
            </m:sSub>
          </m:e>
        </m:d>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120</m:t>
            </m:r>
          </m:sup>
        </m:sSup>
      </m:oMath>
      <w:r>
        <w:tab/>
        <w:t>(12)</w:t>
      </w:r>
    </w:p>
    <w:p w14:paraId="0360A8C3" w14:textId="77777777" w:rsidR="00D775C9" w:rsidRDefault="000023DC">
      <w:pPr>
        <w:jc w:val="both"/>
      </w:pPr>
      <w:r>
        <w:t>La calibración absorbe la piel de ese día, la ganancia de cada electrodo y dónde quedaron: en personas nuevas sube el acierto de 96,7 % a 98,7 % (prueba B2) y, si los electrodos giran, recalibrar recupera prácticamente todo el acierto (prueba C4).</w:t>
      </w:r>
    </w:p>
    <w:p w14:paraId="2E36EF86" w14:textId="77777777" w:rsidR="00D775C9" w:rsidRDefault="000023DC">
      <w:pPr>
        <w:pStyle w:val="Ttulo2"/>
      </w:pPr>
      <w:bookmarkStart w:id="20" w:name="_Toc244090298"/>
      <w:r>
        <w:t>5.7 Red de reconocimiento y competencia (PBT)</w:t>
      </w:r>
      <w:bookmarkEnd w:id="20"/>
    </w:p>
    <w:p w14:paraId="0C8FA161" w14:textId="77777777" w:rsidR="00D775C9" w:rsidRDefault="000023DC">
      <w:pPr>
        <w:jc w:val="both"/>
      </w:pPr>
      <w:r>
        <w:t>Cada red es densa: normalización de las 120 entradas, una o dos capas ocultas ReLU y dos salidas, el gesto (7, softmax) y la pose (6 GDL, lineal). Se entrena con PyTorch en la GPU minimizando:</w:t>
      </w:r>
    </w:p>
    <w:p w14:paraId="7D2EB477" w14:textId="77777777" w:rsidR="00D775C9" w:rsidRDefault="000023DC">
      <w:pPr>
        <w:tabs>
          <w:tab w:val="center" w:pos="4703"/>
          <w:tab w:val="right" w:pos="9406"/>
        </w:tabs>
      </w:pPr>
      <w:r>
        <w:tab/>
      </w:r>
      <m:oMath>
        <m:r>
          <m:rPr>
            <m:scr m:val="script"/>
          </m:rPr>
          <w:rPr>
            <w:rFonts w:ascii="Cambria Math" w:hAnsi="Cambria Math"/>
          </w:rPr>
          <m:t>L</m:t>
        </m:r>
        <m:r>
          <w:rPr>
            <w:rFonts w:ascii="Cambria Math" w:hAnsi="Cambria Math"/>
          </w:rPr>
          <m:t>=-</m:t>
        </m:r>
        <m:nary>
          <m:naryPr>
            <m:chr m:val="∑"/>
            <m:limLoc m:val="subSup"/>
            <m:grow m:val="1"/>
            <m:ctrlPr>
              <w:rPr>
                <w:rFonts w:ascii="Cambria Math" w:hAnsi="Cambria Math"/>
              </w:rPr>
            </m:ctrlPr>
          </m:naryPr>
          <m:sub>
            <m:r>
              <w:rPr>
                <w:rFonts w:ascii="Cambria Math" w:hAnsi="Cambria Math"/>
              </w:rPr>
              <m:t>k</m:t>
            </m:r>
            <m:r>
              <w:rPr>
                <w:rFonts w:ascii="Cambria Math" w:hAnsi="Cambria Math"/>
              </w:rPr>
              <m:t>=1</m:t>
            </m:r>
          </m:sub>
          <m:sup>
            <m:r>
              <w:rPr>
                <w:rFonts w:ascii="Cambria Math" w:hAnsi="Cambria Math"/>
              </w:rPr>
              <m:t>7</m:t>
            </m:r>
          </m:sup>
          <m:e>
            <m:sSub>
              <m:sSubPr>
                <m:ctrlPr>
                  <w:rPr>
                    <w:rFonts w:ascii="Cambria Math" w:hAnsi="Cambria Math"/>
                  </w:rPr>
                </m:ctrlPr>
              </m:sSubPr>
              <m:e>
                <m:r>
                  <w:rPr>
                    <w:rFonts w:ascii="Cambria Math" w:hAnsi="Cambria Math"/>
                  </w:rPr>
                  <m:t>y</m:t>
                </m:r>
              </m:e>
              <m:sub>
                <m:r>
                  <w:rPr>
                    <w:rFonts w:ascii="Cambria Math" w:hAnsi="Cambria Math"/>
                  </w:rPr>
                  <m:t>k</m:t>
                </m:r>
              </m:sub>
            </m:sSub>
          </m:e>
        </m:nary>
        <m:r>
          <m:rPr>
            <m:sty m:val="p"/>
          </m:rPr>
          <w:rPr>
            <w:rFonts w:ascii="Cambria Math" w:hAnsi="Cambria Math"/>
          </w:rPr>
          <m:t>ln</m:t>
        </m:r>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pose</m:t>
            </m:r>
          </m:sub>
        </m:sSub>
        <m:sSup>
          <m:sSupPr>
            <m:ctrlPr>
              <w:rPr>
                <w:rFonts w:ascii="Cambria Math" w:hAnsi="Cambria Math"/>
              </w:rPr>
            </m:ctrlPr>
          </m:sSupPr>
          <m:e>
            <m:d>
              <m:dPr>
                <m:begChr m:val="‖"/>
                <m:sepChr m:val="−"/>
                <m:endChr m:val="‖"/>
                <m:ctrlPr>
                  <w:rPr>
                    <w:rFonts w:ascii="Cambria Math" w:hAnsi="Cambria Math"/>
                  </w:rPr>
                </m:ctrlPr>
              </m:dPr>
              <m:e>
                <m:r>
                  <w:rPr>
                    <w:rFonts w:ascii="Cambria Math" w:hAnsi="Cambria Math"/>
                  </w:rPr>
                  <m:t>P</m:t>
                </m:r>
              </m:e>
              <m:e>
                <m:acc>
                  <m:accPr>
                    <m:ctrlPr>
                      <w:rPr>
                        <w:rFonts w:ascii="Cambria Math" w:hAnsi="Cambria Math"/>
                      </w:rPr>
                    </m:ctrlPr>
                  </m:accPr>
                  <m:e>
                    <m:r>
                      <w:rPr>
                        <w:rFonts w:ascii="Cambria Math" w:hAnsi="Cambria Math"/>
                      </w:rPr>
                      <m:t>P</m:t>
                    </m:r>
                  </m:e>
                </m:acc>
              </m:e>
            </m:d>
          </m:e>
          <m:sup>
            <m:r>
              <w:rPr>
                <w:rFonts w:ascii="Cambria Math" w:hAnsi="Cambria Math"/>
              </w:rPr>
              <m:t>2</m:t>
            </m:r>
          </m:sup>
        </m:sSup>
      </m:oMath>
      <w:r>
        <w:tab/>
        <w:t>(13)</w:t>
      </w:r>
    </w:p>
    <w:p w14:paraId="3B6DBBE7" w14:textId="77777777" w:rsidR="00D775C9" w:rsidRDefault="000023DC">
      <w:pPr>
        <w:jc w:val="both"/>
      </w:pPr>
      <w:r>
        <w:t>Diez redes con distinto genoma (tamaño, tasa de aprendizaje, olvido, L2, peso de la pose, ruido de aumento) entrenan por turnos con los datos acumulados. Después de cada generación rinden el examen fijo y se ordenan por el puntaje:</w:t>
      </w:r>
    </w:p>
    <w:p w14:paraId="7BCE6AA6" w14:textId="77777777" w:rsidR="00D775C9" w:rsidRDefault="000023DC">
      <w:pPr>
        <w:tabs>
          <w:tab w:val="center" w:pos="4703"/>
          <w:tab w:val="right" w:pos="9406"/>
        </w:tabs>
      </w:pPr>
      <w:r>
        <w:tab/>
      </w:r>
      <m:oMath>
        <m:r>
          <w:rPr>
            <w:rFonts w:ascii="Cambria Math" w:hAnsi="Cambria Math"/>
          </w:rPr>
          <m:t>S</m:t>
        </m:r>
        <m:r>
          <w:rPr>
            <w:rFonts w:ascii="Cambria Math" w:hAnsi="Cambria Math"/>
          </w:rPr>
          <m:t>=0,6</m:t>
        </m:r>
        <m:r>
          <m:rPr>
            <m:sty m:val="p"/>
          </m:rPr>
          <w:rPr>
            <w:rFonts w:ascii="Cambria Math" w:hAnsi="Cambria Math"/>
          </w:rPr>
          <m:t>acierto</m:t>
        </m:r>
        <m:r>
          <w:rPr>
            <w:rFonts w:ascii="Cambria Math" w:hAnsi="Cambria Math"/>
          </w:rPr>
          <m:t>+0,2</m:t>
        </m:r>
        <m:r>
          <m:rPr>
            <m:sty m:val="p"/>
          </m:rPr>
          <w:rPr>
            <w:rFonts w:ascii="Cambria Math" w:hAnsi="Cambria Math"/>
          </w:rPr>
          <m:t>máx</m:t>
        </m:r>
        <m:d>
          <m:dPr>
            <m:sepChr m:val=","/>
            <m:ctrlPr>
              <w:rPr>
                <w:rFonts w:ascii="Cambria Math" w:hAnsi="Cambria Math"/>
              </w:rPr>
            </m:ctrlPr>
          </m:dPr>
          <m:e>
            <m:sSubSup>
              <m:sSubSupPr>
                <m:ctrlPr>
                  <w:rPr>
                    <w:rFonts w:ascii="Cambria Math" w:hAnsi="Cambria Math"/>
                  </w:rPr>
                </m:ctrlPr>
              </m:sSubSupPr>
              <m:e>
                <m:r>
                  <w:rPr>
                    <w:rFonts w:ascii="Cambria Math" w:hAnsi="Cambria Math"/>
                  </w:rPr>
                  <m:t>R</m:t>
                </m:r>
              </m:e>
              <m:sub>
                <m:r>
                  <m:rPr>
                    <m:sty m:val="p"/>
                  </m:rPr>
                  <w:rPr>
                    <w:rFonts w:ascii="Cambria Math" w:hAnsi="Cambria Math"/>
                  </w:rPr>
                  <m:t>McF</m:t>
                </m:r>
              </m:sub>
              <m:sup>
                <m:r>
                  <w:rPr>
                    <w:rFonts w:ascii="Cambria Math" w:hAnsi="Cambria Math"/>
                  </w:rPr>
                  <m:t>2</m:t>
                </m:r>
              </m:sup>
            </m:sSubSup>
          </m:e>
          <m:e>
            <m:r>
              <w:rPr>
                <w:rFonts w:ascii="Cambria Math" w:hAnsi="Cambria Math"/>
              </w:rPr>
              <m:t>0</m:t>
            </m:r>
          </m:e>
        </m:d>
        <m:r>
          <w:rPr>
            <w:rFonts w:ascii="Cambria Math" w:hAnsi="Cambria Math"/>
          </w:rPr>
          <m:t>+0,2</m:t>
        </m:r>
        <m:r>
          <m:rPr>
            <m:sty m:val="p"/>
          </m:rPr>
          <w:rPr>
            <w:rFonts w:ascii="Cambria Math" w:hAnsi="Cambria Math"/>
          </w:rPr>
          <m:t>máx</m:t>
        </m:r>
        <m:d>
          <m:dPr>
            <m:sepChr m:val=","/>
            <m:ctrlPr>
              <w:rPr>
                <w:rFonts w:ascii="Cambria Math" w:hAnsi="Cambria Math"/>
              </w:rPr>
            </m:ctrlPr>
          </m:dPr>
          <m:e>
            <m:sSubSup>
              <m:sSubSupPr>
                <m:ctrlPr>
                  <w:rPr>
                    <w:rFonts w:ascii="Cambria Math" w:hAnsi="Cambria Math"/>
                  </w:rPr>
                </m:ctrlPr>
              </m:sSubSupPr>
              <m:e>
                <m:r>
                  <w:rPr>
                    <w:rFonts w:ascii="Cambria Math" w:hAnsi="Cambria Math"/>
                  </w:rPr>
                  <m:t>R</m:t>
                </m:r>
              </m:e>
              <m:sub>
                <m:r>
                  <m:rPr>
                    <m:sty m:val="p"/>
                  </m:rPr>
                  <w:rPr>
                    <w:rFonts w:ascii="Cambria Math" w:hAnsi="Cambria Math"/>
                  </w:rPr>
                  <m:t>pose</m:t>
                </m:r>
              </m:sub>
              <m:sup>
                <m:r>
                  <w:rPr>
                    <w:rFonts w:ascii="Cambria Math" w:hAnsi="Cambria Math"/>
                  </w:rPr>
                  <m:t>2</m:t>
                </m:r>
              </m:sup>
            </m:sSubSup>
          </m:e>
          <m:e>
            <m:r>
              <w:rPr>
                <w:rFonts w:ascii="Cambria Math" w:hAnsi="Cambria Math"/>
              </w:rPr>
              <m:t>0</m:t>
            </m:r>
          </m:e>
        </m:d>
      </m:oMath>
      <w:r>
        <w:tab/>
        <w:t>(14)</w:t>
      </w:r>
    </w:p>
    <w:p w14:paraId="44A6B339" w14:textId="77777777" w:rsidR="00D775C9" w:rsidRDefault="000023DC">
      <w:pPr>
        <w:jc w:val="both"/>
      </w:pPr>
      <w:r>
        <w:t>Las 3 peores copian los pesos de una de las 3 mejores y mutan su genoma; cada 12 generaciones entra una red nueva al azar. Si la mejor supera a la campeona por más de 0,003, se corona y se exporta.</w:t>
      </w:r>
    </w:p>
    <w:p w14:paraId="4A3666AD" w14:textId="77777777" w:rsidR="00D775C9" w:rsidRDefault="000023DC">
      <w:pPr>
        <w:pStyle w:val="Leyenda"/>
        <w:keepNext/>
        <w:spacing w:after="60"/>
      </w:pPr>
      <w:r>
        <w:t>Tabla 10. Espacio de genomas de la competencia.</w:t>
      </w:r>
    </w:p>
    <w:tbl>
      <w:tblPr>
        <w:tblStyle w:val="Tablaconcuadrcula"/>
        <w:tblW w:w="0" w:type="auto"/>
        <w:jc w:val="center"/>
        <w:tblLook w:val="04A0" w:firstRow="1" w:lastRow="0" w:firstColumn="1" w:lastColumn="0" w:noHBand="0" w:noVBand="1"/>
      </w:tblPr>
      <w:tblGrid>
        <w:gridCol w:w="1701"/>
        <w:gridCol w:w="7654"/>
      </w:tblGrid>
      <w:tr w:rsidR="00D775C9" w14:paraId="135BA16E" w14:textId="77777777">
        <w:trPr>
          <w:jc w:val="center"/>
        </w:trPr>
        <w:tc>
          <w:tcPr>
            <w:tcW w:w="1701" w:type="dxa"/>
            <w:shd w:val="clear" w:color="auto" w:fill="1F4E8C"/>
          </w:tcPr>
          <w:p w14:paraId="240DDF67" w14:textId="77777777" w:rsidR="00D775C9" w:rsidRDefault="000023DC">
            <w:r>
              <w:rPr>
                <w:b/>
                <w:color w:val="FFFFFF"/>
                <w:sz w:val="19"/>
              </w:rPr>
              <w:t>Gen</w:t>
            </w:r>
          </w:p>
        </w:tc>
        <w:tc>
          <w:tcPr>
            <w:tcW w:w="7654" w:type="dxa"/>
            <w:shd w:val="clear" w:color="auto" w:fill="1F4E8C"/>
          </w:tcPr>
          <w:p w14:paraId="4340431E" w14:textId="77777777" w:rsidR="00D775C9" w:rsidRDefault="000023DC">
            <w:r>
              <w:rPr>
                <w:b/>
                <w:color w:val="FFFFFF"/>
                <w:sz w:val="19"/>
              </w:rPr>
              <w:t>Opciones</w:t>
            </w:r>
          </w:p>
        </w:tc>
      </w:tr>
      <w:tr w:rsidR="00D775C9" w14:paraId="171A7B91" w14:textId="77777777">
        <w:trPr>
          <w:jc w:val="center"/>
        </w:trPr>
        <w:tc>
          <w:tcPr>
            <w:tcW w:w="1701" w:type="dxa"/>
          </w:tcPr>
          <w:p w14:paraId="3D4CB009" w14:textId="77777777" w:rsidR="00D775C9" w:rsidRDefault="000023DC">
            <w:r>
              <w:rPr>
                <w:sz w:val="19"/>
              </w:rPr>
              <w:t>h1</w:t>
            </w:r>
          </w:p>
        </w:tc>
        <w:tc>
          <w:tcPr>
            <w:tcW w:w="7654" w:type="dxa"/>
          </w:tcPr>
          <w:p w14:paraId="420A1027" w14:textId="77777777" w:rsidR="00D775C9" w:rsidRDefault="000023DC">
            <w:r>
              <w:rPr>
                <w:sz w:val="19"/>
              </w:rPr>
              <w:t>16, 24, 32, 48, 64</w:t>
            </w:r>
          </w:p>
        </w:tc>
      </w:tr>
      <w:tr w:rsidR="00D775C9" w14:paraId="23466447" w14:textId="77777777">
        <w:trPr>
          <w:jc w:val="center"/>
        </w:trPr>
        <w:tc>
          <w:tcPr>
            <w:tcW w:w="1701" w:type="dxa"/>
            <w:shd w:val="clear" w:color="auto" w:fill="EEF3F9"/>
          </w:tcPr>
          <w:p w14:paraId="6E032385" w14:textId="77777777" w:rsidR="00D775C9" w:rsidRDefault="000023DC">
            <w:r>
              <w:rPr>
                <w:sz w:val="19"/>
              </w:rPr>
              <w:t>h2</w:t>
            </w:r>
          </w:p>
        </w:tc>
        <w:tc>
          <w:tcPr>
            <w:tcW w:w="7654" w:type="dxa"/>
            <w:shd w:val="clear" w:color="auto" w:fill="EEF3F9"/>
          </w:tcPr>
          <w:p w14:paraId="097687DA" w14:textId="77777777" w:rsidR="00D775C9" w:rsidRDefault="000023DC">
            <w:r>
              <w:rPr>
                <w:sz w:val="19"/>
              </w:rPr>
              <w:t>0, 8, 16, 24, 32</w:t>
            </w:r>
          </w:p>
        </w:tc>
      </w:tr>
      <w:tr w:rsidR="00D775C9" w14:paraId="44691D5C" w14:textId="77777777">
        <w:trPr>
          <w:jc w:val="center"/>
        </w:trPr>
        <w:tc>
          <w:tcPr>
            <w:tcW w:w="1701" w:type="dxa"/>
          </w:tcPr>
          <w:p w14:paraId="5E81C677" w14:textId="77777777" w:rsidR="00D775C9" w:rsidRDefault="000023DC">
            <w:r>
              <w:rPr>
                <w:sz w:val="19"/>
              </w:rPr>
              <w:t>olvido</w:t>
            </w:r>
          </w:p>
        </w:tc>
        <w:tc>
          <w:tcPr>
            <w:tcW w:w="7654" w:type="dxa"/>
          </w:tcPr>
          <w:p w14:paraId="33A7B8CB" w14:textId="77777777" w:rsidR="00D775C9" w:rsidRDefault="000023DC">
            <w:r>
              <w:rPr>
                <w:sz w:val="19"/>
              </w:rPr>
              <w:t>0.0, 0.1, 0.2</w:t>
            </w:r>
          </w:p>
        </w:tc>
      </w:tr>
      <w:tr w:rsidR="00D775C9" w14:paraId="2C150EEC" w14:textId="77777777">
        <w:trPr>
          <w:jc w:val="center"/>
        </w:trPr>
        <w:tc>
          <w:tcPr>
            <w:tcW w:w="1701" w:type="dxa"/>
            <w:shd w:val="clear" w:color="auto" w:fill="EEF3F9"/>
          </w:tcPr>
          <w:p w14:paraId="0F98358E" w14:textId="77777777" w:rsidR="00D775C9" w:rsidRDefault="000023DC">
            <w:r>
              <w:rPr>
                <w:sz w:val="19"/>
              </w:rPr>
              <w:t>l2</w:t>
            </w:r>
          </w:p>
        </w:tc>
        <w:tc>
          <w:tcPr>
            <w:tcW w:w="7654" w:type="dxa"/>
            <w:shd w:val="clear" w:color="auto" w:fill="EEF3F9"/>
          </w:tcPr>
          <w:p w14:paraId="5D4B47F9" w14:textId="77777777" w:rsidR="00D775C9" w:rsidRDefault="000023DC">
            <w:r>
              <w:rPr>
                <w:sz w:val="19"/>
              </w:rPr>
              <w:t>0.0, 1e-05, 0.0001</w:t>
            </w:r>
          </w:p>
        </w:tc>
      </w:tr>
      <w:tr w:rsidR="00D775C9" w14:paraId="37D08B6E" w14:textId="77777777">
        <w:trPr>
          <w:jc w:val="center"/>
        </w:trPr>
        <w:tc>
          <w:tcPr>
            <w:tcW w:w="1701" w:type="dxa"/>
          </w:tcPr>
          <w:p w14:paraId="3EEA4A0D" w14:textId="77777777" w:rsidR="00D775C9" w:rsidRDefault="000023DC">
            <w:r>
              <w:rPr>
                <w:sz w:val="19"/>
              </w:rPr>
              <w:t>peso_pose</w:t>
            </w:r>
          </w:p>
        </w:tc>
        <w:tc>
          <w:tcPr>
            <w:tcW w:w="7654" w:type="dxa"/>
          </w:tcPr>
          <w:p w14:paraId="3D27B827" w14:textId="77777777" w:rsidR="00D775C9" w:rsidRDefault="000023DC">
            <w:r>
              <w:rPr>
                <w:sz w:val="19"/>
              </w:rPr>
              <w:t>0.5, 1.0, 2.0</w:t>
            </w:r>
          </w:p>
        </w:tc>
      </w:tr>
      <w:tr w:rsidR="00D775C9" w14:paraId="6F61717D" w14:textId="77777777">
        <w:trPr>
          <w:jc w:val="center"/>
        </w:trPr>
        <w:tc>
          <w:tcPr>
            <w:tcW w:w="1701" w:type="dxa"/>
            <w:shd w:val="clear" w:color="auto" w:fill="EEF3F9"/>
          </w:tcPr>
          <w:p w14:paraId="5681DDF1" w14:textId="77777777" w:rsidR="00D775C9" w:rsidRDefault="000023DC">
            <w:r>
              <w:rPr>
                <w:sz w:val="19"/>
              </w:rPr>
              <w:t>ruido</w:t>
            </w:r>
          </w:p>
        </w:tc>
        <w:tc>
          <w:tcPr>
            <w:tcW w:w="7654" w:type="dxa"/>
            <w:shd w:val="clear" w:color="auto" w:fill="EEF3F9"/>
          </w:tcPr>
          <w:p w14:paraId="4F2C3E5E" w14:textId="77777777" w:rsidR="00D775C9" w:rsidRDefault="000023DC">
            <w:r>
              <w:rPr>
                <w:sz w:val="19"/>
              </w:rPr>
              <w:t>0.0, 0.03, 0.08</w:t>
            </w:r>
          </w:p>
        </w:tc>
      </w:tr>
      <w:tr w:rsidR="00D775C9" w14:paraId="7CEC251D" w14:textId="77777777">
        <w:trPr>
          <w:jc w:val="center"/>
        </w:trPr>
        <w:tc>
          <w:tcPr>
            <w:tcW w:w="1701" w:type="dxa"/>
          </w:tcPr>
          <w:p w14:paraId="084BC458" w14:textId="77777777" w:rsidR="00D775C9" w:rsidRDefault="000023DC">
            <w:r>
              <w:rPr>
                <w:sz w:val="19"/>
              </w:rPr>
              <w:t>lr</w:t>
            </w:r>
          </w:p>
        </w:tc>
        <w:tc>
          <w:tcPr>
            <w:tcW w:w="7654" w:type="dxa"/>
          </w:tcPr>
          <w:p w14:paraId="5DB8283A" w14:textId="77777777" w:rsidR="00D775C9" w:rsidRDefault="000023DC">
            <w:r>
              <w:rPr>
                <w:sz w:val="19"/>
              </w:rPr>
              <w:t>10^U(−3,4; −2,3); muta ×0,7 a ×1,4</w:t>
            </w:r>
          </w:p>
        </w:tc>
      </w:tr>
    </w:tbl>
    <w:p w14:paraId="0A58C6E5" w14:textId="77777777" w:rsidR="00D775C9" w:rsidRDefault="00D775C9">
      <w:pPr>
        <w:spacing w:after="40"/>
      </w:pPr>
    </w:p>
    <w:p w14:paraId="0AD2EE53" w14:textId="77777777" w:rsidR="00D775C9" w:rsidRDefault="000023DC">
      <w:pPr>
        <w:keepNext/>
        <w:jc w:val="center"/>
      </w:pPr>
      <w:r>
        <w:rPr>
          <w:noProof/>
        </w:rPr>
        <w:lastRenderedPageBreak/>
        <w:drawing>
          <wp:inline distT="0" distB="0" distL="0" distR="0" wp14:anchorId="0C0582BE" wp14:editId="4A756A65">
            <wp:extent cx="5400000" cy="22227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red_competencia.png"/>
                    <pic:cNvPicPr/>
                  </pic:nvPicPr>
                  <pic:blipFill>
                    <a:blip r:embed="rId13"/>
                    <a:stretch>
                      <a:fillRect/>
                    </a:stretch>
                  </pic:blipFill>
                  <pic:spPr>
                    <a:xfrm>
                      <a:off x="0" y="0"/>
                      <a:ext cx="5400000" cy="2222701"/>
                    </a:xfrm>
                    <a:prstGeom prst="rect">
                      <a:avLst/>
                    </a:prstGeom>
                  </pic:spPr>
                </pic:pic>
              </a:graphicData>
            </a:graphic>
          </wp:inline>
        </w:drawing>
      </w:r>
    </w:p>
    <w:p w14:paraId="590DA34B" w14:textId="77777777" w:rsidR="00D775C9" w:rsidRDefault="000023DC">
      <w:pPr>
        <w:pStyle w:val="Leyenda"/>
      </w:pPr>
      <w:r>
        <w:t>Figura 6. Arquitectura de la red campeona que se exporta al ESP32.</w:t>
      </w:r>
    </w:p>
    <w:p w14:paraId="7B3E5679" w14:textId="77777777" w:rsidR="00D775C9" w:rsidRDefault="000023DC">
      <w:pPr>
        <w:pStyle w:val="Ttulo2"/>
      </w:pPr>
      <w:bookmarkStart w:id="21" w:name="_Toc244090299"/>
      <w:r>
        <w:t>5.8 M</w:t>
      </w:r>
      <w:r>
        <w:t>é</w:t>
      </w:r>
      <w:r>
        <w:t>tricas: R</w:t>
      </w:r>
      <w:r>
        <w:t>²</w:t>
      </w:r>
      <w:r>
        <w:t xml:space="preserve"> y pseudo-R</w:t>
      </w:r>
      <w:r>
        <w:t>²</w:t>
      </w:r>
      <w:bookmarkEnd w:id="21"/>
    </w:p>
    <w:p w14:paraId="2188652F" w14:textId="77777777" w:rsidR="00D775C9" w:rsidRDefault="000023DC">
      <w:pPr>
        <w:tabs>
          <w:tab w:val="center" w:pos="4703"/>
          <w:tab w:val="right" w:pos="9406"/>
        </w:tabs>
      </w:pPr>
      <w:r>
        <w:tab/>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i</m:t>
                </m:r>
              </m:sub>
              <m:sup/>
              <m:e>
                <m:sSup>
                  <m:sSupPr>
                    <m:ctrlPr>
                      <w:rPr>
                        <w:rFonts w:ascii="Cambria Math" w:hAnsi="Cambria Math"/>
                      </w:rPr>
                    </m:ctrlPr>
                  </m:sSupPr>
                  <m:e>
                    <m:d>
                      <m:dPr>
                        <m:sep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num>
          <m:den>
            <m:nary>
              <m:naryPr>
                <m:chr m:val="∑"/>
                <m:limLoc m:val="subSup"/>
                <m:grow m:val="1"/>
                <m:supHide m:val="1"/>
                <m:ctrlPr>
                  <w:rPr>
                    <w:rFonts w:ascii="Cambria Math" w:hAnsi="Cambria Math"/>
                  </w:rPr>
                </m:ctrlPr>
              </m:naryPr>
              <m:sub>
                <m:r>
                  <w:rPr>
                    <w:rFonts w:ascii="Cambria Math" w:hAnsi="Cambria Math"/>
                  </w:rPr>
                  <m:t>i</m:t>
                </m:r>
              </m:sub>
              <m:sup/>
              <m:e>
                <m:sSup>
                  <m:sSupPr>
                    <m:ctrlPr>
                      <w:rPr>
                        <w:rFonts w:ascii="Cambria Math" w:hAnsi="Cambria Math"/>
                      </w:rPr>
                    </m:ctrlPr>
                  </m:sSupPr>
                  <m:e>
                    <m:d>
                      <m:dPr>
                        <m:sep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e>
                        <m:bar>
                          <m:barPr>
                            <m:pos m:val="top"/>
                            <m:ctrlPr>
                              <w:rPr>
                                <w:rFonts w:ascii="Cambria Math" w:hAnsi="Cambria Math"/>
                              </w:rPr>
                            </m:ctrlPr>
                          </m:barPr>
                          <m:e>
                            <m:r>
                              <w:rPr>
                                <w:rFonts w:ascii="Cambria Math" w:hAnsi="Cambria Math"/>
                              </w:rPr>
                              <m:t>y</m:t>
                            </m:r>
                          </m:e>
                        </m:bar>
                      </m:e>
                    </m:d>
                  </m:e>
                  <m:sup>
                    <m:r>
                      <w:rPr>
                        <w:rFonts w:ascii="Cambria Math" w:hAnsi="Cambria Math"/>
                      </w:rPr>
                      <m:t>2</m:t>
                    </m:r>
                  </m:sup>
                </m:sSup>
              </m:e>
            </m:nary>
          </m:den>
        </m:f>
        <m:r>
          <w:rPr>
            <w:rFonts w:ascii="Cambria Math" w:hAnsi="Cambria Math"/>
          </w:rPr>
          <m:t>,</m:t>
        </m:r>
        <m:sSubSup>
          <m:sSubSupPr>
            <m:ctrlPr>
              <w:rPr>
                <w:rFonts w:ascii="Cambria Math" w:hAnsi="Cambria Math"/>
              </w:rPr>
            </m:ctrlPr>
          </m:sSubSupPr>
          <m:e>
            <m:r>
              <w:rPr>
                <w:rFonts w:ascii="Cambria Math" w:hAnsi="Cambria Math"/>
              </w:rPr>
              <m:t>R</m:t>
            </m:r>
          </m:e>
          <m:sub>
            <m:r>
              <m:rPr>
                <m:sty m:val="p"/>
              </m:rPr>
              <w:rPr>
                <w:rFonts w:ascii="Cambria Math" w:hAnsi="Cambria Math"/>
              </w:rPr>
              <m:t>McF</m:t>
            </m:r>
          </m:sub>
          <m:sup>
            <m:r>
              <w:rPr>
                <w:rFonts w:ascii="Cambria Math" w:hAnsi="Cambria Math"/>
              </w:rPr>
              <m:t>2</m:t>
            </m:r>
          </m:sup>
        </m:sSubSup>
        <m:r>
          <w:rPr>
            <w:rFonts w:ascii="Cambria Math" w:hAnsi="Cambria Math"/>
          </w:rPr>
          <m:t>=1-</m:t>
        </m:r>
        <m:f>
          <m:fPr>
            <m:ctrlPr>
              <w:rPr>
                <w:rFonts w:ascii="Cambria Math" w:hAnsi="Cambria Math"/>
              </w:rPr>
            </m:ctrlPr>
          </m:fPr>
          <m:num>
            <m:r>
              <m:rPr>
                <m:sty m:val="p"/>
              </m:rPr>
              <w:rPr>
                <w:rFonts w:ascii="Cambria Math" w:hAnsi="Cambria Math"/>
              </w:rPr>
              <m:t>ln</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m:rPr>
                    <m:sty m:val="p"/>
                  </m:rPr>
                  <w:rPr>
                    <w:rFonts w:ascii="Cambria Math" w:hAnsi="Cambria Math"/>
                  </w:rPr>
                  <m:t>modelo</m:t>
                </m:r>
              </m:sub>
            </m:sSub>
          </m:num>
          <m:den>
            <m:r>
              <m:rPr>
                <m:sty m:val="p"/>
              </m:rPr>
              <w:rPr>
                <w:rFonts w:ascii="Cambria Math" w:hAnsi="Cambria Math"/>
              </w:rPr>
              <m:t>ln</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m:rPr>
                    <m:sty m:val="p"/>
                  </m:rPr>
                  <w:rPr>
                    <w:rFonts w:ascii="Cambria Math" w:hAnsi="Cambria Math"/>
                  </w:rPr>
                  <m:t>nulo</m:t>
                </m:r>
              </m:sub>
            </m:sSub>
          </m:den>
        </m:f>
      </m:oMath>
      <w:r>
        <w:tab/>
        <w:t>(15)</w:t>
      </w:r>
    </w:p>
    <w:p w14:paraId="2F22CED1" w14:textId="77777777" w:rsidR="00D775C9" w:rsidRDefault="000023DC">
      <w:pPr>
        <w:ind w:left="567"/>
      </w:pPr>
      <w:r>
        <w:rPr>
          <w:i/>
          <w:sz w:val="20"/>
        </w:rPr>
        <w:t xml:space="preserve">donde </w:t>
      </w: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m:rPr>
                <m:sty m:val="p"/>
              </m:rPr>
              <w:rPr>
                <w:rFonts w:ascii="Cambria Math" w:hAnsi="Cambria Math"/>
              </w:rPr>
              <m:t>nulo</m:t>
            </m:r>
          </m:sub>
        </m:sSub>
      </m:oMath>
      <w:r>
        <w:rPr>
          <w:sz w:val="20"/>
        </w:rPr>
        <w:t xml:space="preserve"> verosimilitud de adivinar uniformemente entre los 7 gestos.</w:t>
      </w:r>
    </w:p>
    <w:p w14:paraId="08A79399" w14:textId="77777777" w:rsidR="00D775C9" w:rsidRDefault="000023DC">
      <w:pPr>
        <w:pStyle w:val="Ttulo2"/>
      </w:pPr>
      <w:bookmarkStart w:id="22" w:name="_Toc244090300"/>
      <w:r>
        <w:t>5.9 Aprendizaje contrastivo</w:t>
      </w:r>
      <w:bookmarkEnd w:id="22"/>
    </w:p>
    <w:p w14:paraId="1FD61480" w14:textId="77777777" w:rsidR="00D775C9" w:rsidRDefault="000023DC">
      <w:pPr>
        <w:jc w:val="both"/>
      </w:pPr>
      <w:r>
        <w:t>Un codificador 1D-CNN sobre la señal cruda de los 10 electrodos aprende sin etiquetas acercando dos vistas físicas de la misma contracción (los electrodos recolocados) y alejando las demás (NT-Xent, SimCLR); con etiquetas se usa la variante SupCon:</w:t>
      </w:r>
    </w:p>
    <w:p w14:paraId="72DD23A6" w14:textId="77777777" w:rsidR="00D775C9" w:rsidRDefault="000023DC">
      <w:pPr>
        <w:tabs>
          <w:tab w:val="center" w:pos="4703"/>
          <w:tab w:val="right" w:pos="9406"/>
        </w:tabs>
      </w:pPr>
      <w:r>
        <w:tab/>
      </w:r>
      <m:oMath>
        <m:sSub>
          <m:sSubPr>
            <m:ctrlPr>
              <w:rPr>
                <w:rFonts w:ascii="Cambria Math" w:hAnsi="Cambria Math"/>
              </w:rPr>
            </m:ctrlPr>
          </m:sSubPr>
          <m:e>
            <m:r>
              <m:rPr>
                <m:scr m:val="script"/>
              </m:rPr>
              <w:rPr>
                <w:rFonts w:ascii="Cambria Math" w:hAnsi="Cambria Math"/>
              </w:rPr>
              <m:t>l</m:t>
            </m:r>
          </m:e>
          <m:sub>
            <m:r>
              <w:rPr>
                <w:rFonts w:ascii="Cambria Math" w:hAnsi="Cambria Math"/>
              </w:rPr>
              <m:t>i</m:t>
            </m:r>
          </m:sub>
        </m:sSub>
        <m:r>
          <w:rPr>
            <w:rFonts w:ascii="Cambria Math" w:hAnsi="Cambria Math"/>
          </w:rPr>
          <m:t>=-</m:t>
        </m:r>
        <m:r>
          <m:rPr>
            <m:sty m:val="p"/>
          </m:rPr>
          <w:rPr>
            <w:rFonts w:ascii="Cambria Math" w:hAnsi="Cambria Math"/>
          </w:rPr>
          <m:t>ln</m:t>
        </m:r>
        <m:f>
          <m:fPr>
            <m:ctrlPr>
              <w:rPr>
                <w:rFonts w:ascii="Cambria Math" w:hAnsi="Cambria Math"/>
              </w:rPr>
            </m:ctrlPr>
          </m:fPr>
          <m:num>
            <m:r>
              <m:rPr>
                <m:sty m:val="p"/>
              </m:rPr>
              <w:rPr>
                <w:rFonts w:ascii="Cambria Math" w:hAnsi="Cambria Math"/>
              </w:rPr>
              <m:t>exp</m:t>
            </m:r>
            <m:d>
              <m:dPr>
                <m:ctrlPr>
                  <w:rPr>
                    <w:rFonts w:ascii="Cambria Math" w:hAnsi="Cambria Math"/>
                  </w:rPr>
                </m:ctrlPr>
              </m:dPr>
              <m:e>
                <m:r>
                  <m:rPr>
                    <m:sty m:val="p"/>
                  </m:rPr>
                  <w:rPr>
                    <w:rFonts w:ascii="Cambria Math" w:hAnsi="Cambria Math"/>
                  </w:rPr>
                  <m:t>sim</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w:rPr>
                    <w:rFonts w:ascii="Cambria Math" w:hAnsi="Cambria Math"/>
                  </w:rPr>
                  <m:t>)/</m:t>
                </m:r>
                <m:r>
                  <w:rPr>
                    <w:rFonts w:ascii="Cambria Math" w:hAnsi="Cambria Math"/>
                  </w:rPr>
                  <m:t>τ</m:t>
                </m:r>
              </m:e>
            </m:d>
          </m:num>
          <m:den>
            <m:nary>
              <m:naryPr>
                <m:chr m:val="∑"/>
                <m:limLoc m:val="subSup"/>
                <m:grow m:val="1"/>
                <m:supHide m:val="1"/>
                <m:ctrlPr>
                  <w:rPr>
                    <w:rFonts w:ascii="Cambria Math" w:hAnsi="Cambria Math"/>
                  </w:rPr>
                </m:ctrlPr>
              </m:naryPr>
              <m:sub>
                <m:r>
                  <w:rPr>
                    <w:rFonts w:ascii="Cambria Math" w:hAnsi="Cambria Math"/>
                  </w:rPr>
                  <m:t>k</m:t>
                </m:r>
                <m:r>
                  <w:rPr>
                    <w:rFonts w:ascii="Cambria Math" w:hAnsi="Cambria Math"/>
                  </w:rPr>
                  <m:t>≠</m:t>
                </m:r>
                <m:r>
                  <w:rPr>
                    <w:rFonts w:ascii="Cambria Math" w:hAnsi="Cambria Math"/>
                  </w:rPr>
                  <m:t>i</m:t>
                </m:r>
              </m:sub>
              <m:sup/>
              <m:e>
                <m:r>
                  <m:rPr>
                    <m:sty m:val="p"/>
                  </m:rPr>
                  <w:rPr>
                    <w:rFonts w:ascii="Cambria Math" w:hAnsi="Cambria Math"/>
                  </w:rPr>
                  <m:t>exp</m:t>
                </m:r>
              </m:e>
            </m:nary>
            <m:d>
              <m:dPr>
                <m:ctrlPr>
                  <w:rPr>
                    <w:rFonts w:ascii="Cambria Math" w:hAnsi="Cambria Math"/>
                  </w:rPr>
                </m:ctrlPr>
              </m:dPr>
              <m:e>
                <m:r>
                  <m:rPr>
                    <m:sty m:val="p"/>
                  </m:rPr>
                  <w:rPr>
                    <w:rFonts w:ascii="Cambria Math" w:hAnsi="Cambria Math"/>
                  </w:rPr>
                  <m:t>sim</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r>
                  <w:rPr>
                    <w:rFonts w:ascii="Cambria Math" w:hAnsi="Cambria Math"/>
                  </w:rPr>
                  <m:t>)/</m:t>
                </m:r>
                <m:r>
                  <w:rPr>
                    <w:rFonts w:ascii="Cambria Math" w:hAnsi="Cambria Math"/>
                  </w:rPr>
                  <m:t>τ</m:t>
                </m:r>
              </m:e>
            </m:d>
          </m:den>
        </m:f>
        <m:r>
          <w:rPr>
            <w:rFonts w:ascii="Cambria Math" w:hAnsi="Cambria Math"/>
          </w:rPr>
          <m:t>,</m:t>
        </m:r>
        <m:r>
          <w:rPr>
            <w:rFonts w:ascii="Cambria Math" w:hAnsi="Cambria Math"/>
          </w:rPr>
          <m:t>τ</m:t>
        </m:r>
        <m:r>
          <w:rPr>
            <w:rFonts w:ascii="Cambria Math" w:hAnsi="Cambria Math"/>
          </w:rPr>
          <m:t>=0,1</m:t>
        </m:r>
      </m:oMath>
      <w:r>
        <w:tab/>
        <w:t>(16)</w:t>
      </w:r>
    </w:p>
    <w:p w14:paraId="2C8A3EFC" w14:textId="77777777" w:rsidR="00D775C9" w:rsidRDefault="000023DC">
      <w:pPr>
        <w:pStyle w:val="Ttulo2"/>
      </w:pPr>
      <w:bookmarkStart w:id="23" w:name="_Toc244090301"/>
      <w:r>
        <w:t>5.10 Neuroevoluci</w:t>
      </w:r>
      <w:r>
        <w:t>ó</w:t>
      </w:r>
      <w:r>
        <w:t>n (NEAT)</w:t>
      </w:r>
      <w:bookmarkEnd w:id="23"/>
    </w:p>
    <w:p w14:paraId="4E9F1F44" w14:textId="77777777" w:rsidR="00D775C9" w:rsidRDefault="000023DC">
      <w:pPr>
        <w:jc w:val="both"/>
      </w:pPr>
      <w:r>
        <w:t>Las redes nacen casi vacías: cada salida conectada al sesgo y a 4 de las 120 entradas al azar. La evolución muta pesos (cada peso con probabilidad 0,2), agrega conexiones (0,30) y neuronas (0,08) partiendo una conexión en dos. Las redes se agrupan en especies con la distancia de compatibilidad:</w:t>
      </w:r>
    </w:p>
    <w:p w14:paraId="497F45C0" w14:textId="77777777" w:rsidR="00D775C9" w:rsidRDefault="000023DC">
      <w:pPr>
        <w:tabs>
          <w:tab w:val="center" w:pos="4703"/>
          <w:tab w:val="right" w:pos="9406"/>
        </w:tabs>
      </w:pPr>
      <w:r>
        <w:tab/>
      </w:r>
      <m:oMath>
        <m:r>
          <w:rPr>
            <w:rFonts w:ascii="Cambria Math" w:hAnsi="Cambria Math"/>
          </w:rPr>
          <m:t>δ</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f>
          <m:fPr>
            <m:ctrlPr>
              <w:rPr>
                <w:rFonts w:ascii="Cambria Math" w:hAnsi="Cambria Math"/>
              </w:rPr>
            </m:ctrlPr>
          </m:fPr>
          <m:num>
            <m:r>
              <w:rPr>
                <w:rFonts w:ascii="Cambria Math" w:hAnsi="Cambria Math"/>
              </w:rPr>
              <m:t>E</m:t>
            </m:r>
            <m:r>
              <w:rPr>
                <w:rFonts w:ascii="Cambria Math" w:hAnsi="Cambria Math"/>
              </w:rPr>
              <m:t>+</m:t>
            </m:r>
            <m:r>
              <w:rPr>
                <w:rFonts w:ascii="Cambria Math" w:hAnsi="Cambria Math"/>
              </w:rPr>
              <m:t>D</m:t>
            </m:r>
          </m:num>
          <m:den>
            <m:r>
              <w:rPr>
                <w:rFonts w:ascii="Cambria Math" w:hAnsi="Cambria Math"/>
              </w:rPr>
              <m:t>N</m:t>
            </m:r>
          </m:den>
        </m:f>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m:t>
            </m:r>
          </m:sub>
        </m:sSub>
        <m:bar>
          <m:barPr>
            <m:pos m:val="top"/>
            <m:ctrlPr>
              <w:rPr>
                <w:rFonts w:ascii="Cambria Math" w:hAnsi="Cambria Math"/>
              </w:rPr>
            </m:ctrlPr>
          </m:barPr>
          <m:e>
            <m:r>
              <w:rPr>
                <w:rFonts w:ascii="Cambria Math" w:hAnsi="Cambria Math"/>
              </w:rPr>
              <m:t>W</m:t>
            </m:r>
          </m:e>
        </m:ba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=1,</m:t>
        </m:r>
        <m:r>
          <m:rPr>
            <m:sty m:val="p"/>
          </m:rP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=0,4</m:t>
        </m:r>
      </m:oMath>
      <w:r>
        <w:tab/>
        <w:t>(17)</w:t>
      </w:r>
    </w:p>
    <w:p w14:paraId="5E50FCF4" w14:textId="77777777" w:rsidR="00D775C9" w:rsidRDefault="000023DC">
      <w:pPr>
        <w:ind w:left="567"/>
      </w:pPr>
      <w:r>
        <w:rPr>
          <w:i/>
          <w:sz w:val="20"/>
        </w:rPr>
        <w:t xml:space="preserve">donde </w:t>
      </w:r>
      <m:oMath>
        <m:r>
          <w:rPr>
            <w:rFonts w:ascii="Cambria Math" w:hAnsi="Cambria Math"/>
          </w:rPr>
          <m:t>E</m:t>
        </m:r>
        <m:r>
          <w:rPr>
            <w:rFonts w:ascii="Cambria Math" w:hAnsi="Cambria Math"/>
          </w:rPr>
          <m:t>+</m:t>
        </m:r>
        <m:r>
          <w:rPr>
            <w:rFonts w:ascii="Cambria Math" w:hAnsi="Cambria Math"/>
          </w:rPr>
          <m:t>D</m:t>
        </m:r>
      </m:oMath>
      <w:r>
        <w:rPr>
          <w:sz w:val="20"/>
        </w:rPr>
        <w:t xml:space="preserve"> genes no compartidos; </w:t>
      </w:r>
      <m:oMath>
        <m:r>
          <w:rPr>
            <w:rFonts w:ascii="Cambria Math" w:hAnsi="Cambria Math"/>
          </w:rPr>
          <m:t>N</m:t>
        </m:r>
      </m:oMath>
      <w:r>
        <w:rPr>
          <w:sz w:val="20"/>
        </w:rPr>
        <w:t xml:space="preserve"> genes del genoma más grande; </w:t>
      </w:r>
      <m:oMath>
        <m:bar>
          <m:barPr>
            <m:pos m:val="top"/>
            <m:ctrlPr>
              <w:rPr>
                <w:rFonts w:ascii="Cambria Math" w:hAnsi="Cambria Math"/>
              </w:rPr>
            </m:ctrlPr>
          </m:barPr>
          <m:e>
            <m:r>
              <w:rPr>
                <w:rFonts w:ascii="Cambria Math" w:hAnsi="Cambria Math"/>
              </w:rPr>
              <m:t>W</m:t>
            </m:r>
          </m:e>
        </m:bar>
      </m:oMath>
      <w:r>
        <w:rPr>
          <w:sz w:val="20"/>
        </w:rPr>
        <w:t xml:space="preserve"> diferencia media de pesos de los genes compartidos.</w:t>
      </w:r>
    </w:p>
    <w:p w14:paraId="47F99DA0" w14:textId="77777777" w:rsidR="00D775C9" w:rsidRDefault="000023DC">
      <w:pPr>
        <w:jc w:val="both"/>
      </w:pPr>
      <w:r>
        <w:t>La pista es una persona del gemelo haciendo 21 gestos al azar (≈ 29 s). Una mano «choca» si hace el gesto equivocado 5 ventanas seguidas (0,5 s); las ventanas de transición no cuentan. El fitness de cada red, en 6 personas distintas por generación, es:</w:t>
      </w:r>
    </w:p>
    <w:p w14:paraId="4E20DF36" w14:textId="77777777" w:rsidR="00D775C9" w:rsidRDefault="000023DC">
      <w:pPr>
        <w:tabs>
          <w:tab w:val="center" w:pos="4703"/>
          <w:tab w:val="right" w:pos="9406"/>
        </w:tabs>
      </w:pPr>
      <w:r>
        <w:tab/>
      </w:r>
      <m:oMath>
        <m:r>
          <w:rPr>
            <w:rFonts w:ascii="Cambria Math" w:hAnsi="Cambria Math"/>
          </w:rPr>
          <m:t>f</m:t>
        </m:r>
        <m: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T</m:t>
                </m:r>
              </m:e>
            </m:bar>
          </m:e>
          <m:sub>
            <m:r>
              <m:rPr>
                <m:sty m:val="p"/>
              </m:rPr>
              <w:rPr>
                <w:rFonts w:ascii="Cambria Math" w:hAnsi="Cambria Math"/>
              </w:rPr>
              <m:t>sin chocar</m:t>
            </m:r>
          </m:sub>
        </m:sSub>
        <m:r>
          <w:rPr>
            <w:rFonts w:ascii="Cambria Math" w:hAnsi="Cambria Math"/>
          </w:rPr>
          <m:t>+30·</m:t>
        </m:r>
        <m:r>
          <m:rPr>
            <m:sty m:val="p"/>
          </m:rPr>
          <w:rPr>
            <w:rFonts w:ascii="Cambria Math" w:hAnsi="Cambria Math"/>
          </w:rPr>
          <m:t>acierto</m:t>
        </m:r>
      </m:oMath>
      <w:r>
        <w:tab/>
        <w:t>(18)</w:t>
      </w:r>
    </w:p>
    <w:p w14:paraId="60E811B3" w14:textId="77777777" w:rsidR="00D775C9" w:rsidRDefault="000023DC">
      <w:pPr>
        <w:jc w:val="both"/>
      </w:pPr>
      <w:r>
        <w:lastRenderedPageBreak/>
        <w:t>Cada especie recibe hijos en proporción a su fitness medio; la mejor de cada especie con 5 o más miembros pasa intacta, las demás se cruzan (75 %) o se copian y mutan; una especie que no mejora en 20 generaciones se extingue.</w:t>
      </w:r>
    </w:p>
    <w:p w14:paraId="41FBD78B" w14:textId="77777777" w:rsidR="00D775C9" w:rsidRDefault="000023DC">
      <w:pPr>
        <w:keepNext/>
        <w:jc w:val="center"/>
      </w:pPr>
      <w:r>
        <w:rPr>
          <w:noProof/>
        </w:rPr>
        <w:drawing>
          <wp:inline distT="0" distB="0" distL="0" distR="0" wp14:anchorId="157F8773" wp14:editId="587C09B0">
            <wp:extent cx="5400000" cy="272903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red_neat.png"/>
                    <pic:cNvPicPr/>
                  </pic:nvPicPr>
                  <pic:blipFill>
                    <a:blip r:embed="rId14"/>
                    <a:stretch>
                      <a:fillRect/>
                    </a:stretch>
                  </pic:blipFill>
                  <pic:spPr>
                    <a:xfrm>
                      <a:off x="0" y="0"/>
                      <a:ext cx="5400000" cy="2729033"/>
                    </a:xfrm>
                    <a:prstGeom prst="rect">
                      <a:avLst/>
                    </a:prstGeom>
                  </pic:spPr>
                </pic:pic>
              </a:graphicData>
            </a:graphic>
          </wp:inline>
        </w:drawing>
      </w:r>
    </w:p>
    <w:p w14:paraId="7588CF54" w14:textId="77777777" w:rsidR="00D775C9" w:rsidRDefault="000023DC">
      <w:pPr>
        <w:pStyle w:val="Leyenda"/>
      </w:pPr>
      <w:r>
        <w:t>Figura 7. Red del campeón NEAT: solo las entradas que usa, las neuronas que creció la evolución y sus conexiones (azul positivas, naranja negativas).</w:t>
      </w:r>
    </w:p>
    <w:p w14:paraId="1C86AF92" w14:textId="77777777" w:rsidR="00D775C9" w:rsidRDefault="000023DC">
      <w:pPr>
        <w:pStyle w:val="Ttulo2"/>
      </w:pPr>
      <w:bookmarkStart w:id="24" w:name="_Toc244090302"/>
      <w:r>
        <w:t>5.11 Mano beb</w:t>
      </w:r>
      <w:r>
        <w:t>é</w:t>
      </w:r>
      <w:r>
        <w:t>: aprendizaje aut</w:t>
      </w:r>
      <w:r>
        <w:t>ó</w:t>
      </w:r>
      <w:r>
        <w:t>nomo</w:t>
      </w:r>
      <w:bookmarkEnd w:id="24"/>
    </w:p>
    <w:p w14:paraId="760A36CC" w14:textId="77777777" w:rsidR="00D775C9" w:rsidRDefault="000023DC">
      <w:pPr>
        <w:jc w:val="both"/>
      </w:pPr>
      <w:r>
        <w:t>La mano bebé controla 10 músculos (no gestos). Una biomecánica que ella no conoce traduce las activaciones a pose; los tendones acoplan los dedos como en una mano real:</w:t>
      </w:r>
    </w:p>
    <w:p w14:paraId="00E52A3F" w14:textId="77777777" w:rsidR="00D775C9" w:rsidRDefault="000023DC">
      <w:pPr>
        <w:tabs>
          <w:tab w:val="center" w:pos="4703"/>
          <w:tab w:val="right" w:pos="9406"/>
        </w:tabs>
      </w:pPr>
      <w:r>
        <w:tab/>
      </w:r>
      <m:oMath>
        <m:sSub>
          <m:sSubPr>
            <m:ctrlPr>
              <w:rPr>
                <w:rFonts w:ascii="Cambria Math" w:hAnsi="Cambria Math"/>
              </w:rPr>
            </m:ctrlPr>
          </m:sSubPr>
          <m:e>
            <m:r>
              <w:rPr>
                <w:rFonts w:ascii="Cambria Math" w:hAnsi="Cambria Math"/>
              </w:rPr>
              <m:t>q</m:t>
            </m:r>
          </m:e>
          <m:sub>
            <m:r>
              <w:rPr>
                <w:rFonts w:ascii="Cambria Math" w:hAnsi="Cambria Math"/>
              </w:rPr>
              <m:t>w</m:t>
            </m:r>
          </m:sub>
        </m:sSub>
        <m:r>
          <w:rPr>
            <w:rFonts w:ascii="Cambria Math" w:hAnsi="Cambria Math"/>
          </w:rPr>
          <m:t>=</m:t>
        </m:r>
        <m:r>
          <m:rPr>
            <m:sty m:val="p"/>
          </m:rPr>
          <w:rPr>
            <w:rFonts w:ascii="Cambria Math" w:hAnsi="Cambria Math"/>
          </w:rPr>
          <m:t>tanh</m:t>
        </m:r>
        <m:d>
          <m:dPr>
            <m:ctrlPr>
              <w:rPr>
                <w:rFonts w:ascii="Cambria Math" w:hAnsi="Cambria Math"/>
              </w:rPr>
            </m:ctrlPr>
          </m:dPr>
          <m:e>
            <m:r>
              <w:rPr>
                <w:rFonts w:ascii="Cambria Math" w:hAnsi="Cambria Math"/>
              </w:rPr>
              <m:t>1,7(</m:t>
            </m:r>
            <m:sSub>
              <m:sSubPr>
                <m:ctrlPr>
                  <w:rPr>
                    <w:rFonts w:ascii="Cambria Math" w:hAnsi="Cambria Math"/>
                  </w:rPr>
                </m:ctrlPr>
              </m:sSubPr>
              <m:e>
                <m:r>
                  <w:rPr>
                    <w:rFonts w:ascii="Cambria Math" w:hAnsi="Cambria Math"/>
                  </w:rPr>
                  <m:t>a</m:t>
                </m:r>
              </m:e>
              <m:sub>
                <m:r>
                  <m:rPr>
                    <m:sty m:val="p"/>
                  </m:rPr>
                  <w:rPr>
                    <w:rFonts w:ascii="Cambria Math" w:hAnsi="Cambria Math"/>
                  </w:rPr>
                  <m:t>ECR</m:t>
                </m:r>
              </m:sub>
            </m:sSub>
            <m: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ECU</m:t>
                </m:r>
              </m:sub>
            </m:sSub>
            <m: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FCR</m:t>
                </m:r>
              </m:sub>
            </m:sSub>
            <m: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FCU</m:t>
                </m:r>
              </m:sub>
            </m:sSub>
            <m:r>
              <w:rPr>
                <w:rFonts w:ascii="Cambria Math" w:hAnsi="Cambria Math"/>
              </w:rPr>
              <m:t>)+0,25</m:t>
            </m:r>
            <m:sSub>
              <m:sSubPr>
                <m:ctrlPr>
                  <w:rPr>
                    <w:rFonts w:ascii="Cambria Math" w:hAnsi="Cambria Math"/>
                  </w:rPr>
                </m:ctrlPr>
              </m:sSubPr>
              <m:e>
                <m:r>
                  <w:rPr>
                    <w:rFonts w:ascii="Cambria Math" w:hAnsi="Cambria Math"/>
                  </w:rPr>
                  <m:t>a</m:t>
                </m:r>
              </m:e>
              <m:sub>
                <m:r>
                  <m:rPr>
                    <m:sty m:val="p"/>
                  </m:rPr>
                  <w:rPr>
                    <w:rFonts w:ascii="Cambria Math" w:hAnsi="Cambria Math"/>
                  </w:rPr>
                  <m:t>EDC</m:t>
                </m:r>
              </m:sub>
            </m:sSub>
            <m:r>
              <w:rPr>
                <w:rFonts w:ascii="Cambria Math" w:hAnsi="Cambria Math"/>
              </w:rPr>
              <m:t>-</m:t>
            </m:r>
            <m:r>
              <w:rPr>
                <w:rFonts w:ascii="Cambria Math" w:hAnsi="Cambria Math"/>
              </w:rPr>
              <m:t>0,25</m:t>
            </m:r>
            <m:sSub>
              <m:sSubPr>
                <m:ctrlPr>
                  <w:rPr>
                    <w:rFonts w:ascii="Cambria Math" w:hAnsi="Cambria Math"/>
                  </w:rPr>
                </m:ctrlPr>
              </m:sSubPr>
              <m:e>
                <m:r>
                  <w:rPr>
                    <w:rFonts w:ascii="Cambria Math" w:hAnsi="Cambria Math"/>
                  </w:rPr>
                  <m:t>a</m:t>
                </m:r>
              </m:e>
              <m:sub>
                <m:r>
                  <m:rPr>
                    <m:sty m:val="p"/>
                  </m:rPr>
                  <w:rPr>
                    <w:rFonts w:ascii="Cambria Math" w:hAnsi="Cambria Math"/>
                  </w:rPr>
                  <m:t>FDS</m:t>
                </m:r>
              </m:sub>
            </m:sSub>
          </m:e>
        </m:d>
      </m:oMath>
      <w:r>
        <w:tab/>
        <w:t>(19)</w:t>
      </w:r>
    </w:p>
    <w:p w14:paraId="3E733902" w14:textId="77777777" w:rsidR="00D775C9" w:rsidRDefault="000023DC">
      <w:pPr>
        <w:tabs>
          <w:tab w:val="center" w:pos="4703"/>
          <w:tab w:val="right" w:pos="9406"/>
        </w:tabs>
      </w:pPr>
      <w:r>
        <w:tab/>
      </w:r>
      <m:oMath>
        <m:sSub>
          <m:sSubPr>
            <m:ctrlPr>
              <w:rPr>
                <w:rFonts w:ascii="Cambria Math" w:hAnsi="Cambria Math"/>
              </w:rPr>
            </m:ctrlPr>
          </m:sSubPr>
          <m:e>
            <m:r>
              <w:rPr>
                <w:rFonts w:ascii="Cambria Math" w:hAnsi="Cambria Math"/>
              </w:rPr>
              <m:t>f</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d</m:t>
            </m:r>
          </m:sub>
        </m:sSub>
        <m:d>
          <m:dPr>
            <m:begChr m:val="["/>
            <m:sepChr m:val="−"/>
            <m:endChr m:val="]"/>
            <m:ctrlPr>
              <w:rPr>
                <w:rFonts w:ascii="Cambria Math" w:hAnsi="Cambria Math"/>
              </w:rPr>
            </m:ctrlPr>
          </m:dPr>
          <m:e>
            <m:r>
              <w:rPr>
                <w:rFonts w:ascii="Cambria Math" w:hAnsi="Cambria Math"/>
              </w:rPr>
              <m:t>1,1</m:t>
            </m:r>
            <m:d>
              <m:dPr>
                <m:sepChr m:val="+"/>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d</m:t>
                    </m:r>
                  </m:sub>
                  <m:sup>
                    <m:r>
                      <m:rPr>
                        <m:sty m:val="p"/>
                      </m:rPr>
                      <w:rPr>
                        <w:rFonts w:ascii="Cambria Math" w:hAnsi="Cambria Math"/>
                      </w:rPr>
                      <m:t>FDS</m:t>
                    </m:r>
                  </m:sup>
                </m:sSubSup>
                <m:sSub>
                  <m:sSubPr>
                    <m:ctrlPr>
                      <w:rPr>
                        <w:rFonts w:ascii="Cambria Math" w:hAnsi="Cambria Math"/>
                      </w:rPr>
                    </m:ctrlPr>
                  </m:sSubPr>
                  <m:e>
                    <m:r>
                      <w:rPr>
                        <w:rFonts w:ascii="Cambria Math" w:hAnsi="Cambria Math"/>
                      </w:rPr>
                      <m:t>a</m:t>
                    </m:r>
                  </m:e>
                  <m:sub>
                    <m:r>
                      <m:rPr>
                        <m:sty m:val="p"/>
                      </m:rPr>
                      <w:rPr>
                        <w:rFonts w:ascii="Cambria Math" w:hAnsi="Cambria Math"/>
                      </w:rPr>
                      <m:t>FDS</m:t>
                    </m:r>
                  </m:sub>
                </m:sSub>
              </m:e>
              <m:e>
                <m:sSubSup>
                  <m:sSubSupPr>
                    <m:ctrlPr>
                      <w:rPr>
                        <w:rFonts w:ascii="Cambria Math" w:hAnsi="Cambria Math"/>
                      </w:rPr>
                    </m:ctrlPr>
                  </m:sSubSupPr>
                  <m:e>
                    <m:r>
                      <w:rPr>
                        <w:rFonts w:ascii="Cambria Math" w:hAnsi="Cambria Math"/>
                      </w:rPr>
                      <m:t>W</m:t>
                    </m:r>
                  </m:e>
                  <m:sub>
                    <m:r>
                      <w:rPr>
                        <w:rFonts w:ascii="Cambria Math" w:hAnsi="Cambria Math"/>
                      </w:rPr>
                      <m:t>d</m:t>
                    </m:r>
                  </m:sub>
                  <m:sup>
                    <m:r>
                      <m:rPr>
                        <m:sty m:val="p"/>
                      </m:rPr>
                      <w:rPr>
                        <w:rFonts w:ascii="Cambria Math" w:hAnsi="Cambria Math"/>
                      </w:rPr>
                      <m:t>FDP</m:t>
                    </m:r>
                  </m:sup>
                </m:sSubSup>
                <m:sSub>
                  <m:sSubPr>
                    <m:ctrlPr>
                      <w:rPr>
                        <w:rFonts w:ascii="Cambria Math" w:hAnsi="Cambria Math"/>
                      </w:rPr>
                    </m:ctrlPr>
                  </m:sSubPr>
                  <m:e>
                    <m:r>
                      <w:rPr>
                        <w:rFonts w:ascii="Cambria Math" w:hAnsi="Cambria Math"/>
                      </w:rPr>
                      <m:t>a</m:t>
                    </m:r>
                  </m:e>
                  <m:sub>
                    <m:r>
                      <m:rPr>
                        <m:sty m:val="p"/>
                      </m:rPr>
                      <w:rPr>
                        <w:rFonts w:ascii="Cambria Math" w:hAnsi="Cambria Math"/>
                      </w:rPr>
                      <m:t>FDP</m:t>
                    </m:r>
                  </m:sub>
                </m:sSub>
              </m:e>
            </m:d>
          </m:e>
          <m:e>
            <m:sSubSup>
              <m:sSubSupPr>
                <m:ctrlPr>
                  <w:rPr>
                    <w:rFonts w:ascii="Cambria Math" w:hAnsi="Cambria Math"/>
                  </w:rPr>
                </m:ctrlPr>
              </m:sSubSupPr>
              <m:e>
                <m:r>
                  <w:rPr>
                    <w:rFonts w:ascii="Cambria Math" w:hAnsi="Cambria Math"/>
                  </w:rPr>
                  <m:t>W</m:t>
                </m:r>
              </m:e>
              <m:sub>
                <m:r>
                  <w:rPr>
                    <w:rFonts w:ascii="Cambria Math" w:hAnsi="Cambria Math"/>
                  </w:rPr>
                  <m:t>d</m:t>
                </m:r>
              </m:sub>
              <m:sup>
                <m:r>
                  <m:rPr>
                    <m:sty m:val="p"/>
                  </m:rPr>
                  <w:rPr>
                    <w:rFonts w:ascii="Cambria Math" w:hAnsi="Cambria Math"/>
                  </w:rPr>
                  <m:t>EDC</m:t>
                </m:r>
              </m:sup>
            </m:sSubSup>
            <m:sSub>
              <m:sSubPr>
                <m:ctrlPr>
                  <w:rPr>
                    <w:rFonts w:ascii="Cambria Math" w:hAnsi="Cambria Math"/>
                  </w:rPr>
                </m:ctrlPr>
              </m:sSubPr>
              <m:e>
                <m:r>
                  <w:rPr>
                    <w:rFonts w:ascii="Cambria Math" w:hAnsi="Cambria Math"/>
                  </w:rPr>
                  <m:t>a</m:t>
                </m:r>
              </m:e>
              <m:sub>
                <m:r>
                  <m:rPr>
                    <m:sty m:val="p"/>
                  </m:rPr>
                  <w:rPr>
                    <w:rFonts w:ascii="Cambria Math" w:hAnsi="Cambria Math"/>
                  </w:rPr>
                  <m:t>EDC</m:t>
                </m:r>
              </m:sub>
            </m:sSub>
          </m:e>
          <m:e>
            <m:sSubSup>
              <m:sSubSupPr>
                <m:ctrlPr>
                  <w:rPr>
                    <w:rFonts w:ascii="Cambria Math" w:hAnsi="Cambria Math"/>
                  </w:rPr>
                </m:ctrlPr>
              </m:sSubSupPr>
              <m:e>
                <m:r>
                  <w:rPr>
                    <w:rFonts w:ascii="Cambria Math" w:hAnsi="Cambria Math"/>
                  </w:rPr>
                  <m:t>W</m:t>
                </m:r>
              </m:e>
              <m:sub>
                <m:r>
                  <w:rPr>
                    <w:rFonts w:ascii="Cambria Math" w:hAnsi="Cambria Math"/>
                  </w:rPr>
                  <m:t>d</m:t>
                </m:r>
              </m:sub>
              <m:sup>
                <m:r>
                  <m:rPr>
                    <m:sty m:val="p"/>
                  </m:rPr>
                  <w:rPr>
                    <w:rFonts w:ascii="Cambria Math" w:hAnsi="Cambria Math"/>
                  </w:rPr>
                  <m:t>EIP</m:t>
                </m:r>
              </m:sup>
            </m:sSubSup>
            <m:sSub>
              <m:sSubPr>
                <m:ctrlPr>
                  <w:rPr>
                    <w:rFonts w:ascii="Cambria Math" w:hAnsi="Cambria Math"/>
                  </w:rPr>
                </m:ctrlPr>
              </m:sSubPr>
              <m:e>
                <m:r>
                  <w:rPr>
                    <w:rFonts w:ascii="Cambria Math" w:hAnsi="Cambria Math"/>
                  </w:rPr>
                  <m:t>a</m:t>
                </m:r>
              </m:e>
              <m:sub>
                <m:r>
                  <m:rPr>
                    <m:sty m:val="p"/>
                  </m:rPr>
                  <w:rPr>
                    <w:rFonts w:ascii="Cambria Math" w:hAnsi="Cambria Math"/>
                  </w:rPr>
                  <m:t>EIP</m:t>
                </m:r>
              </m:sub>
            </m:sSub>
          </m:e>
        </m:d>
        <m:r>
          <w:rPr>
            <w:rFonts w:ascii="Cambria Math" w:hAnsi="Cambria Math"/>
          </w:rPr>
          <m:t>+0,3</m:t>
        </m:r>
        <m:sSub>
          <m:sSubPr>
            <m:ctrlPr>
              <w:rPr>
                <w:rFonts w:ascii="Cambria Math" w:hAnsi="Cambria Math"/>
              </w:rPr>
            </m:ctrlPr>
          </m:sSubPr>
          <m:e>
            <m:r>
              <w:rPr>
                <w:rFonts w:ascii="Cambria Math" w:hAnsi="Cambria Math"/>
              </w:rPr>
              <m:t>q</m:t>
            </m:r>
          </m:e>
          <m:sub>
            <m:r>
              <w:rPr>
                <w:rFonts w:ascii="Cambria Math" w:hAnsi="Cambria Math"/>
              </w:rPr>
              <m:t>w</m:t>
            </m:r>
          </m:sub>
        </m:sSub>
      </m:oMath>
      <w:r>
        <w:tab/>
        <w:t>(20)</w:t>
      </w:r>
    </w:p>
    <w:p w14:paraId="113E2521" w14:textId="77777777" w:rsidR="00D775C9" w:rsidRDefault="000023DC">
      <w:pPr>
        <w:tabs>
          <w:tab w:val="center" w:pos="4703"/>
          <w:tab w:val="right" w:pos="9406"/>
        </w:tabs>
      </w:pPr>
      <w:r>
        <w:tab/>
      </w:r>
      <m:oMath>
        <m:sSub>
          <m:sSubPr>
            <m:ctrlPr>
              <w:rPr>
                <w:rFonts w:ascii="Cambria Math" w:hAnsi="Cambria Math"/>
              </w:rPr>
            </m:ctrlPr>
          </m:sSubPr>
          <m:e>
            <m:r>
              <w:rPr>
                <w:rFonts w:ascii="Cambria Math" w:hAnsi="Cambria Math"/>
              </w:rPr>
              <m:t>q</m:t>
            </m:r>
          </m:e>
          <m:sub>
            <m:r>
              <w:rPr>
                <w:rFonts w:ascii="Cambria Math" w:hAnsi="Cambria Math"/>
              </w:rPr>
              <m:t>d</m:t>
            </m:r>
          </m:sub>
        </m:sSub>
        <m:r>
          <w:rPr>
            <w:rFonts w:ascii="Cambria Math" w:hAnsi="Cambria Math"/>
          </w:rPr>
          <m:t>=0,25+</m:t>
        </m:r>
        <m:sSub>
          <m:sSubPr>
            <m:ctrlPr>
              <w:rPr>
                <w:rFonts w:ascii="Cambria Math" w:hAnsi="Cambria Math"/>
              </w:rPr>
            </m:ctrlPr>
          </m:sSubPr>
          <m:e>
            <m:r>
              <w:rPr>
                <w:rFonts w:ascii="Cambria Math" w:hAnsi="Cambria Math"/>
              </w:rPr>
              <m:t>k</m:t>
            </m:r>
          </m:e>
          <m:sub>
            <m:r>
              <w:rPr>
                <w:rFonts w:ascii="Cambria Math" w:hAnsi="Cambria Math"/>
              </w:rPr>
              <m:t>d</m:t>
            </m:r>
          </m:sub>
        </m:sSub>
        <m:r>
          <m:rPr>
            <m:sty m:val="p"/>
          </m:rPr>
          <w:rPr>
            <w:rFonts w:ascii="Cambria Math" w:hAnsi="Cambria Math"/>
          </w:rPr>
          <m:t>tanh</m:t>
        </m:r>
        <m:d>
          <m:dPr>
            <m:ctrlPr>
              <w:rPr>
                <w:rFonts w:ascii="Cambria Math" w:hAnsi="Cambria Math"/>
              </w:rPr>
            </m:ctrlPr>
          </m:dPr>
          <m:e>
            <m:r>
              <w:rPr>
                <w:rFonts w:ascii="Cambria Math" w:hAnsi="Cambria Math"/>
              </w:rPr>
              <m:t>1,4</m:t>
            </m:r>
            <m:sSub>
              <m:sSubPr>
                <m:ctrlPr>
                  <w:rPr>
                    <w:rFonts w:ascii="Cambria Math" w:hAnsi="Cambria Math"/>
                  </w:rPr>
                </m:ctrlPr>
              </m:sSubPr>
              <m:e>
                <m:r>
                  <w:rPr>
                    <w:rFonts w:ascii="Cambria Math" w:hAnsi="Cambria Math"/>
                  </w:rPr>
                  <m:t>f</m:t>
                </m:r>
              </m:e>
              <m:sub>
                <m:r>
                  <w:rPr>
                    <w:rFonts w:ascii="Cambria Math" w:hAnsi="Cambria Math"/>
                  </w:rPr>
                  <m:t>d</m:t>
                </m:r>
              </m:sub>
            </m:sSub>
          </m:e>
        </m:d>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=0,75</m:t>
        </m:r>
        <m:r>
          <m:rPr>
            <m:sty m:val="p"/>
          </m:rPr>
          <w:rPr>
            <w:rFonts w:ascii="Cambria Math" w:hAnsi="Cambria Math"/>
          </w:rPr>
          <m:t> si </m:t>
        </m:r>
        <m:sSub>
          <m:sSubPr>
            <m:ctrlPr>
              <w:rPr>
                <w:rFonts w:ascii="Cambria Math" w:hAnsi="Cambria Math"/>
              </w:rPr>
            </m:ctrlPr>
          </m:sSubPr>
          <m:e>
            <m:r>
              <w:rPr>
                <w:rFonts w:ascii="Cambria Math" w:hAnsi="Cambria Math"/>
              </w:rPr>
              <m:t>f</m:t>
            </m:r>
          </m:e>
          <m:sub>
            <m:r>
              <w:rPr>
                <w:rFonts w:ascii="Cambria Math" w:hAnsi="Cambria Math"/>
              </w:rPr>
              <m:t>d</m:t>
            </m:r>
          </m:sub>
        </m:sSub>
        <m:r>
          <w:rPr>
            <w:rFonts w:ascii="Cambria Math" w:hAnsi="Cambria Math"/>
          </w:rPr>
          <m:t>≥0,</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=0,25</m:t>
        </m:r>
        <m:r>
          <m:rPr>
            <m:sty m:val="p"/>
          </m:rPr>
          <w:rPr>
            <w:rFonts w:ascii="Cambria Math" w:hAnsi="Cambria Math"/>
          </w:rPr>
          <m:t> si </m:t>
        </m:r>
        <m:sSub>
          <m:sSubPr>
            <m:ctrlPr>
              <w:rPr>
                <w:rFonts w:ascii="Cambria Math" w:hAnsi="Cambria Math"/>
              </w:rPr>
            </m:ctrlPr>
          </m:sSubPr>
          <m:e>
            <m:r>
              <w:rPr>
                <w:rFonts w:ascii="Cambria Math" w:hAnsi="Cambria Math"/>
              </w:rPr>
              <m:t>f</m:t>
            </m:r>
          </m:e>
          <m:sub>
            <m:r>
              <w:rPr>
                <w:rFonts w:ascii="Cambria Math" w:hAnsi="Cambria Math"/>
              </w:rPr>
              <m:t>d</m:t>
            </m:r>
          </m:sub>
        </m:sSub>
        <m:r>
          <w:rPr>
            <w:rFonts w:ascii="Cambria Math" w:hAnsi="Cambria Math"/>
          </w:rPr>
          <m:t>&lt;0</m:t>
        </m:r>
      </m:oMath>
      <w:r>
        <w:tab/>
        <w:t>(21)</w:t>
      </w:r>
    </w:p>
    <w:p w14:paraId="2418DF14" w14:textId="77777777" w:rsidR="00D775C9" w:rsidRDefault="000023DC">
      <w:pPr>
        <w:keepNext/>
        <w:jc w:val="center"/>
      </w:pPr>
      <w:r>
        <w:rPr>
          <w:noProof/>
        </w:rPr>
        <w:drawing>
          <wp:inline distT="0" distB="0" distL="0" distR="0" wp14:anchorId="298C86A5" wp14:editId="0F163C64">
            <wp:extent cx="5400000" cy="199389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tendones.png"/>
                    <pic:cNvPicPr/>
                  </pic:nvPicPr>
                  <pic:blipFill>
                    <a:blip r:embed="rId15"/>
                    <a:stretch>
                      <a:fillRect/>
                    </a:stretch>
                  </pic:blipFill>
                  <pic:spPr>
                    <a:xfrm>
                      <a:off x="0" y="0"/>
                      <a:ext cx="5400000" cy="1993894"/>
                    </a:xfrm>
                    <a:prstGeom prst="rect">
                      <a:avLst/>
                    </a:prstGeom>
                  </pic:spPr>
                </pic:pic>
              </a:graphicData>
            </a:graphic>
          </wp:inline>
        </w:drawing>
      </w:r>
    </w:p>
    <w:p w14:paraId="6932BC08" w14:textId="77777777" w:rsidR="00D775C9" w:rsidRDefault="000023DC">
      <w:pPr>
        <w:pStyle w:val="Leyenda"/>
      </w:pPr>
      <w:r>
        <w:t>Figura 8. Reparto de los tendones entre los dedos y acoples: un solo músculo mueve varios dedos; señalar exige coordinar dos.</w:t>
      </w:r>
    </w:p>
    <w:p w14:paraId="5A6480D5" w14:textId="77777777" w:rsidR="00D775C9" w:rsidRDefault="000023DC">
      <w:pPr>
        <w:jc w:val="both"/>
      </w:pPr>
      <w:r>
        <w:lastRenderedPageBreak/>
        <w:t>Su cerebro son un modelo inverso (pose → músculos) y uno directo (músculos → pose), redes que aprenden en línea. Ella elige sola cómo aprender entre 4 estrategias (inventar una pose, ir más allá de algo que sabe, practicar lo nuevo, balbucear) según lo que más le enseña cada una (curiosidad):</w:t>
      </w:r>
    </w:p>
    <w:p w14:paraId="5CAF43DE" w14:textId="77777777" w:rsidR="00D775C9" w:rsidRDefault="000023DC">
      <w:pPr>
        <w:tabs>
          <w:tab w:val="center" w:pos="4703"/>
          <w:tab w:val="right" w:pos="9406"/>
        </w:tabs>
      </w:pPr>
      <w:r>
        <w:tab/>
      </w:r>
      <m:oMath>
        <m:sSub>
          <m:sSubPr>
            <m:ctrlPr>
              <w:rPr>
                <w:rFonts w:ascii="Cambria Math" w:hAnsi="Cambria Math"/>
              </w:rPr>
            </m:ctrlPr>
          </m:sSubPr>
          <m:e>
            <m:r>
              <w:rPr>
                <w:rFonts w:ascii="Cambria Math" w:hAnsi="Cambria Math"/>
              </w:rPr>
              <m:t>V</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sub>
        </m:sSub>
        <m:r>
          <w:rPr>
            <w:rFonts w:ascii="Cambria Math" w:hAnsi="Cambria Math"/>
          </w:rPr>
          <m:t>+0,03(</m:t>
        </m:r>
        <m:r>
          <w:rPr>
            <w:rFonts w:ascii="Cambria Math" w:hAnsi="Cambria Math"/>
          </w:rPr>
          <m:t>r</m:t>
        </m:r>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r>
          <w:rPr>
            <w:rFonts w:ascii="Cambria Math" w:hAnsi="Cambria Math"/>
          </w:rPr>
          <m:t>=0,</m:t>
        </m:r>
        <m:r>
          <w:rPr>
            <w:rFonts w:ascii="Cambria Math" w:hAnsi="Cambria Math"/>
          </w:rPr>
          <m:t>85</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V</m:t>
                    </m:r>
                  </m:e>
                  <m:sub>
                    <m:r>
                      <w:rPr>
                        <w:rFonts w:ascii="Cambria Math" w:hAnsi="Cambria Math"/>
                      </w:rPr>
                      <m:t>k</m:t>
                    </m:r>
                  </m:sub>
                </m:sSub>
                <m:r>
                  <w:rPr>
                    <w:rFonts w:ascii="Cambria Math" w:hAnsi="Cambria Math"/>
                  </w:rPr>
                  <m:t>/0,08</m:t>
                </m:r>
              </m:sup>
            </m:sSup>
          </m:num>
          <m:den>
            <m:nary>
              <m:naryPr>
                <m:chr m:val="∑"/>
                <m:limLoc m:val="subSup"/>
                <m:grow m:val="1"/>
                <m:supHide m:val="1"/>
                <m:ctrlPr>
                  <w:rPr>
                    <w:rFonts w:ascii="Cambria Math" w:hAnsi="Cambria Math"/>
                  </w:rPr>
                </m:ctrlPr>
              </m:naryPr>
              <m:sub>
                <m:r>
                  <w:rPr>
                    <w:rFonts w:ascii="Cambria Math" w:hAnsi="Cambria Math"/>
                  </w:rPr>
                  <m:t>j</m:t>
                </m:r>
              </m:sub>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/0,08</m:t>
                    </m:r>
                  </m:sup>
                </m:sSup>
              </m:e>
            </m:nary>
          </m:den>
        </m:f>
        <m:r>
          <w:rPr>
            <w:rFonts w:ascii="Cambria Math" w:hAnsi="Cambria Math"/>
          </w:rPr>
          <m:t>+</m:t>
        </m:r>
        <m:f>
          <m:fPr>
            <m:ctrlPr>
              <w:rPr>
                <w:rFonts w:ascii="Cambria Math" w:hAnsi="Cambria Math"/>
              </w:rPr>
            </m:ctrlPr>
          </m:fPr>
          <m:num>
            <m:r>
              <w:rPr>
                <w:rFonts w:ascii="Cambria Math" w:hAnsi="Cambria Math"/>
              </w:rPr>
              <m:t>0,15</m:t>
            </m:r>
          </m:num>
          <m:den>
            <m:r>
              <w:rPr>
                <w:rFonts w:ascii="Cambria Math" w:hAnsi="Cambria Math"/>
              </w:rPr>
              <m:t>4</m:t>
            </m:r>
          </m:den>
        </m:f>
      </m:oMath>
      <w:r>
        <w:tab/>
        <w:t>(22)</w:t>
      </w:r>
    </w:p>
    <w:p w14:paraId="45B90537" w14:textId="77777777" w:rsidR="00D775C9" w:rsidRDefault="000023DC">
      <w:pPr>
        <w:tabs>
          <w:tab w:val="center" w:pos="4703"/>
          <w:tab w:val="right" w:pos="9406"/>
        </w:tabs>
      </w:pPr>
      <w:r>
        <w:tab/>
      </w:r>
      <m:oMath>
        <m:r>
          <w:rPr>
            <w:rFonts w:ascii="Cambria Math" w:hAnsi="Cambria Math"/>
          </w:rPr>
          <m:t>r</m:t>
        </m:r>
        <m:r>
          <w:rPr>
            <w:rFonts w:ascii="Cambria Math" w:hAnsi="Cambria Math"/>
          </w:rPr>
          <m:t>=0,3</m:t>
        </m:r>
        <m:f>
          <m:fPr>
            <m:ctrlPr>
              <w:rPr>
                <w:rFonts w:ascii="Cambria Math" w:hAnsi="Cambria Math"/>
              </w:rPr>
            </m:ctrlPr>
          </m:fPr>
          <m:num>
            <m:r>
              <m:rPr>
                <m:sty m:val="p"/>
              </m:rPr>
              <w:rPr>
                <w:rFonts w:ascii="Cambria Math" w:hAnsi="Cambria Math"/>
              </w:rPr>
              <m:t>mín</m:t>
            </m:r>
            <m:r>
              <w:rPr>
                <w:rFonts w:ascii="Cambria Math" w:hAnsi="Cambria Math"/>
              </w:rPr>
              <m:t>(</m:t>
            </m:r>
            <m:r>
              <w:rPr>
                <w:rFonts w:ascii="Cambria Math" w:hAnsi="Cambria Math"/>
              </w:rPr>
              <m:t>ν</m:t>
            </m:r>
            <m:r>
              <w:rPr>
                <w:rFonts w:ascii="Cambria Math" w:hAnsi="Cambria Math"/>
              </w:rPr>
              <m:t>/</m:t>
            </m:r>
            <m:r>
              <w:rPr>
                <w:rFonts w:ascii="Cambria Math" w:hAnsi="Cambria Math"/>
              </w:rPr>
              <m:t>ρ</m:t>
            </m:r>
            <m:r>
              <w:rPr>
                <w:rFonts w:ascii="Cambria Math" w:hAnsi="Cambria Math"/>
              </w:rPr>
              <m:t>,2)</m:t>
            </m:r>
          </m:num>
          <m:den>
            <m:r>
              <w:rPr>
                <w:rFonts w:ascii="Cambria Math" w:hAnsi="Cambria Math"/>
              </w:rPr>
              <m:t>2</m:t>
            </m:r>
          </m:den>
        </m:f>
        <m:r>
          <w:rPr>
            <w:rFonts w:ascii="Cambria Math" w:hAnsi="Cambria Math"/>
          </w:rPr>
          <m:t>+</m:t>
        </m:r>
        <m:r>
          <m:rPr>
            <m:scr m:val="double-struck"/>
            <m:sty m:val="p"/>
          </m:rPr>
          <w:rPr>
            <w:rFonts w:ascii="Cambria Math" w:hAnsi="Cambria Math"/>
          </w:rPr>
          <m:t>1</m:t>
        </m:r>
        <m:r>
          <w:rPr>
            <w:rFonts w:ascii="Cambria Math" w:hAnsi="Cambria Math"/>
          </w:rPr>
          <m:t>[</m:t>
        </m:r>
        <m:r>
          <m:rPr>
            <m:sty m:val="p"/>
          </m:rPr>
          <w:rPr>
            <w:rFonts w:ascii="Cambria Math" w:hAnsi="Cambria Math"/>
          </w:rPr>
          <m:t>habilidad nueva</m:t>
        </m:r>
        <m:r>
          <w:rPr>
            <w:rFonts w:ascii="Cambria Math" w:hAnsi="Cambria Math"/>
          </w:rPr>
          <m:t>]+0,5</m:t>
        </m:r>
        <m:r>
          <m:rPr>
            <m:scr m:val="double-struck"/>
            <m:sty m:val="p"/>
          </m:rPr>
          <w:rPr>
            <w:rFonts w:ascii="Cambria Math" w:hAnsi="Cambria Math"/>
          </w:rPr>
          <m:t>1</m:t>
        </m:r>
        <m:r>
          <w:rPr>
            <w:rFonts w:ascii="Cambria Math" w:hAnsi="Cambria Math"/>
          </w:rPr>
          <m:t>[</m:t>
        </m:r>
        <m:r>
          <m:rPr>
            <m:sty m:val="p"/>
          </m:rPr>
          <w:rPr>
            <w:rFonts w:ascii="Cambria Math" w:hAnsi="Cambria Math"/>
          </w:rPr>
          <m:t>algo nuevo</m:t>
        </m:r>
        <m:r>
          <w:rPr>
            <w:rFonts w:ascii="Cambria Math" w:hAnsi="Cambria Math"/>
          </w:rPr>
          <m:t>]+</m:t>
        </m:r>
        <m:r>
          <m:rPr>
            <m:sty m:val="p"/>
          </m:rPr>
          <w:rPr>
            <w:rFonts w:ascii="Cambria Math" w:hAnsi="Cambria Math"/>
          </w:rPr>
          <m:t>progreso</m:t>
        </m:r>
      </m:oMath>
      <w:r>
        <w:tab/>
        <w:t>(23)</w:t>
      </w:r>
    </w:p>
    <w:p w14:paraId="02354A15" w14:textId="77777777" w:rsidR="00D775C9" w:rsidRDefault="000023DC">
      <w:pPr>
        <w:ind w:left="567"/>
      </w:pPr>
      <w:r>
        <w:rPr>
          <w:i/>
          <w:sz w:val="20"/>
        </w:rPr>
        <w:t xml:space="preserve">donde </w:t>
      </w:r>
      <m:oMath>
        <m:r>
          <w:rPr>
            <w:rFonts w:ascii="Cambria Math" w:hAnsi="Cambria Math"/>
          </w:rPr>
          <m:t>ν</m:t>
        </m:r>
      </m:oMath>
      <w:r>
        <w:rPr>
          <w:sz w:val="20"/>
        </w:rPr>
        <w:t xml:space="preserve"> distancia a lo que ya sabe; </w:t>
      </w:r>
      <m:oMath>
        <m:r>
          <w:rPr>
            <w:rFonts w:ascii="Cambria Math" w:hAnsi="Cambria Math"/>
          </w:rPr>
          <m:t>ρ</m:t>
        </m:r>
      </m:oMath>
      <w:r>
        <w:rPr>
          <w:sz w:val="20"/>
        </w:rPr>
        <w:t xml:space="preserve"> radio de novedad (empieza en 0,35 y baja ×0,85 con cada nivel de finura).</w:t>
      </w:r>
    </w:p>
    <w:p w14:paraId="5167CB97" w14:textId="77777777" w:rsidR="00D775C9" w:rsidRDefault="000023DC">
      <w:pPr>
        <w:jc w:val="both"/>
      </w:pPr>
      <w:r>
        <w:t xml:space="preserve">Una pose es una </w:t>
      </w:r>
      <w:r>
        <w:rPr>
          <w:b/>
        </w:rPr>
        <w:t>habilidad</w:t>
      </w:r>
      <w:r>
        <w:t xml:space="preserve"> cuando la repite 3 veces seguidas con error menor a 0,45ρ. El repertorio no tiene tope: si en 1.500 intentos no encuentra nada nuevo, sube de finura. Internet es un espejo: cada habilidad se compara con 19.800 manos reales de HaGRID v2 (21 puntos convertidos a flexión de cada dedo) para anotar si alguna persona hace algo parecido.</w:t>
      </w:r>
    </w:p>
    <w:p w14:paraId="15FA3009" w14:textId="77777777" w:rsidR="00D775C9" w:rsidRDefault="000023DC">
      <w:pPr>
        <w:pStyle w:val="Ttulo2"/>
      </w:pPr>
      <w:bookmarkStart w:id="25" w:name="_Toc244090303"/>
      <w:r>
        <w:t>5.12 Firmware: de la se</w:t>
      </w:r>
      <w:r>
        <w:t>ñ</w:t>
      </w:r>
      <w:r>
        <w:t>al al servo</w:t>
      </w:r>
      <w:bookmarkEnd w:id="25"/>
    </w:p>
    <w:p w14:paraId="3A117B06" w14:textId="77777777" w:rsidR="00D775C9" w:rsidRDefault="000023DC">
      <w:pPr>
        <w:jc w:val="both"/>
      </w:pPr>
      <w:r>
        <w:t>El firmware (protesis_tiempo_real.ino) lee los 10 electrodos por el multiplexor en cada milisegundo y cada 100 ms ejecuta procesamiento_emg.h —la misma cuenta que Python, verificada en la prueba D1—, la red y un filtro de dos pasos:</w:t>
      </w:r>
    </w:p>
    <w:p w14:paraId="4BA96008" w14:textId="77777777" w:rsidR="00D775C9" w:rsidRDefault="000023DC">
      <w:pPr>
        <w:pStyle w:val="Listaconvietas"/>
      </w:pPr>
      <w:r>
        <w:rPr>
          <w:b/>
        </w:rPr>
        <w:t>Confianza</w:t>
      </w:r>
      <w:r>
        <w:t>: si la probabilidad del gesto ganador es menor a 0,60, mantiene el gesto anterior.</w:t>
      </w:r>
    </w:p>
    <w:p w14:paraId="3BD5FE5B" w14:textId="77777777" w:rsidR="00D775C9" w:rsidRDefault="000023DC">
      <w:pPr>
        <w:pStyle w:val="Listaconvietas"/>
      </w:pPr>
      <w:r>
        <w:rPr>
          <w:b/>
        </w:rPr>
        <w:t>Mayoría</w:t>
      </w:r>
      <w:r>
        <w:t>: muestra el gesto que ganó 2 de las 3 últimas decisiones (evita temblores).</w:t>
      </w:r>
    </w:p>
    <w:p w14:paraId="1B8BAEAB" w14:textId="77777777" w:rsidR="00D775C9" w:rsidRDefault="000023DC">
      <w:pPr>
        <w:pStyle w:val="Listaconvietas"/>
      </w:pPr>
      <w:r>
        <w:t>Los dedos van a la pose del gesto; la muñeca se mueve 2° cada 20 ms (100 °/s) para no pedir picos de corriente.</w:t>
      </w:r>
    </w:p>
    <w:p w14:paraId="58B8A625" w14:textId="77777777" w:rsidR="00D775C9" w:rsidRDefault="000023DC">
      <w:pPr>
        <w:jc w:val="both"/>
      </w:pPr>
      <w:r>
        <w:t>La primera decisión posible llega cuando termina la primera ventana (200 ms después del inicio del gesto) y la mayoría agrega una ventana: la latencia mínima es t = 200 + 100k ms con k ≥ 1 (prueba D4).</w:t>
      </w:r>
    </w:p>
    <w:p w14:paraId="3ECAB2FB" w14:textId="77777777" w:rsidR="00D775C9" w:rsidRDefault="000023DC">
      <w:pPr>
        <w:pStyle w:val="Ttulo1"/>
      </w:pPr>
      <w:bookmarkStart w:id="26" w:name="_Toc244090304"/>
      <w:r>
        <w:t>6. Software</w:t>
      </w:r>
      <w:bookmarkEnd w:id="26"/>
    </w:p>
    <w:p w14:paraId="01412359" w14:textId="77777777" w:rsidR="00D775C9" w:rsidRDefault="000023DC">
      <w:pPr>
        <w:pStyle w:val="Ttulo2"/>
      </w:pPr>
      <w:bookmarkStart w:id="27" w:name="_Toc244090305"/>
      <w:r>
        <w:t>6.1 Procesos y aplicaciones</w:t>
      </w:r>
      <w:bookmarkEnd w:id="27"/>
    </w:p>
    <w:p w14:paraId="3AF5D0D8" w14:textId="77777777" w:rsidR="00D775C9" w:rsidRDefault="000023DC">
      <w:pPr>
        <w:jc w:val="both"/>
      </w:pPr>
      <w:r>
        <w:t>Cada aplicación es una ventana nativa de Qt; el trabajo pesado corre en procesos aparte que se comunican por colas, así la interfaz nunca se congela. Los procesos de simulación vigilan a su padre y se cierran solos si este muere.</w:t>
      </w:r>
    </w:p>
    <w:p w14:paraId="0359BB33" w14:textId="77777777" w:rsidR="00D775C9" w:rsidRDefault="000023DC">
      <w:pPr>
        <w:pStyle w:val="Leyenda"/>
        <w:keepNext/>
        <w:spacing w:after="60"/>
      </w:pPr>
      <w:r>
        <w:t>Tabla 11. Aplicaciones de escritorio.</w:t>
      </w:r>
    </w:p>
    <w:tbl>
      <w:tblPr>
        <w:tblStyle w:val="Tablaconcuadrcula"/>
        <w:tblW w:w="0" w:type="auto"/>
        <w:jc w:val="center"/>
        <w:tblLook w:val="04A0" w:firstRow="1" w:lastRow="0" w:firstColumn="1" w:lastColumn="0" w:noHBand="0" w:noVBand="1"/>
      </w:tblPr>
      <w:tblGrid>
        <w:gridCol w:w="1814"/>
        <w:gridCol w:w="3118"/>
        <w:gridCol w:w="4422"/>
      </w:tblGrid>
      <w:tr w:rsidR="00D775C9" w14:paraId="064155A6" w14:textId="77777777">
        <w:trPr>
          <w:jc w:val="center"/>
        </w:trPr>
        <w:tc>
          <w:tcPr>
            <w:tcW w:w="1814" w:type="dxa"/>
            <w:shd w:val="clear" w:color="auto" w:fill="1F4E8C"/>
          </w:tcPr>
          <w:p w14:paraId="246F5278" w14:textId="77777777" w:rsidR="00D775C9" w:rsidRDefault="000023DC">
            <w:r>
              <w:rPr>
                <w:b/>
                <w:color w:val="FFFFFF"/>
                <w:sz w:val="19"/>
              </w:rPr>
              <w:t>Aplicación</w:t>
            </w:r>
          </w:p>
        </w:tc>
        <w:tc>
          <w:tcPr>
            <w:tcW w:w="3118" w:type="dxa"/>
            <w:shd w:val="clear" w:color="auto" w:fill="1F4E8C"/>
          </w:tcPr>
          <w:p w14:paraId="5DBB8F3F" w14:textId="77777777" w:rsidR="00D775C9" w:rsidRDefault="000023DC">
            <w:r>
              <w:rPr>
                <w:b/>
                <w:color w:val="FFFFFF"/>
                <w:sz w:val="19"/>
              </w:rPr>
              <w:t>Abre</w:t>
            </w:r>
          </w:p>
        </w:tc>
        <w:tc>
          <w:tcPr>
            <w:tcW w:w="4422" w:type="dxa"/>
            <w:shd w:val="clear" w:color="auto" w:fill="1F4E8C"/>
          </w:tcPr>
          <w:p w14:paraId="7F7352ED" w14:textId="77777777" w:rsidR="00D775C9" w:rsidRDefault="000023DC">
            <w:r>
              <w:rPr>
                <w:b/>
                <w:color w:val="FFFFFF"/>
                <w:sz w:val="19"/>
              </w:rPr>
              <w:t>Qué hace</w:t>
            </w:r>
          </w:p>
        </w:tc>
      </w:tr>
      <w:tr w:rsidR="00D775C9" w14:paraId="3724F8ED" w14:textId="77777777">
        <w:trPr>
          <w:jc w:val="center"/>
        </w:trPr>
        <w:tc>
          <w:tcPr>
            <w:tcW w:w="1814" w:type="dxa"/>
          </w:tcPr>
          <w:p w14:paraId="137F650C" w14:textId="77777777" w:rsidR="00D775C9" w:rsidRDefault="000023DC">
            <w:r>
              <w:rPr>
                <w:sz w:val="19"/>
              </w:rPr>
              <w:t>Gemelo de la mano</w:t>
            </w:r>
          </w:p>
        </w:tc>
        <w:tc>
          <w:tcPr>
            <w:tcW w:w="3118" w:type="dxa"/>
          </w:tcPr>
          <w:p w14:paraId="1954497D" w14:textId="77777777" w:rsidR="00D775C9" w:rsidRDefault="000023DC">
            <w:r>
              <w:rPr>
                <w:sz w:val="19"/>
              </w:rPr>
              <w:t>Gemelo de la mano.lnk (app_gemelo.py)</w:t>
            </w:r>
          </w:p>
        </w:tc>
        <w:tc>
          <w:tcPr>
            <w:tcW w:w="4422" w:type="dxa"/>
          </w:tcPr>
          <w:p w14:paraId="519408DD" w14:textId="77777777" w:rsidR="00D775C9" w:rsidRDefault="000023DC">
            <w:r>
              <w:rPr>
                <w:sz w:val="19"/>
              </w:rPr>
              <w:t>Competencia de 10 redes en la GPU, red en vivo, gemelo y electrodos, campeonas y datos.</w:t>
            </w:r>
          </w:p>
        </w:tc>
      </w:tr>
      <w:tr w:rsidR="00D775C9" w14:paraId="21929FF6" w14:textId="77777777">
        <w:trPr>
          <w:jc w:val="center"/>
        </w:trPr>
        <w:tc>
          <w:tcPr>
            <w:tcW w:w="1814" w:type="dxa"/>
            <w:shd w:val="clear" w:color="auto" w:fill="EEF3F9"/>
          </w:tcPr>
          <w:p w14:paraId="206E727E" w14:textId="77777777" w:rsidR="00D775C9" w:rsidRDefault="000023DC">
            <w:r>
              <w:rPr>
                <w:sz w:val="19"/>
              </w:rPr>
              <w:t>Neuroevolución</w:t>
            </w:r>
          </w:p>
        </w:tc>
        <w:tc>
          <w:tcPr>
            <w:tcW w:w="3118" w:type="dxa"/>
            <w:shd w:val="clear" w:color="auto" w:fill="EEF3F9"/>
          </w:tcPr>
          <w:p w14:paraId="482B0FCF" w14:textId="77777777" w:rsidR="00D775C9" w:rsidRDefault="000023DC">
            <w:r>
              <w:rPr>
                <w:sz w:val="19"/>
              </w:rPr>
              <w:t>Neuroevolución de la mano.lnk (--neuro)</w:t>
            </w:r>
          </w:p>
        </w:tc>
        <w:tc>
          <w:tcPr>
            <w:tcW w:w="4422" w:type="dxa"/>
            <w:shd w:val="clear" w:color="auto" w:fill="EEF3F9"/>
          </w:tcPr>
          <w:p w14:paraId="370A4F57" w14:textId="77777777" w:rsidR="00D775C9" w:rsidRDefault="000023DC">
            <w:r>
              <w:rPr>
                <w:sz w:val="19"/>
              </w:rPr>
              <w:t>150 redes NEAT: 30 manos en 3D, la pista, la red de la mejor, curvas y especies.</w:t>
            </w:r>
          </w:p>
        </w:tc>
      </w:tr>
      <w:tr w:rsidR="00D775C9" w14:paraId="0493D7A2" w14:textId="77777777">
        <w:trPr>
          <w:jc w:val="center"/>
        </w:trPr>
        <w:tc>
          <w:tcPr>
            <w:tcW w:w="1814" w:type="dxa"/>
          </w:tcPr>
          <w:p w14:paraId="110F74AA" w14:textId="77777777" w:rsidR="00D775C9" w:rsidRDefault="000023DC">
            <w:r>
              <w:rPr>
                <w:sz w:val="19"/>
              </w:rPr>
              <w:t>Mano bebé</w:t>
            </w:r>
          </w:p>
        </w:tc>
        <w:tc>
          <w:tcPr>
            <w:tcW w:w="3118" w:type="dxa"/>
          </w:tcPr>
          <w:p w14:paraId="18FB5E80" w14:textId="77777777" w:rsidR="00D775C9" w:rsidRDefault="000023DC">
            <w:r>
              <w:rPr>
                <w:sz w:val="19"/>
              </w:rPr>
              <w:t>Mano bebé (entrenamiento libre).lnk (--libre)</w:t>
            </w:r>
          </w:p>
        </w:tc>
        <w:tc>
          <w:tcPr>
            <w:tcW w:w="4422" w:type="dxa"/>
          </w:tcPr>
          <w:p w14:paraId="7E650593" w14:textId="77777777" w:rsidR="00D775C9" w:rsidRDefault="000023DC">
            <w:r>
              <w:rPr>
                <w:sz w:val="19"/>
              </w:rPr>
              <w:t>Aprendizaje autónomo: decisiones, repertorio, espejo de internet y curvas.</w:t>
            </w:r>
          </w:p>
        </w:tc>
      </w:tr>
    </w:tbl>
    <w:p w14:paraId="36C425D0" w14:textId="77777777" w:rsidR="00D775C9" w:rsidRDefault="00D775C9">
      <w:pPr>
        <w:spacing w:after="40"/>
      </w:pPr>
    </w:p>
    <w:p w14:paraId="1DEB6CBD" w14:textId="77777777" w:rsidR="00D775C9" w:rsidRDefault="000023DC">
      <w:pPr>
        <w:keepNext/>
        <w:jc w:val="center"/>
      </w:pPr>
      <w:r>
        <w:rPr>
          <w:noProof/>
        </w:rPr>
        <w:drawing>
          <wp:inline distT="0" distB="0" distL="0" distR="0" wp14:anchorId="631770A3" wp14:editId="154912C8">
            <wp:extent cx="5760000" cy="346524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stana_0.png"/>
                    <pic:cNvPicPr/>
                  </pic:nvPicPr>
                  <pic:blipFill>
                    <a:blip r:embed="rId16"/>
                    <a:stretch>
                      <a:fillRect/>
                    </a:stretch>
                  </pic:blipFill>
                  <pic:spPr>
                    <a:xfrm>
                      <a:off x="0" y="0"/>
                      <a:ext cx="5760000" cy="3465241"/>
                    </a:xfrm>
                    <a:prstGeom prst="rect">
                      <a:avLst/>
                    </a:prstGeom>
                  </pic:spPr>
                </pic:pic>
              </a:graphicData>
            </a:graphic>
          </wp:inline>
        </w:drawing>
      </w:r>
    </w:p>
    <w:p w14:paraId="6BB74FC5" w14:textId="77777777" w:rsidR="00D775C9" w:rsidRDefault="000023DC">
      <w:pPr>
        <w:pStyle w:val="Leyenda"/>
      </w:pPr>
      <w:r>
        <w:t>Figura 9. Competencia de manos: las 10 manos InMoov siguiendo a una persona nueva, ranking del examen y puntaje por generación.</w:t>
      </w:r>
    </w:p>
    <w:p w14:paraId="727C32D9" w14:textId="77777777" w:rsidR="00D775C9" w:rsidRDefault="000023DC">
      <w:pPr>
        <w:keepNext/>
        <w:jc w:val="center"/>
      </w:pPr>
      <w:r>
        <w:rPr>
          <w:noProof/>
        </w:rPr>
        <w:drawing>
          <wp:inline distT="0" distB="0" distL="0" distR="0" wp14:anchorId="2F6235E9" wp14:editId="65BAE869">
            <wp:extent cx="5760000" cy="346524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stana_1.png"/>
                    <pic:cNvPicPr/>
                  </pic:nvPicPr>
                  <pic:blipFill>
                    <a:blip r:embed="rId17"/>
                    <a:stretch>
                      <a:fillRect/>
                    </a:stretch>
                  </pic:blipFill>
                  <pic:spPr>
                    <a:xfrm>
                      <a:off x="0" y="0"/>
                      <a:ext cx="5760000" cy="3465241"/>
                    </a:xfrm>
                    <a:prstGeom prst="rect">
                      <a:avLst/>
                    </a:prstGeom>
                  </pic:spPr>
                </pic:pic>
              </a:graphicData>
            </a:graphic>
          </wp:inline>
        </w:drawing>
      </w:r>
    </w:p>
    <w:p w14:paraId="21B79975" w14:textId="77777777" w:rsidR="00D775C9" w:rsidRDefault="000023DC">
      <w:pPr>
        <w:pStyle w:val="Leyenda"/>
      </w:pPr>
      <w:r>
        <w:t>Figura 10. Red neuronal de la mano líder con sus activaciones en vivo (120 entradas por electrodo y ventana).</w:t>
      </w:r>
    </w:p>
    <w:p w14:paraId="1B86E344" w14:textId="77777777" w:rsidR="00D775C9" w:rsidRDefault="000023DC">
      <w:pPr>
        <w:keepNext/>
        <w:jc w:val="center"/>
      </w:pPr>
      <w:r>
        <w:rPr>
          <w:noProof/>
        </w:rPr>
        <w:lastRenderedPageBreak/>
        <w:drawing>
          <wp:inline distT="0" distB="0" distL="0" distR="0" wp14:anchorId="4E72E9E6" wp14:editId="2983E9A8">
            <wp:extent cx="5760000" cy="346524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stana_2.png"/>
                    <pic:cNvPicPr/>
                  </pic:nvPicPr>
                  <pic:blipFill>
                    <a:blip r:embed="rId18"/>
                    <a:stretch>
                      <a:fillRect/>
                    </a:stretch>
                  </pic:blipFill>
                  <pic:spPr>
                    <a:xfrm>
                      <a:off x="0" y="0"/>
                      <a:ext cx="5760000" cy="3465241"/>
                    </a:xfrm>
                    <a:prstGeom prst="rect">
                      <a:avLst/>
                    </a:prstGeom>
                  </pic:spPr>
                </pic:pic>
              </a:graphicData>
            </a:graphic>
          </wp:inline>
        </w:drawing>
      </w:r>
    </w:p>
    <w:p w14:paraId="20C95F4D" w14:textId="77777777" w:rsidR="00D775C9" w:rsidRDefault="000023DC">
      <w:pPr>
        <w:pStyle w:val="Leyenda"/>
      </w:pPr>
      <w:r>
        <w:t>Figura 11. Gemelo y electrodos: corte del antebrazo con los 10 electrodos, la señal en cada etapa y las 40 características calibradas.</w:t>
      </w:r>
    </w:p>
    <w:p w14:paraId="6859DE45" w14:textId="77777777" w:rsidR="00D775C9" w:rsidRDefault="000023DC">
      <w:pPr>
        <w:keepNext/>
        <w:jc w:val="center"/>
      </w:pPr>
      <w:r>
        <w:rPr>
          <w:noProof/>
        </w:rPr>
        <w:drawing>
          <wp:inline distT="0" distB="0" distL="0" distR="0" wp14:anchorId="44A7A859" wp14:editId="6EF241C2">
            <wp:extent cx="5760000" cy="346524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stana_3.png"/>
                    <pic:cNvPicPr/>
                  </pic:nvPicPr>
                  <pic:blipFill>
                    <a:blip r:embed="rId19"/>
                    <a:stretch>
                      <a:fillRect/>
                    </a:stretch>
                  </pic:blipFill>
                  <pic:spPr>
                    <a:xfrm>
                      <a:off x="0" y="0"/>
                      <a:ext cx="5760000" cy="3465241"/>
                    </a:xfrm>
                    <a:prstGeom prst="rect">
                      <a:avLst/>
                    </a:prstGeom>
                  </pic:spPr>
                </pic:pic>
              </a:graphicData>
            </a:graphic>
          </wp:inline>
        </w:drawing>
      </w:r>
    </w:p>
    <w:p w14:paraId="5AB0D9FA" w14:textId="77777777" w:rsidR="00D775C9" w:rsidRDefault="000023DC">
      <w:pPr>
        <w:pStyle w:val="Leyenda"/>
      </w:pPr>
      <w:r>
        <w:t>Figura 12. Campeonas: fotos de los 7 gestos de cada campeona.</w:t>
      </w:r>
    </w:p>
    <w:p w14:paraId="4DA72EA6" w14:textId="77777777" w:rsidR="00D775C9" w:rsidRDefault="000023DC">
      <w:pPr>
        <w:keepNext/>
        <w:jc w:val="center"/>
      </w:pPr>
      <w:r>
        <w:rPr>
          <w:noProof/>
        </w:rPr>
        <w:lastRenderedPageBreak/>
        <w:drawing>
          <wp:inline distT="0" distB="0" distL="0" distR="0" wp14:anchorId="5ED1B11A" wp14:editId="2D841594">
            <wp:extent cx="5760000" cy="346524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stana_4.png"/>
                    <pic:cNvPicPr/>
                  </pic:nvPicPr>
                  <pic:blipFill>
                    <a:blip r:embed="rId20"/>
                    <a:stretch>
                      <a:fillRect/>
                    </a:stretch>
                  </pic:blipFill>
                  <pic:spPr>
                    <a:xfrm>
                      <a:off x="0" y="0"/>
                      <a:ext cx="5760000" cy="3465241"/>
                    </a:xfrm>
                    <a:prstGeom prst="rect">
                      <a:avLst/>
                    </a:prstGeom>
                  </pic:spPr>
                </pic:pic>
              </a:graphicData>
            </a:graphic>
          </wp:inline>
        </w:drawing>
      </w:r>
    </w:p>
    <w:p w14:paraId="21B5868D" w14:textId="77777777" w:rsidR="00D775C9" w:rsidRDefault="000023DC">
      <w:pPr>
        <w:pStyle w:val="Leyenda"/>
      </w:pPr>
      <w:r>
        <w:t>Figura 13. Datos guardados por el motor.</w:t>
      </w:r>
    </w:p>
    <w:p w14:paraId="4BF78672" w14:textId="77777777" w:rsidR="00D775C9" w:rsidRDefault="000023DC">
      <w:pPr>
        <w:keepNext/>
        <w:jc w:val="center"/>
      </w:pPr>
      <w:r>
        <w:rPr>
          <w:noProof/>
        </w:rPr>
        <w:drawing>
          <wp:inline distT="0" distB="0" distL="0" distR="0" wp14:anchorId="3F3C8E28" wp14:editId="112661A3">
            <wp:extent cx="5760000" cy="362006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uroevolucion.png"/>
                    <pic:cNvPicPr/>
                  </pic:nvPicPr>
                  <pic:blipFill>
                    <a:blip r:embed="rId21"/>
                    <a:stretch>
                      <a:fillRect/>
                    </a:stretch>
                  </pic:blipFill>
                  <pic:spPr>
                    <a:xfrm>
                      <a:off x="0" y="0"/>
                      <a:ext cx="5760000" cy="3620062"/>
                    </a:xfrm>
                    <a:prstGeom prst="rect">
                      <a:avLst/>
                    </a:prstGeom>
                  </pic:spPr>
                </pic:pic>
              </a:graphicData>
            </a:graphic>
          </wp:inline>
        </w:drawing>
      </w:r>
    </w:p>
    <w:p w14:paraId="71ED983B" w14:textId="77777777" w:rsidR="00D775C9" w:rsidRDefault="000023DC">
      <w:pPr>
        <w:pStyle w:val="Leyenda"/>
      </w:pPr>
      <w:r>
        <w:t>Figura 14. Neuroevolución: 30 de las 150 manos (color = especie, gris = chocó), la pista con los 10 electrodos y la red de la mejor.</w:t>
      </w:r>
    </w:p>
    <w:p w14:paraId="42F600F3" w14:textId="77777777" w:rsidR="00D775C9" w:rsidRDefault="000023DC">
      <w:pPr>
        <w:keepNext/>
        <w:jc w:val="center"/>
      </w:pPr>
      <w:r>
        <w:rPr>
          <w:noProof/>
        </w:rPr>
        <w:lastRenderedPageBreak/>
        <w:drawing>
          <wp:inline distT="0" distB="0" distL="0" distR="0" wp14:anchorId="087C5A2C" wp14:editId="259C070E">
            <wp:extent cx="5760000" cy="362006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o_bebe.png"/>
                    <pic:cNvPicPr/>
                  </pic:nvPicPr>
                  <pic:blipFill>
                    <a:blip r:embed="rId22"/>
                    <a:stretch>
                      <a:fillRect/>
                    </a:stretch>
                  </pic:blipFill>
                  <pic:spPr>
                    <a:xfrm>
                      <a:off x="0" y="0"/>
                      <a:ext cx="5760000" cy="3620062"/>
                    </a:xfrm>
                    <a:prstGeom prst="rect">
                      <a:avLst/>
                    </a:prstGeom>
                  </pic:spPr>
                </pic:pic>
              </a:graphicData>
            </a:graphic>
          </wp:inline>
        </w:drawing>
      </w:r>
    </w:p>
    <w:p w14:paraId="728F4B4F" w14:textId="77777777" w:rsidR="00D775C9" w:rsidRDefault="000023DC">
      <w:pPr>
        <w:pStyle w:val="Leyenda"/>
      </w:pPr>
      <w:r>
        <w:t>Figura 15. Mano bebé: lo que decide hacer, su repertorio sin tope, el espejo de internet y sus curvas de R².</w:t>
      </w:r>
    </w:p>
    <w:p w14:paraId="7E48F827" w14:textId="77777777" w:rsidR="00D775C9" w:rsidRDefault="000023DC">
      <w:pPr>
        <w:pStyle w:val="Ttulo2"/>
      </w:pPr>
      <w:bookmarkStart w:id="28" w:name="_Toc244090306"/>
      <w:r>
        <w:t>6.2 Persistencia</w:t>
      </w:r>
      <w:bookmarkEnd w:id="28"/>
    </w:p>
    <w:p w14:paraId="5064E415" w14:textId="77777777" w:rsidR="00D775C9" w:rsidRDefault="000023DC">
      <w:pPr>
        <w:pStyle w:val="Leyenda"/>
        <w:keepNext/>
        <w:spacing w:after="60"/>
      </w:pPr>
      <w:r>
        <w:t>Tabla 12. Dónde se guarda cada cosa.</w:t>
      </w:r>
    </w:p>
    <w:tbl>
      <w:tblPr>
        <w:tblStyle w:val="Tablaconcuadrcula"/>
        <w:tblW w:w="0" w:type="auto"/>
        <w:jc w:val="center"/>
        <w:tblLook w:val="04A0" w:firstRow="1" w:lastRow="0" w:firstColumn="1" w:lastColumn="0" w:noHBand="0" w:noVBand="1"/>
      </w:tblPr>
      <w:tblGrid>
        <w:gridCol w:w="3118"/>
        <w:gridCol w:w="6236"/>
      </w:tblGrid>
      <w:tr w:rsidR="00D775C9" w14:paraId="27A02E18" w14:textId="77777777">
        <w:trPr>
          <w:jc w:val="center"/>
        </w:trPr>
        <w:tc>
          <w:tcPr>
            <w:tcW w:w="3118" w:type="dxa"/>
            <w:shd w:val="clear" w:color="auto" w:fill="1F4E8C"/>
          </w:tcPr>
          <w:p w14:paraId="498ED378" w14:textId="77777777" w:rsidR="00D775C9" w:rsidRDefault="000023DC">
            <w:r>
              <w:rPr>
                <w:b/>
                <w:color w:val="FFFFFF"/>
                <w:sz w:val="19"/>
              </w:rPr>
              <w:t>Carpeta (en %USERPROFILE%\gemelo_mano\)</w:t>
            </w:r>
          </w:p>
        </w:tc>
        <w:tc>
          <w:tcPr>
            <w:tcW w:w="6236" w:type="dxa"/>
            <w:shd w:val="clear" w:color="auto" w:fill="1F4E8C"/>
          </w:tcPr>
          <w:p w14:paraId="07537445" w14:textId="77777777" w:rsidR="00D775C9" w:rsidRDefault="000023DC">
            <w:r>
              <w:rPr>
                <w:b/>
                <w:color w:val="FFFFFF"/>
                <w:sz w:val="19"/>
              </w:rPr>
              <w:t>Contenido</w:t>
            </w:r>
          </w:p>
        </w:tc>
      </w:tr>
      <w:tr w:rsidR="00D775C9" w14:paraId="0D71DB1A" w14:textId="77777777">
        <w:trPr>
          <w:jc w:val="center"/>
        </w:trPr>
        <w:tc>
          <w:tcPr>
            <w:tcW w:w="3118" w:type="dxa"/>
          </w:tcPr>
          <w:p w14:paraId="47151CF2" w14:textId="77777777" w:rsidR="00D775C9" w:rsidRDefault="000023DC">
            <w:r>
              <w:rPr>
                <w:sz w:val="19"/>
              </w:rPr>
              <w:t>motor\gemelo.db</w:t>
            </w:r>
          </w:p>
        </w:tc>
        <w:tc>
          <w:tcPr>
            <w:tcW w:w="6236" w:type="dxa"/>
          </w:tcPr>
          <w:p w14:paraId="10043BAB" w14:textId="77777777" w:rsidR="00D775C9" w:rsidRDefault="000023DC">
            <w:r>
              <w:rPr>
                <w:sz w:val="19"/>
              </w:rPr>
              <w:t>Base SQLite: lotes, generaciones, candidatas, campeonas y eventos.</w:t>
            </w:r>
          </w:p>
        </w:tc>
      </w:tr>
      <w:tr w:rsidR="00D775C9" w14:paraId="400302E5" w14:textId="77777777">
        <w:trPr>
          <w:jc w:val="center"/>
        </w:trPr>
        <w:tc>
          <w:tcPr>
            <w:tcW w:w="3118" w:type="dxa"/>
            <w:shd w:val="clear" w:color="auto" w:fill="EEF3F9"/>
          </w:tcPr>
          <w:p w14:paraId="63EF2EF6" w14:textId="77777777" w:rsidR="00D775C9" w:rsidRDefault="000023DC">
            <w:r>
              <w:rPr>
                <w:sz w:val="19"/>
              </w:rPr>
              <w:t>motor\lotes\</w:t>
            </w:r>
          </w:p>
        </w:tc>
        <w:tc>
          <w:tcPr>
            <w:tcW w:w="6236" w:type="dxa"/>
            <w:shd w:val="clear" w:color="auto" w:fill="EEF3F9"/>
          </w:tcPr>
          <w:p w14:paraId="69E98E3F" w14:textId="77777777" w:rsidR="00D775C9" w:rsidRDefault="000023DC">
            <w:r>
              <w:rPr>
                <w:sz w:val="19"/>
              </w:rPr>
              <w:t>Cada lote: señal cruda de los 10 electrodos, características, calibración por sesión, gesto y pose (límite 3 GB).</w:t>
            </w:r>
          </w:p>
        </w:tc>
      </w:tr>
      <w:tr w:rsidR="00D775C9" w14:paraId="2709CBB2" w14:textId="77777777">
        <w:trPr>
          <w:jc w:val="center"/>
        </w:trPr>
        <w:tc>
          <w:tcPr>
            <w:tcW w:w="3118" w:type="dxa"/>
          </w:tcPr>
          <w:p w14:paraId="4E92D645" w14:textId="77777777" w:rsidR="00D775C9" w:rsidRDefault="000023DC">
            <w:r>
              <w:rPr>
                <w:sz w:val="19"/>
              </w:rPr>
              <w:t>motor\examen.h5</w:t>
            </w:r>
          </w:p>
        </w:tc>
        <w:tc>
          <w:tcPr>
            <w:tcW w:w="6236" w:type="dxa"/>
          </w:tcPr>
          <w:p w14:paraId="7232EF0D" w14:textId="77777777" w:rsidR="00D775C9" w:rsidRDefault="000023DC">
            <w:r>
              <w:rPr>
                <w:sz w:val="19"/>
              </w:rPr>
              <w:t>Examen fijo: 20 personas que ninguna red ve.</w:t>
            </w:r>
          </w:p>
        </w:tc>
      </w:tr>
      <w:tr w:rsidR="00D775C9" w14:paraId="784A60D7" w14:textId="77777777">
        <w:trPr>
          <w:jc w:val="center"/>
        </w:trPr>
        <w:tc>
          <w:tcPr>
            <w:tcW w:w="3118" w:type="dxa"/>
            <w:shd w:val="clear" w:color="auto" w:fill="EEF3F9"/>
          </w:tcPr>
          <w:p w14:paraId="3DD83CD0" w14:textId="77777777" w:rsidR="00D775C9" w:rsidRDefault="000023DC">
            <w:r>
              <w:rPr>
                <w:sz w:val="19"/>
              </w:rPr>
              <w:t>motor\poblacion\</w:t>
            </w:r>
          </w:p>
        </w:tc>
        <w:tc>
          <w:tcPr>
            <w:tcW w:w="6236" w:type="dxa"/>
            <w:shd w:val="clear" w:color="auto" w:fill="EEF3F9"/>
          </w:tcPr>
          <w:p w14:paraId="2BA1C68A" w14:textId="77777777" w:rsidR="00D775C9" w:rsidRDefault="000023DC">
            <w:r>
              <w:rPr>
                <w:sz w:val="19"/>
              </w:rPr>
              <w:t>Las 10 redes de la competencia (se guardan en cada generación).</w:t>
            </w:r>
          </w:p>
        </w:tc>
      </w:tr>
      <w:tr w:rsidR="00D775C9" w14:paraId="21F6B849" w14:textId="77777777">
        <w:trPr>
          <w:jc w:val="center"/>
        </w:trPr>
        <w:tc>
          <w:tcPr>
            <w:tcW w:w="3118" w:type="dxa"/>
          </w:tcPr>
          <w:p w14:paraId="58720799" w14:textId="77777777" w:rsidR="00D775C9" w:rsidRDefault="000023DC">
            <w:r>
              <w:rPr>
                <w:sz w:val="19"/>
              </w:rPr>
              <w:t>motor\campeonas\</w:t>
            </w:r>
          </w:p>
        </w:tc>
        <w:tc>
          <w:tcPr>
            <w:tcW w:w="6236" w:type="dxa"/>
          </w:tcPr>
          <w:p w14:paraId="299A5D36" w14:textId="77777777" w:rsidR="00D775C9" w:rsidRDefault="000023DC">
            <w:r>
              <w:rPr>
                <w:sz w:val="19"/>
              </w:rPr>
              <w:t>Cada campeona: modelo .keras/.h5, modelo_red_calibrado.h, ficha y fotos.</w:t>
            </w:r>
          </w:p>
        </w:tc>
      </w:tr>
      <w:tr w:rsidR="00D775C9" w14:paraId="0C743202" w14:textId="77777777">
        <w:trPr>
          <w:jc w:val="center"/>
        </w:trPr>
        <w:tc>
          <w:tcPr>
            <w:tcW w:w="3118" w:type="dxa"/>
            <w:shd w:val="clear" w:color="auto" w:fill="EEF3F9"/>
          </w:tcPr>
          <w:p w14:paraId="11088FEE" w14:textId="77777777" w:rsidR="00D775C9" w:rsidRDefault="000023DC">
            <w:r>
              <w:rPr>
                <w:sz w:val="19"/>
              </w:rPr>
              <w:t>motor\neuro\</w:t>
            </w:r>
          </w:p>
        </w:tc>
        <w:tc>
          <w:tcPr>
            <w:tcW w:w="6236" w:type="dxa"/>
            <w:shd w:val="clear" w:color="auto" w:fill="EEF3F9"/>
          </w:tcPr>
          <w:p w14:paraId="108654E9" w14:textId="77777777" w:rsidR="00D775C9" w:rsidRDefault="000023DC">
            <w:r>
              <w:rPr>
                <w:sz w:val="19"/>
              </w:rPr>
              <w:t>Población NEAT, pistas y campeones con red_neat.h.</w:t>
            </w:r>
          </w:p>
        </w:tc>
      </w:tr>
      <w:tr w:rsidR="00D775C9" w14:paraId="1DD98932" w14:textId="77777777">
        <w:trPr>
          <w:jc w:val="center"/>
        </w:trPr>
        <w:tc>
          <w:tcPr>
            <w:tcW w:w="3118" w:type="dxa"/>
          </w:tcPr>
          <w:p w14:paraId="60AF3584" w14:textId="77777777" w:rsidR="00D775C9" w:rsidRDefault="000023DC">
            <w:r>
              <w:rPr>
                <w:sz w:val="19"/>
              </w:rPr>
              <w:t>motor\bebe\</w:t>
            </w:r>
          </w:p>
        </w:tc>
        <w:tc>
          <w:tcPr>
            <w:tcW w:w="6236" w:type="dxa"/>
          </w:tcPr>
          <w:p w14:paraId="3CA4EB09" w14:textId="77777777" w:rsidR="00D775C9" w:rsidRDefault="000023DC">
            <w:r>
              <w:rPr>
                <w:sz w:val="19"/>
              </w:rPr>
              <w:t>Estado de la mano bebé (se guarda cada 20 s) y fotos de sus habilidades.</w:t>
            </w:r>
          </w:p>
        </w:tc>
      </w:tr>
      <w:tr w:rsidR="00D775C9" w14:paraId="1A2DAE05" w14:textId="77777777">
        <w:trPr>
          <w:jc w:val="center"/>
        </w:trPr>
        <w:tc>
          <w:tcPr>
            <w:tcW w:w="3118" w:type="dxa"/>
            <w:shd w:val="clear" w:color="auto" w:fill="EEF3F9"/>
          </w:tcPr>
          <w:p w14:paraId="3D70FD3C" w14:textId="77777777" w:rsidR="00D775C9" w:rsidRDefault="000023DC">
            <w:r>
              <w:rPr>
                <w:sz w:val="19"/>
              </w:rPr>
              <w:t>archivo_2canales\</w:t>
            </w:r>
          </w:p>
        </w:tc>
        <w:tc>
          <w:tcPr>
            <w:tcW w:w="6236" w:type="dxa"/>
            <w:shd w:val="clear" w:color="auto" w:fill="EEF3F9"/>
          </w:tcPr>
          <w:p w14:paraId="32AFB7DF" w14:textId="77777777" w:rsidR="00D775C9" w:rsidRDefault="000023DC">
            <w:r>
              <w:rPr>
                <w:sz w:val="19"/>
              </w:rPr>
              <w:t>Datos y modelos del diseño anterior de 2 electrodos (línea base de las pruebas).</w:t>
            </w:r>
          </w:p>
        </w:tc>
      </w:tr>
    </w:tbl>
    <w:p w14:paraId="6579BEA5" w14:textId="77777777" w:rsidR="00D775C9" w:rsidRDefault="00D775C9">
      <w:pPr>
        <w:spacing w:after="40"/>
      </w:pPr>
    </w:p>
    <w:p w14:paraId="0A93AF10" w14:textId="77777777" w:rsidR="00D775C9" w:rsidRDefault="000023DC">
      <w:pPr>
        <w:pStyle w:val="Ttulo2"/>
      </w:pPr>
      <w:bookmarkStart w:id="29" w:name="_Toc244090307"/>
      <w:r>
        <w:lastRenderedPageBreak/>
        <w:t>6.3 Estructura del repositorio</w:t>
      </w:r>
      <w:bookmarkEnd w:id="29"/>
    </w:p>
    <w:p w14:paraId="5EAFBA99" w14:textId="77777777" w:rsidR="00D775C9" w:rsidRDefault="000023DC">
      <w:pPr>
        <w:pStyle w:val="Leyenda"/>
        <w:keepNext/>
        <w:spacing w:after="60"/>
      </w:pPr>
      <w:r>
        <w:t>Tabla 13. Estructura del repositorio.</w:t>
      </w:r>
    </w:p>
    <w:tbl>
      <w:tblPr>
        <w:tblStyle w:val="Tablaconcuadrcula"/>
        <w:tblW w:w="0" w:type="auto"/>
        <w:jc w:val="center"/>
        <w:tblLook w:val="04A0" w:firstRow="1" w:lastRow="0" w:firstColumn="1" w:lastColumn="0" w:noHBand="0" w:noVBand="1"/>
      </w:tblPr>
      <w:tblGrid>
        <w:gridCol w:w="3402"/>
        <w:gridCol w:w="5953"/>
      </w:tblGrid>
      <w:tr w:rsidR="00D775C9" w14:paraId="5D233FC6" w14:textId="77777777">
        <w:trPr>
          <w:jc w:val="center"/>
        </w:trPr>
        <w:tc>
          <w:tcPr>
            <w:tcW w:w="3402" w:type="dxa"/>
            <w:shd w:val="clear" w:color="auto" w:fill="1F4E8C"/>
          </w:tcPr>
          <w:p w14:paraId="16966BDB" w14:textId="77777777" w:rsidR="00D775C9" w:rsidRDefault="000023DC">
            <w:r>
              <w:rPr>
                <w:b/>
                <w:color w:val="FFFFFF"/>
                <w:sz w:val="19"/>
              </w:rPr>
              <w:t>Ruta</w:t>
            </w:r>
          </w:p>
        </w:tc>
        <w:tc>
          <w:tcPr>
            <w:tcW w:w="5953" w:type="dxa"/>
            <w:shd w:val="clear" w:color="auto" w:fill="1F4E8C"/>
          </w:tcPr>
          <w:p w14:paraId="23B47618" w14:textId="77777777" w:rsidR="00D775C9" w:rsidRDefault="000023DC">
            <w:r>
              <w:rPr>
                <w:b/>
                <w:color w:val="FFFFFF"/>
                <w:sz w:val="19"/>
              </w:rPr>
              <w:t>Contenido</w:t>
            </w:r>
          </w:p>
        </w:tc>
      </w:tr>
      <w:tr w:rsidR="00D775C9" w14:paraId="75E458F8" w14:textId="77777777">
        <w:trPr>
          <w:jc w:val="center"/>
        </w:trPr>
        <w:tc>
          <w:tcPr>
            <w:tcW w:w="3402" w:type="dxa"/>
          </w:tcPr>
          <w:p w14:paraId="2C526C97" w14:textId="77777777" w:rsidR="00D775C9" w:rsidRDefault="000023DC">
            <w:r>
              <w:rPr>
                <w:sz w:val="19"/>
              </w:rPr>
              <w:t>app_gemelo.py</w:t>
            </w:r>
          </w:p>
        </w:tc>
        <w:tc>
          <w:tcPr>
            <w:tcW w:w="5953" w:type="dxa"/>
          </w:tcPr>
          <w:p w14:paraId="711CB8A4" w14:textId="77777777" w:rsidR="00D775C9" w:rsidRDefault="000023DC">
            <w:r>
              <w:rPr>
                <w:sz w:val="19"/>
              </w:rPr>
              <w:t>Punto de entrada de las tres aplicaciones.</w:t>
            </w:r>
          </w:p>
        </w:tc>
      </w:tr>
      <w:tr w:rsidR="00D775C9" w14:paraId="11DFD37C" w14:textId="77777777">
        <w:trPr>
          <w:jc w:val="center"/>
        </w:trPr>
        <w:tc>
          <w:tcPr>
            <w:tcW w:w="3402" w:type="dxa"/>
            <w:shd w:val="clear" w:color="auto" w:fill="EEF3F9"/>
          </w:tcPr>
          <w:p w14:paraId="543629CA" w14:textId="77777777" w:rsidR="00D775C9" w:rsidRDefault="000023DC">
            <w:r>
              <w:rPr>
                <w:sz w:val="19"/>
              </w:rPr>
              <w:t>simulador.py · ia_mano.py</w:t>
            </w:r>
          </w:p>
        </w:tc>
        <w:tc>
          <w:tcPr>
            <w:tcW w:w="5953" w:type="dxa"/>
            <w:shd w:val="clear" w:color="auto" w:fill="EEF3F9"/>
          </w:tcPr>
          <w:p w14:paraId="3CEE026D" w14:textId="77777777" w:rsidR="00D775C9" w:rsidRDefault="000023DC">
            <w:r>
              <w:rPr>
                <w:sz w:val="19"/>
              </w:rPr>
              <w:t>Física del antebrazo y electrodos · características, red y exportación a C (compartido con el ESP32).</w:t>
            </w:r>
          </w:p>
        </w:tc>
      </w:tr>
      <w:tr w:rsidR="00D775C9" w14:paraId="7EE47F60" w14:textId="77777777">
        <w:trPr>
          <w:jc w:val="center"/>
        </w:trPr>
        <w:tc>
          <w:tcPr>
            <w:tcW w:w="3402" w:type="dxa"/>
          </w:tcPr>
          <w:p w14:paraId="52C10540" w14:textId="77777777" w:rsidR="00D775C9" w:rsidRDefault="000023DC">
            <w:r>
              <w:rPr>
                <w:sz w:val="19"/>
              </w:rPr>
              <w:t>gemelo/motor/</w:t>
            </w:r>
          </w:p>
        </w:tc>
        <w:tc>
          <w:tcPr>
            <w:tcW w:w="5953" w:type="dxa"/>
          </w:tcPr>
          <w:p w14:paraId="51F353D9" w14:textId="77777777" w:rsidR="00D775C9" w:rsidRDefault="000023DC">
            <w:r>
              <w:rPr>
                <w:sz w:val="19"/>
              </w:rPr>
              <w:t>Gemelo v2 (cadena por etapas), almacén, población PBT, fotos.</w:t>
            </w:r>
          </w:p>
        </w:tc>
      </w:tr>
      <w:tr w:rsidR="00D775C9" w14:paraId="00D1A6AC" w14:textId="77777777">
        <w:trPr>
          <w:jc w:val="center"/>
        </w:trPr>
        <w:tc>
          <w:tcPr>
            <w:tcW w:w="3402" w:type="dxa"/>
            <w:shd w:val="clear" w:color="auto" w:fill="EEF3F9"/>
          </w:tcPr>
          <w:p w14:paraId="1EF77406" w14:textId="77777777" w:rsidR="00D775C9" w:rsidRDefault="000023DC">
            <w:r>
              <w:rPr>
                <w:sz w:val="19"/>
              </w:rPr>
              <w:t>gemelo/neuro/</w:t>
            </w:r>
          </w:p>
        </w:tc>
        <w:tc>
          <w:tcPr>
            <w:tcW w:w="5953" w:type="dxa"/>
            <w:shd w:val="clear" w:color="auto" w:fill="EEF3F9"/>
          </w:tcPr>
          <w:p w14:paraId="162ABE42" w14:textId="77777777" w:rsidR="00D775C9" w:rsidRDefault="000023DC">
            <w:r>
              <w:rPr>
                <w:sz w:val="19"/>
              </w:rPr>
              <w:t>NEAT, la pista y el servicio de neuroevolución.</w:t>
            </w:r>
          </w:p>
        </w:tc>
      </w:tr>
      <w:tr w:rsidR="00D775C9" w14:paraId="698E834D" w14:textId="77777777">
        <w:trPr>
          <w:jc w:val="center"/>
        </w:trPr>
        <w:tc>
          <w:tcPr>
            <w:tcW w:w="3402" w:type="dxa"/>
          </w:tcPr>
          <w:p w14:paraId="05F3CCE9" w14:textId="77777777" w:rsidR="00D775C9" w:rsidRDefault="000023DC">
            <w:r>
              <w:rPr>
                <w:sz w:val="19"/>
              </w:rPr>
              <w:t>gemelo/libre/</w:t>
            </w:r>
          </w:p>
        </w:tc>
        <w:tc>
          <w:tcPr>
            <w:tcW w:w="5953" w:type="dxa"/>
          </w:tcPr>
          <w:p w14:paraId="7508B180" w14:textId="77777777" w:rsidR="00D775C9" w:rsidRDefault="000023DC">
            <w:r>
              <w:rPr>
                <w:sz w:val="19"/>
              </w:rPr>
              <w:t>Mano bebé: cuerpo, cerebro y espejo de internet.</w:t>
            </w:r>
          </w:p>
        </w:tc>
      </w:tr>
      <w:tr w:rsidR="00D775C9" w14:paraId="533FB8AA" w14:textId="77777777">
        <w:trPr>
          <w:jc w:val="center"/>
        </w:trPr>
        <w:tc>
          <w:tcPr>
            <w:tcW w:w="3402" w:type="dxa"/>
            <w:shd w:val="clear" w:color="auto" w:fill="EEF3F9"/>
          </w:tcPr>
          <w:p w14:paraId="1B500F0B" w14:textId="77777777" w:rsidR="00D775C9" w:rsidRDefault="000023DC">
            <w:r>
              <w:rPr>
                <w:sz w:val="19"/>
              </w:rPr>
              <w:t>gemelo/escritorio/</w:t>
            </w:r>
          </w:p>
        </w:tc>
        <w:tc>
          <w:tcPr>
            <w:tcW w:w="5953" w:type="dxa"/>
            <w:shd w:val="clear" w:color="auto" w:fill="EEF3F9"/>
          </w:tcPr>
          <w:p w14:paraId="695DEC50" w14:textId="77777777" w:rsidR="00D775C9" w:rsidRDefault="000023DC">
            <w:r>
              <w:rPr>
                <w:sz w:val="19"/>
              </w:rPr>
              <w:t>Ventanas Qt y escenas OpenGL.</w:t>
            </w:r>
          </w:p>
        </w:tc>
      </w:tr>
      <w:tr w:rsidR="00D775C9" w14:paraId="07D2784F" w14:textId="77777777">
        <w:trPr>
          <w:jc w:val="center"/>
        </w:trPr>
        <w:tc>
          <w:tcPr>
            <w:tcW w:w="3402" w:type="dxa"/>
          </w:tcPr>
          <w:p w14:paraId="4E9C3869" w14:textId="77777777" w:rsidR="00D775C9" w:rsidRDefault="000023DC">
            <w:r>
              <w:rPr>
                <w:sz w:val="19"/>
              </w:rPr>
              <w:t>protesis_tiempo_real.ino · procesamiento_emg.h</w:t>
            </w:r>
          </w:p>
        </w:tc>
        <w:tc>
          <w:tcPr>
            <w:tcW w:w="5953" w:type="dxa"/>
          </w:tcPr>
          <w:p w14:paraId="5A2CE823" w14:textId="77777777" w:rsidR="00D775C9" w:rsidRDefault="000023DC">
            <w:r>
              <w:rPr>
                <w:sz w:val="19"/>
              </w:rPr>
              <w:t>Firmware del ESP32 y procesamiento en C puro.</w:t>
            </w:r>
          </w:p>
        </w:tc>
      </w:tr>
      <w:tr w:rsidR="00D775C9" w14:paraId="2B415EA7" w14:textId="77777777">
        <w:trPr>
          <w:jc w:val="center"/>
        </w:trPr>
        <w:tc>
          <w:tcPr>
            <w:tcW w:w="3402" w:type="dxa"/>
            <w:shd w:val="clear" w:color="auto" w:fill="EEF3F9"/>
          </w:tcPr>
          <w:p w14:paraId="305E3043" w14:textId="77777777" w:rsidR="00D775C9" w:rsidRDefault="000023DC">
            <w:r>
              <w:rPr>
                <w:sz w:val="19"/>
              </w:rPr>
              <w:t>pruebas/ · tests/</w:t>
            </w:r>
          </w:p>
        </w:tc>
        <w:tc>
          <w:tcPr>
            <w:tcW w:w="5953" w:type="dxa"/>
            <w:shd w:val="clear" w:color="auto" w:fill="EEF3F9"/>
          </w:tcPr>
          <w:p w14:paraId="286E51B5" w14:textId="77777777" w:rsidR="00D775C9" w:rsidRDefault="000023DC">
            <w:r>
              <w:rPr>
                <w:sz w:val="19"/>
              </w:rPr>
              <w:t>Pruebas técnicas (registros y figuras) y pruebas automáticas (pytest).</w:t>
            </w:r>
          </w:p>
        </w:tc>
      </w:tr>
      <w:tr w:rsidR="00D775C9" w14:paraId="1849C714" w14:textId="77777777">
        <w:trPr>
          <w:jc w:val="center"/>
        </w:trPr>
        <w:tc>
          <w:tcPr>
            <w:tcW w:w="3402" w:type="dxa"/>
          </w:tcPr>
          <w:p w14:paraId="05D8F49A" w14:textId="77777777" w:rsidR="00D775C9" w:rsidRDefault="000023DC">
            <w:r>
              <w:rPr>
                <w:sz w:val="19"/>
              </w:rPr>
              <w:t>docs/</w:t>
            </w:r>
          </w:p>
        </w:tc>
        <w:tc>
          <w:tcPr>
            <w:tcW w:w="5953" w:type="dxa"/>
          </w:tcPr>
          <w:p w14:paraId="6F2C79CE" w14:textId="77777777" w:rsidR="00D775C9" w:rsidRDefault="000023DC">
            <w:r>
              <w:rPr>
                <w:sz w:val="19"/>
              </w:rPr>
              <w:t>Este documento y el de pruebas, y el código que los genera.</w:t>
            </w:r>
          </w:p>
        </w:tc>
      </w:tr>
    </w:tbl>
    <w:p w14:paraId="61670BD3" w14:textId="77777777" w:rsidR="00D775C9" w:rsidRDefault="00D775C9">
      <w:pPr>
        <w:spacing w:after="40"/>
      </w:pPr>
    </w:p>
    <w:p w14:paraId="493D9B62" w14:textId="77777777" w:rsidR="00D775C9" w:rsidRDefault="000023DC">
      <w:pPr>
        <w:pStyle w:val="Ttulo1"/>
      </w:pPr>
      <w:bookmarkStart w:id="30" w:name="_Toc244090308"/>
      <w:r>
        <w:t>7. Resultados principales</w:t>
      </w:r>
      <w:bookmarkEnd w:id="30"/>
    </w:p>
    <w:p w14:paraId="5B7ED07F" w14:textId="77777777" w:rsidR="00D775C9" w:rsidRDefault="000023DC">
      <w:pPr>
        <w:pStyle w:val="Leyenda"/>
        <w:keepNext/>
        <w:spacing w:after="60"/>
      </w:pPr>
      <w:r>
        <w:t>Tabla 14. Resultados principales (detalle en DP-GDM-01).</w:t>
      </w:r>
    </w:p>
    <w:tbl>
      <w:tblPr>
        <w:tblStyle w:val="Tablaconcuadrcula"/>
        <w:tblW w:w="0" w:type="auto"/>
        <w:jc w:val="center"/>
        <w:tblLook w:val="04A0" w:firstRow="1" w:lastRow="0" w:firstColumn="1" w:lastColumn="0" w:noHBand="0" w:noVBand="1"/>
      </w:tblPr>
      <w:tblGrid>
        <w:gridCol w:w="4535"/>
        <w:gridCol w:w="3402"/>
        <w:gridCol w:w="1417"/>
      </w:tblGrid>
      <w:tr w:rsidR="00D775C9" w14:paraId="7BFF4CD6" w14:textId="77777777">
        <w:trPr>
          <w:jc w:val="center"/>
        </w:trPr>
        <w:tc>
          <w:tcPr>
            <w:tcW w:w="4535" w:type="dxa"/>
            <w:shd w:val="clear" w:color="auto" w:fill="1F4E8C"/>
          </w:tcPr>
          <w:p w14:paraId="2B11866F" w14:textId="77777777" w:rsidR="00D775C9" w:rsidRDefault="000023DC">
            <w:r>
              <w:rPr>
                <w:b/>
                <w:color w:val="FFFFFF"/>
                <w:sz w:val="19"/>
              </w:rPr>
              <w:t>Indicador</w:t>
            </w:r>
          </w:p>
        </w:tc>
        <w:tc>
          <w:tcPr>
            <w:tcW w:w="3402" w:type="dxa"/>
            <w:shd w:val="clear" w:color="auto" w:fill="1F4E8C"/>
          </w:tcPr>
          <w:p w14:paraId="5A5F122F" w14:textId="77777777" w:rsidR="00D775C9" w:rsidRDefault="000023DC">
            <w:r>
              <w:rPr>
                <w:b/>
                <w:color w:val="FFFFFF"/>
                <w:sz w:val="19"/>
              </w:rPr>
              <w:t>Valor</w:t>
            </w:r>
          </w:p>
        </w:tc>
        <w:tc>
          <w:tcPr>
            <w:tcW w:w="1417" w:type="dxa"/>
            <w:shd w:val="clear" w:color="auto" w:fill="1F4E8C"/>
          </w:tcPr>
          <w:p w14:paraId="0C498851" w14:textId="77777777" w:rsidR="00D775C9" w:rsidRDefault="000023DC">
            <w:r>
              <w:rPr>
                <w:b/>
                <w:color w:val="FFFFFF"/>
                <w:sz w:val="19"/>
              </w:rPr>
              <w:t>Prueba</w:t>
            </w:r>
          </w:p>
        </w:tc>
      </w:tr>
      <w:tr w:rsidR="00D775C9" w14:paraId="574214EB" w14:textId="77777777">
        <w:trPr>
          <w:jc w:val="center"/>
        </w:trPr>
        <w:tc>
          <w:tcPr>
            <w:tcW w:w="4535" w:type="dxa"/>
          </w:tcPr>
          <w:p w14:paraId="0C339D8A" w14:textId="77777777" w:rsidR="00D775C9" w:rsidRDefault="000023DC">
            <w:r>
              <w:rPr>
                <w:sz w:val="19"/>
              </w:rPr>
              <w:t>Acierto de la campeona en 20 personas nuevas</w:t>
            </w:r>
          </w:p>
        </w:tc>
        <w:tc>
          <w:tcPr>
            <w:tcW w:w="3402" w:type="dxa"/>
          </w:tcPr>
          <w:p w14:paraId="332F6AE9" w14:textId="77777777" w:rsidR="00D775C9" w:rsidRDefault="000023DC">
            <w:r>
              <w:rPr>
                <w:sz w:val="19"/>
              </w:rPr>
              <w:t>99,69 % (IC 95 %: 99,4 %–99,9 %)</w:t>
            </w:r>
          </w:p>
        </w:tc>
        <w:tc>
          <w:tcPr>
            <w:tcW w:w="1417" w:type="dxa"/>
          </w:tcPr>
          <w:p w14:paraId="3D2533D4" w14:textId="77777777" w:rsidR="00D775C9" w:rsidRDefault="000023DC">
            <w:r>
              <w:rPr>
                <w:sz w:val="19"/>
              </w:rPr>
              <w:t>C3</w:t>
            </w:r>
          </w:p>
        </w:tc>
      </w:tr>
      <w:tr w:rsidR="00D775C9" w14:paraId="51723219" w14:textId="77777777">
        <w:trPr>
          <w:jc w:val="center"/>
        </w:trPr>
        <w:tc>
          <w:tcPr>
            <w:tcW w:w="4535" w:type="dxa"/>
            <w:shd w:val="clear" w:color="auto" w:fill="EEF3F9"/>
          </w:tcPr>
          <w:p w14:paraId="1D297176" w14:textId="77777777" w:rsidR="00D775C9" w:rsidRDefault="000023DC">
            <w:r>
              <w:rPr>
                <w:sz w:val="19"/>
              </w:rPr>
              <w:t>Pseudo-R² de McFadden (gestos) · R² de la pose</w:t>
            </w:r>
          </w:p>
        </w:tc>
        <w:tc>
          <w:tcPr>
            <w:tcW w:w="3402" w:type="dxa"/>
            <w:shd w:val="clear" w:color="auto" w:fill="EEF3F9"/>
          </w:tcPr>
          <w:p w14:paraId="59F27988" w14:textId="77777777" w:rsidR="00D775C9" w:rsidRDefault="000023DC">
            <w:r>
              <w:rPr>
                <w:sz w:val="19"/>
              </w:rPr>
              <w:t>0,994 · 0,962</w:t>
            </w:r>
          </w:p>
        </w:tc>
        <w:tc>
          <w:tcPr>
            <w:tcW w:w="1417" w:type="dxa"/>
            <w:shd w:val="clear" w:color="auto" w:fill="EEF3F9"/>
          </w:tcPr>
          <w:p w14:paraId="462D430D" w14:textId="77777777" w:rsidR="00D775C9" w:rsidRDefault="000023DC">
            <w:r>
              <w:rPr>
                <w:sz w:val="19"/>
              </w:rPr>
              <w:t>C3</w:t>
            </w:r>
          </w:p>
        </w:tc>
      </w:tr>
      <w:tr w:rsidR="00D775C9" w14:paraId="4AB57CFF" w14:textId="77777777">
        <w:trPr>
          <w:jc w:val="center"/>
        </w:trPr>
        <w:tc>
          <w:tcPr>
            <w:tcW w:w="4535" w:type="dxa"/>
          </w:tcPr>
          <w:p w14:paraId="24F8C3E6" w14:textId="77777777" w:rsidR="00D775C9" w:rsidRDefault="000023DC">
            <w:r>
              <w:rPr>
                <w:sz w:val="19"/>
              </w:rPr>
              <w:t>Recall mínimo por gesto</w:t>
            </w:r>
          </w:p>
        </w:tc>
        <w:tc>
          <w:tcPr>
            <w:tcW w:w="3402" w:type="dxa"/>
          </w:tcPr>
          <w:p w14:paraId="768007B9" w14:textId="77777777" w:rsidR="00D775C9" w:rsidRDefault="000023DC">
            <w:r>
              <w:rPr>
                <w:sz w:val="19"/>
              </w:rPr>
              <w:t>99,2 %</w:t>
            </w:r>
          </w:p>
        </w:tc>
        <w:tc>
          <w:tcPr>
            <w:tcW w:w="1417" w:type="dxa"/>
          </w:tcPr>
          <w:p w14:paraId="28B534C0" w14:textId="77777777" w:rsidR="00D775C9" w:rsidRDefault="000023DC">
            <w:r>
              <w:rPr>
                <w:sz w:val="19"/>
              </w:rPr>
              <w:t>C3</w:t>
            </w:r>
          </w:p>
        </w:tc>
      </w:tr>
      <w:tr w:rsidR="00D775C9" w14:paraId="458C7581" w14:textId="77777777">
        <w:trPr>
          <w:jc w:val="center"/>
        </w:trPr>
        <w:tc>
          <w:tcPr>
            <w:tcW w:w="4535" w:type="dxa"/>
            <w:shd w:val="clear" w:color="auto" w:fill="EEF3F9"/>
          </w:tcPr>
          <w:p w14:paraId="2F8914E9" w14:textId="77777777" w:rsidR="00D775C9" w:rsidRDefault="000023DC">
            <w:r>
              <w:rPr>
                <w:sz w:val="19"/>
              </w:rPr>
              <w:t>2 → 10 electrodos (acierto · R² de la pose)</w:t>
            </w:r>
          </w:p>
        </w:tc>
        <w:tc>
          <w:tcPr>
            <w:tcW w:w="3402" w:type="dxa"/>
            <w:shd w:val="clear" w:color="auto" w:fill="EEF3F9"/>
          </w:tcPr>
          <w:p w14:paraId="38F3F30E" w14:textId="77777777" w:rsidR="00D775C9" w:rsidRDefault="000023DC">
            <w:r>
              <w:rPr>
                <w:sz w:val="19"/>
              </w:rPr>
              <w:t>95,2 % → 98,3 % · 0,860 → 0,925</w:t>
            </w:r>
          </w:p>
        </w:tc>
        <w:tc>
          <w:tcPr>
            <w:tcW w:w="1417" w:type="dxa"/>
            <w:shd w:val="clear" w:color="auto" w:fill="EEF3F9"/>
          </w:tcPr>
          <w:p w14:paraId="01C033B6" w14:textId="77777777" w:rsidR="00D775C9" w:rsidRDefault="000023DC">
            <w:r>
              <w:rPr>
                <w:sz w:val="19"/>
              </w:rPr>
              <w:t>C1</w:t>
            </w:r>
          </w:p>
        </w:tc>
      </w:tr>
      <w:tr w:rsidR="00D775C9" w14:paraId="783AEC9C" w14:textId="77777777">
        <w:trPr>
          <w:jc w:val="center"/>
        </w:trPr>
        <w:tc>
          <w:tcPr>
            <w:tcW w:w="4535" w:type="dxa"/>
          </w:tcPr>
          <w:p w14:paraId="3884AC09" w14:textId="77777777" w:rsidR="00D775C9" w:rsidRDefault="000023DC">
            <w:r>
              <w:rPr>
                <w:sz w:val="19"/>
              </w:rPr>
              <w:t>Efecto de la calibración de 20 s</w:t>
            </w:r>
          </w:p>
        </w:tc>
        <w:tc>
          <w:tcPr>
            <w:tcW w:w="3402" w:type="dxa"/>
          </w:tcPr>
          <w:p w14:paraId="54C89B67" w14:textId="77777777" w:rsidR="00D775C9" w:rsidRDefault="000023DC">
            <w:r>
              <w:rPr>
                <w:sz w:val="19"/>
              </w:rPr>
              <w:t>96,7 % → 98,7 %</w:t>
            </w:r>
          </w:p>
        </w:tc>
        <w:tc>
          <w:tcPr>
            <w:tcW w:w="1417" w:type="dxa"/>
          </w:tcPr>
          <w:p w14:paraId="2EFE98DC" w14:textId="77777777" w:rsidR="00D775C9" w:rsidRDefault="000023DC">
            <w:r>
              <w:rPr>
                <w:sz w:val="19"/>
              </w:rPr>
              <w:t>B2</w:t>
            </w:r>
          </w:p>
        </w:tc>
      </w:tr>
      <w:tr w:rsidR="00D775C9" w14:paraId="4733E340" w14:textId="77777777">
        <w:trPr>
          <w:jc w:val="center"/>
        </w:trPr>
        <w:tc>
          <w:tcPr>
            <w:tcW w:w="4535" w:type="dxa"/>
            <w:shd w:val="clear" w:color="auto" w:fill="EEF3F9"/>
          </w:tcPr>
          <w:p w14:paraId="079421D3" w14:textId="77777777" w:rsidR="00D775C9" w:rsidRDefault="000023DC">
            <w:r>
              <w:rPr>
                <w:sz w:val="19"/>
              </w:rPr>
              <w:t>NEAT desde cero (150 generaciones)</w:t>
            </w:r>
          </w:p>
        </w:tc>
        <w:tc>
          <w:tcPr>
            <w:tcW w:w="3402" w:type="dxa"/>
            <w:shd w:val="clear" w:color="auto" w:fill="EEF3F9"/>
          </w:tcPr>
          <w:p w14:paraId="58E24696" w14:textId="77777777" w:rsidR="00D775C9" w:rsidRDefault="000023DC">
            <w:r>
              <w:rPr>
                <w:sz w:val="19"/>
              </w:rPr>
              <w:t>90,0 % ± 1,1 %</w:t>
            </w:r>
          </w:p>
        </w:tc>
        <w:tc>
          <w:tcPr>
            <w:tcW w:w="1417" w:type="dxa"/>
            <w:shd w:val="clear" w:color="auto" w:fill="EEF3F9"/>
          </w:tcPr>
          <w:p w14:paraId="7BBAC566" w14:textId="77777777" w:rsidR="00D775C9" w:rsidRDefault="000023DC">
            <w:r>
              <w:rPr>
                <w:sz w:val="19"/>
              </w:rPr>
              <w:t>C6</w:t>
            </w:r>
          </w:p>
        </w:tc>
      </w:tr>
      <w:tr w:rsidR="00D775C9" w14:paraId="566B5110" w14:textId="77777777">
        <w:trPr>
          <w:jc w:val="center"/>
        </w:trPr>
        <w:tc>
          <w:tcPr>
            <w:tcW w:w="4535" w:type="dxa"/>
          </w:tcPr>
          <w:p w14:paraId="2CA1D835" w14:textId="77777777" w:rsidR="00D775C9" w:rsidRDefault="000023DC">
            <w:r>
              <w:rPr>
                <w:sz w:val="19"/>
              </w:rPr>
              <w:t>Mano bebé: habilidades en 15.000 intentos</w:t>
            </w:r>
          </w:p>
        </w:tc>
        <w:tc>
          <w:tcPr>
            <w:tcW w:w="3402" w:type="dxa"/>
          </w:tcPr>
          <w:p w14:paraId="57F02771" w14:textId="77777777" w:rsidR="00D775C9" w:rsidRDefault="000023DC">
            <w:r>
              <w:rPr>
                <w:sz w:val="19"/>
              </w:rPr>
              <w:t>118 ± 11 (CV 9 %)</w:t>
            </w:r>
          </w:p>
        </w:tc>
        <w:tc>
          <w:tcPr>
            <w:tcW w:w="1417" w:type="dxa"/>
          </w:tcPr>
          <w:p w14:paraId="3326111D" w14:textId="77777777" w:rsidR="00D775C9" w:rsidRDefault="000023DC">
            <w:r>
              <w:rPr>
                <w:sz w:val="19"/>
              </w:rPr>
              <w:t>C8</w:t>
            </w:r>
          </w:p>
        </w:tc>
      </w:tr>
      <w:tr w:rsidR="00D775C9" w14:paraId="0B61DC57" w14:textId="77777777">
        <w:trPr>
          <w:jc w:val="center"/>
        </w:trPr>
        <w:tc>
          <w:tcPr>
            <w:tcW w:w="4535" w:type="dxa"/>
            <w:shd w:val="clear" w:color="auto" w:fill="EEF3F9"/>
          </w:tcPr>
          <w:p w14:paraId="6E11B03F" w14:textId="77777777" w:rsidR="00D775C9" w:rsidRDefault="000023DC">
            <w:r>
              <w:rPr>
                <w:sz w:val="19"/>
              </w:rPr>
              <w:t>Firmware frente a Python</w:t>
            </w:r>
          </w:p>
        </w:tc>
        <w:tc>
          <w:tcPr>
            <w:tcW w:w="3402" w:type="dxa"/>
            <w:shd w:val="clear" w:color="auto" w:fill="EEF3F9"/>
          </w:tcPr>
          <w:p w14:paraId="37A34E22" w14:textId="77777777" w:rsidR="00D775C9" w:rsidRDefault="000023DC">
            <w:r>
              <w:rPr>
                <w:sz w:val="19"/>
              </w:rPr>
              <w:t>mismo gesto en el 100 % de las ventanas</w:t>
            </w:r>
          </w:p>
        </w:tc>
        <w:tc>
          <w:tcPr>
            <w:tcW w:w="1417" w:type="dxa"/>
            <w:shd w:val="clear" w:color="auto" w:fill="EEF3F9"/>
          </w:tcPr>
          <w:p w14:paraId="0EF941E6" w14:textId="77777777" w:rsidR="00D775C9" w:rsidRDefault="000023DC">
            <w:r>
              <w:rPr>
                <w:sz w:val="19"/>
              </w:rPr>
              <w:t>D1</w:t>
            </w:r>
          </w:p>
        </w:tc>
      </w:tr>
      <w:tr w:rsidR="00D775C9" w14:paraId="0BE7D23B" w14:textId="77777777">
        <w:trPr>
          <w:jc w:val="center"/>
        </w:trPr>
        <w:tc>
          <w:tcPr>
            <w:tcW w:w="4535" w:type="dxa"/>
          </w:tcPr>
          <w:p w14:paraId="444EA988" w14:textId="77777777" w:rsidR="00D775C9" w:rsidRDefault="000023DC">
            <w:r>
              <w:rPr>
                <w:sz w:val="19"/>
              </w:rPr>
              <w:t>Tiempo estimado por ventana en el ESP32</w:t>
            </w:r>
          </w:p>
        </w:tc>
        <w:tc>
          <w:tcPr>
            <w:tcW w:w="3402" w:type="dxa"/>
          </w:tcPr>
          <w:p w14:paraId="18CA9B87" w14:textId="77777777" w:rsidR="00D775C9" w:rsidRDefault="000023DC">
            <w:r>
              <w:rPr>
                <w:sz w:val="19"/>
              </w:rPr>
              <w:t>2,6 ms de 100 ms</w:t>
            </w:r>
          </w:p>
        </w:tc>
        <w:tc>
          <w:tcPr>
            <w:tcW w:w="1417" w:type="dxa"/>
          </w:tcPr>
          <w:p w14:paraId="2FBD4AB5" w14:textId="77777777" w:rsidR="00D775C9" w:rsidRDefault="000023DC">
            <w:r>
              <w:rPr>
                <w:sz w:val="19"/>
              </w:rPr>
              <w:t>D2</w:t>
            </w:r>
          </w:p>
        </w:tc>
      </w:tr>
      <w:tr w:rsidR="00D775C9" w14:paraId="646F94AA" w14:textId="77777777">
        <w:trPr>
          <w:jc w:val="center"/>
        </w:trPr>
        <w:tc>
          <w:tcPr>
            <w:tcW w:w="4535" w:type="dxa"/>
            <w:shd w:val="clear" w:color="auto" w:fill="EEF3F9"/>
          </w:tcPr>
          <w:p w14:paraId="5778D80E" w14:textId="77777777" w:rsidR="00D775C9" w:rsidRDefault="000023DC">
            <w:r>
              <w:rPr>
                <w:sz w:val="19"/>
              </w:rPr>
              <w:t>Latencia de reconocimiento (mediana)</w:t>
            </w:r>
          </w:p>
        </w:tc>
        <w:tc>
          <w:tcPr>
            <w:tcW w:w="3402" w:type="dxa"/>
            <w:shd w:val="clear" w:color="auto" w:fill="EEF3F9"/>
          </w:tcPr>
          <w:p w14:paraId="52057AE2" w14:textId="77777777" w:rsidR="00D775C9" w:rsidRDefault="000023DC">
            <w:r>
              <w:rPr>
                <w:sz w:val="19"/>
              </w:rPr>
              <w:t>300 ms</w:t>
            </w:r>
          </w:p>
        </w:tc>
        <w:tc>
          <w:tcPr>
            <w:tcW w:w="1417" w:type="dxa"/>
            <w:shd w:val="clear" w:color="auto" w:fill="EEF3F9"/>
          </w:tcPr>
          <w:p w14:paraId="37481C39" w14:textId="77777777" w:rsidR="00D775C9" w:rsidRDefault="000023DC">
            <w:r>
              <w:rPr>
                <w:sz w:val="19"/>
              </w:rPr>
              <w:t>D4</w:t>
            </w:r>
          </w:p>
        </w:tc>
      </w:tr>
    </w:tbl>
    <w:p w14:paraId="27A7356C" w14:textId="77777777" w:rsidR="00D775C9" w:rsidRDefault="00D775C9">
      <w:pPr>
        <w:spacing w:after="40"/>
      </w:pPr>
    </w:p>
    <w:p w14:paraId="54B926C8" w14:textId="77777777" w:rsidR="00D775C9" w:rsidRDefault="000023DC">
      <w:pPr>
        <w:jc w:val="both"/>
      </w:pPr>
      <w:r>
        <w:t>De 26 pruebas, 19 cumplen, 5 no cumplen (A4, A6, C5, C7, D4) y 2 son informativas. Las que no cumplen son hallazgos que guían el trabajo siguiente.</w:t>
      </w:r>
    </w:p>
    <w:p w14:paraId="5E11A97C" w14:textId="77777777" w:rsidR="00D775C9" w:rsidRDefault="000023DC">
      <w:pPr>
        <w:pStyle w:val="Ttulo1"/>
      </w:pPr>
      <w:bookmarkStart w:id="31" w:name="_Toc244090309"/>
      <w:r>
        <w:lastRenderedPageBreak/>
        <w:t>8. Limitaciones y trabajo futuro</w:t>
      </w:r>
      <w:bookmarkEnd w:id="31"/>
    </w:p>
    <w:p w14:paraId="669FEA4A" w14:textId="77777777" w:rsidR="00D775C9" w:rsidRDefault="000023DC">
      <w:pPr>
        <w:pStyle w:val="Listaconvietas"/>
      </w:pPr>
      <w:r>
        <w:rPr>
          <w:b/>
        </w:rPr>
        <w:t>Espectro del gemelo</w:t>
      </w:r>
      <w:r>
        <w:t xml:space="preserve"> (A4, A6): la señal simulada tiene más contenido en alta frecuencia que el EMG real (frecuencia mediana 55 Hz frente a 36 Hz en la misma banda). Bajar las bandas de los músculos de la muñeca y volver a validar.</w:t>
      </w:r>
    </w:p>
    <w:p w14:paraId="1FEBF678" w14:textId="77777777" w:rsidR="00D775C9" w:rsidRDefault="000023DC">
      <w:pPr>
        <w:pStyle w:val="Listaconvietas"/>
      </w:pPr>
      <w:r>
        <w:rPr>
          <w:b/>
        </w:rPr>
        <w:t>Electrodos que se despegan</w:t>
      </w:r>
      <w:r>
        <w:t xml:space="preserve"> (C5): la campeona cae al 27–80 % si un electrodo pierde contacto; entrenando con electrodos apagados al azar se mantiene en 98 %. Incorporar ese aumento al motor y a la neuroevolución.</w:t>
      </w:r>
    </w:p>
    <w:p w14:paraId="3A5B2E6A" w14:textId="77777777" w:rsidR="00D775C9" w:rsidRDefault="000023DC">
      <w:pPr>
        <w:pStyle w:val="Listaconvietas"/>
      </w:pPr>
      <w:r>
        <w:rPr>
          <w:b/>
        </w:rPr>
        <w:t>Latencia</w:t>
      </w:r>
      <w:r>
        <w:t xml:space="preserve"> (D4): la mediana es 300 ms, justo en el límite; con el filtro de mayoría de 2 decisiones o ventanas de 150 ms (prueba B3: mismo acierto) bajaría a ~200–250 ms.</w:t>
      </w:r>
    </w:p>
    <w:p w14:paraId="571063A9" w14:textId="77777777" w:rsidR="00D775C9" w:rsidRDefault="000023DC">
      <w:pPr>
        <w:pStyle w:val="Listaconvietas"/>
      </w:pPr>
      <w:r>
        <w:rPr>
          <w:b/>
        </w:rPr>
        <w:t>Aprendizaje contrastivo</w:t>
      </w:r>
      <w:r>
        <w:t xml:space="preserve"> (C7): con 10 electrodos las características clásicas ya son muy informativas; el codificador contrastivo necesita más datos y épocas para aportar.</w:t>
      </w:r>
    </w:p>
    <w:p w14:paraId="2ACC2B5A" w14:textId="77777777" w:rsidR="00D775C9" w:rsidRDefault="000023DC">
      <w:pPr>
        <w:pStyle w:val="Listaconvietas"/>
      </w:pPr>
      <w:r>
        <w:rPr>
          <w:b/>
        </w:rPr>
        <w:t>Brazalete</w:t>
      </w:r>
      <w:r>
        <w:t>: modelar electrodos secos (más impedancia, pérdidas de contacto) y la referencia en la banda.</w:t>
      </w:r>
    </w:p>
    <w:p w14:paraId="75A7F72E" w14:textId="77777777" w:rsidR="00D775C9" w:rsidRDefault="000023DC">
      <w:pPr>
        <w:pStyle w:val="Listaconvietas"/>
      </w:pPr>
      <w:r>
        <w:rPr>
          <w:b/>
        </w:rPr>
        <w:t>Fuera de alcance de este documento</w:t>
      </w:r>
      <w:r>
        <w:t>: pruebas del hardware (ruido, CMRR, servos, batería) y con personas reales (dataset propio, prueba TAC, prueba funcional y usabilidad). Sus protocolos están en DP-GDM-01.</w:t>
      </w:r>
    </w:p>
    <w:sectPr w:rsidR="00D775C9" w:rsidSect="00034616">
      <w:headerReference w:type="default" r:id="rId23"/>
      <w:footerReference w:type="default" r:id="rId24"/>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1AEC8" w14:textId="77777777" w:rsidR="000023DC" w:rsidRDefault="000023DC">
      <w:pPr>
        <w:spacing w:after="0" w:line="240" w:lineRule="auto"/>
      </w:pPr>
      <w:r>
        <w:separator/>
      </w:r>
    </w:p>
  </w:endnote>
  <w:endnote w:type="continuationSeparator" w:id="0">
    <w:p w14:paraId="387C0C78" w14:textId="77777777" w:rsidR="000023DC" w:rsidRDefault="000023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B1CCC" w14:textId="77777777" w:rsidR="00D775C9" w:rsidRDefault="000023DC">
    <w:pPr>
      <w:pStyle w:val="Piedepgina"/>
      <w:jc w:val="center"/>
    </w:pPr>
    <w:r>
      <w:rPr>
        <w:sz w:val="18"/>
      </w:rPr>
      <w:t xml:space="preserve">Página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26BA7" w14:textId="77777777" w:rsidR="000023DC" w:rsidRDefault="000023DC">
      <w:pPr>
        <w:spacing w:after="0" w:line="240" w:lineRule="auto"/>
      </w:pPr>
      <w:r>
        <w:separator/>
      </w:r>
    </w:p>
  </w:footnote>
  <w:footnote w:type="continuationSeparator" w:id="0">
    <w:p w14:paraId="5197BA73" w14:textId="77777777" w:rsidR="000023DC" w:rsidRDefault="000023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34639" w14:textId="77777777" w:rsidR="00D775C9" w:rsidRDefault="000023DC">
    <w:pPr>
      <w:pStyle w:val="Encabezado"/>
    </w:pPr>
    <w:r>
      <w:rPr>
        <w:color w:val="55606B"/>
        <w:sz w:val="17"/>
      </w:rPr>
      <w:t>Documento técnico · DT-GDM-01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67077594">
    <w:abstractNumId w:val="8"/>
  </w:num>
  <w:num w:numId="2" w16cid:durableId="2123708">
    <w:abstractNumId w:val="6"/>
  </w:num>
  <w:num w:numId="3" w16cid:durableId="1783190396">
    <w:abstractNumId w:val="5"/>
  </w:num>
  <w:num w:numId="4" w16cid:durableId="160973406">
    <w:abstractNumId w:val="4"/>
  </w:num>
  <w:num w:numId="5" w16cid:durableId="691758076">
    <w:abstractNumId w:val="7"/>
  </w:num>
  <w:num w:numId="6" w16cid:durableId="801193092">
    <w:abstractNumId w:val="3"/>
  </w:num>
  <w:num w:numId="7" w16cid:durableId="963586026">
    <w:abstractNumId w:val="2"/>
  </w:num>
  <w:num w:numId="8" w16cid:durableId="168257605">
    <w:abstractNumId w:val="1"/>
  </w:num>
  <w:num w:numId="9" w16cid:durableId="1083339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3DC"/>
    <w:rsid w:val="00034616"/>
    <w:rsid w:val="0006063C"/>
    <w:rsid w:val="0015074B"/>
    <w:rsid w:val="001B4AC4"/>
    <w:rsid w:val="0029639D"/>
    <w:rsid w:val="00326F90"/>
    <w:rsid w:val="006F49F7"/>
    <w:rsid w:val="00AA1D8D"/>
    <w:rsid w:val="00B47730"/>
    <w:rsid w:val="00CB0664"/>
    <w:rsid w:val="00D775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7439282-D827-4B40-A2E4-E059238CE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rPr>
  </w:style>
  <w:style w:type="paragraph" w:styleId="Ttulo1">
    <w:name w:val="heading 1"/>
    <w:basedOn w:val="Normal"/>
    <w:next w:val="Normal"/>
    <w:link w:val="Ttulo1Car"/>
    <w:uiPriority w:val="9"/>
    <w:qFormat/>
    <w:rsid w:val="00FC693F"/>
    <w:pPr>
      <w:keepNext/>
      <w:keepLines/>
      <w:spacing w:before="280"/>
      <w:outlineLvl w:val="0"/>
    </w:pPr>
    <w:rPr>
      <w:rFonts w:eastAsiaTheme="majorEastAsia" w:hAnsiTheme="majorHAnsi" w:cstheme="majorBidi"/>
      <w:b/>
      <w:bCs/>
      <w:color w:val="1F4E8C"/>
      <w:sz w:val="32"/>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eastAsiaTheme="majorEastAsia" w:hAnsiTheme="majorHAnsi" w:cstheme="majorBidi"/>
      <w:b/>
      <w:bCs/>
      <w:color w:val="1F4E8C"/>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eastAsiaTheme="majorEastAsia" w:hAnsiTheme="majorHAnsi" w:cstheme="majorBidi"/>
      <w:b/>
      <w:bCs/>
      <w:color w:val="1F4E8C"/>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yenda">
    <w:name w:val="Leyenda"/>
    <w:basedOn w:val="Normal"/>
    <w:pPr>
      <w:spacing w:after="200"/>
      <w:jc w:val="center"/>
    </w:pPr>
    <w:rPr>
      <w:i/>
      <w:color w:val="55606B"/>
      <w:sz w:val="19"/>
    </w:rPr>
  </w:style>
  <w:style w:type="paragraph" w:styleId="TDC1">
    <w:name w:val="toc 1"/>
    <w:basedOn w:val="Normal"/>
    <w:next w:val="Normal"/>
    <w:autoRedefine/>
    <w:uiPriority w:val="39"/>
    <w:unhideWhenUsed/>
    <w:rsid w:val="001B4AC4"/>
    <w:pPr>
      <w:spacing w:after="100"/>
    </w:pPr>
  </w:style>
  <w:style w:type="paragraph" w:styleId="TDC2">
    <w:name w:val="toc 2"/>
    <w:basedOn w:val="Normal"/>
    <w:next w:val="Normal"/>
    <w:autoRedefine/>
    <w:uiPriority w:val="39"/>
    <w:unhideWhenUsed/>
    <w:rsid w:val="001B4AC4"/>
    <w:pPr>
      <w:spacing w:after="100"/>
      <w:ind w:left="220"/>
    </w:pPr>
  </w:style>
  <w:style w:type="character" w:styleId="Hipervnculo">
    <w:name w:val="Hyperlink"/>
    <w:basedOn w:val="Fuentedeprrafopredeter"/>
    <w:uiPriority w:val="99"/>
    <w:unhideWhenUsed/>
    <w:rsid w:val="001B4AC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4977</Words>
  <Characters>27376</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roldan rodriguez</cp:lastModifiedBy>
  <cp:revision>2</cp:revision>
  <dcterms:created xsi:type="dcterms:W3CDTF">2013-12-23T23:15:00Z</dcterms:created>
  <dcterms:modified xsi:type="dcterms:W3CDTF">2026-10-28T19:31:00Z</dcterms:modified>
  <cp:category/>
</cp:coreProperties>
</file>