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480" w:lineRule="exact"/>
      </w:pPr>
    </w:p>
    <w:p>
      <w:pPr>
        <w:spacing w:after="0" w:line="480" w:lineRule="exact"/>
      </w:pPr>
    </w:p>
    <w:p>
      <w:pPr>
        <w:spacing w:after="0" w:line="480" w:lineRule="exact"/>
      </w:pPr>
    </w:p>
    <w:p>
      <w:pPr>
        <w:jc w:val="center"/>
      </w:pPr>
      <w:r>
        <w:rPr>
          <w:rFonts w:ascii="Times New Roman" w:hAnsi="Times New Roman"/>
          <w:b/>
          <w:i w:val="0"/>
          <w:sz w:val="28"/>
        </w:rPr>
        <w:t>Informe de Avance — Sprint 2</w:t>
      </w:r>
    </w:p>
    <w:p>
      <w:pPr>
        <w:spacing w:after="0" w:line="480" w:lineRule="exact"/>
      </w:pPr>
    </w:p>
    <w:p>
      <w:pPr>
        <w:jc w:val="center"/>
      </w:pPr>
      <w:r>
        <w:rPr>
          <w:rFonts w:ascii="Times New Roman" w:hAnsi="Times New Roman"/>
          <w:b/>
          <w:i w:val="0"/>
          <w:sz w:val="26"/>
        </w:rPr>
        <w:t>Plataforma de Seguimiento de Proyectos</w:t>
      </w:r>
    </w:p>
    <w:p>
      <w:pPr>
        <w:spacing w:after="0" w:line="480" w:lineRule="exact"/>
      </w:pPr>
    </w:p>
    <w:p>
      <w:pPr>
        <w:spacing w:after="0" w:line="480" w:lineRule="exact"/>
      </w:pPr>
    </w:p>
    <w:p>
      <w:pPr>
        <w:jc w:val="center"/>
      </w:pPr>
      <w:r>
        <w:rPr>
          <w:rFonts w:ascii="Times New Roman" w:hAnsi="Times New Roman"/>
          <w:b w:val="0"/>
          <w:i w:val="0"/>
          <w:sz w:val="24"/>
        </w:rPr>
        <w:t>Wbeimar</w:t>
      </w:r>
    </w:p>
    <w:p>
      <w:pPr>
        <w:jc w:val="center"/>
      </w:pPr>
      <w:r>
        <w:rPr>
          <w:rFonts w:ascii="Times New Roman" w:hAnsi="Times New Roman"/>
          <w:b w:val="0"/>
          <w:i w:val="0"/>
          <w:sz w:val="24"/>
        </w:rPr>
      </w:r>
    </w:p>
    <w:p>
      <w:pPr>
        <w:jc w:val="center"/>
      </w:pPr>
      <w:r>
        <w:rPr>
          <w:rFonts w:ascii="Times New Roman" w:hAnsi="Times New Roman"/>
          <w:b w:val="0"/>
          <w:i w:val="0"/>
          <w:sz w:val="24"/>
        </w:rPr>
        <w:t>Ingeniería de Software</w:t>
      </w:r>
    </w:p>
    <w:p>
      <w:pPr>
        <w:jc w:val="center"/>
      </w:pPr>
      <w:r>
        <w:rPr>
          <w:rFonts w:ascii="Times New Roman" w:hAnsi="Times New Roman"/>
          <w:b w:val="0"/>
          <w:i w:val="0"/>
          <w:sz w:val="24"/>
        </w:rPr>
      </w:r>
    </w:p>
    <w:p>
      <w:pPr>
        <w:jc w:val="center"/>
      </w:pPr>
      <w:r>
        <w:rPr>
          <w:rFonts w:ascii="Times New Roman" w:hAnsi="Times New Roman"/>
          <w:b w:val="0"/>
          <w:i w:val="0"/>
          <w:sz w:val="24"/>
        </w:rPr>
        <w:t>Práctica Profesional</w:t>
      </w:r>
    </w:p>
    <w:p>
      <w:pPr>
        <w:jc w:val="center"/>
      </w:pPr>
      <w:r>
        <w:rPr>
          <w:rFonts w:ascii="Times New Roman" w:hAnsi="Times New Roman"/>
          <w:b w:val="0"/>
          <w:i w:val="0"/>
          <w:sz w:val="24"/>
        </w:rPr>
      </w:r>
    </w:p>
    <w:p>
      <w:pPr>
        <w:jc w:val="center"/>
      </w:pPr>
      <w:r>
        <w:rPr>
          <w:rFonts w:ascii="Times New Roman" w:hAnsi="Times New Roman"/>
          <w:b w:val="0"/>
          <w:i w:val="0"/>
          <w:sz w:val="24"/>
        </w:rPr>
        <w:t>15 de abril de 2026</w:t>
      </w:r>
    </w:p>
    <w:p>
      <w:r>
        <w:br w:type="page"/>
      </w:r>
    </w:p>
    <w:p>
      <w:pPr>
        <w:spacing w:before="480" w:after="120"/>
        <w:jc w:val="center"/>
      </w:pPr>
      <w:r>
        <w:rPr>
          <w:rFonts w:ascii="Times New Roman" w:hAnsi="Times New Roman"/>
          <w:b/>
          <w:i w:val="0"/>
          <w:sz w:val="24"/>
        </w:rPr>
        <w:t>RESUMEN</w:t>
      </w:r>
    </w:p>
    <w:p>
      <w:pPr>
        <w:spacing w:after="0" w:line="480" w:lineRule="exact"/>
      </w:pPr>
    </w:p>
    <w:p>
      <w:pPr>
        <w:spacing w:after="0" w:line="480" w:lineRule="exact"/>
        <w:ind w:firstLine="720"/>
      </w:pPr>
      <w:r>
        <w:rPr>
          <w:rFonts w:ascii="Times New Roman" w:hAnsi="Times New Roman"/>
          <w:b w:val="0"/>
          <w:i w:val="0"/>
          <w:sz w:val="24"/>
        </w:rPr>
        <w:t>El presente informe documenta los resultados obtenidos durante el Sprint 2 del proyecto Plataforma de Seguimiento de Proyectos, cuyo propósito es facilitar la gestión y el seguimiento del progreso de proyectos entre administradores y clientes. Durante este sprint se desarrolló e integró el frontend con React, se ampliaron significativamente las capacidades del backend con siete nuevos módulos funcionales —gestión de etapas de proceso, documentos, mensajería, hitos, tareas, reuniones y notificaciones—, y se consolidó la infraestructura de CI/CD con Docker y GitHub Actions. El sprint entregó una plataforma operativa con paneles diferenciados para administradores y clientes, flujos de trabajo definidos en cinco etapas con seguimiento de progreso, y un sistema de notificaciones automáticas. Se identifican como trabajo futuro la integración de almacenamiento de archivos en la nube, comunicación en tiempo real y analítica avanzada.</w:t>
      </w:r>
    </w:p>
    <w:p>
      <w:pPr>
        <w:spacing w:after="0" w:line="480" w:lineRule="exact"/>
      </w:pPr>
    </w:p>
    <w:p>
      <w:r>
        <w:rPr>
          <w:rFonts w:ascii="Times New Roman" w:hAnsi="Times New Roman"/>
          <w:b/>
          <w:i/>
          <w:sz w:val="24"/>
        </w:rPr>
        <w:t xml:space="preserve">Palabras clave: </w:t>
      </w:r>
      <w:r>
        <w:rPr>
          <w:rFonts w:ascii="Times New Roman" w:hAnsi="Times New Roman"/>
          <w:b w:val="0"/>
          <w:i/>
          <w:sz w:val="24"/>
        </w:rPr>
        <w:t>gestión de proyectos, frontend, backend, FastAPI, React, CI/CD, notificaciones, control de acceso</w:t>
      </w:r>
    </w:p>
    <w:p>
      <w:r>
        <w:br w:type="page"/>
      </w:r>
    </w:p>
    <w:p>
      <w:pPr>
        <w:spacing w:before="480" w:after="120"/>
        <w:jc w:val="center"/>
      </w:pPr>
      <w:r>
        <w:rPr>
          <w:rFonts w:ascii="Times New Roman" w:hAnsi="Times New Roman"/>
          <w:b/>
          <w:i w:val="0"/>
          <w:sz w:val="24"/>
        </w:rPr>
        <w:t>TABLA DE CONTENIDOS</w:t>
      </w:r>
    </w:p>
    <w:p>
      <w:pPr>
        <w:spacing w:after="0" w:line="480" w:lineRule="exact"/>
      </w:pPr>
    </w:p>
    <w:p>
      <w:pPr>
        <w:spacing w:after="0" w:line="480" w:lineRule="exact"/>
      </w:pPr>
      <w:r>
        <w:rPr>
          <w:rFonts w:ascii="Times New Roman" w:hAnsi="Times New Roman"/>
          <w:b w:val="0"/>
          <w:i w:val="0"/>
          <w:sz w:val="24"/>
        </w:rPr>
        <w:t>1.  Introducción</w:t>
      </w:r>
    </w:p>
    <w:p>
      <w:pPr>
        <w:spacing w:after="0" w:line="480" w:lineRule="exact"/>
      </w:pPr>
      <w:r>
        <w:rPr>
          <w:rFonts w:ascii="Times New Roman" w:hAnsi="Times New Roman"/>
          <w:b w:val="0"/>
          <w:i w:val="0"/>
          <w:sz w:val="24"/>
        </w:rPr>
        <w:t>2.  Objetivos del Sprint 2</w:t>
      </w:r>
    </w:p>
    <w:p>
      <w:pPr>
        <w:spacing w:after="0" w:line="480" w:lineRule="exact"/>
      </w:pPr>
      <w:r>
        <w:rPr>
          <w:rFonts w:ascii="Times New Roman" w:hAnsi="Times New Roman"/>
          <w:b w:val="0"/>
          <w:i w:val="0"/>
          <w:sz w:val="24"/>
        </w:rPr>
        <w:t>3.  Stack Tecnológico</w:t>
      </w:r>
    </w:p>
    <w:p>
      <w:pPr>
        <w:spacing w:after="0" w:line="480" w:lineRule="exact"/>
      </w:pPr>
      <w:r>
        <w:rPr>
          <w:rFonts w:ascii="Times New Roman" w:hAnsi="Times New Roman"/>
          <w:b w:val="0"/>
          <w:i w:val="0"/>
          <w:sz w:val="24"/>
        </w:rPr>
        <w:t>4.  Arquitectura del Sistema</w:t>
      </w:r>
    </w:p>
    <w:p>
      <w:pPr>
        <w:spacing w:after="0" w:line="480" w:lineRule="exact"/>
      </w:pPr>
      <w:r>
        <w:rPr>
          <w:rFonts w:ascii="Times New Roman" w:hAnsi="Times New Roman"/>
          <w:b w:val="0"/>
          <w:i w:val="0"/>
          <w:sz w:val="24"/>
        </w:rPr>
        <w:t>5.  Funcionalidades Implementadas</w:t>
      </w:r>
    </w:p>
    <w:p>
      <w:pPr>
        <w:spacing w:after="0" w:line="480" w:lineRule="exact"/>
      </w:pPr>
      <w:r>
        <w:rPr>
          <w:rFonts w:ascii="Times New Roman" w:hAnsi="Times New Roman"/>
          <w:b w:val="0"/>
          <w:i w:val="0"/>
          <w:sz w:val="24"/>
        </w:rPr>
        <w:t>5.1.  Backend — Nuevos módulos</w:t>
      </w:r>
    </w:p>
    <w:p>
      <w:pPr>
        <w:spacing w:after="0" w:line="480" w:lineRule="exact"/>
      </w:pPr>
      <w:r>
        <w:rPr>
          <w:rFonts w:ascii="Times New Roman" w:hAnsi="Times New Roman"/>
          <w:b w:val="0"/>
          <w:i w:val="0"/>
          <w:sz w:val="24"/>
        </w:rPr>
        <w:t>5.2.  Frontend — Páginas y componentes</w:t>
      </w:r>
    </w:p>
    <w:p>
      <w:pPr>
        <w:spacing w:after="0" w:line="480" w:lineRule="exact"/>
      </w:pPr>
      <w:r>
        <w:rPr>
          <w:rFonts w:ascii="Times New Roman" w:hAnsi="Times New Roman"/>
          <w:b w:val="0"/>
          <w:i w:val="0"/>
          <w:sz w:val="24"/>
        </w:rPr>
        <w:t>5.3.  Base de datos — Nuevos modelos</w:t>
      </w:r>
    </w:p>
    <w:p>
      <w:pPr>
        <w:spacing w:after="0" w:line="480" w:lineRule="exact"/>
      </w:pPr>
      <w:r>
        <w:rPr>
          <w:rFonts w:ascii="Times New Roman" w:hAnsi="Times New Roman"/>
          <w:b w:val="0"/>
          <w:i w:val="0"/>
          <w:sz w:val="24"/>
        </w:rPr>
        <w:t>5.4.  Pruebas automatizadas</w:t>
      </w:r>
    </w:p>
    <w:p>
      <w:pPr>
        <w:spacing w:after="0" w:line="480" w:lineRule="exact"/>
      </w:pPr>
      <w:r>
        <w:rPr>
          <w:rFonts w:ascii="Times New Roman" w:hAnsi="Times New Roman"/>
          <w:b w:val="0"/>
          <w:i w:val="0"/>
          <w:sz w:val="24"/>
        </w:rPr>
        <w:t>6.  Calidad y CI/CD</w:t>
      </w:r>
    </w:p>
    <w:p>
      <w:pPr>
        <w:spacing w:after="0" w:line="480" w:lineRule="exact"/>
      </w:pPr>
      <w:r>
        <w:rPr>
          <w:rFonts w:ascii="Times New Roman" w:hAnsi="Times New Roman"/>
          <w:b w:val="0"/>
          <w:i w:val="0"/>
          <w:sz w:val="24"/>
        </w:rPr>
        <w:t>7.  Estado del Sprint 2</w:t>
      </w:r>
    </w:p>
    <w:p>
      <w:pPr>
        <w:spacing w:after="0" w:line="480" w:lineRule="exact"/>
      </w:pPr>
      <w:r>
        <w:rPr>
          <w:rFonts w:ascii="Times New Roman" w:hAnsi="Times New Roman"/>
          <w:b w:val="0"/>
          <w:i w:val="0"/>
          <w:sz w:val="24"/>
        </w:rPr>
        <w:t>8.  Análisis de Brechas y Elementos Parciales</w:t>
      </w:r>
    </w:p>
    <w:p>
      <w:pPr>
        <w:spacing w:after="0" w:line="480" w:lineRule="exact"/>
      </w:pPr>
      <w:r>
        <w:rPr>
          <w:rFonts w:ascii="Times New Roman" w:hAnsi="Times New Roman"/>
          <w:b w:val="0"/>
          <w:i w:val="0"/>
          <w:sz w:val="24"/>
        </w:rPr>
        <w:t>9.  Preparación para el Sprint 3</w:t>
      </w:r>
    </w:p>
    <w:p>
      <w:pPr>
        <w:spacing w:after="0" w:line="480" w:lineRule="exact"/>
      </w:pPr>
      <w:r>
        <w:rPr>
          <w:rFonts w:ascii="Times New Roman" w:hAnsi="Times New Roman"/>
          <w:b w:val="0"/>
          <w:i w:val="0"/>
          <w:sz w:val="24"/>
        </w:rPr>
        <w:t>10.  Mejoras Futuras</w:t>
      </w:r>
    </w:p>
    <w:p>
      <w:pPr>
        <w:spacing w:after="0" w:line="480" w:lineRule="exact"/>
      </w:pPr>
      <w:r>
        <w:rPr>
          <w:rFonts w:ascii="Times New Roman" w:hAnsi="Times New Roman"/>
          <w:b w:val="0"/>
          <w:i w:val="0"/>
          <w:sz w:val="24"/>
        </w:rPr>
        <w:t>11.  Riesgos e Implicaciones</w:t>
      </w:r>
    </w:p>
    <w:p>
      <w:pPr>
        <w:spacing w:after="0" w:line="480" w:lineRule="exact"/>
      </w:pPr>
      <w:r>
        <w:rPr>
          <w:rFonts w:ascii="Times New Roman" w:hAnsi="Times New Roman"/>
          <w:b w:val="0"/>
          <w:i w:val="0"/>
          <w:sz w:val="24"/>
        </w:rPr>
        <w:t>12.  Conclusiones</w:t>
      </w:r>
    </w:p>
    <w:p>
      <w:pPr>
        <w:spacing w:after="0" w:line="480" w:lineRule="exact"/>
      </w:pPr>
      <w:r>
        <w:rPr>
          <w:rFonts w:ascii="Times New Roman" w:hAnsi="Times New Roman"/>
          <w:b w:val="0"/>
          <w:i w:val="0"/>
          <w:sz w:val="24"/>
        </w:rPr>
        <w:t>13.  Referencias</w:t>
      </w:r>
    </w:p>
    <w:p>
      <w:r>
        <w:br w:type="page"/>
      </w:r>
    </w:p>
    <w:p>
      <w:pPr>
        <w:spacing w:before="480" w:after="120"/>
        <w:jc w:val="center"/>
      </w:pPr>
      <w:r>
        <w:rPr>
          <w:rFonts w:ascii="Times New Roman" w:hAnsi="Times New Roman"/>
          <w:b/>
          <w:i w:val="0"/>
          <w:sz w:val="24"/>
        </w:rPr>
        <w:t>1. INTRODUCCIÓN</w:t>
      </w:r>
    </w:p>
    <w:p>
      <w:pPr>
        <w:spacing w:after="0" w:line="480" w:lineRule="exact"/>
      </w:pPr>
    </w:p>
    <w:p>
      <w:pPr>
        <w:spacing w:after="0" w:line="480" w:lineRule="exact"/>
        <w:ind w:firstLine="720"/>
      </w:pPr>
      <w:r>
        <w:rPr>
          <w:rFonts w:ascii="Times New Roman" w:hAnsi="Times New Roman"/>
          <w:b w:val="0"/>
          <w:i w:val="0"/>
          <w:sz w:val="24"/>
        </w:rPr>
        <w:t>La Plataforma de Seguimiento de Proyectos es un sistema web diseñado para optimizar la comunicación y la visibilidad del avance entre equipos de desarrollo y sus clientes. El proyecto nació como respuesta a la necesidad de centralizar en un único entorno digital toda la información relevante de un proyecto: etapas de ejecución, documentos, tareas, reuniones y notificaciones, reduciendo la dependencia de canales de comunicación dispersos como el correo electrónico o aplicaciones de mensajería no especializadas.</w:t>
      </w:r>
    </w:p>
    <w:p>
      <w:pPr>
        <w:spacing w:after="0" w:line="480" w:lineRule="exact"/>
      </w:pPr>
    </w:p>
    <w:p>
      <w:pPr>
        <w:spacing w:after="0" w:line="480" w:lineRule="exact"/>
        <w:ind w:firstLine="720"/>
      </w:pPr>
      <w:r>
        <w:rPr>
          <w:rFonts w:ascii="Times New Roman" w:hAnsi="Times New Roman"/>
          <w:b w:val="0"/>
          <w:i w:val="0"/>
          <w:sz w:val="24"/>
        </w:rPr>
        <w:t>El Sprint 1 estableció los cimientos del sistema: arquitectura por capas, autenticación segura mediante JSON Web Tokens (JWT), control de acceso basado en roles (RBAC) y una suite de pruebas automatizadas con integración continua. El Sprint 2, documentado en este informe, amplió sustancialmente el alcance del producto al incorporar el frontend y siete módulos funcionales adicionales en el backend, convirtiendo el prototipo técnico en una aplicación usable por usuarios finales.</w:t>
      </w:r>
    </w:p>
    <w:p>
      <w:pPr>
        <w:spacing w:after="0" w:line="480" w:lineRule="exact"/>
      </w:pPr>
    </w:p>
    <w:p>
      <w:pPr>
        <w:spacing w:after="0" w:line="480" w:lineRule="exact"/>
        <w:ind w:firstLine="720"/>
      </w:pPr>
      <w:r>
        <w:rPr>
          <w:rFonts w:ascii="Times New Roman" w:hAnsi="Times New Roman"/>
          <w:b w:val="0"/>
          <w:i w:val="0"/>
          <w:sz w:val="24"/>
        </w:rPr>
        <w:t>Este informe está dirigido a las partes interesadas del proyecto —desarrolladores, evaluadores académicos y potenciales usuarios— y presenta de manera estructurada los objetivos, las decisiones técnicas, los entregables, el estado de completitud y las perspectivas de evolución hacia el Sprint 3.</w:t>
      </w:r>
    </w:p>
    <w:p>
      <w:pPr>
        <w:spacing w:before="480" w:after="120"/>
        <w:jc w:val="center"/>
      </w:pPr>
      <w:r>
        <w:rPr>
          <w:rFonts w:ascii="Times New Roman" w:hAnsi="Times New Roman"/>
          <w:b/>
          <w:i w:val="0"/>
          <w:sz w:val="24"/>
        </w:rPr>
        <w:t>2. OBJETIVOS DEL SPRINT 2</w:t>
      </w:r>
    </w:p>
    <w:p>
      <w:pPr>
        <w:spacing w:after="0" w:line="480" w:lineRule="exact"/>
      </w:pPr>
    </w:p>
    <w:p>
      <w:pPr>
        <w:spacing w:before="240" w:after="120"/>
      </w:pPr>
      <w:r>
        <w:rPr>
          <w:rFonts w:ascii="Times New Roman" w:hAnsi="Times New Roman"/>
          <w:b/>
          <w:i w:val="0"/>
          <w:sz w:val="24"/>
        </w:rPr>
        <w:t>2.1. Objetivo General</w:t>
      </w:r>
    </w:p>
    <w:p>
      <w:pPr>
        <w:spacing w:after="0" w:line="480" w:lineRule="exact"/>
        <w:ind w:firstLine="720"/>
      </w:pPr>
      <w:r>
        <w:rPr>
          <w:rFonts w:ascii="Times New Roman" w:hAnsi="Times New Roman"/>
          <w:b w:val="0"/>
          <w:i w:val="0"/>
          <w:sz w:val="24"/>
        </w:rPr>
        <w:t>Desarrollar e integrar el frontend de la Plataforma de Seguimiento de Proyectos con React, expandir el backend con módulos de gestión colaborativa y consolidar la infraestructura de despliegue, entregando una aplicación funcional con interfaces diferenciadas para administradores y clientes.</w:t>
      </w:r>
    </w:p>
    <w:p>
      <w:pPr>
        <w:spacing w:after="0" w:line="480" w:lineRule="exact"/>
      </w:pPr>
    </w:p>
    <w:p>
      <w:pPr>
        <w:spacing w:before="240" w:after="120"/>
      </w:pPr>
      <w:r>
        <w:rPr>
          <w:rFonts w:ascii="Times New Roman" w:hAnsi="Times New Roman"/>
          <w:b/>
          <w:i w:val="0"/>
          <w:sz w:val="24"/>
        </w:rPr>
        <w:t>2.2. Objetivos Específicos</w:t>
      </w:r>
    </w:p>
    <w:p>
      <w:pPr>
        <w:pStyle w:val="ListBullet"/>
        <w:spacing w:after="0" w:line="480" w:lineRule="exact"/>
        <w:ind w:left="720"/>
      </w:pPr>
      <w:r>
        <w:rPr>
          <w:rFonts w:ascii="Times New Roman" w:hAnsi="Times New Roman"/>
          <w:b w:val="0"/>
          <w:i w:val="0"/>
          <w:sz w:val="24"/>
        </w:rPr>
        <w:t>Implementar el frontend con React 19 y Vite, incluyendo paneles para cliente y administrador.</w:t>
      </w:r>
    </w:p>
    <w:p>
      <w:pPr>
        <w:pStyle w:val="ListBullet"/>
        <w:spacing w:after="0" w:line="480" w:lineRule="exact"/>
        <w:ind w:left="720"/>
      </w:pPr>
      <w:r>
        <w:rPr>
          <w:rFonts w:ascii="Times New Roman" w:hAnsi="Times New Roman"/>
          <w:b w:val="0"/>
          <w:i w:val="0"/>
          <w:sz w:val="24"/>
        </w:rPr>
        <w:t>Desarrollar siete nuevos módulos en el backend: proceso, documentos, mensajería, hitos, tareas, reuniones y notificaciones.</w:t>
      </w:r>
    </w:p>
    <w:p>
      <w:pPr>
        <w:pStyle w:val="ListBullet"/>
        <w:spacing w:after="0" w:line="480" w:lineRule="exact"/>
        <w:ind w:left="720"/>
      </w:pPr>
      <w:r>
        <w:rPr>
          <w:rFonts w:ascii="Times New Roman" w:hAnsi="Times New Roman"/>
          <w:b w:val="0"/>
          <w:i w:val="0"/>
          <w:sz w:val="24"/>
        </w:rPr>
        <w:t>Diseñar e integrar ocho nuevos modelos en la base de datos con sus respectivas migraciones Alembic.</w:t>
      </w:r>
    </w:p>
    <w:p>
      <w:pPr>
        <w:pStyle w:val="ListBullet"/>
        <w:spacing w:after="0" w:line="480" w:lineRule="exact"/>
        <w:ind w:left="720"/>
      </w:pPr>
      <w:r>
        <w:rPr>
          <w:rFonts w:ascii="Times New Roman" w:hAnsi="Times New Roman"/>
          <w:b w:val="0"/>
          <w:i w:val="0"/>
          <w:sz w:val="24"/>
        </w:rPr>
        <w:t>Establecer un flujo de trabajo de cinco etapas con seguimiento de progreso porcentual.</w:t>
      </w:r>
    </w:p>
    <w:p>
      <w:pPr>
        <w:pStyle w:val="ListBullet"/>
        <w:spacing w:after="0" w:line="480" w:lineRule="exact"/>
        <w:ind w:left="720"/>
      </w:pPr>
      <w:r>
        <w:rPr>
          <w:rFonts w:ascii="Times New Roman" w:hAnsi="Times New Roman"/>
          <w:b w:val="0"/>
          <w:i w:val="0"/>
          <w:sz w:val="24"/>
        </w:rPr>
        <w:t>Implementar un sistema de notificaciones automáticas disparadas por eventos clave.</w:t>
      </w:r>
    </w:p>
    <w:p>
      <w:pPr>
        <w:pStyle w:val="ListBullet"/>
        <w:spacing w:after="0" w:line="480" w:lineRule="exact"/>
        <w:ind w:left="720"/>
      </w:pPr>
      <w:r>
        <w:rPr>
          <w:rFonts w:ascii="Times New Roman" w:hAnsi="Times New Roman"/>
          <w:b w:val="0"/>
          <w:i w:val="0"/>
          <w:sz w:val="24"/>
        </w:rPr>
        <w:t>Garantizar cobertura mínima de 60 % en pruebas automatizadas.</w:t>
      </w:r>
    </w:p>
    <w:p>
      <w:pPr>
        <w:pStyle w:val="ListBullet"/>
        <w:spacing w:after="0" w:line="480" w:lineRule="exact"/>
        <w:ind w:left="720"/>
      </w:pPr>
      <w:r>
        <w:rPr>
          <w:rFonts w:ascii="Times New Roman" w:hAnsi="Times New Roman"/>
          <w:b w:val="0"/>
          <w:i w:val="0"/>
          <w:sz w:val="24"/>
        </w:rPr>
        <w:t>Contenerizar la aplicación con Docker Compose y mantener el pipeline CI/CD con GitHub Actions.</w:t>
      </w:r>
    </w:p>
    <w:p>
      <w:pPr>
        <w:spacing w:before="480" w:after="120"/>
        <w:jc w:val="center"/>
      </w:pPr>
      <w:r>
        <w:rPr>
          <w:rFonts w:ascii="Times New Roman" w:hAnsi="Times New Roman"/>
          <w:b/>
          <w:i w:val="0"/>
          <w:sz w:val="24"/>
        </w:rPr>
        <w:t>3. STACK TECNOLÓGICO</w:t>
      </w:r>
    </w:p>
    <w:p>
      <w:pPr>
        <w:spacing w:after="0" w:line="480" w:lineRule="exact"/>
      </w:pPr>
    </w:p>
    <w:p>
      <w:pPr>
        <w:spacing w:after="0" w:line="480" w:lineRule="exact"/>
        <w:ind w:firstLine="720"/>
      </w:pPr>
      <w:r>
        <w:rPr>
          <w:rFonts w:ascii="Times New Roman" w:hAnsi="Times New Roman"/>
          <w:b w:val="0"/>
          <w:i w:val="0"/>
          <w:sz w:val="24"/>
        </w:rPr>
        <w:t>El Sprint 2 mantuvo y amplió el stack tecnológico definido en el Sprint 1, añadiendo las capas de presentación y orquestación de contenedores.</w:t>
      </w:r>
    </w:p>
    <w:p>
      <w:pPr>
        <w:spacing w:after="0" w:line="480" w:lineRule="exact"/>
      </w:pPr>
    </w:p>
    <w:tbl>
      <w:tblPr>
        <w:tblStyle w:val="TableGrid"/>
        <w:tblW w:type="auto" w:w="0"/>
        <w:tblLook w:firstColumn="1" w:firstRow="1" w:lastColumn="0" w:lastRow="0" w:noHBand="0" w:noVBand="1" w:val="04A0"/>
      </w:tblPr>
      <w:tblGrid>
        <w:gridCol w:w="3120"/>
        <w:gridCol w:w="3120"/>
        <w:gridCol w:w="3120"/>
      </w:tblGrid>
      <w:tr>
        <w:tc>
          <w:tcPr>
            <w:tcW w:type="dxa" w:w="2551"/>
          </w:tcPr>
          <w:p>
            <w:pPr>
              <w:jc w:val="center"/>
            </w:pPr>
            <w:r>
              <w:rPr>
                <w:rFonts w:ascii="Times New Roman" w:hAnsi="Times New Roman"/>
                <w:b/>
                <w:sz w:val="22"/>
              </w:rPr>
              <w:t>Capa / Área</w:t>
            </w:r>
          </w:p>
        </w:tc>
        <w:tc>
          <w:tcPr>
            <w:tcW w:type="dxa" w:w="2551"/>
          </w:tcPr>
          <w:p>
            <w:pPr>
              <w:jc w:val="center"/>
            </w:pPr>
            <w:r>
              <w:rPr>
                <w:rFonts w:ascii="Times New Roman" w:hAnsi="Times New Roman"/>
                <w:b/>
                <w:sz w:val="22"/>
              </w:rPr>
              <w:t>Tecnología</w:t>
            </w:r>
          </w:p>
        </w:tc>
        <w:tc>
          <w:tcPr>
            <w:tcW w:type="dxa" w:w="3402"/>
          </w:tcPr>
          <w:p>
            <w:pPr>
              <w:jc w:val="center"/>
            </w:pPr>
            <w:r>
              <w:rPr>
                <w:rFonts w:ascii="Times New Roman" w:hAnsi="Times New Roman"/>
                <w:b/>
                <w:sz w:val="22"/>
              </w:rPr>
              <w:t>Versión / Detalle</w:t>
            </w:r>
          </w:p>
        </w:tc>
      </w:tr>
      <w:tr>
        <w:tc>
          <w:tcPr>
            <w:tcW w:type="dxa" w:w="2551"/>
          </w:tcPr>
          <w:p>
            <w:r>
              <w:rPr>
                <w:rFonts w:ascii="Times New Roman" w:hAnsi="Times New Roman"/>
                <w:sz w:val="22"/>
              </w:rPr>
              <w:t>Backend / API</w:t>
            </w:r>
          </w:p>
        </w:tc>
        <w:tc>
          <w:tcPr>
            <w:tcW w:type="dxa" w:w="2551"/>
          </w:tcPr>
          <w:p>
            <w:r>
              <w:rPr>
                <w:rFonts w:ascii="Times New Roman" w:hAnsi="Times New Roman"/>
                <w:sz w:val="22"/>
              </w:rPr>
              <w:t>Python + FastAPI</w:t>
            </w:r>
          </w:p>
        </w:tc>
        <w:tc>
          <w:tcPr>
            <w:tcW w:type="dxa" w:w="3402"/>
          </w:tcPr>
          <w:p>
            <w:r>
              <w:rPr>
                <w:rFonts w:ascii="Times New Roman" w:hAnsi="Times New Roman"/>
                <w:sz w:val="22"/>
              </w:rPr>
              <w:t>Python 3.10, FastAPI ≥ 0.100</w:t>
            </w:r>
          </w:p>
        </w:tc>
      </w:tr>
      <w:tr>
        <w:tc>
          <w:tcPr>
            <w:tcW w:type="dxa" w:w="2551"/>
          </w:tcPr>
          <w:p>
            <w:r>
              <w:rPr>
                <w:rFonts w:ascii="Times New Roman" w:hAnsi="Times New Roman"/>
                <w:sz w:val="22"/>
              </w:rPr>
              <w:t>ORM / Migraciones</w:t>
            </w:r>
          </w:p>
        </w:tc>
        <w:tc>
          <w:tcPr>
            <w:tcW w:type="dxa" w:w="2551"/>
          </w:tcPr>
          <w:p>
            <w:r>
              <w:rPr>
                <w:rFonts w:ascii="Times New Roman" w:hAnsi="Times New Roman"/>
                <w:sz w:val="22"/>
              </w:rPr>
              <w:t>SQLAlchemy + Alembic</w:t>
            </w:r>
          </w:p>
        </w:tc>
        <w:tc>
          <w:tcPr>
            <w:tcW w:type="dxa" w:w="3402"/>
          </w:tcPr>
          <w:p>
            <w:r>
              <w:rPr>
                <w:rFonts w:ascii="Times New Roman" w:hAnsi="Times New Roman"/>
                <w:sz w:val="22"/>
              </w:rPr>
              <w:t>SQLAlchemy 2.0, Alembic</w:t>
            </w:r>
          </w:p>
        </w:tc>
      </w:tr>
      <w:tr>
        <w:tc>
          <w:tcPr>
            <w:tcW w:type="dxa" w:w="2551"/>
          </w:tcPr>
          <w:p>
            <w:r>
              <w:rPr>
                <w:rFonts w:ascii="Times New Roman" w:hAnsi="Times New Roman"/>
                <w:sz w:val="22"/>
              </w:rPr>
              <w:t>Base de datos</w:t>
            </w:r>
          </w:p>
        </w:tc>
        <w:tc>
          <w:tcPr>
            <w:tcW w:type="dxa" w:w="2551"/>
          </w:tcPr>
          <w:p>
            <w:r>
              <w:rPr>
                <w:rFonts w:ascii="Times New Roman" w:hAnsi="Times New Roman"/>
                <w:sz w:val="22"/>
              </w:rPr>
              <w:t>PostgreSQL / SQLite</w:t>
            </w:r>
          </w:p>
        </w:tc>
        <w:tc>
          <w:tcPr>
            <w:tcW w:type="dxa" w:w="3402"/>
          </w:tcPr>
          <w:p>
            <w:r>
              <w:rPr>
                <w:rFonts w:ascii="Times New Roman" w:hAnsi="Times New Roman"/>
                <w:sz w:val="22"/>
              </w:rPr>
              <w:t>PostgreSQL (prod) · SQLite (tests)</w:t>
            </w:r>
          </w:p>
        </w:tc>
      </w:tr>
      <w:tr>
        <w:tc>
          <w:tcPr>
            <w:tcW w:type="dxa" w:w="2551"/>
          </w:tcPr>
          <w:p>
            <w:r>
              <w:rPr>
                <w:rFonts w:ascii="Times New Roman" w:hAnsi="Times New Roman"/>
                <w:sz w:val="22"/>
              </w:rPr>
              <w:t>Autenticación</w:t>
            </w:r>
          </w:p>
        </w:tc>
        <w:tc>
          <w:tcPr>
            <w:tcW w:type="dxa" w:w="2551"/>
          </w:tcPr>
          <w:p>
            <w:r>
              <w:rPr>
                <w:rFonts w:ascii="Times New Roman" w:hAnsi="Times New Roman"/>
                <w:sz w:val="22"/>
              </w:rPr>
              <w:t>JWT + bcrypt</w:t>
            </w:r>
          </w:p>
        </w:tc>
        <w:tc>
          <w:tcPr>
            <w:tcW w:type="dxa" w:w="3402"/>
          </w:tcPr>
          <w:p>
            <w:r>
              <w:rPr>
                <w:rFonts w:ascii="Times New Roman" w:hAnsi="Times New Roman"/>
                <w:sz w:val="22"/>
              </w:rPr>
              <w:t>python-jose · passlib</w:t>
            </w:r>
          </w:p>
        </w:tc>
      </w:tr>
      <w:tr>
        <w:tc>
          <w:tcPr>
            <w:tcW w:type="dxa" w:w="2551"/>
          </w:tcPr>
          <w:p>
            <w:r>
              <w:rPr>
                <w:rFonts w:ascii="Times New Roman" w:hAnsi="Times New Roman"/>
                <w:sz w:val="22"/>
              </w:rPr>
              <w:t>Frontend</w:t>
            </w:r>
          </w:p>
        </w:tc>
        <w:tc>
          <w:tcPr>
            <w:tcW w:type="dxa" w:w="2551"/>
          </w:tcPr>
          <w:p>
            <w:r>
              <w:rPr>
                <w:rFonts w:ascii="Times New Roman" w:hAnsi="Times New Roman"/>
                <w:sz w:val="22"/>
              </w:rPr>
              <w:t>React + Vite</w:t>
            </w:r>
          </w:p>
        </w:tc>
        <w:tc>
          <w:tcPr>
            <w:tcW w:type="dxa" w:w="3402"/>
          </w:tcPr>
          <w:p>
            <w:r>
              <w:rPr>
                <w:rFonts w:ascii="Times New Roman" w:hAnsi="Times New Roman"/>
                <w:sz w:val="22"/>
              </w:rPr>
              <w:t>React 19, Vite 6</w:t>
            </w:r>
          </w:p>
        </w:tc>
      </w:tr>
      <w:tr>
        <w:tc>
          <w:tcPr>
            <w:tcW w:type="dxa" w:w="2551"/>
          </w:tcPr>
          <w:p>
            <w:r>
              <w:rPr>
                <w:rFonts w:ascii="Times New Roman" w:hAnsi="Times New Roman"/>
                <w:sz w:val="22"/>
              </w:rPr>
              <w:t>Estilos</w:t>
            </w:r>
          </w:p>
        </w:tc>
        <w:tc>
          <w:tcPr>
            <w:tcW w:type="dxa" w:w="2551"/>
          </w:tcPr>
          <w:p>
            <w:r>
              <w:rPr>
                <w:rFonts w:ascii="Times New Roman" w:hAnsi="Times New Roman"/>
                <w:sz w:val="22"/>
              </w:rPr>
              <w:t>Tailwind CSS + Inline</w:t>
            </w:r>
          </w:p>
        </w:tc>
        <w:tc>
          <w:tcPr>
            <w:tcW w:type="dxa" w:w="3402"/>
          </w:tcPr>
          <w:p>
            <w:r>
              <w:rPr>
                <w:rFonts w:ascii="Times New Roman" w:hAnsi="Times New Roman"/>
                <w:sz w:val="22"/>
              </w:rPr>
              <w:t>Tailwind CSS 3</w:t>
            </w:r>
          </w:p>
        </w:tc>
      </w:tr>
      <w:tr>
        <w:tc>
          <w:tcPr>
            <w:tcW w:type="dxa" w:w="2551"/>
          </w:tcPr>
          <w:p>
            <w:r>
              <w:rPr>
                <w:rFonts w:ascii="Times New Roman" w:hAnsi="Times New Roman"/>
                <w:sz w:val="22"/>
              </w:rPr>
              <w:t>Comunicación API</w:t>
            </w:r>
          </w:p>
        </w:tc>
        <w:tc>
          <w:tcPr>
            <w:tcW w:type="dxa" w:w="2551"/>
          </w:tcPr>
          <w:p>
            <w:r>
              <w:rPr>
                <w:rFonts w:ascii="Times New Roman" w:hAnsi="Times New Roman"/>
                <w:sz w:val="22"/>
              </w:rPr>
              <w:t>Axios</w:t>
            </w:r>
          </w:p>
        </w:tc>
        <w:tc>
          <w:tcPr>
            <w:tcW w:type="dxa" w:w="3402"/>
          </w:tcPr>
          <w:p>
            <w:r>
              <w:rPr>
                <w:rFonts w:ascii="Times New Roman" w:hAnsi="Times New Roman"/>
                <w:sz w:val="22"/>
              </w:rPr>
              <w:t>Axios 1.x</w:t>
            </w:r>
          </w:p>
        </w:tc>
      </w:tr>
      <w:tr>
        <w:tc>
          <w:tcPr>
            <w:tcW w:type="dxa" w:w="2551"/>
          </w:tcPr>
          <w:p>
            <w:r>
              <w:rPr>
                <w:rFonts w:ascii="Times New Roman" w:hAnsi="Times New Roman"/>
                <w:sz w:val="22"/>
              </w:rPr>
              <w:t>Iconografía</w:t>
            </w:r>
          </w:p>
        </w:tc>
        <w:tc>
          <w:tcPr>
            <w:tcW w:type="dxa" w:w="2551"/>
          </w:tcPr>
          <w:p>
            <w:r>
              <w:rPr>
                <w:rFonts w:ascii="Times New Roman" w:hAnsi="Times New Roman"/>
                <w:sz w:val="22"/>
              </w:rPr>
              <w:t>Lucide React</w:t>
            </w:r>
          </w:p>
        </w:tc>
        <w:tc>
          <w:tcPr>
            <w:tcW w:type="dxa" w:w="3402"/>
          </w:tcPr>
          <w:p>
            <w:r>
              <w:rPr>
                <w:rFonts w:ascii="Times New Roman" w:hAnsi="Times New Roman"/>
                <w:sz w:val="22"/>
              </w:rPr>
              <w:t>lucide-react</w:t>
            </w:r>
          </w:p>
        </w:tc>
      </w:tr>
      <w:tr>
        <w:tc>
          <w:tcPr>
            <w:tcW w:type="dxa" w:w="2551"/>
          </w:tcPr>
          <w:p>
            <w:r>
              <w:rPr>
                <w:rFonts w:ascii="Times New Roman" w:hAnsi="Times New Roman"/>
                <w:sz w:val="22"/>
              </w:rPr>
              <w:t>Testing Backend</w:t>
            </w:r>
          </w:p>
        </w:tc>
        <w:tc>
          <w:tcPr>
            <w:tcW w:type="dxa" w:w="2551"/>
          </w:tcPr>
          <w:p>
            <w:r>
              <w:rPr>
                <w:rFonts w:ascii="Times New Roman" w:hAnsi="Times New Roman"/>
                <w:sz w:val="22"/>
              </w:rPr>
              <w:t>Pytest + pytest-cov</w:t>
            </w:r>
          </w:p>
        </w:tc>
        <w:tc>
          <w:tcPr>
            <w:tcW w:type="dxa" w:w="3402"/>
          </w:tcPr>
          <w:p>
            <w:r>
              <w:rPr>
                <w:rFonts w:ascii="Times New Roman" w:hAnsi="Times New Roman"/>
                <w:sz w:val="22"/>
              </w:rPr>
              <w:t>Cobertura ≥ 60 %</w:t>
            </w:r>
          </w:p>
        </w:tc>
      </w:tr>
      <w:tr>
        <w:tc>
          <w:tcPr>
            <w:tcW w:type="dxa" w:w="2551"/>
          </w:tcPr>
          <w:p>
            <w:r>
              <w:rPr>
                <w:rFonts w:ascii="Times New Roman" w:hAnsi="Times New Roman"/>
                <w:sz w:val="22"/>
              </w:rPr>
              <w:t>Contenedores</w:t>
            </w:r>
          </w:p>
        </w:tc>
        <w:tc>
          <w:tcPr>
            <w:tcW w:type="dxa" w:w="2551"/>
          </w:tcPr>
          <w:p>
            <w:r>
              <w:rPr>
                <w:rFonts w:ascii="Times New Roman" w:hAnsi="Times New Roman"/>
                <w:sz w:val="22"/>
              </w:rPr>
              <w:t>Docker + Docker Compose</w:t>
            </w:r>
          </w:p>
        </w:tc>
        <w:tc>
          <w:tcPr>
            <w:tcW w:type="dxa" w:w="3402"/>
          </w:tcPr>
          <w:p>
            <w:r>
              <w:rPr>
                <w:rFonts w:ascii="Times New Roman" w:hAnsi="Times New Roman"/>
                <w:sz w:val="22"/>
              </w:rPr>
              <w:t>3 servicios: DB, Backend, Frontend</w:t>
            </w:r>
          </w:p>
        </w:tc>
      </w:tr>
      <w:tr>
        <w:tc>
          <w:tcPr>
            <w:tcW w:type="dxa" w:w="2551"/>
          </w:tcPr>
          <w:p>
            <w:r>
              <w:rPr>
                <w:rFonts w:ascii="Times New Roman" w:hAnsi="Times New Roman"/>
                <w:sz w:val="22"/>
              </w:rPr>
              <w:t>CI/CD</w:t>
            </w:r>
          </w:p>
        </w:tc>
        <w:tc>
          <w:tcPr>
            <w:tcW w:type="dxa" w:w="2551"/>
          </w:tcPr>
          <w:p>
            <w:r>
              <w:rPr>
                <w:rFonts w:ascii="Times New Roman" w:hAnsi="Times New Roman"/>
                <w:sz w:val="22"/>
              </w:rPr>
              <w:t>GitHub Actions</w:t>
            </w:r>
          </w:p>
        </w:tc>
        <w:tc>
          <w:tcPr>
            <w:tcW w:type="dxa" w:w="3402"/>
          </w:tcPr>
          <w:p>
            <w:r>
              <w:rPr>
                <w:rFonts w:ascii="Times New Roman" w:hAnsi="Times New Roman"/>
                <w:sz w:val="22"/>
              </w:rPr>
              <w:t>Trigger: push a main/develop</w:t>
            </w:r>
          </w:p>
        </w:tc>
      </w:tr>
      <w:tr>
        <w:tc>
          <w:tcPr>
            <w:tcW w:type="dxa" w:w="2551"/>
          </w:tcPr>
          <w:p>
            <w:r>
              <w:rPr>
                <w:rFonts w:ascii="Times New Roman" w:hAnsi="Times New Roman"/>
                <w:sz w:val="22"/>
              </w:rPr>
              <w:t>Control de versiones</w:t>
            </w:r>
          </w:p>
        </w:tc>
        <w:tc>
          <w:tcPr>
            <w:tcW w:type="dxa" w:w="2551"/>
          </w:tcPr>
          <w:p>
            <w:r>
              <w:rPr>
                <w:rFonts w:ascii="Times New Roman" w:hAnsi="Times New Roman"/>
                <w:sz w:val="22"/>
              </w:rPr>
              <w:t>Git + GitHub</w:t>
            </w:r>
          </w:p>
        </w:tc>
        <w:tc>
          <w:tcPr>
            <w:tcW w:type="dxa" w:w="3402"/>
          </w:tcPr>
          <w:p>
            <w:r>
              <w:rPr>
                <w:rFonts w:ascii="Times New Roman" w:hAnsi="Times New Roman"/>
                <w:sz w:val="22"/>
              </w:rPr>
              <w:t>Rama develop → main</w:t>
            </w:r>
          </w:p>
        </w:tc>
      </w:tr>
    </w:tbl>
    <w:p/>
    <w:p>
      <w:pPr>
        <w:spacing w:before="240" w:after="120"/>
      </w:pPr>
      <w:r>
        <w:rPr>
          <w:rFonts w:ascii="Times New Roman" w:hAnsi="Times New Roman"/>
          <w:b/>
          <w:i w:val="0"/>
          <w:sz w:val="24"/>
        </w:rPr>
        <w:t>3.1. Justificación de Decisiones Tecnológicas</w:t>
      </w:r>
    </w:p>
    <w:p>
      <w:pPr>
        <w:spacing w:after="0" w:line="480" w:lineRule="exact"/>
        <w:ind w:left="720"/>
      </w:pPr>
      <w:r>
        <w:rPr>
          <w:rFonts w:ascii="Times New Roman" w:hAnsi="Times New Roman"/>
          <w:b/>
          <w:i w:val="0"/>
          <w:sz w:val="24"/>
        </w:rPr>
        <w:t xml:space="preserve">React + Vite. </w:t>
      </w:r>
      <w:r>
        <w:rPr>
          <w:rFonts w:ascii="Times New Roman" w:hAnsi="Times New Roman"/>
          <w:b w:val="0"/>
          <w:i w:val="0"/>
          <w:sz w:val="24"/>
        </w:rPr>
        <w:t>Permite desarrollo de SPA con hot-reload instantáneo, amplio ecosistema de componentes y excelente rendimiento en producción mediante tree-shaking.</w:t>
      </w:r>
    </w:p>
    <w:p>
      <w:pPr>
        <w:spacing w:after="0" w:line="480" w:lineRule="exact"/>
        <w:ind w:left="720"/>
      </w:pPr>
      <w:r>
        <w:rPr>
          <w:rFonts w:ascii="Times New Roman" w:hAnsi="Times New Roman"/>
          <w:b/>
          <w:i w:val="0"/>
          <w:sz w:val="24"/>
        </w:rPr>
        <w:t xml:space="preserve">Tailwind CSS. </w:t>
      </w:r>
      <w:r>
        <w:rPr>
          <w:rFonts w:ascii="Times New Roman" w:hAnsi="Times New Roman"/>
          <w:b w:val="0"/>
          <w:i w:val="0"/>
          <w:sz w:val="24"/>
        </w:rPr>
        <w:t>Facilita el prototipado rápido de interfaces con clases utilitarias sin necesidad de hojas de estilos personalizadas extensas.</w:t>
      </w:r>
    </w:p>
    <w:p>
      <w:pPr>
        <w:spacing w:after="0" w:line="480" w:lineRule="exact"/>
        <w:ind w:left="720"/>
      </w:pPr>
      <w:r>
        <w:rPr>
          <w:rFonts w:ascii="Times New Roman" w:hAnsi="Times New Roman"/>
          <w:b/>
          <w:i w:val="0"/>
          <w:sz w:val="24"/>
        </w:rPr>
        <w:t xml:space="preserve">Axios. </w:t>
      </w:r>
      <w:r>
        <w:rPr>
          <w:rFonts w:ascii="Times New Roman" w:hAnsi="Times New Roman"/>
          <w:b w:val="0"/>
          <w:i w:val="0"/>
          <w:sz w:val="24"/>
        </w:rPr>
        <w:t>Simplifica la comunicación HTTP con el backend mediante interceptores para inyección automática de tokens JWT y manejo centralizado de errores 401.</w:t>
      </w:r>
    </w:p>
    <w:p>
      <w:pPr>
        <w:spacing w:after="0" w:line="480" w:lineRule="exact"/>
        <w:ind w:left="720"/>
      </w:pPr>
      <w:r>
        <w:rPr>
          <w:rFonts w:ascii="Times New Roman" w:hAnsi="Times New Roman"/>
          <w:b/>
          <w:i w:val="0"/>
          <w:sz w:val="24"/>
        </w:rPr>
        <w:t xml:space="preserve">Docker Compose. </w:t>
      </w:r>
      <w:r>
        <w:rPr>
          <w:rFonts w:ascii="Times New Roman" w:hAnsi="Times New Roman"/>
          <w:b w:val="0"/>
          <w:i w:val="0"/>
          <w:sz w:val="24"/>
        </w:rPr>
        <w:t>Garantiza reproducibilidad del entorno de desarrollo y facilita el despliegue en producción con un único comando.</w:t>
      </w:r>
    </w:p>
    <w:p>
      <w:pPr>
        <w:spacing w:before="480" w:after="120"/>
        <w:jc w:val="center"/>
      </w:pPr>
      <w:r>
        <w:rPr>
          <w:rFonts w:ascii="Times New Roman" w:hAnsi="Times New Roman"/>
          <w:b/>
          <w:i w:val="0"/>
          <w:sz w:val="24"/>
        </w:rPr>
        <w:t>4. ARQUITECTURA DEL SISTEMA</w:t>
      </w:r>
    </w:p>
    <w:p>
      <w:pPr>
        <w:spacing w:after="0" w:line="480" w:lineRule="exact"/>
      </w:pPr>
    </w:p>
    <w:p>
      <w:pPr>
        <w:spacing w:after="0" w:line="480" w:lineRule="exact"/>
        <w:ind w:firstLine="720"/>
      </w:pPr>
      <w:r>
        <w:rPr>
          <w:rFonts w:ascii="Times New Roman" w:hAnsi="Times New Roman"/>
          <w:b w:val="0"/>
          <w:i w:val="0"/>
          <w:sz w:val="24"/>
        </w:rPr>
        <w:t>La plataforma mantiene la arquitectura en capas establecida en el Sprint 1, ahora extendida con la capa de presentación (frontend) y la capa de orquestación de contenedores (Docker Compose).</w:t>
      </w:r>
    </w:p>
    <w:p>
      <w:pPr>
        <w:spacing w:after="0" w:line="480" w:lineRule="exact"/>
      </w:pPr>
    </w:p>
    <w:p>
      <w:pPr>
        <w:spacing w:before="240" w:after="120"/>
      </w:pPr>
      <w:r>
        <w:rPr>
          <w:rFonts w:ascii="Times New Roman" w:hAnsi="Times New Roman"/>
          <w:b/>
          <w:i w:val="0"/>
          <w:sz w:val="24"/>
        </w:rPr>
        <w:t>4.1. Diagrama de Capas</w:t>
      </w:r>
    </w:p>
    <w:p>
      <w:pPr>
        <w:spacing w:after="0"/>
        <w:ind w:left="850"/>
      </w:pPr>
      <w:r>
        <w:rPr>
          <w:rFonts w:ascii="Courier New" w:hAnsi="Courier New"/>
          <w:sz w:val="20"/>
        </w:rPr>
        <w:t>┌─────────────────────────────────────────────────┐</w:t>
      </w:r>
    </w:p>
    <w:p>
      <w:pPr>
        <w:spacing w:after="0"/>
        <w:ind w:left="850"/>
      </w:pPr>
      <w:r>
        <w:rPr>
          <w:rFonts w:ascii="Courier New" w:hAnsi="Courier New"/>
          <w:sz w:val="20"/>
        </w:rPr>
        <w:t>│            Capa de Presentación                 │</w:t>
      </w:r>
    </w:p>
    <w:p>
      <w:pPr>
        <w:spacing w:after="0"/>
        <w:ind w:left="850"/>
      </w:pPr>
      <w:r>
        <w:rPr>
          <w:rFonts w:ascii="Courier New" w:hAnsi="Courier New"/>
          <w:sz w:val="20"/>
        </w:rPr>
        <w:t>│   React 19 + Vite │ Tailwind CSS │ Axios        │</w:t>
      </w:r>
    </w:p>
    <w:p>
      <w:pPr>
        <w:spacing w:after="0"/>
        <w:ind w:left="850"/>
      </w:pPr>
      <w:r>
        <w:rPr>
          <w:rFonts w:ascii="Courier New" w:hAnsi="Courier New"/>
          <w:sz w:val="20"/>
        </w:rPr>
        <w:t>├─────────────────────────────────────────────────┤</w:t>
      </w:r>
    </w:p>
    <w:p>
      <w:pPr>
        <w:spacing w:after="0"/>
        <w:ind w:left="850"/>
      </w:pPr>
      <w:r>
        <w:rPr>
          <w:rFonts w:ascii="Courier New" w:hAnsi="Courier New"/>
          <w:sz w:val="20"/>
        </w:rPr>
        <w:t>│              Capa API (Routers)                 │</w:t>
      </w:r>
    </w:p>
    <w:p>
      <w:pPr>
        <w:spacing w:after="0"/>
        <w:ind w:left="850"/>
      </w:pPr>
      <w:r>
        <w:rPr>
          <w:rFonts w:ascii="Courier New" w:hAnsi="Courier New"/>
          <w:sz w:val="20"/>
        </w:rPr>
        <w:t>│   FastAPI │ JWT Middleware │ RBAC               │</w:t>
      </w:r>
    </w:p>
    <w:p>
      <w:pPr>
        <w:spacing w:after="0"/>
        <w:ind w:left="850"/>
      </w:pPr>
      <w:r>
        <w:rPr>
          <w:rFonts w:ascii="Courier New" w:hAnsi="Courier New"/>
          <w:sz w:val="20"/>
        </w:rPr>
        <w:t>├─────────────────────────────────────────────────┤</w:t>
      </w:r>
    </w:p>
    <w:p>
      <w:pPr>
        <w:spacing w:after="0"/>
        <w:ind w:left="850"/>
      </w:pPr>
      <w:r>
        <w:rPr>
          <w:rFonts w:ascii="Courier New" w:hAnsi="Courier New"/>
          <w:sz w:val="20"/>
        </w:rPr>
        <w:t>│         Capa de Servicios (Business Logic)      │</w:t>
      </w:r>
    </w:p>
    <w:p>
      <w:pPr>
        <w:spacing w:after="0"/>
        <w:ind w:left="850"/>
      </w:pPr>
      <w:r>
        <w:rPr>
          <w:rFonts w:ascii="Courier New" w:hAnsi="Courier New"/>
          <w:sz w:val="20"/>
        </w:rPr>
        <w:t>│   Validaciones │ Notificaciones │ Auditoría     │</w:t>
      </w:r>
    </w:p>
    <w:p>
      <w:pPr>
        <w:spacing w:after="0"/>
        <w:ind w:left="850"/>
      </w:pPr>
      <w:r>
        <w:rPr>
          <w:rFonts w:ascii="Courier New" w:hAnsi="Courier New"/>
          <w:sz w:val="20"/>
        </w:rPr>
        <w:t>├─────────────────────────────────────────────────┤</w:t>
      </w:r>
    </w:p>
    <w:p>
      <w:pPr>
        <w:spacing w:after="0"/>
        <w:ind w:left="850"/>
      </w:pPr>
      <w:r>
        <w:rPr>
          <w:rFonts w:ascii="Courier New" w:hAnsi="Courier New"/>
          <w:sz w:val="20"/>
        </w:rPr>
        <w:t>│              Capa de Datos                      │</w:t>
      </w:r>
    </w:p>
    <w:p>
      <w:pPr>
        <w:spacing w:after="0"/>
        <w:ind w:left="850"/>
      </w:pPr>
      <w:r>
        <w:rPr>
          <w:rFonts w:ascii="Courier New" w:hAnsi="Courier New"/>
          <w:sz w:val="20"/>
        </w:rPr>
        <w:t>│   SQLAlchemy ORM │ Modelos │ Alembic            │</w:t>
      </w:r>
    </w:p>
    <w:p>
      <w:pPr>
        <w:spacing w:after="0"/>
        <w:ind w:left="850"/>
      </w:pPr>
      <w:r>
        <w:rPr>
          <w:rFonts w:ascii="Courier New" w:hAnsi="Courier New"/>
          <w:sz w:val="20"/>
        </w:rPr>
        <w:t>├─────────────────────────────────────────────────┤</w:t>
      </w:r>
    </w:p>
    <w:p>
      <w:pPr>
        <w:spacing w:after="0"/>
        <w:ind w:left="850"/>
      </w:pPr>
      <w:r>
        <w:rPr>
          <w:rFonts w:ascii="Courier New" w:hAnsi="Courier New"/>
          <w:sz w:val="20"/>
        </w:rPr>
        <w:t>│              Base de Datos                      │</w:t>
      </w:r>
    </w:p>
    <w:p>
      <w:pPr>
        <w:spacing w:after="0"/>
        <w:ind w:left="850"/>
      </w:pPr>
      <w:r>
        <w:rPr>
          <w:rFonts w:ascii="Courier New" w:hAnsi="Courier New"/>
          <w:sz w:val="20"/>
        </w:rPr>
        <w:t>│   PostgreSQL (prod) │ SQLite (tests)            │</w:t>
      </w:r>
    </w:p>
    <w:p>
      <w:pPr>
        <w:spacing w:after="0"/>
        <w:ind w:left="850"/>
      </w:pPr>
      <w:r>
        <w:rPr>
          <w:rFonts w:ascii="Courier New" w:hAnsi="Courier New"/>
          <w:sz w:val="20"/>
        </w:rPr>
        <w:t>└─────────────────────────────────────────────────┘</w:t>
      </w:r>
    </w:p>
    <w:p>
      <w:pPr>
        <w:spacing w:after="0" w:line="480" w:lineRule="exact"/>
      </w:pPr>
    </w:p>
    <w:p>
      <w:pPr>
        <w:spacing w:before="240" w:after="120"/>
      </w:pPr>
      <w:r>
        <w:rPr>
          <w:rFonts w:ascii="Times New Roman" w:hAnsi="Times New Roman"/>
          <w:b/>
          <w:i w:val="0"/>
          <w:sz w:val="24"/>
        </w:rPr>
        <w:t>4.2. Control de Acceso</w:t>
      </w:r>
    </w:p>
    <w:p>
      <w:pPr>
        <w:spacing w:after="0" w:line="480" w:lineRule="exact"/>
        <w:ind w:firstLine="720"/>
      </w:pPr>
      <w:r>
        <w:rPr>
          <w:rFonts w:ascii="Times New Roman" w:hAnsi="Times New Roman"/>
          <w:b w:val="0"/>
          <w:i w:val="0"/>
          <w:sz w:val="24"/>
        </w:rPr>
        <w:t>El sistema implementa control de acceso basado en roles con dos perfiles: Administrador y Cliente. Los administradores tienen acceso completo a la creación y gestión de proyectos, documentos, tareas, reuniones y cambio de etapas. Los clientes acceden únicamente a la visualización de sus propios proyectos y recursos asociados. Esta segregación se aplica tanto en el backend (middleware de autorización en FastAPI) como en el frontend (rutas protegidas con React Router).</w:t>
      </w:r>
    </w:p>
    <w:p>
      <w:pPr>
        <w:spacing w:before="480" w:after="120"/>
        <w:jc w:val="center"/>
      </w:pPr>
      <w:r>
        <w:rPr>
          <w:rFonts w:ascii="Times New Roman" w:hAnsi="Times New Roman"/>
          <w:b/>
          <w:i w:val="0"/>
          <w:sz w:val="24"/>
        </w:rPr>
        <w:t>5. FUNCIONALIDADES IMPLEMENTADAS</w:t>
      </w:r>
    </w:p>
    <w:p>
      <w:pPr>
        <w:spacing w:before="240" w:after="120"/>
      </w:pPr>
      <w:r>
        <w:rPr>
          <w:rFonts w:ascii="Times New Roman" w:hAnsi="Times New Roman"/>
          <w:b/>
          <w:i w:val="0"/>
          <w:sz w:val="24"/>
        </w:rPr>
        <w:t>5.1. Backend — Nuevos Módulos</w:t>
      </w:r>
    </w:p>
    <w:p>
      <w:pPr>
        <w:spacing w:after="0" w:line="480" w:lineRule="exact"/>
      </w:pPr>
    </w:p>
    <w:p>
      <w:pPr>
        <w:spacing w:after="0" w:line="480" w:lineRule="exact"/>
        <w:ind w:firstLine="720"/>
      </w:pPr>
      <w:r>
        <w:rPr>
          <w:rFonts w:ascii="Times New Roman" w:hAnsi="Times New Roman"/>
          <w:b w:val="0"/>
          <w:i w:val="0"/>
          <w:sz w:val="24"/>
        </w:rPr>
        <w:t>El Sprint 2 incorporó siete routers adicionales al backend, cada uno con sus respectivos servicios, repositorios y esquemas Pydantic. A continuación se describe cada módulo.</w:t>
      </w:r>
    </w:p>
    <w:p>
      <w:pPr>
        <w:spacing w:after="0" w:line="480" w:lineRule="exact"/>
      </w:pPr>
    </w:p>
    <w:p>
      <w:pPr>
        <w:spacing w:before="160" w:after="80"/>
      </w:pPr>
      <w:r>
        <w:rPr>
          <w:rFonts w:ascii="Times New Roman" w:hAnsi="Times New Roman"/>
          <w:b/>
          <w:i/>
          <w:sz w:val="24"/>
        </w:rPr>
        <w:t>5.1.1. Módulo de Proceso (/proceso)</w:t>
      </w:r>
    </w:p>
    <w:p>
      <w:pPr>
        <w:spacing w:after="0" w:line="480" w:lineRule="exact"/>
        <w:ind w:firstLine="720"/>
      </w:pPr>
      <w:r>
        <w:rPr>
          <w:rFonts w:ascii="Times New Roman" w:hAnsi="Times New Roman"/>
          <w:b w:val="0"/>
          <w:i w:val="0"/>
          <w:sz w:val="24"/>
        </w:rPr>
        <w:t>Gestiona el avance del proyecto a través de cinco etapas predefinidas: primer contacto (20 %), diagnóstico (40 %), capacitación (60 %), desarrollo (80 %) y entrega (100 %). Sólo los administradores pueden cambiar la etapa activa. Cada cambio genera un registro histórico (EtapaHistorial) y desencadena automáticamente una notificación al cliente.</w:t>
      </w:r>
    </w:p>
    <w:p>
      <w:pPr>
        <w:spacing w:after="0" w:line="480" w:lineRule="exact"/>
      </w:pPr>
    </w:p>
    <w:p>
      <w:pPr>
        <w:spacing w:before="160" w:after="80"/>
      </w:pPr>
      <w:r>
        <w:rPr>
          <w:rFonts w:ascii="Times New Roman" w:hAnsi="Times New Roman"/>
          <w:b/>
          <w:i/>
          <w:sz w:val="24"/>
        </w:rPr>
        <w:t>5.1.2. Módulo de Documentos (/documentos)</w:t>
      </w:r>
    </w:p>
    <w:p>
      <w:pPr>
        <w:spacing w:after="0" w:line="480" w:lineRule="exact"/>
        <w:ind w:firstLine="720"/>
      </w:pPr>
      <w:r>
        <w:rPr>
          <w:rFonts w:ascii="Times New Roman" w:hAnsi="Times New Roman"/>
          <w:b w:val="0"/>
          <w:i w:val="0"/>
          <w:sz w:val="24"/>
        </w:rPr>
        <w:t>Permite a los administradores crear y publicar documentos asociados a un proyecto (contratos, propuestas, informes, diseños). Los documentos tienen estados borrador y publicado. Los clientes pueden consultar los documentos publicados de sus proyectos.</w:t>
      </w:r>
    </w:p>
    <w:p>
      <w:pPr>
        <w:spacing w:after="0" w:line="480" w:lineRule="exact"/>
      </w:pPr>
    </w:p>
    <w:p>
      <w:pPr>
        <w:spacing w:before="160" w:after="80"/>
      </w:pPr>
      <w:r>
        <w:rPr>
          <w:rFonts w:ascii="Times New Roman" w:hAnsi="Times New Roman"/>
          <w:b/>
          <w:i/>
          <w:sz w:val="24"/>
        </w:rPr>
        <w:t>5.1.3. Módulo de Mensajería (/mensajes)</w:t>
      </w:r>
    </w:p>
    <w:p>
      <w:pPr>
        <w:spacing w:after="0" w:line="480" w:lineRule="exact"/>
        <w:ind w:firstLine="720"/>
      </w:pPr>
      <w:r>
        <w:rPr>
          <w:rFonts w:ascii="Times New Roman" w:hAnsi="Times New Roman"/>
          <w:b w:val="0"/>
          <w:i w:val="0"/>
          <w:sz w:val="24"/>
        </w:rPr>
        <w:t>Canal de comunicación textual asociado a proyectos específicos. Cualquier usuario autenticado puede enviar mensajes; el sistema rastrea el estado de lectura.</w:t>
      </w:r>
    </w:p>
    <w:p>
      <w:pPr>
        <w:spacing w:after="0" w:line="480" w:lineRule="exact"/>
      </w:pPr>
    </w:p>
    <w:p>
      <w:pPr>
        <w:spacing w:before="160" w:after="80"/>
      </w:pPr>
      <w:r>
        <w:rPr>
          <w:rFonts w:ascii="Times New Roman" w:hAnsi="Times New Roman"/>
          <w:b/>
          <w:i/>
          <w:sz w:val="24"/>
        </w:rPr>
        <w:t>5.1.4. Módulo de Hitos (/hitos)</w:t>
      </w:r>
    </w:p>
    <w:p>
      <w:pPr>
        <w:spacing w:after="0" w:line="480" w:lineRule="exact"/>
        <w:ind w:firstLine="720"/>
      </w:pPr>
      <w:r>
        <w:rPr>
          <w:rFonts w:ascii="Times New Roman" w:hAnsi="Times New Roman"/>
          <w:b w:val="0"/>
          <w:i w:val="0"/>
          <w:sz w:val="24"/>
        </w:rPr>
        <w:t>Permite definir, actualizar y eliminar hitos de un proyecto con estados pendiente, en progreso y completado. Constituye la base para el seguimiento de compromisos contractuales con el cliente.</w:t>
      </w:r>
    </w:p>
    <w:p>
      <w:pPr>
        <w:spacing w:after="0" w:line="480" w:lineRule="exact"/>
      </w:pPr>
    </w:p>
    <w:p>
      <w:pPr>
        <w:spacing w:before="160" w:after="80"/>
      </w:pPr>
      <w:r>
        <w:rPr>
          <w:rFonts w:ascii="Times New Roman" w:hAnsi="Times New Roman"/>
          <w:b/>
          <w:i/>
          <w:sz w:val="24"/>
        </w:rPr>
        <w:t>5.1.5. Módulo de Tareas (/tareas)</w:t>
      </w:r>
    </w:p>
    <w:p>
      <w:pPr>
        <w:spacing w:after="0" w:line="480" w:lineRule="exact"/>
        <w:ind w:firstLine="720"/>
      </w:pPr>
      <w:r>
        <w:rPr>
          <w:rFonts w:ascii="Times New Roman" w:hAnsi="Times New Roman"/>
          <w:b w:val="0"/>
          <w:i w:val="0"/>
          <w:sz w:val="24"/>
        </w:rPr>
        <w:t>Gestión completa de tareas asignables a usuarios. Soporta cuatro niveles de prioridad (baja, media, alta, urgente) y cuatro estados (pendiente, en progreso, completado, cancelado). Los asignados pueden actualizar el estado de sus tareas; la creación y eliminación están restringidas a administradores.</w:t>
      </w:r>
    </w:p>
    <w:p>
      <w:pPr>
        <w:spacing w:after="0" w:line="480" w:lineRule="exact"/>
      </w:pPr>
    </w:p>
    <w:p>
      <w:pPr>
        <w:spacing w:before="160" w:after="80"/>
      </w:pPr>
      <w:r>
        <w:rPr>
          <w:rFonts w:ascii="Times New Roman" w:hAnsi="Times New Roman"/>
          <w:b/>
          <w:i/>
          <w:sz w:val="24"/>
        </w:rPr>
        <w:t>5.1.6. Módulo de Reuniones (/reuniones)</w:t>
      </w:r>
    </w:p>
    <w:p>
      <w:pPr>
        <w:spacing w:after="0" w:line="480" w:lineRule="exact"/>
        <w:ind w:firstLine="720"/>
      </w:pPr>
      <w:r>
        <w:rPr>
          <w:rFonts w:ascii="Times New Roman" w:hAnsi="Times New Roman"/>
          <w:b w:val="0"/>
          <w:i w:val="0"/>
          <w:sz w:val="24"/>
        </w:rPr>
        <w:t>Permite programar y cancelar reuniones asociadas a proyectos. Al crear una reunión se genera automáticamente una notificación para los participantes.</w:t>
      </w:r>
    </w:p>
    <w:p>
      <w:pPr>
        <w:spacing w:after="0" w:line="480" w:lineRule="exact"/>
      </w:pPr>
    </w:p>
    <w:p>
      <w:pPr>
        <w:spacing w:before="160" w:after="80"/>
      </w:pPr>
      <w:r>
        <w:rPr>
          <w:rFonts w:ascii="Times New Roman" w:hAnsi="Times New Roman"/>
          <w:b/>
          <w:i/>
          <w:sz w:val="24"/>
        </w:rPr>
        <w:t>5.1.7. Módulo de Notificaciones (/notificaciones)</w:t>
      </w:r>
    </w:p>
    <w:p>
      <w:pPr>
        <w:spacing w:after="0" w:line="480" w:lineRule="exact"/>
        <w:ind w:firstLine="720"/>
      </w:pPr>
      <w:r>
        <w:rPr>
          <w:rFonts w:ascii="Times New Roman" w:hAnsi="Times New Roman"/>
          <w:b w:val="0"/>
          <w:i w:val="0"/>
          <w:sz w:val="24"/>
        </w:rPr>
        <w:t>Sistema de notificaciones en bandeja de entrada para cada usuario. Se generan de forma automática ante eventos como cambio de etapa, publicación de documentos, asignación de tareas y programación de reuniones. Los usuarios pueden marcar notificaciones como leídas individualmente o de forma masiva.</w:t>
      </w:r>
    </w:p>
    <w:p>
      <w:pPr>
        <w:spacing w:after="0" w:line="480" w:lineRule="exact"/>
      </w:pPr>
    </w:p>
    <w:p>
      <w:pPr>
        <w:spacing w:before="240" w:after="120"/>
      </w:pPr>
      <w:r>
        <w:rPr>
          <w:rFonts w:ascii="Times New Roman" w:hAnsi="Times New Roman"/>
          <w:b/>
          <w:i w:val="0"/>
          <w:sz w:val="24"/>
        </w:rPr>
        <w:t>5.2. Frontend — Páginas y Componentes</w:t>
      </w:r>
    </w:p>
    <w:p>
      <w:pPr>
        <w:spacing w:after="0" w:line="480" w:lineRule="exact"/>
      </w:pPr>
    </w:p>
    <w:p>
      <w:pPr>
        <w:spacing w:after="0" w:line="480" w:lineRule="exact"/>
        <w:ind w:firstLine="720"/>
      </w:pPr>
      <w:r>
        <w:rPr>
          <w:rFonts w:ascii="Times New Roman" w:hAnsi="Times New Roman"/>
          <w:b w:val="0"/>
          <w:i w:val="0"/>
          <w:sz w:val="24"/>
        </w:rPr>
        <w:t>El frontend ofrece dos experiencias diferenciadas: un portal para clientes y un panel de administración, ambos construidos como Single Page Application con React Router.</w:t>
      </w:r>
    </w:p>
    <w:p>
      <w:pPr>
        <w:spacing w:after="0" w:line="480" w:lineRule="exact"/>
      </w:pPr>
    </w:p>
    <w:p>
      <w:pPr>
        <w:spacing w:before="160" w:after="80"/>
      </w:pPr>
      <w:r>
        <w:rPr>
          <w:rFonts w:ascii="Times New Roman" w:hAnsi="Times New Roman"/>
          <w:b/>
          <w:i/>
          <w:sz w:val="24"/>
        </w:rPr>
        <w:t>5.2.1. Portal del Cliente</w:t>
      </w:r>
    </w:p>
    <w:p>
      <w:pPr>
        <w:spacing w:after="0" w:line="480" w:lineRule="exact"/>
        <w:ind w:left="720"/>
      </w:pPr>
      <w:r>
        <w:rPr>
          <w:rFonts w:ascii="Times New Roman" w:hAnsi="Times New Roman"/>
          <w:b/>
          <w:i w:val="0"/>
          <w:sz w:val="24"/>
        </w:rPr>
        <w:t xml:space="preserve">Inicio. </w:t>
      </w:r>
      <w:r>
        <w:rPr>
          <w:rFonts w:ascii="Times New Roman" w:hAnsi="Times New Roman"/>
          <w:b w:val="0"/>
          <w:i w:val="0"/>
          <w:sz w:val="24"/>
        </w:rPr>
        <w:t>Dashboard con documentos recientes, barra de progreso de etapa y próxima reunión.</w:t>
      </w:r>
    </w:p>
    <w:p>
      <w:pPr>
        <w:spacing w:after="0" w:line="480" w:lineRule="exact"/>
        <w:ind w:left="720"/>
      </w:pPr>
      <w:r>
        <w:rPr>
          <w:rFonts w:ascii="Times New Roman" w:hAnsi="Times New Roman"/>
          <w:b/>
          <w:i w:val="0"/>
          <w:sz w:val="24"/>
        </w:rPr>
        <w:t xml:space="preserve">Proceso. </w:t>
      </w:r>
      <w:r>
        <w:rPr>
          <w:rFonts w:ascii="Times New Roman" w:hAnsi="Times New Roman"/>
          <w:b w:val="0"/>
          <w:i w:val="0"/>
          <w:sz w:val="24"/>
        </w:rPr>
        <w:t>Visualizador de línea de tiempo con las cinco etapas, porcentaje de avance, historial de cambios y visualización de presupuesto.</w:t>
      </w:r>
    </w:p>
    <w:p>
      <w:pPr>
        <w:spacing w:after="0" w:line="480" w:lineRule="exact"/>
        <w:ind w:left="720"/>
      </w:pPr>
      <w:r>
        <w:rPr>
          <w:rFonts w:ascii="Times New Roman" w:hAnsi="Times New Roman"/>
          <w:b/>
          <w:i w:val="0"/>
          <w:sz w:val="24"/>
        </w:rPr>
        <w:t xml:space="preserve">Documentos. </w:t>
      </w:r>
      <w:r>
        <w:rPr>
          <w:rFonts w:ascii="Times New Roman" w:hAnsi="Times New Roman"/>
          <w:b w:val="0"/>
          <w:i w:val="0"/>
          <w:sz w:val="24"/>
        </w:rPr>
        <w:t>Galería de documentos publicados con íconos por tipo y manejo de estados de carga.</w:t>
      </w:r>
    </w:p>
    <w:p>
      <w:pPr>
        <w:spacing w:after="0" w:line="480" w:lineRule="exact"/>
        <w:ind w:left="720"/>
      </w:pPr>
      <w:r>
        <w:rPr>
          <w:rFonts w:ascii="Times New Roman" w:hAnsi="Times New Roman"/>
          <w:b/>
          <w:i w:val="0"/>
          <w:sz w:val="24"/>
        </w:rPr>
        <w:t xml:space="preserve">Contenido. </w:t>
      </w:r>
      <w:r>
        <w:rPr>
          <w:rFonts w:ascii="Times New Roman" w:hAnsi="Times New Roman"/>
          <w:b w:val="0"/>
          <w:i w:val="0"/>
          <w:sz w:val="24"/>
        </w:rPr>
        <w:t>Sección de materiales educativos y videos de capacitación (base implementada).</w:t>
      </w:r>
    </w:p>
    <w:p>
      <w:pPr>
        <w:spacing w:after="0" w:line="480" w:lineRule="exact"/>
        <w:ind w:left="720"/>
      </w:pPr>
      <w:r>
        <w:rPr>
          <w:rFonts w:ascii="Times New Roman" w:hAnsi="Times New Roman"/>
          <w:b/>
          <w:i w:val="0"/>
          <w:sz w:val="24"/>
        </w:rPr>
        <w:t xml:space="preserve">Contacto. </w:t>
      </w:r>
      <w:r>
        <w:rPr>
          <w:rFonts w:ascii="Times New Roman" w:hAnsi="Times New Roman"/>
          <w:b w:val="0"/>
          <w:i w:val="0"/>
          <w:sz w:val="24"/>
        </w:rPr>
        <w:t>Formulario de soporte y contacto con el equipo administrador.</w:t>
      </w:r>
    </w:p>
    <w:p>
      <w:pPr>
        <w:spacing w:after="0" w:line="480" w:lineRule="exact"/>
      </w:pPr>
    </w:p>
    <w:p>
      <w:pPr>
        <w:spacing w:before="160" w:after="80"/>
      </w:pPr>
      <w:r>
        <w:rPr>
          <w:rFonts w:ascii="Times New Roman" w:hAnsi="Times New Roman"/>
          <w:b/>
          <w:i/>
          <w:sz w:val="24"/>
        </w:rPr>
        <w:t>5.2.2. Panel de Administración</w:t>
      </w:r>
    </w:p>
    <w:p>
      <w:pPr>
        <w:spacing w:after="0" w:line="480" w:lineRule="exact"/>
        <w:ind w:left="720"/>
      </w:pPr>
      <w:r>
        <w:rPr>
          <w:rFonts w:ascii="Times New Roman" w:hAnsi="Times New Roman"/>
          <w:b/>
          <w:i w:val="0"/>
          <w:sz w:val="24"/>
        </w:rPr>
        <w:t xml:space="preserve">Clientes. </w:t>
      </w:r>
      <w:r>
        <w:rPr>
          <w:rFonts w:ascii="Times New Roman" w:hAnsi="Times New Roman"/>
          <w:b w:val="0"/>
          <w:i w:val="0"/>
          <w:sz w:val="24"/>
        </w:rPr>
        <w:t>Listado de clientes con tarjetas, creación de proyectos y asignación de clientes a proyectos.</w:t>
      </w:r>
    </w:p>
    <w:p>
      <w:pPr>
        <w:spacing w:after="0" w:line="480" w:lineRule="exact"/>
        <w:ind w:left="720"/>
      </w:pPr>
      <w:r>
        <w:rPr>
          <w:rFonts w:ascii="Times New Roman" w:hAnsi="Times New Roman"/>
          <w:b/>
          <w:i w:val="0"/>
          <w:sz w:val="24"/>
        </w:rPr>
        <w:t xml:space="preserve">Proceso (Admin). </w:t>
      </w:r>
      <w:r>
        <w:rPr>
          <w:rFonts w:ascii="Times New Roman" w:hAnsi="Times New Roman"/>
          <w:b w:val="0"/>
          <w:i w:val="0"/>
          <w:sz w:val="24"/>
        </w:rPr>
        <w:t>Vista por tarjetas de proyectos activos con interfaz modal para cambiar la etapa y registrar notas.</w:t>
      </w:r>
    </w:p>
    <w:p>
      <w:pPr>
        <w:spacing w:after="0" w:line="480" w:lineRule="exact"/>
        <w:ind w:left="720"/>
      </w:pPr>
      <w:r>
        <w:rPr>
          <w:rFonts w:ascii="Times New Roman" w:hAnsi="Times New Roman"/>
          <w:b/>
          <w:i w:val="0"/>
          <w:sz w:val="24"/>
        </w:rPr>
        <w:t xml:space="preserve">Notificaciones. </w:t>
      </w:r>
      <w:r>
        <w:rPr>
          <w:rFonts w:ascii="Times New Roman" w:hAnsi="Times New Roman"/>
          <w:b w:val="0"/>
          <w:i w:val="0"/>
          <w:sz w:val="24"/>
        </w:rPr>
        <w:t>Centro de notificaciones del sistema con marcado individual y masivo.</w:t>
      </w:r>
    </w:p>
    <w:p>
      <w:pPr>
        <w:spacing w:after="0" w:line="480" w:lineRule="exact"/>
        <w:ind w:left="720"/>
      </w:pPr>
      <w:r>
        <w:rPr>
          <w:rFonts w:ascii="Times New Roman" w:hAnsi="Times New Roman"/>
          <w:b/>
          <w:i w:val="0"/>
          <w:sz w:val="24"/>
        </w:rPr>
        <w:t xml:space="preserve">Contenido (Admin). </w:t>
      </w:r>
      <w:r>
        <w:rPr>
          <w:rFonts w:ascii="Times New Roman" w:hAnsi="Times New Roman"/>
          <w:b w:val="0"/>
          <w:i w:val="0"/>
          <w:sz w:val="24"/>
        </w:rPr>
        <w:t>Gestión y distribución de materiales de capacitación.</w:t>
      </w:r>
    </w:p>
    <w:p>
      <w:pPr>
        <w:spacing w:after="0" w:line="480" w:lineRule="exact"/>
      </w:pPr>
    </w:p>
    <w:p>
      <w:pPr>
        <w:spacing w:before="160" w:after="80"/>
      </w:pPr>
      <w:r>
        <w:rPr>
          <w:rFonts w:ascii="Times New Roman" w:hAnsi="Times New Roman"/>
          <w:b/>
          <w:i/>
          <w:sz w:val="24"/>
        </w:rPr>
        <w:t>5.2.3. Componentes Transversales</w:t>
      </w:r>
    </w:p>
    <w:p>
      <w:pPr>
        <w:pStyle w:val="ListBullet"/>
        <w:spacing w:after="0" w:line="480" w:lineRule="exact"/>
        <w:ind w:left="720"/>
      </w:pPr>
      <w:r>
        <w:rPr>
          <w:rFonts w:ascii="Times New Roman" w:hAnsi="Times New Roman"/>
          <w:b w:val="0"/>
          <w:i w:val="0"/>
          <w:sz w:val="24"/>
        </w:rPr>
        <w:t>Navbar con información del usuario y cierre de sesión.</w:t>
      </w:r>
    </w:p>
    <w:p>
      <w:pPr>
        <w:pStyle w:val="ListBullet"/>
        <w:spacing w:after="0" w:line="480" w:lineRule="exact"/>
        <w:ind w:left="720"/>
      </w:pPr>
      <w:r>
        <w:rPr>
          <w:rFonts w:ascii="Times New Roman" w:hAnsi="Times New Roman"/>
          <w:b w:val="0"/>
          <w:i w:val="0"/>
          <w:sz w:val="24"/>
        </w:rPr>
        <w:t>Sidebar y AdminSidebar con navegación por módulos.</w:t>
      </w:r>
    </w:p>
    <w:p>
      <w:pPr>
        <w:pStyle w:val="ListBullet"/>
        <w:spacing w:after="0" w:line="480" w:lineRule="exact"/>
        <w:ind w:left="720"/>
      </w:pPr>
      <w:r>
        <w:rPr>
          <w:rFonts w:ascii="Times New Roman" w:hAnsi="Times New Roman"/>
          <w:b w:val="0"/>
          <w:i w:val="0"/>
          <w:sz w:val="24"/>
        </w:rPr>
        <w:t>ProtectedRoute para control de acceso en rutas del frontend.</w:t>
      </w:r>
    </w:p>
    <w:p>
      <w:pPr>
        <w:pStyle w:val="ListBullet"/>
        <w:spacing w:after="0" w:line="480" w:lineRule="exact"/>
        <w:ind w:left="720"/>
      </w:pPr>
      <w:r>
        <w:rPr>
          <w:rFonts w:ascii="Times New Roman" w:hAnsi="Times New Roman"/>
          <w:b w:val="0"/>
          <w:i w:val="0"/>
          <w:sz w:val="24"/>
        </w:rPr>
        <w:t>AuthContext con persistencia de sesión en LocalStorage.</w:t>
      </w:r>
    </w:p>
    <w:p>
      <w:pPr>
        <w:pStyle w:val="ListBullet"/>
        <w:spacing w:after="0" w:line="480" w:lineRule="exact"/>
        <w:ind w:left="720"/>
      </w:pPr>
      <w:r>
        <w:rPr>
          <w:rFonts w:ascii="Times New Roman" w:hAnsi="Times New Roman"/>
          <w:b w:val="0"/>
          <w:i w:val="0"/>
          <w:sz w:val="24"/>
        </w:rPr>
        <w:t>Interceptor Axios para inyección de JWT y redirección ante error 401.</w:t>
      </w:r>
    </w:p>
    <w:p>
      <w:pPr>
        <w:spacing w:before="240" w:after="120"/>
      </w:pPr>
      <w:r>
        <w:rPr>
          <w:rFonts w:ascii="Times New Roman" w:hAnsi="Times New Roman"/>
          <w:b/>
          <w:i w:val="0"/>
          <w:sz w:val="24"/>
        </w:rPr>
        <w:t>5.3. Base de Datos — Nuevos Modelos</w:t>
      </w:r>
    </w:p>
    <w:p>
      <w:pPr>
        <w:spacing w:after="0" w:line="480" w:lineRule="exact"/>
      </w:pPr>
    </w:p>
    <w:tbl>
      <w:tblPr>
        <w:tblStyle w:val="TableGrid"/>
        <w:tblW w:type="auto" w:w="0"/>
        <w:tblLook w:firstColumn="1" w:firstRow="1" w:lastColumn="0" w:lastRow="0" w:noHBand="0" w:noVBand="1" w:val="04A0"/>
      </w:tblPr>
      <w:tblGrid>
        <w:gridCol w:w="3120"/>
        <w:gridCol w:w="3120"/>
        <w:gridCol w:w="3120"/>
      </w:tblGrid>
      <w:tr>
        <w:tc>
          <w:tcPr>
            <w:tcW w:type="dxa" w:w="2268"/>
          </w:tcPr>
          <w:p>
            <w:pPr>
              <w:jc w:val="center"/>
            </w:pPr>
            <w:r>
              <w:rPr>
                <w:rFonts w:ascii="Times New Roman" w:hAnsi="Times New Roman"/>
                <w:b/>
                <w:sz w:val="22"/>
              </w:rPr>
              <w:t>Modelo</w:t>
            </w:r>
          </w:p>
        </w:tc>
        <w:tc>
          <w:tcPr>
            <w:tcW w:type="dxa" w:w="3402"/>
          </w:tcPr>
          <w:p>
            <w:pPr>
              <w:jc w:val="center"/>
            </w:pPr>
            <w:r>
              <w:rPr>
                <w:rFonts w:ascii="Times New Roman" w:hAnsi="Times New Roman"/>
                <w:b/>
                <w:sz w:val="22"/>
              </w:rPr>
              <w:t>Propósito</w:t>
            </w:r>
          </w:p>
        </w:tc>
        <w:tc>
          <w:tcPr>
            <w:tcW w:type="dxa" w:w="3685"/>
          </w:tcPr>
          <w:p>
            <w:pPr>
              <w:jc w:val="center"/>
            </w:pPr>
            <w:r>
              <w:rPr>
                <w:rFonts w:ascii="Times New Roman" w:hAnsi="Times New Roman"/>
                <w:b/>
                <w:sz w:val="22"/>
              </w:rPr>
              <w:t>Campos Clave</w:t>
            </w:r>
          </w:p>
        </w:tc>
      </w:tr>
      <w:tr>
        <w:tc>
          <w:tcPr>
            <w:tcW w:type="dxa" w:w="2268"/>
          </w:tcPr>
          <w:p>
            <w:r>
              <w:rPr>
                <w:rFonts w:ascii="Times New Roman" w:hAnsi="Times New Roman"/>
                <w:sz w:val="22"/>
              </w:rPr>
              <w:t>Documento</w:t>
            </w:r>
          </w:p>
        </w:tc>
        <w:tc>
          <w:tcPr>
            <w:tcW w:type="dxa" w:w="3402"/>
          </w:tcPr>
          <w:p>
            <w:r>
              <w:rPr>
                <w:rFonts w:ascii="Times New Roman" w:hAnsi="Times New Roman"/>
                <w:sz w:val="22"/>
              </w:rPr>
              <w:t>Archivos asociados a proyectos</w:t>
            </w:r>
          </w:p>
        </w:tc>
        <w:tc>
          <w:tcPr>
            <w:tcW w:type="dxa" w:w="3685"/>
          </w:tcPr>
          <w:p>
            <w:r>
              <w:rPr>
                <w:rFonts w:ascii="Times New Roman" w:hAnsi="Times New Roman"/>
                <w:sz w:val="22"/>
              </w:rPr>
              <w:t>tipo, estado, url, proyecto_id</w:t>
            </w:r>
          </w:p>
        </w:tc>
      </w:tr>
      <w:tr>
        <w:tc>
          <w:tcPr>
            <w:tcW w:type="dxa" w:w="2268"/>
          </w:tcPr>
          <w:p>
            <w:r>
              <w:rPr>
                <w:rFonts w:ascii="Times New Roman" w:hAnsi="Times New Roman"/>
                <w:sz w:val="22"/>
              </w:rPr>
              <w:t>Mensaje</w:t>
            </w:r>
          </w:p>
        </w:tc>
        <w:tc>
          <w:tcPr>
            <w:tcW w:type="dxa" w:w="3402"/>
          </w:tcPr>
          <w:p>
            <w:r>
              <w:rPr>
                <w:rFonts w:ascii="Times New Roman" w:hAnsi="Times New Roman"/>
                <w:sz w:val="22"/>
              </w:rPr>
              <w:t>Comunicaciones del proyecto</w:t>
            </w:r>
          </w:p>
        </w:tc>
        <w:tc>
          <w:tcPr>
            <w:tcW w:type="dxa" w:w="3685"/>
          </w:tcPr>
          <w:p>
            <w:r>
              <w:rPr>
                <w:rFonts w:ascii="Times New Roman" w:hAnsi="Times New Roman"/>
                <w:sz w:val="22"/>
              </w:rPr>
              <w:t>contenido, leido, proyecto_id</w:t>
            </w:r>
          </w:p>
        </w:tc>
      </w:tr>
      <w:tr>
        <w:tc>
          <w:tcPr>
            <w:tcW w:type="dxa" w:w="2268"/>
          </w:tcPr>
          <w:p>
            <w:r>
              <w:rPr>
                <w:rFonts w:ascii="Times New Roman" w:hAnsi="Times New Roman"/>
                <w:sz w:val="22"/>
              </w:rPr>
              <w:t>Hito</w:t>
            </w:r>
          </w:p>
        </w:tc>
        <w:tc>
          <w:tcPr>
            <w:tcW w:type="dxa" w:w="3402"/>
          </w:tcPr>
          <w:p>
            <w:r>
              <w:rPr>
                <w:rFonts w:ascii="Times New Roman" w:hAnsi="Times New Roman"/>
                <w:sz w:val="22"/>
              </w:rPr>
              <w:t>Hitos de entrega</w:t>
            </w:r>
          </w:p>
        </w:tc>
        <w:tc>
          <w:tcPr>
            <w:tcW w:type="dxa" w:w="3685"/>
          </w:tcPr>
          <w:p>
            <w:r>
              <w:rPr>
                <w:rFonts w:ascii="Times New Roman" w:hAnsi="Times New Roman"/>
                <w:sz w:val="22"/>
              </w:rPr>
              <w:t>nombre, estado, fecha_limite</w:t>
            </w:r>
          </w:p>
        </w:tc>
      </w:tr>
      <w:tr>
        <w:tc>
          <w:tcPr>
            <w:tcW w:type="dxa" w:w="2268"/>
          </w:tcPr>
          <w:p>
            <w:r>
              <w:rPr>
                <w:rFonts w:ascii="Times New Roman" w:hAnsi="Times New Roman"/>
                <w:sz w:val="22"/>
              </w:rPr>
              <w:t>Tarea</w:t>
            </w:r>
          </w:p>
        </w:tc>
        <w:tc>
          <w:tcPr>
            <w:tcW w:type="dxa" w:w="3402"/>
          </w:tcPr>
          <w:p>
            <w:r>
              <w:rPr>
                <w:rFonts w:ascii="Times New Roman" w:hAnsi="Times New Roman"/>
                <w:sz w:val="22"/>
              </w:rPr>
              <w:t>Tareas asignables</w:t>
            </w:r>
          </w:p>
        </w:tc>
        <w:tc>
          <w:tcPr>
            <w:tcW w:type="dxa" w:w="3685"/>
          </w:tcPr>
          <w:p>
            <w:r>
              <w:rPr>
                <w:rFonts w:ascii="Times New Roman" w:hAnsi="Times New Roman"/>
                <w:sz w:val="22"/>
              </w:rPr>
              <w:t>prioridad, estado, asignado_a</w:t>
            </w:r>
          </w:p>
        </w:tc>
      </w:tr>
      <w:tr>
        <w:tc>
          <w:tcPr>
            <w:tcW w:type="dxa" w:w="2268"/>
          </w:tcPr>
          <w:p>
            <w:r>
              <w:rPr>
                <w:rFonts w:ascii="Times New Roman" w:hAnsi="Times New Roman"/>
                <w:sz w:val="22"/>
              </w:rPr>
              <w:t>Reunion</w:t>
            </w:r>
          </w:p>
        </w:tc>
        <w:tc>
          <w:tcPr>
            <w:tcW w:type="dxa" w:w="3402"/>
          </w:tcPr>
          <w:p>
            <w:r>
              <w:rPr>
                <w:rFonts w:ascii="Times New Roman" w:hAnsi="Times New Roman"/>
                <w:sz w:val="22"/>
              </w:rPr>
              <w:t>Reuniones programadas</w:t>
            </w:r>
          </w:p>
        </w:tc>
        <w:tc>
          <w:tcPr>
            <w:tcW w:type="dxa" w:w="3685"/>
          </w:tcPr>
          <w:p>
            <w:r>
              <w:rPr>
                <w:rFonts w:ascii="Times New Roman" w:hAnsi="Times New Roman"/>
                <w:sz w:val="22"/>
              </w:rPr>
              <w:t>fecha, duracion, enlace_virtual</w:t>
            </w:r>
          </w:p>
        </w:tc>
      </w:tr>
      <w:tr>
        <w:tc>
          <w:tcPr>
            <w:tcW w:type="dxa" w:w="2268"/>
          </w:tcPr>
          <w:p>
            <w:r>
              <w:rPr>
                <w:rFonts w:ascii="Times New Roman" w:hAnsi="Times New Roman"/>
                <w:sz w:val="22"/>
              </w:rPr>
              <w:t>Notificacion</w:t>
            </w:r>
          </w:p>
        </w:tc>
        <w:tc>
          <w:tcPr>
            <w:tcW w:type="dxa" w:w="3402"/>
          </w:tcPr>
          <w:p>
            <w:r>
              <w:rPr>
                <w:rFonts w:ascii="Times New Roman" w:hAnsi="Times New Roman"/>
                <w:sz w:val="22"/>
              </w:rPr>
              <w:t>Bandeja de notificaciones</w:t>
            </w:r>
          </w:p>
        </w:tc>
        <w:tc>
          <w:tcPr>
            <w:tcW w:type="dxa" w:w="3685"/>
          </w:tcPr>
          <w:p>
            <w:r>
              <w:rPr>
                <w:rFonts w:ascii="Times New Roman" w:hAnsi="Times New Roman"/>
                <w:sz w:val="22"/>
              </w:rPr>
              <w:t>tipo, leida, usuario_id</w:t>
            </w:r>
          </w:p>
        </w:tc>
      </w:tr>
      <w:tr>
        <w:tc>
          <w:tcPr>
            <w:tcW w:type="dxa" w:w="2268"/>
          </w:tcPr>
          <w:p>
            <w:r>
              <w:rPr>
                <w:rFonts w:ascii="Times New Roman" w:hAnsi="Times New Roman"/>
                <w:sz w:val="22"/>
              </w:rPr>
              <w:t>EtapaHistorial</w:t>
            </w:r>
          </w:p>
        </w:tc>
        <w:tc>
          <w:tcPr>
            <w:tcW w:type="dxa" w:w="3402"/>
          </w:tcPr>
          <w:p>
            <w:r>
              <w:rPr>
                <w:rFonts w:ascii="Times New Roman" w:hAnsi="Times New Roman"/>
                <w:sz w:val="22"/>
              </w:rPr>
              <w:t>Auditoría de cambios de etapa</w:t>
            </w:r>
          </w:p>
        </w:tc>
        <w:tc>
          <w:tcPr>
            <w:tcW w:type="dxa" w:w="3685"/>
          </w:tcPr>
          <w:p>
            <w:r>
              <w:rPr>
                <w:rFonts w:ascii="Times New Roman" w:hAnsi="Times New Roman"/>
                <w:sz w:val="22"/>
              </w:rPr>
              <w:t>etapa_anterior, etapa_nueva, nota</w:t>
            </w:r>
          </w:p>
        </w:tc>
      </w:tr>
      <w:tr>
        <w:tc>
          <w:tcPr>
            <w:tcW w:type="dxa" w:w="2268"/>
          </w:tcPr>
          <w:p>
            <w:r>
              <w:rPr>
                <w:rFonts w:ascii="Times New Roman" w:hAnsi="Times New Roman"/>
                <w:sz w:val="22"/>
              </w:rPr>
              <w:t>AuditLog</w:t>
            </w:r>
          </w:p>
        </w:tc>
        <w:tc>
          <w:tcPr>
            <w:tcW w:type="dxa" w:w="3402"/>
          </w:tcPr>
          <w:p>
            <w:r>
              <w:rPr>
                <w:rFonts w:ascii="Times New Roman" w:hAnsi="Times New Roman"/>
                <w:sz w:val="22"/>
              </w:rPr>
              <w:t>Registro de acciones del sistema</w:t>
            </w:r>
          </w:p>
        </w:tc>
        <w:tc>
          <w:tcPr>
            <w:tcW w:type="dxa" w:w="3685"/>
          </w:tcPr>
          <w:p>
            <w:r>
              <w:rPr>
                <w:rFonts w:ascii="Times New Roman" w:hAnsi="Times New Roman"/>
                <w:sz w:val="22"/>
              </w:rPr>
              <w:t>accion, entidad, usuario_id</w:t>
            </w:r>
          </w:p>
        </w:tc>
      </w:tr>
    </w:tbl>
    <w:p/>
    <w:p>
      <w:pPr>
        <w:spacing w:before="240" w:after="120"/>
      </w:pPr>
      <w:r>
        <w:rPr>
          <w:rFonts w:ascii="Times New Roman" w:hAnsi="Times New Roman"/>
          <w:b/>
          <w:i w:val="0"/>
          <w:sz w:val="24"/>
        </w:rPr>
        <w:t>5.4. Pruebas Automatizadas</w:t>
      </w:r>
    </w:p>
    <w:p>
      <w:pPr>
        <w:spacing w:after="0" w:line="480" w:lineRule="exact"/>
      </w:pPr>
    </w:p>
    <w:p>
      <w:pPr>
        <w:spacing w:after="0" w:line="480" w:lineRule="exact"/>
        <w:ind w:firstLine="720"/>
      </w:pPr>
      <w:r>
        <w:rPr>
          <w:rFonts w:ascii="Times New Roman" w:hAnsi="Times New Roman"/>
          <w:b w:val="0"/>
          <w:i w:val="0"/>
          <w:sz w:val="24"/>
        </w:rPr>
        <w:t>Se desarrollaron cinco módulos de prueba que cubren los flujos críticos del sistema. Las pruebas se ejecutan sobre una base de datos SQLite en memoria, garantizando aislamiento entre ejecuciones y velocidad de retroalimentación.</w:t>
      </w:r>
    </w:p>
    <w:p>
      <w:pPr>
        <w:spacing w:after="0" w:line="480" w:lineRule="exact"/>
      </w:pPr>
    </w:p>
    <w:tbl>
      <w:tblPr>
        <w:tblStyle w:val="TableGrid"/>
        <w:tblW w:type="auto" w:w="0"/>
        <w:tblLook w:firstColumn="1" w:firstRow="1" w:lastColumn="0" w:lastRow="0" w:noHBand="0" w:noVBand="1" w:val="04A0"/>
      </w:tblPr>
      <w:tblGrid>
        <w:gridCol w:w="3120"/>
        <w:gridCol w:w="3120"/>
        <w:gridCol w:w="3120"/>
      </w:tblGrid>
      <w:tr>
        <w:tc>
          <w:tcPr>
            <w:tcW w:type="dxa" w:w="2835"/>
          </w:tcPr>
          <w:p>
            <w:pPr>
              <w:jc w:val="center"/>
            </w:pPr>
            <w:r>
              <w:rPr>
                <w:rFonts w:ascii="Times New Roman" w:hAnsi="Times New Roman"/>
                <w:b/>
                <w:sz w:val="22"/>
              </w:rPr>
              <w:t>Módulo de Prueba</w:t>
            </w:r>
          </w:p>
        </w:tc>
        <w:tc>
          <w:tcPr>
            <w:tcW w:type="dxa" w:w="5102"/>
          </w:tcPr>
          <w:p>
            <w:pPr>
              <w:jc w:val="center"/>
            </w:pPr>
            <w:r>
              <w:rPr>
                <w:rFonts w:ascii="Times New Roman" w:hAnsi="Times New Roman"/>
                <w:b/>
                <w:sz w:val="22"/>
              </w:rPr>
              <w:t>Casos Cubiertos</w:t>
            </w:r>
          </w:p>
        </w:tc>
        <w:tc>
          <w:tcPr>
            <w:tcW w:type="dxa" w:w="1417"/>
          </w:tcPr>
          <w:p>
            <w:pPr>
              <w:jc w:val="center"/>
            </w:pPr>
            <w:r>
              <w:rPr>
                <w:rFonts w:ascii="Times New Roman" w:hAnsi="Times New Roman"/>
                <w:b/>
                <w:sz w:val="22"/>
              </w:rPr>
              <w:t>Estado</w:t>
            </w:r>
          </w:p>
        </w:tc>
      </w:tr>
      <w:tr>
        <w:tc>
          <w:tcPr>
            <w:tcW w:type="dxa" w:w="2835"/>
          </w:tcPr>
          <w:p>
            <w:r>
              <w:rPr>
                <w:rFonts w:ascii="Times New Roman" w:hAnsi="Times New Roman"/>
                <w:sz w:val="22"/>
              </w:rPr>
              <w:t>test_proceso.py</w:t>
            </w:r>
          </w:p>
        </w:tc>
        <w:tc>
          <w:tcPr>
            <w:tcW w:type="dxa" w:w="5102"/>
          </w:tcPr>
          <w:p>
            <w:r>
              <w:rPr>
                <w:rFonts w:ascii="Times New Roman" w:hAnsi="Times New Roman"/>
                <w:sz w:val="22"/>
              </w:rPr>
              <w:t>6 casos: inicialización, cambio de etapa, historial, permisos, etapas inválidas, 100 %</w:t>
            </w:r>
          </w:p>
        </w:tc>
        <w:tc>
          <w:tcPr>
            <w:tcW w:type="dxa" w:w="1417"/>
          </w:tcPr>
          <w:p>
            <w:r>
              <w:rPr>
                <w:rFonts w:ascii="Times New Roman" w:hAnsi="Times New Roman"/>
                <w:sz w:val="22"/>
              </w:rPr>
              <w:t>Pasando</w:t>
            </w:r>
          </w:p>
        </w:tc>
      </w:tr>
      <w:tr>
        <w:tc>
          <w:tcPr>
            <w:tcW w:type="dxa" w:w="2835"/>
          </w:tcPr>
          <w:p>
            <w:r>
              <w:rPr>
                <w:rFonts w:ascii="Times New Roman" w:hAnsi="Times New Roman"/>
                <w:sz w:val="22"/>
              </w:rPr>
              <w:t>test_documentos.py</w:t>
            </w:r>
          </w:p>
        </w:tc>
        <w:tc>
          <w:tcPr>
            <w:tcW w:type="dxa" w:w="5102"/>
          </w:tcPr>
          <w:p>
            <w:r>
              <w:rPr>
                <w:rFonts w:ascii="Times New Roman" w:hAnsi="Times New Roman"/>
                <w:sz w:val="22"/>
              </w:rPr>
              <w:t>Creación y consulta de documentos</w:t>
            </w:r>
          </w:p>
        </w:tc>
        <w:tc>
          <w:tcPr>
            <w:tcW w:type="dxa" w:w="1417"/>
          </w:tcPr>
          <w:p>
            <w:r>
              <w:rPr>
                <w:rFonts w:ascii="Times New Roman" w:hAnsi="Times New Roman"/>
                <w:sz w:val="22"/>
              </w:rPr>
              <w:t>Pasando</w:t>
            </w:r>
          </w:p>
        </w:tc>
      </w:tr>
      <w:tr>
        <w:tc>
          <w:tcPr>
            <w:tcW w:type="dxa" w:w="2835"/>
          </w:tcPr>
          <w:p>
            <w:r>
              <w:rPr>
                <w:rFonts w:ascii="Times New Roman" w:hAnsi="Times New Roman"/>
                <w:sz w:val="22"/>
              </w:rPr>
              <w:t>test_mensajes.py</w:t>
            </w:r>
          </w:p>
        </w:tc>
        <w:tc>
          <w:tcPr>
            <w:tcW w:type="dxa" w:w="5102"/>
          </w:tcPr>
          <w:p>
            <w:r>
              <w:rPr>
                <w:rFonts w:ascii="Times New Roman" w:hAnsi="Times New Roman"/>
                <w:sz w:val="22"/>
              </w:rPr>
              <w:t>Envío y recuperación de mensajes</w:t>
            </w:r>
          </w:p>
        </w:tc>
        <w:tc>
          <w:tcPr>
            <w:tcW w:type="dxa" w:w="1417"/>
          </w:tcPr>
          <w:p>
            <w:r>
              <w:rPr>
                <w:rFonts w:ascii="Times New Roman" w:hAnsi="Times New Roman"/>
                <w:sz w:val="22"/>
              </w:rPr>
              <w:t>Pasando</w:t>
            </w:r>
          </w:p>
        </w:tc>
      </w:tr>
      <w:tr>
        <w:tc>
          <w:tcPr>
            <w:tcW w:type="dxa" w:w="2835"/>
          </w:tcPr>
          <w:p>
            <w:r>
              <w:rPr>
                <w:rFonts w:ascii="Times New Roman" w:hAnsi="Times New Roman"/>
                <w:sz w:val="22"/>
              </w:rPr>
              <w:t>test_proyectos.py</w:t>
            </w:r>
          </w:p>
        </w:tc>
        <w:tc>
          <w:tcPr>
            <w:tcW w:type="dxa" w:w="5102"/>
          </w:tcPr>
          <w:p>
            <w:r>
              <w:rPr>
                <w:rFonts w:ascii="Times New Roman" w:hAnsi="Times New Roman"/>
                <w:sz w:val="22"/>
              </w:rPr>
              <w:t>Operaciones básicas de proyectos</w:t>
            </w:r>
          </w:p>
        </w:tc>
        <w:tc>
          <w:tcPr>
            <w:tcW w:type="dxa" w:w="1417"/>
          </w:tcPr>
          <w:p>
            <w:r>
              <w:rPr>
                <w:rFonts w:ascii="Times New Roman" w:hAnsi="Times New Roman"/>
                <w:sz w:val="22"/>
              </w:rPr>
              <w:t>Pasando</w:t>
            </w:r>
          </w:p>
        </w:tc>
      </w:tr>
      <w:tr>
        <w:tc>
          <w:tcPr>
            <w:tcW w:type="dxa" w:w="2835"/>
          </w:tcPr>
          <w:p>
            <w:r>
              <w:rPr>
                <w:rFonts w:ascii="Times New Roman" w:hAnsi="Times New Roman"/>
                <w:sz w:val="22"/>
              </w:rPr>
              <w:t>test_proyectos_admin.py</w:t>
            </w:r>
          </w:p>
        </w:tc>
        <w:tc>
          <w:tcPr>
            <w:tcW w:type="dxa" w:w="5102"/>
          </w:tcPr>
          <w:p>
            <w:r>
              <w:rPr>
                <w:rFonts w:ascii="Times New Roman" w:hAnsi="Times New Roman"/>
                <w:sz w:val="22"/>
              </w:rPr>
              <w:t>Operaciones administrativas de proyectos</w:t>
            </w:r>
          </w:p>
        </w:tc>
        <w:tc>
          <w:tcPr>
            <w:tcW w:type="dxa" w:w="1417"/>
          </w:tcPr>
          <w:p>
            <w:r>
              <w:rPr>
                <w:rFonts w:ascii="Times New Roman" w:hAnsi="Times New Roman"/>
                <w:sz w:val="22"/>
              </w:rPr>
              <w:t>Pasando</w:t>
            </w:r>
          </w:p>
        </w:tc>
      </w:tr>
    </w:tbl>
    <w:p/>
    <w:p>
      <w:pPr>
        <w:spacing w:before="480" w:after="120"/>
        <w:jc w:val="center"/>
      </w:pPr>
      <w:r>
        <w:rPr>
          <w:rFonts w:ascii="Times New Roman" w:hAnsi="Times New Roman"/>
          <w:b/>
          <w:i w:val="0"/>
          <w:sz w:val="24"/>
        </w:rPr>
        <w:t>6. CALIDAD Y CI/CD</w:t>
      </w:r>
    </w:p>
    <w:p>
      <w:pPr>
        <w:spacing w:after="0" w:line="480" w:lineRule="exact"/>
      </w:pPr>
    </w:p>
    <w:p>
      <w:pPr>
        <w:spacing w:after="0" w:line="480" w:lineRule="exact"/>
        <w:ind w:firstLine="720"/>
      </w:pPr>
      <w:r>
        <w:rPr>
          <w:rFonts w:ascii="Times New Roman" w:hAnsi="Times New Roman"/>
          <w:b w:val="0"/>
          <w:i w:val="0"/>
          <w:sz w:val="24"/>
        </w:rPr>
        <w:t>El pipeline de integración continua con GitHub Actions se actualizó para soportar las ramas main, develop, feature/* y sprint2. El workflow ejecuta en paralelo la verificación del backend (pytest con umbral de 60 % de cobertura) y la construcción del frontend (Vite build). Ambas etapas deben pasar para que un pull request sea elegible de fusión.</w:t>
      </w:r>
    </w:p>
    <w:p>
      <w:pPr>
        <w:spacing w:after="0" w:line="480" w:lineRule="exact"/>
      </w:pPr>
    </w:p>
    <w:tbl>
      <w:tblPr>
        <w:tblStyle w:val="TableGrid"/>
        <w:tblW w:type="auto" w:w="0"/>
        <w:tblLook w:firstColumn="1" w:firstRow="1" w:lastColumn="0" w:lastRow="0" w:noHBand="0" w:noVBand="1" w:val="04A0"/>
      </w:tblPr>
      <w:tblGrid>
        <w:gridCol w:w="3120"/>
        <w:gridCol w:w="3120"/>
        <w:gridCol w:w="3120"/>
      </w:tblGrid>
      <w:tr>
        <w:tc>
          <w:tcPr>
            <w:tcW w:type="dxa" w:w="2268"/>
          </w:tcPr>
          <w:p>
            <w:pPr>
              <w:jc w:val="center"/>
            </w:pPr>
            <w:r>
              <w:rPr>
                <w:rFonts w:ascii="Times New Roman" w:hAnsi="Times New Roman"/>
                <w:b/>
                <w:sz w:val="22"/>
              </w:rPr>
              <w:t>Etapa CI</w:t>
            </w:r>
          </w:p>
        </w:tc>
        <w:tc>
          <w:tcPr>
            <w:tcW w:type="dxa" w:w="3402"/>
          </w:tcPr>
          <w:p>
            <w:pPr>
              <w:jc w:val="center"/>
            </w:pPr>
            <w:r>
              <w:rPr>
                <w:rFonts w:ascii="Times New Roman" w:hAnsi="Times New Roman"/>
                <w:b/>
                <w:sz w:val="22"/>
              </w:rPr>
              <w:t>Acción</w:t>
            </w:r>
          </w:p>
        </w:tc>
        <w:tc>
          <w:tcPr>
            <w:tcW w:type="dxa" w:w="3685"/>
          </w:tcPr>
          <w:p>
            <w:pPr>
              <w:jc w:val="center"/>
            </w:pPr>
            <w:r>
              <w:rPr>
                <w:rFonts w:ascii="Times New Roman" w:hAnsi="Times New Roman"/>
                <w:b/>
                <w:sz w:val="22"/>
              </w:rPr>
              <w:t>Criterio de Éxito</w:t>
            </w:r>
          </w:p>
        </w:tc>
      </w:tr>
      <w:tr>
        <w:tc>
          <w:tcPr>
            <w:tcW w:type="dxa" w:w="2268"/>
          </w:tcPr>
          <w:p>
            <w:r>
              <w:rPr>
                <w:rFonts w:ascii="Times New Roman" w:hAnsi="Times New Roman"/>
                <w:sz w:val="22"/>
              </w:rPr>
              <w:t>Backend tests</w:t>
            </w:r>
          </w:p>
        </w:tc>
        <w:tc>
          <w:tcPr>
            <w:tcW w:type="dxa" w:w="3402"/>
          </w:tcPr>
          <w:p>
            <w:r>
              <w:rPr>
                <w:rFonts w:ascii="Times New Roman" w:hAnsi="Times New Roman"/>
                <w:sz w:val="22"/>
              </w:rPr>
              <w:t>pytest --cov con umbral 60 %</w:t>
            </w:r>
          </w:p>
        </w:tc>
        <w:tc>
          <w:tcPr>
            <w:tcW w:type="dxa" w:w="3685"/>
          </w:tcPr>
          <w:p>
            <w:r>
              <w:rPr>
                <w:rFonts w:ascii="Times New Roman" w:hAnsi="Times New Roman"/>
                <w:sz w:val="22"/>
              </w:rPr>
              <w:t>Todos los tests pasan, cobertura ≥ 60 %</w:t>
            </w:r>
          </w:p>
        </w:tc>
      </w:tr>
      <w:tr>
        <w:tc>
          <w:tcPr>
            <w:tcW w:type="dxa" w:w="2268"/>
          </w:tcPr>
          <w:p>
            <w:r>
              <w:rPr>
                <w:rFonts w:ascii="Times New Roman" w:hAnsi="Times New Roman"/>
                <w:sz w:val="22"/>
              </w:rPr>
              <w:t>Frontend build</w:t>
            </w:r>
          </w:p>
        </w:tc>
        <w:tc>
          <w:tcPr>
            <w:tcW w:type="dxa" w:w="3402"/>
          </w:tcPr>
          <w:p>
            <w:r>
              <w:rPr>
                <w:rFonts w:ascii="Times New Roman" w:hAnsi="Times New Roman"/>
                <w:sz w:val="22"/>
              </w:rPr>
              <w:t>npm run build (Vite)</w:t>
            </w:r>
          </w:p>
        </w:tc>
        <w:tc>
          <w:tcPr>
            <w:tcW w:type="dxa" w:w="3685"/>
          </w:tcPr>
          <w:p>
            <w:r>
              <w:rPr>
                <w:rFonts w:ascii="Times New Roman" w:hAnsi="Times New Roman"/>
                <w:sz w:val="22"/>
              </w:rPr>
              <w:t>Build sin errores</w:t>
            </w:r>
          </w:p>
        </w:tc>
      </w:tr>
      <w:tr>
        <w:tc>
          <w:tcPr>
            <w:tcW w:type="dxa" w:w="2268"/>
          </w:tcPr>
          <w:p>
            <w:r>
              <w:rPr>
                <w:rFonts w:ascii="Times New Roman" w:hAnsi="Times New Roman"/>
                <w:sz w:val="22"/>
              </w:rPr>
              <w:t>Trigger</w:t>
            </w:r>
          </w:p>
        </w:tc>
        <w:tc>
          <w:tcPr>
            <w:tcW w:type="dxa" w:w="3402"/>
          </w:tcPr>
          <w:p>
            <w:r>
              <w:rPr>
                <w:rFonts w:ascii="Times New Roman" w:hAnsi="Times New Roman"/>
                <w:sz w:val="22"/>
              </w:rPr>
              <w:t>Push / PR a ramas protegidas</w:t>
            </w:r>
          </w:p>
        </w:tc>
        <w:tc>
          <w:tcPr>
            <w:tcW w:type="dxa" w:w="3685"/>
          </w:tcPr>
          <w:p>
            <w:r>
              <w:rPr>
                <w:rFonts w:ascii="Times New Roman" w:hAnsi="Times New Roman"/>
                <w:sz w:val="22"/>
              </w:rPr>
              <w:t>main, develop, feature/*, sprint2</w:t>
            </w:r>
          </w:p>
        </w:tc>
      </w:tr>
      <w:tr>
        <w:tc>
          <w:tcPr>
            <w:tcW w:type="dxa" w:w="2268"/>
          </w:tcPr>
          <w:p>
            <w:r>
              <w:rPr>
                <w:rFonts w:ascii="Times New Roman" w:hAnsi="Times New Roman"/>
                <w:sz w:val="22"/>
              </w:rPr>
              <w:t>Base de datos CI</w:t>
            </w:r>
          </w:p>
        </w:tc>
        <w:tc>
          <w:tcPr>
            <w:tcW w:type="dxa" w:w="3402"/>
          </w:tcPr>
          <w:p>
            <w:r>
              <w:rPr>
                <w:rFonts w:ascii="Times New Roman" w:hAnsi="Times New Roman"/>
                <w:sz w:val="22"/>
              </w:rPr>
              <w:t>SQLite en memoria</w:t>
            </w:r>
          </w:p>
        </w:tc>
        <w:tc>
          <w:tcPr>
            <w:tcW w:type="dxa" w:w="3685"/>
          </w:tcPr>
          <w:p>
            <w:r>
              <w:rPr>
                <w:rFonts w:ascii="Times New Roman" w:hAnsi="Times New Roman"/>
                <w:sz w:val="22"/>
              </w:rPr>
              <w:t>Aislamiento total entre ejecuciones</w:t>
            </w:r>
          </w:p>
        </w:tc>
      </w:tr>
    </w:tbl>
    <w:p/>
    <w:p>
      <w:pPr>
        <w:spacing w:after="0" w:line="480" w:lineRule="exact"/>
        <w:ind w:firstLine="720"/>
      </w:pPr>
      <w:r>
        <w:rPr>
          <w:rFonts w:ascii="Times New Roman" w:hAnsi="Times New Roman"/>
          <w:b w:val="0"/>
          <w:i w:val="0"/>
          <w:sz w:val="24"/>
        </w:rPr>
        <w:t>La contenerización con Docker Compose define tres servicios: base de datos PostgreSQL, backend FastAPI y frontend Nginx, permitiendo levantar el entorno completo con un único comando (docker-compose up) tanto en desarrollo como en producción.</w:t>
      </w:r>
    </w:p>
    <w:p>
      <w:pPr>
        <w:spacing w:before="480" w:after="120"/>
        <w:jc w:val="center"/>
      </w:pPr>
      <w:r>
        <w:rPr>
          <w:rFonts w:ascii="Times New Roman" w:hAnsi="Times New Roman"/>
          <w:b/>
          <w:i w:val="0"/>
          <w:sz w:val="24"/>
        </w:rPr>
        <w:t>7. ESTADO DEL SPRINT 2</w:t>
      </w:r>
    </w:p>
    <w:p>
      <w:pPr>
        <w:spacing w:after="0" w:line="480" w:lineRule="exact"/>
      </w:pPr>
    </w:p>
    <w:p>
      <w:pPr>
        <w:spacing w:after="0" w:line="480" w:lineRule="exact"/>
        <w:ind w:firstLine="720"/>
      </w:pPr>
      <w:r>
        <w:rPr>
          <w:rFonts w:ascii="Times New Roman" w:hAnsi="Times New Roman"/>
          <w:b w:val="0"/>
          <w:i w:val="0"/>
          <w:sz w:val="24"/>
        </w:rPr>
        <w:t>El Sprint 2 se encuentra completo en sus funcionalidades core. La totalidad de los módulos del backend están implementados, probados y operativos. El frontend cubre los flujos principales de navegación para ambos roles. A continuación se presenta el estado detallado por área.</w:t>
      </w:r>
    </w:p>
    <w:p>
      <w:pPr>
        <w:spacing w:after="0" w:line="480" w:lineRule="exact"/>
      </w:pPr>
    </w:p>
    <w:tbl>
      <w:tblPr>
        <w:tblStyle w:val="TableGrid"/>
        <w:tblW w:type="auto" w:w="0"/>
        <w:tblLook w:firstColumn="1" w:firstRow="1" w:lastColumn="0" w:lastRow="0" w:noHBand="0" w:noVBand="1" w:val="04A0"/>
      </w:tblPr>
      <w:tblGrid>
        <w:gridCol w:w="3120"/>
        <w:gridCol w:w="3120"/>
        <w:gridCol w:w="3120"/>
      </w:tblGrid>
      <w:tr>
        <w:tc>
          <w:tcPr>
            <w:tcW w:type="dxa" w:w="1984"/>
          </w:tcPr>
          <w:p>
            <w:pPr>
              <w:jc w:val="center"/>
            </w:pPr>
            <w:r>
              <w:rPr>
                <w:rFonts w:ascii="Times New Roman" w:hAnsi="Times New Roman"/>
                <w:b/>
                <w:sz w:val="22"/>
              </w:rPr>
              <w:t>Área</w:t>
            </w:r>
          </w:p>
        </w:tc>
        <w:tc>
          <w:tcPr>
            <w:tcW w:type="dxa" w:w="4819"/>
          </w:tcPr>
          <w:p>
            <w:pPr>
              <w:jc w:val="center"/>
            </w:pPr>
            <w:r>
              <w:rPr>
                <w:rFonts w:ascii="Times New Roman" w:hAnsi="Times New Roman"/>
                <w:b/>
                <w:sz w:val="22"/>
              </w:rPr>
              <w:t>Ítem</w:t>
            </w:r>
          </w:p>
        </w:tc>
        <w:tc>
          <w:tcPr>
            <w:tcW w:type="dxa" w:w="2551"/>
          </w:tcPr>
          <w:p>
            <w:pPr>
              <w:jc w:val="center"/>
            </w:pPr>
            <w:r>
              <w:rPr>
                <w:rFonts w:ascii="Times New Roman" w:hAnsi="Times New Roman"/>
                <w:b/>
                <w:sz w:val="22"/>
              </w:rPr>
              <w:t>Estado</w:t>
            </w:r>
          </w:p>
        </w:tc>
      </w:tr>
      <w:tr>
        <w:tc>
          <w:tcPr>
            <w:tcW w:type="dxa" w:w="1984"/>
          </w:tcPr>
          <w:p>
            <w:r>
              <w:rPr>
                <w:rFonts w:ascii="Times New Roman" w:hAnsi="Times New Roman"/>
                <w:sz w:val="22"/>
              </w:rPr>
              <w:t>Backend</w:t>
            </w:r>
          </w:p>
        </w:tc>
        <w:tc>
          <w:tcPr>
            <w:tcW w:type="dxa" w:w="4819"/>
          </w:tcPr>
          <w:p>
            <w:r>
              <w:rPr>
                <w:rFonts w:ascii="Times New Roman" w:hAnsi="Times New Roman"/>
                <w:sz w:val="22"/>
              </w:rPr>
              <w:t>Módulo de proceso (5 etapas)</w:t>
            </w:r>
          </w:p>
        </w:tc>
        <w:tc>
          <w:tcPr>
            <w:tcW w:type="dxa" w:w="2551"/>
          </w:tcPr>
          <w:p>
            <w:r>
              <w:rPr>
                <w:rFonts w:ascii="Times New Roman" w:hAnsi="Times New Roman"/>
                <w:sz w:val="22"/>
              </w:rPr>
              <w:t>Completo</w:t>
            </w:r>
          </w:p>
        </w:tc>
      </w:tr>
      <w:tr>
        <w:tc>
          <w:tcPr>
            <w:tcW w:type="dxa" w:w="1984"/>
          </w:tcPr>
          <w:p>
            <w:r>
              <w:rPr>
                <w:rFonts w:ascii="Times New Roman" w:hAnsi="Times New Roman"/>
                <w:sz w:val="22"/>
              </w:rPr>
              <w:t>Backend</w:t>
            </w:r>
          </w:p>
        </w:tc>
        <w:tc>
          <w:tcPr>
            <w:tcW w:type="dxa" w:w="4819"/>
          </w:tcPr>
          <w:p>
            <w:r>
              <w:rPr>
                <w:rFonts w:ascii="Times New Roman" w:hAnsi="Times New Roman"/>
                <w:sz w:val="22"/>
              </w:rPr>
              <w:t>Módulo de documentos</w:t>
            </w:r>
          </w:p>
        </w:tc>
        <w:tc>
          <w:tcPr>
            <w:tcW w:type="dxa" w:w="2551"/>
          </w:tcPr>
          <w:p>
            <w:r>
              <w:rPr>
                <w:rFonts w:ascii="Times New Roman" w:hAnsi="Times New Roman"/>
                <w:sz w:val="22"/>
              </w:rPr>
              <w:t>Completo</w:t>
            </w:r>
          </w:p>
        </w:tc>
      </w:tr>
      <w:tr>
        <w:tc>
          <w:tcPr>
            <w:tcW w:type="dxa" w:w="1984"/>
          </w:tcPr>
          <w:p>
            <w:r>
              <w:rPr>
                <w:rFonts w:ascii="Times New Roman" w:hAnsi="Times New Roman"/>
                <w:sz w:val="22"/>
              </w:rPr>
              <w:t>Backend</w:t>
            </w:r>
          </w:p>
        </w:tc>
        <w:tc>
          <w:tcPr>
            <w:tcW w:type="dxa" w:w="4819"/>
          </w:tcPr>
          <w:p>
            <w:r>
              <w:rPr>
                <w:rFonts w:ascii="Times New Roman" w:hAnsi="Times New Roman"/>
                <w:sz w:val="22"/>
              </w:rPr>
              <w:t>Módulo de mensajería</w:t>
            </w:r>
          </w:p>
        </w:tc>
        <w:tc>
          <w:tcPr>
            <w:tcW w:type="dxa" w:w="2551"/>
          </w:tcPr>
          <w:p>
            <w:r>
              <w:rPr>
                <w:rFonts w:ascii="Times New Roman" w:hAnsi="Times New Roman"/>
                <w:sz w:val="22"/>
              </w:rPr>
              <w:t>Completo</w:t>
            </w:r>
          </w:p>
        </w:tc>
      </w:tr>
      <w:tr>
        <w:tc>
          <w:tcPr>
            <w:tcW w:type="dxa" w:w="1984"/>
          </w:tcPr>
          <w:p>
            <w:r>
              <w:rPr>
                <w:rFonts w:ascii="Times New Roman" w:hAnsi="Times New Roman"/>
                <w:sz w:val="22"/>
              </w:rPr>
              <w:t>Backend</w:t>
            </w:r>
          </w:p>
        </w:tc>
        <w:tc>
          <w:tcPr>
            <w:tcW w:type="dxa" w:w="4819"/>
          </w:tcPr>
          <w:p>
            <w:r>
              <w:rPr>
                <w:rFonts w:ascii="Times New Roman" w:hAnsi="Times New Roman"/>
                <w:sz w:val="22"/>
              </w:rPr>
              <w:t>Módulo de hitos</w:t>
            </w:r>
          </w:p>
        </w:tc>
        <w:tc>
          <w:tcPr>
            <w:tcW w:type="dxa" w:w="2551"/>
          </w:tcPr>
          <w:p>
            <w:r>
              <w:rPr>
                <w:rFonts w:ascii="Times New Roman" w:hAnsi="Times New Roman"/>
                <w:sz w:val="22"/>
              </w:rPr>
              <w:t>Completo</w:t>
            </w:r>
          </w:p>
        </w:tc>
      </w:tr>
      <w:tr>
        <w:tc>
          <w:tcPr>
            <w:tcW w:type="dxa" w:w="1984"/>
          </w:tcPr>
          <w:p>
            <w:r>
              <w:rPr>
                <w:rFonts w:ascii="Times New Roman" w:hAnsi="Times New Roman"/>
                <w:sz w:val="22"/>
              </w:rPr>
              <w:t>Backend</w:t>
            </w:r>
          </w:p>
        </w:tc>
        <w:tc>
          <w:tcPr>
            <w:tcW w:type="dxa" w:w="4819"/>
          </w:tcPr>
          <w:p>
            <w:r>
              <w:rPr>
                <w:rFonts w:ascii="Times New Roman" w:hAnsi="Times New Roman"/>
                <w:sz w:val="22"/>
              </w:rPr>
              <w:t>Módulo de tareas</w:t>
            </w:r>
          </w:p>
        </w:tc>
        <w:tc>
          <w:tcPr>
            <w:tcW w:type="dxa" w:w="2551"/>
          </w:tcPr>
          <w:p>
            <w:r>
              <w:rPr>
                <w:rFonts w:ascii="Times New Roman" w:hAnsi="Times New Roman"/>
                <w:sz w:val="22"/>
              </w:rPr>
              <w:t>Completo</w:t>
            </w:r>
          </w:p>
        </w:tc>
      </w:tr>
      <w:tr>
        <w:tc>
          <w:tcPr>
            <w:tcW w:type="dxa" w:w="1984"/>
          </w:tcPr>
          <w:p>
            <w:r>
              <w:rPr>
                <w:rFonts w:ascii="Times New Roman" w:hAnsi="Times New Roman"/>
                <w:sz w:val="22"/>
              </w:rPr>
              <w:t>Backend</w:t>
            </w:r>
          </w:p>
        </w:tc>
        <w:tc>
          <w:tcPr>
            <w:tcW w:type="dxa" w:w="4819"/>
          </w:tcPr>
          <w:p>
            <w:r>
              <w:rPr>
                <w:rFonts w:ascii="Times New Roman" w:hAnsi="Times New Roman"/>
                <w:sz w:val="22"/>
              </w:rPr>
              <w:t>Módulo de reuniones</w:t>
            </w:r>
          </w:p>
        </w:tc>
        <w:tc>
          <w:tcPr>
            <w:tcW w:type="dxa" w:w="2551"/>
          </w:tcPr>
          <w:p>
            <w:r>
              <w:rPr>
                <w:rFonts w:ascii="Times New Roman" w:hAnsi="Times New Roman"/>
                <w:sz w:val="22"/>
              </w:rPr>
              <w:t>Completo</w:t>
            </w:r>
          </w:p>
        </w:tc>
      </w:tr>
      <w:tr>
        <w:tc>
          <w:tcPr>
            <w:tcW w:type="dxa" w:w="1984"/>
          </w:tcPr>
          <w:p>
            <w:r>
              <w:rPr>
                <w:rFonts w:ascii="Times New Roman" w:hAnsi="Times New Roman"/>
                <w:sz w:val="22"/>
              </w:rPr>
              <w:t>Backend</w:t>
            </w:r>
          </w:p>
        </w:tc>
        <w:tc>
          <w:tcPr>
            <w:tcW w:type="dxa" w:w="4819"/>
          </w:tcPr>
          <w:p>
            <w:r>
              <w:rPr>
                <w:rFonts w:ascii="Times New Roman" w:hAnsi="Times New Roman"/>
                <w:sz w:val="22"/>
              </w:rPr>
              <w:t>Módulo de notificaciones</w:t>
            </w:r>
          </w:p>
        </w:tc>
        <w:tc>
          <w:tcPr>
            <w:tcW w:type="dxa" w:w="2551"/>
          </w:tcPr>
          <w:p>
            <w:r>
              <w:rPr>
                <w:rFonts w:ascii="Times New Roman" w:hAnsi="Times New Roman"/>
                <w:sz w:val="22"/>
              </w:rPr>
              <w:t>Completo</w:t>
            </w:r>
          </w:p>
        </w:tc>
      </w:tr>
      <w:tr>
        <w:tc>
          <w:tcPr>
            <w:tcW w:type="dxa" w:w="1984"/>
          </w:tcPr>
          <w:p>
            <w:r>
              <w:rPr>
                <w:rFonts w:ascii="Times New Roman" w:hAnsi="Times New Roman"/>
                <w:sz w:val="22"/>
              </w:rPr>
              <w:t>Backend</w:t>
            </w:r>
          </w:p>
        </w:tc>
        <w:tc>
          <w:tcPr>
            <w:tcW w:type="dxa" w:w="4819"/>
          </w:tcPr>
          <w:p>
            <w:r>
              <w:rPr>
                <w:rFonts w:ascii="Times New Roman" w:hAnsi="Times New Roman"/>
                <w:sz w:val="22"/>
              </w:rPr>
              <w:t>RBAC y protección de endpoints</w:t>
            </w:r>
          </w:p>
        </w:tc>
        <w:tc>
          <w:tcPr>
            <w:tcW w:type="dxa" w:w="2551"/>
          </w:tcPr>
          <w:p>
            <w:r>
              <w:rPr>
                <w:rFonts w:ascii="Times New Roman" w:hAnsi="Times New Roman"/>
                <w:sz w:val="22"/>
              </w:rPr>
              <w:t>Completo</w:t>
            </w:r>
          </w:p>
        </w:tc>
      </w:tr>
      <w:tr>
        <w:tc>
          <w:tcPr>
            <w:tcW w:type="dxa" w:w="1984"/>
          </w:tcPr>
          <w:p>
            <w:r>
              <w:rPr>
                <w:rFonts w:ascii="Times New Roman" w:hAnsi="Times New Roman"/>
                <w:sz w:val="22"/>
              </w:rPr>
              <w:t>Base de datos</w:t>
            </w:r>
          </w:p>
        </w:tc>
        <w:tc>
          <w:tcPr>
            <w:tcW w:type="dxa" w:w="4819"/>
          </w:tcPr>
          <w:p>
            <w:r>
              <w:rPr>
                <w:rFonts w:ascii="Times New Roman" w:hAnsi="Times New Roman"/>
                <w:sz w:val="22"/>
              </w:rPr>
              <w:t>8 nuevos modelos + migraciones</w:t>
            </w:r>
          </w:p>
        </w:tc>
        <w:tc>
          <w:tcPr>
            <w:tcW w:type="dxa" w:w="2551"/>
          </w:tcPr>
          <w:p>
            <w:r>
              <w:rPr>
                <w:rFonts w:ascii="Times New Roman" w:hAnsi="Times New Roman"/>
                <w:sz w:val="22"/>
              </w:rPr>
              <w:t>Completo</w:t>
            </w:r>
          </w:p>
        </w:tc>
      </w:tr>
      <w:tr>
        <w:tc>
          <w:tcPr>
            <w:tcW w:type="dxa" w:w="1984"/>
          </w:tcPr>
          <w:p>
            <w:r>
              <w:rPr>
                <w:rFonts w:ascii="Times New Roman" w:hAnsi="Times New Roman"/>
                <w:sz w:val="22"/>
              </w:rPr>
              <w:t>Frontend</w:t>
            </w:r>
          </w:p>
        </w:tc>
        <w:tc>
          <w:tcPr>
            <w:tcW w:type="dxa" w:w="4819"/>
          </w:tcPr>
          <w:p>
            <w:r>
              <w:rPr>
                <w:rFonts w:ascii="Times New Roman" w:hAnsi="Times New Roman"/>
                <w:sz w:val="22"/>
              </w:rPr>
              <w:t>Portal del cliente (5 páginas)</w:t>
            </w:r>
          </w:p>
        </w:tc>
        <w:tc>
          <w:tcPr>
            <w:tcW w:type="dxa" w:w="2551"/>
          </w:tcPr>
          <w:p>
            <w:r>
              <w:rPr>
                <w:rFonts w:ascii="Times New Roman" w:hAnsi="Times New Roman"/>
                <w:sz w:val="22"/>
              </w:rPr>
              <w:t>Completo</w:t>
            </w:r>
          </w:p>
        </w:tc>
      </w:tr>
      <w:tr>
        <w:tc>
          <w:tcPr>
            <w:tcW w:type="dxa" w:w="1984"/>
          </w:tcPr>
          <w:p>
            <w:r>
              <w:rPr>
                <w:rFonts w:ascii="Times New Roman" w:hAnsi="Times New Roman"/>
                <w:sz w:val="22"/>
              </w:rPr>
              <w:t>Frontend</w:t>
            </w:r>
          </w:p>
        </w:tc>
        <w:tc>
          <w:tcPr>
            <w:tcW w:type="dxa" w:w="4819"/>
          </w:tcPr>
          <w:p>
            <w:r>
              <w:rPr>
                <w:rFonts w:ascii="Times New Roman" w:hAnsi="Times New Roman"/>
                <w:sz w:val="22"/>
              </w:rPr>
              <w:t>Panel de administración (4 páginas)</w:t>
            </w:r>
          </w:p>
        </w:tc>
        <w:tc>
          <w:tcPr>
            <w:tcW w:type="dxa" w:w="2551"/>
          </w:tcPr>
          <w:p>
            <w:r>
              <w:rPr>
                <w:rFonts w:ascii="Times New Roman" w:hAnsi="Times New Roman"/>
                <w:sz w:val="22"/>
              </w:rPr>
              <w:t>Completo</w:t>
            </w:r>
          </w:p>
        </w:tc>
      </w:tr>
      <w:tr>
        <w:tc>
          <w:tcPr>
            <w:tcW w:type="dxa" w:w="1984"/>
          </w:tcPr>
          <w:p>
            <w:r>
              <w:rPr>
                <w:rFonts w:ascii="Times New Roman" w:hAnsi="Times New Roman"/>
                <w:sz w:val="22"/>
              </w:rPr>
              <w:t>Frontend</w:t>
            </w:r>
          </w:p>
        </w:tc>
        <w:tc>
          <w:tcPr>
            <w:tcW w:type="dxa" w:w="4819"/>
          </w:tcPr>
          <w:p>
            <w:r>
              <w:rPr>
                <w:rFonts w:ascii="Times New Roman" w:hAnsi="Times New Roman"/>
                <w:sz w:val="22"/>
              </w:rPr>
              <w:t>Componentes transversales</w:t>
            </w:r>
          </w:p>
        </w:tc>
        <w:tc>
          <w:tcPr>
            <w:tcW w:type="dxa" w:w="2551"/>
          </w:tcPr>
          <w:p>
            <w:r>
              <w:rPr>
                <w:rFonts w:ascii="Times New Roman" w:hAnsi="Times New Roman"/>
                <w:sz w:val="22"/>
              </w:rPr>
              <w:t>Completo</w:t>
            </w:r>
          </w:p>
        </w:tc>
      </w:tr>
      <w:tr>
        <w:tc>
          <w:tcPr>
            <w:tcW w:type="dxa" w:w="1984"/>
          </w:tcPr>
          <w:p>
            <w:r>
              <w:rPr>
                <w:rFonts w:ascii="Times New Roman" w:hAnsi="Times New Roman"/>
                <w:sz w:val="22"/>
              </w:rPr>
              <w:t>Frontend</w:t>
            </w:r>
          </w:p>
        </w:tc>
        <w:tc>
          <w:tcPr>
            <w:tcW w:type="dxa" w:w="4819"/>
          </w:tcPr>
          <w:p>
            <w:r>
              <w:rPr>
                <w:rFonts w:ascii="Times New Roman" w:hAnsi="Times New Roman"/>
                <w:sz w:val="22"/>
              </w:rPr>
              <w:t>Integración con API REST</w:t>
            </w:r>
          </w:p>
        </w:tc>
        <w:tc>
          <w:tcPr>
            <w:tcW w:type="dxa" w:w="2551"/>
          </w:tcPr>
          <w:p>
            <w:r>
              <w:rPr>
                <w:rFonts w:ascii="Times New Roman" w:hAnsi="Times New Roman"/>
                <w:sz w:val="22"/>
              </w:rPr>
              <w:t>Completo</w:t>
            </w:r>
          </w:p>
        </w:tc>
      </w:tr>
      <w:tr>
        <w:tc>
          <w:tcPr>
            <w:tcW w:type="dxa" w:w="1984"/>
          </w:tcPr>
          <w:p>
            <w:r>
              <w:rPr>
                <w:rFonts w:ascii="Times New Roman" w:hAnsi="Times New Roman"/>
                <w:sz w:val="22"/>
              </w:rPr>
              <w:t>Testing</w:t>
            </w:r>
          </w:p>
        </w:tc>
        <w:tc>
          <w:tcPr>
            <w:tcW w:type="dxa" w:w="4819"/>
          </w:tcPr>
          <w:p>
            <w:r>
              <w:rPr>
                <w:rFonts w:ascii="Times New Roman" w:hAnsi="Times New Roman"/>
                <w:sz w:val="22"/>
              </w:rPr>
              <w:t>Suite de 5 módulos de prueba</w:t>
            </w:r>
          </w:p>
        </w:tc>
        <w:tc>
          <w:tcPr>
            <w:tcW w:type="dxa" w:w="2551"/>
          </w:tcPr>
          <w:p>
            <w:r>
              <w:rPr>
                <w:rFonts w:ascii="Times New Roman" w:hAnsi="Times New Roman"/>
                <w:sz w:val="22"/>
              </w:rPr>
              <w:t>Completo</w:t>
            </w:r>
          </w:p>
        </w:tc>
      </w:tr>
      <w:tr>
        <w:tc>
          <w:tcPr>
            <w:tcW w:type="dxa" w:w="1984"/>
          </w:tcPr>
          <w:p>
            <w:r>
              <w:rPr>
                <w:rFonts w:ascii="Times New Roman" w:hAnsi="Times New Roman"/>
                <w:sz w:val="22"/>
              </w:rPr>
              <w:t>CI/CD</w:t>
            </w:r>
          </w:p>
        </w:tc>
        <w:tc>
          <w:tcPr>
            <w:tcW w:type="dxa" w:w="4819"/>
          </w:tcPr>
          <w:p>
            <w:r>
              <w:rPr>
                <w:rFonts w:ascii="Times New Roman" w:hAnsi="Times New Roman"/>
                <w:sz w:val="22"/>
              </w:rPr>
              <w:t>GitHub Actions actualizado</w:t>
            </w:r>
          </w:p>
        </w:tc>
        <w:tc>
          <w:tcPr>
            <w:tcW w:type="dxa" w:w="2551"/>
          </w:tcPr>
          <w:p>
            <w:r>
              <w:rPr>
                <w:rFonts w:ascii="Times New Roman" w:hAnsi="Times New Roman"/>
                <w:sz w:val="22"/>
              </w:rPr>
              <w:t>Completo</w:t>
            </w:r>
          </w:p>
        </w:tc>
      </w:tr>
      <w:tr>
        <w:tc>
          <w:tcPr>
            <w:tcW w:type="dxa" w:w="1984"/>
          </w:tcPr>
          <w:p>
            <w:r>
              <w:rPr>
                <w:rFonts w:ascii="Times New Roman" w:hAnsi="Times New Roman"/>
                <w:sz w:val="22"/>
              </w:rPr>
              <w:t>DevOps</w:t>
            </w:r>
          </w:p>
        </w:tc>
        <w:tc>
          <w:tcPr>
            <w:tcW w:type="dxa" w:w="4819"/>
          </w:tcPr>
          <w:p>
            <w:r>
              <w:rPr>
                <w:rFonts w:ascii="Times New Roman" w:hAnsi="Times New Roman"/>
                <w:sz w:val="22"/>
              </w:rPr>
              <w:t>Docker Compose 3 servicios</w:t>
            </w:r>
          </w:p>
        </w:tc>
        <w:tc>
          <w:tcPr>
            <w:tcW w:type="dxa" w:w="2551"/>
          </w:tcPr>
          <w:p>
            <w:r>
              <w:rPr>
                <w:rFonts w:ascii="Times New Roman" w:hAnsi="Times New Roman"/>
                <w:sz w:val="22"/>
              </w:rPr>
              <w:t>Completo</w:t>
            </w:r>
          </w:p>
        </w:tc>
      </w:tr>
      <w:tr>
        <w:tc>
          <w:tcPr>
            <w:tcW w:type="dxa" w:w="1984"/>
          </w:tcPr>
          <w:p>
            <w:r>
              <w:rPr>
                <w:rFonts w:ascii="Times New Roman" w:hAnsi="Times New Roman"/>
                <w:sz w:val="22"/>
              </w:rPr>
              <w:t>Frontend</w:t>
            </w:r>
          </w:p>
        </w:tc>
        <w:tc>
          <w:tcPr>
            <w:tcW w:type="dxa" w:w="4819"/>
          </w:tcPr>
          <w:p>
            <w:r>
              <w:rPr>
                <w:rFonts w:ascii="Times New Roman" w:hAnsi="Times New Roman"/>
                <w:sz w:val="22"/>
              </w:rPr>
              <w:t>Carga/descarga real de archivos</w:t>
            </w:r>
          </w:p>
        </w:tc>
        <w:tc>
          <w:tcPr>
            <w:tcW w:type="dxa" w:w="2551"/>
          </w:tcPr>
          <w:p>
            <w:r>
              <w:rPr>
                <w:rFonts w:ascii="Times New Roman" w:hAnsi="Times New Roman"/>
                <w:sz w:val="22"/>
              </w:rPr>
              <w:t>Parcial</w:t>
            </w:r>
          </w:p>
        </w:tc>
      </w:tr>
      <w:tr>
        <w:tc>
          <w:tcPr>
            <w:tcW w:type="dxa" w:w="1984"/>
          </w:tcPr>
          <w:p>
            <w:r>
              <w:rPr>
                <w:rFonts w:ascii="Times New Roman" w:hAnsi="Times New Roman"/>
                <w:sz w:val="22"/>
              </w:rPr>
              <w:t>Frontend</w:t>
            </w:r>
          </w:p>
        </w:tc>
        <w:tc>
          <w:tcPr>
            <w:tcW w:type="dxa" w:w="4819"/>
          </w:tcPr>
          <w:p>
            <w:r>
              <w:rPr>
                <w:rFonts w:ascii="Times New Roman" w:hAnsi="Times New Roman"/>
                <w:sz w:val="22"/>
              </w:rPr>
              <w:t>Reproductor de video</w:t>
            </w:r>
          </w:p>
        </w:tc>
        <w:tc>
          <w:tcPr>
            <w:tcW w:type="dxa" w:w="2551"/>
          </w:tcPr>
          <w:p>
            <w:r>
              <w:rPr>
                <w:rFonts w:ascii="Times New Roman" w:hAnsi="Times New Roman"/>
                <w:sz w:val="22"/>
              </w:rPr>
              <w:t>Parcial</w:t>
            </w:r>
          </w:p>
        </w:tc>
      </w:tr>
      <w:tr>
        <w:tc>
          <w:tcPr>
            <w:tcW w:type="dxa" w:w="1984"/>
          </w:tcPr>
          <w:p>
            <w:r>
              <w:rPr>
                <w:rFonts w:ascii="Times New Roman" w:hAnsi="Times New Roman"/>
                <w:sz w:val="22"/>
              </w:rPr>
              <w:t>Backend</w:t>
            </w:r>
          </w:p>
        </w:tc>
        <w:tc>
          <w:tcPr>
            <w:tcW w:type="dxa" w:w="4819"/>
          </w:tcPr>
          <w:p>
            <w:r>
              <w:rPr>
                <w:rFonts w:ascii="Times New Roman" w:hAnsi="Times New Roman"/>
                <w:sz w:val="22"/>
              </w:rPr>
              <w:t>WebSockets para tiempo real</w:t>
            </w:r>
          </w:p>
        </w:tc>
        <w:tc>
          <w:tcPr>
            <w:tcW w:type="dxa" w:w="2551"/>
          </w:tcPr>
          <w:p>
            <w:r>
              <w:rPr>
                <w:rFonts w:ascii="Times New Roman" w:hAnsi="Times New Roman"/>
                <w:sz w:val="22"/>
              </w:rPr>
              <w:t>Pendiente Sprint 3</w:t>
            </w:r>
          </w:p>
        </w:tc>
      </w:tr>
      <w:tr>
        <w:tc>
          <w:tcPr>
            <w:tcW w:type="dxa" w:w="1984"/>
          </w:tcPr>
          <w:p>
            <w:r>
              <w:rPr>
                <w:rFonts w:ascii="Times New Roman" w:hAnsi="Times New Roman"/>
                <w:sz w:val="22"/>
              </w:rPr>
              <w:t>Backend</w:t>
            </w:r>
          </w:p>
        </w:tc>
        <w:tc>
          <w:tcPr>
            <w:tcW w:type="dxa" w:w="4819"/>
          </w:tcPr>
          <w:p>
            <w:r>
              <w:rPr>
                <w:rFonts w:ascii="Times New Roman" w:hAnsi="Times New Roman"/>
                <w:sz w:val="22"/>
              </w:rPr>
              <w:t>Almacenamiento en nube (S3/Azure Blob)</w:t>
            </w:r>
          </w:p>
        </w:tc>
        <w:tc>
          <w:tcPr>
            <w:tcW w:type="dxa" w:w="2551"/>
          </w:tcPr>
          <w:p>
            <w:r>
              <w:rPr>
                <w:rFonts w:ascii="Times New Roman" w:hAnsi="Times New Roman"/>
                <w:sz w:val="22"/>
              </w:rPr>
              <w:t>Pendiente Sprint 3</w:t>
            </w:r>
          </w:p>
        </w:tc>
      </w:tr>
    </w:tbl>
    <w:p/>
    <w:p>
      <w:pPr>
        <w:spacing w:before="480" w:after="120"/>
        <w:jc w:val="center"/>
      </w:pPr>
      <w:r>
        <w:rPr>
          <w:rFonts w:ascii="Times New Roman" w:hAnsi="Times New Roman"/>
          <w:b/>
          <w:i w:val="0"/>
          <w:sz w:val="24"/>
        </w:rPr>
        <w:t>8. ANÁLISIS DE BRECHAS Y ELEMENTOS PARCIALES</w:t>
      </w:r>
    </w:p>
    <w:p>
      <w:pPr>
        <w:spacing w:after="0" w:line="480" w:lineRule="exact"/>
      </w:pPr>
    </w:p>
    <w:p>
      <w:pPr>
        <w:spacing w:after="0" w:line="480" w:lineRule="exact"/>
        <w:ind w:firstLine="720"/>
      </w:pPr>
      <w:r>
        <w:rPr>
          <w:rFonts w:ascii="Times New Roman" w:hAnsi="Times New Roman"/>
          <w:b w:val="0"/>
          <w:i w:val="0"/>
          <w:sz w:val="24"/>
        </w:rPr>
        <w:t>Aunque el Sprint 2 cumple con sus objetivos principales, se identificaron dos áreas parcialmente implementadas que representan deuda técnica acotada y no bloquean la operación del sistema.</w:t>
      </w:r>
    </w:p>
    <w:p>
      <w:pPr>
        <w:spacing w:after="0" w:line="480" w:lineRule="exact"/>
      </w:pPr>
    </w:p>
    <w:p>
      <w:pPr>
        <w:spacing w:before="160" w:after="80"/>
      </w:pPr>
      <w:r>
        <w:rPr>
          <w:rFonts w:ascii="Times New Roman" w:hAnsi="Times New Roman"/>
          <w:b/>
          <w:i/>
          <w:sz w:val="24"/>
        </w:rPr>
        <w:t>8.1. Carga y descarga de archivos</w:t>
      </w:r>
    </w:p>
    <w:p>
      <w:pPr>
        <w:spacing w:after="0" w:line="480" w:lineRule="exact"/>
        <w:ind w:firstLine="720"/>
      </w:pPr>
      <w:r>
        <w:rPr>
          <w:rFonts w:ascii="Times New Roman" w:hAnsi="Times New Roman"/>
          <w:b w:val="0"/>
          <w:i w:val="0"/>
          <w:sz w:val="24"/>
        </w:rPr>
        <w:t>Los documentos almacenan una URL de referencia en base de datos, pero el sistema no implementa aún el proceso de carga binaria real. Para el Sprint 3 se debe integrar un servicio de almacenamiento (Amazon S3, Azure Blob Storage o sistema de archivos local con Nginx) y actualizar el endpoint de creación de documentos para recibir multipart/form-data.</w:t>
      </w:r>
    </w:p>
    <w:p>
      <w:pPr>
        <w:spacing w:after="0" w:line="480" w:lineRule="exact"/>
      </w:pPr>
    </w:p>
    <w:p>
      <w:pPr>
        <w:spacing w:before="160" w:after="80"/>
      </w:pPr>
      <w:r>
        <w:rPr>
          <w:rFonts w:ascii="Times New Roman" w:hAnsi="Times New Roman"/>
          <w:b/>
          <w:i/>
          <w:sz w:val="24"/>
        </w:rPr>
        <w:t>8.2. Reproductor de video y contenido multimedia</w:t>
      </w:r>
    </w:p>
    <w:p>
      <w:pPr>
        <w:spacing w:after="0" w:line="480" w:lineRule="exact"/>
        <w:ind w:firstLine="720"/>
      </w:pPr>
      <w:r>
        <w:rPr>
          <w:rFonts w:ascii="Times New Roman" w:hAnsi="Times New Roman"/>
          <w:b w:val="0"/>
          <w:i w:val="0"/>
          <w:sz w:val="24"/>
        </w:rPr>
        <w:t>La sección de contenido educativo presenta marcadores de posición (placeholders) con botones de reproducción, pero no está conectada a ningún proveedor de streaming. Se requiere integración con plataformas como Vimeo, YouTube privado o un bucket S3 con CloudFront para entregar contenido de video.</w:t>
      </w:r>
    </w:p>
    <w:p>
      <w:pPr>
        <w:spacing w:after="0" w:line="480" w:lineRule="exact"/>
      </w:pPr>
    </w:p>
    <w:p>
      <w:pPr>
        <w:spacing w:before="160" w:after="80"/>
      </w:pPr>
      <w:r>
        <w:rPr>
          <w:rFonts w:ascii="Times New Roman" w:hAnsi="Times New Roman"/>
          <w:b/>
          <w:i/>
          <w:sz w:val="24"/>
        </w:rPr>
        <w:t>8.3. Notificaciones en tiempo real</w:t>
      </w:r>
    </w:p>
    <w:p>
      <w:pPr>
        <w:spacing w:after="0" w:line="480" w:lineRule="exact"/>
        <w:ind w:firstLine="720"/>
      </w:pPr>
      <w:r>
        <w:rPr>
          <w:rFonts w:ascii="Times New Roman" w:hAnsi="Times New Roman"/>
          <w:b w:val="0"/>
          <w:i w:val="0"/>
          <w:sz w:val="24"/>
        </w:rPr>
        <w:t>El sistema de notificaciones opera bajo un modelo de polling (el cliente consulta periódicamente). Para una experiencia de usuario óptima, se deberá implementar WebSockets o Server-Sent Events en el Sprint 3.</w:t>
      </w:r>
    </w:p>
    <w:p>
      <w:pPr>
        <w:spacing w:after="0" w:line="480" w:lineRule="exact"/>
      </w:pPr>
    </w:p>
    <w:p>
      <w:pPr>
        <w:spacing w:before="160" w:after="80"/>
      </w:pPr>
      <w:r>
        <w:rPr>
          <w:rFonts w:ascii="Times New Roman" w:hAnsi="Times New Roman"/>
          <w:b/>
          <w:i/>
          <w:sz w:val="24"/>
        </w:rPr>
        <w:t>8.4. Presupuesto y cotizaciones</w:t>
      </w:r>
    </w:p>
    <w:p>
      <w:pPr>
        <w:spacing w:after="0" w:line="480" w:lineRule="exact"/>
        <w:ind w:firstLine="720"/>
      </w:pPr>
      <w:r>
        <w:rPr>
          <w:rFonts w:ascii="Times New Roman" w:hAnsi="Times New Roman"/>
          <w:b w:val="0"/>
          <w:i w:val="0"/>
          <w:sz w:val="24"/>
        </w:rPr>
        <w:t>La interfaz de proceso del cliente muestra un gráfico de barras para presupuesto, pero los datos son estáticos. La lógica de gestión financiera debe implementarse como un módulo independiente.</w:t>
      </w:r>
    </w:p>
    <w:p>
      <w:pPr>
        <w:spacing w:after="0" w:line="480" w:lineRule="exact"/>
      </w:pPr>
    </w:p>
    <w:p>
      <w:pPr>
        <w:spacing w:before="480" w:after="120"/>
        <w:jc w:val="center"/>
      </w:pPr>
      <w:r>
        <w:rPr>
          <w:rFonts w:ascii="Times New Roman" w:hAnsi="Times New Roman"/>
          <w:b/>
          <w:i w:val="0"/>
          <w:sz w:val="24"/>
        </w:rPr>
        <w:t>9. PREPARACIÓN PARA EL SPRINT 3</w:t>
      </w:r>
    </w:p>
    <w:p>
      <w:pPr>
        <w:spacing w:after="0" w:line="480" w:lineRule="exact"/>
      </w:pPr>
    </w:p>
    <w:p>
      <w:pPr>
        <w:spacing w:after="0" w:line="480" w:lineRule="exact"/>
        <w:ind w:firstLine="720"/>
      </w:pPr>
      <w:r>
        <w:rPr>
          <w:rFonts w:ascii="Times New Roman" w:hAnsi="Times New Roman"/>
          <w:b w:val="0"/>
          <w:i w:val="0"/>
          <w:sz w:val="24"/>
        </w:rPr>
        <w:t>El Sprint 2 deja el sistema en una posición sólida para abordar las funcionalidades avanzadas del Sprint 3. Los siguientes activos quedan disponibles y operativos:</w:t>
      </w:r>
    </w:p>
    <w:p>
      <w:pPr>
        <w:spacing w:after="0" w:line="480" w:lineRule="exact"/>
      </w:pPr>
    </w:p>
    <w:p>
      <w:pPr>
        <w:pStyle w:val="ListBullet"/>
        <w:spacing w:after="0" w:line="480" w:lineRule="exact"/>
        <w:ind w:left="720"/>
      </w:pPr>
      <w:r>
        <w:rPr>
          <w:rFonts w:ascii="Times New Roman" w:hAnsi="Times New Roman"/>
          <w:b w:val="0"/>
          <w:i w:val="0"/>
          <w:sz w:val="24"/>
        </w:rPr>
        <w:t>API REST completamente funcional con 10+ routers, documentación automática Swagger en /docs.</w:t>
      </w:r>
    </w:p>
    <w:p>
      <w:pPr>
        <w:pStyle w:val="ListBullet"/>
        <w:spacing w:after="0" w:line="480" w:lineRule="exact"/>
        <w:ind w:left="720"/>
      </w:pPr>
      <w:r>
        <w:rPr>
          <w:rFonts w:ascii="Times New Roman" w:hAnsi="Times New Roman"/>
          <w:b w:val="0"/>
          <w:i w:val="0"/>
          <w:sz w:val="24"/>
        </w:rPr>
        <w:t>Modelo de datos normalizado con 12 tablas, relaciones integridad referencial y auditoría.</w:t>
      </w:r>
    </w:p>
    <w:p>
      <w:pPr>
        <w:pStyle w:val="ListBullet"/>
        <w:spacing w:after="0" w:line="480" w:lineRule="exact"/>
        <w:ind w:left="720"/>
      </w:pPr>
      <w:r>
        <w:rPr>
          <w:rFonts w:ascii="Times New Roman" w:hAnsi="Times New Roman"/>
          <w:b w:val="0"/>
          <w:i w:val="0"/>
          <w:sz w:val="24"/>
        </w:rPr>
        <w:t>Frontend con arquitectura de componentes reutilizables y contexto de autenticación.</w:t>
      </w:r>
    </w:p>
    <w:p>
      <w:pPr>
        <w:pStyle w:val="ListBullet"/>
        <w:spacing w:after="0" w:line="480" w:lineRule="exact"/>
        <w:ind w:left="720"/>
      </w:pPr>
      <w:r>
        <w:rPr>
          <w:rFonts w:ascii="Times New Roman" w:hAnsi="Times New Roman"/>
          <w:b w:val="0"/>
          <w:i w:val="0"/>
          <w:sz w:val="24"/>
        </w:rPr>
        <w:t>Sistema de notificaciones extensible mediante la adición de nuevos tipos de eventos.</w:t>
      </w:r>
    </w:p>
    <w:p>
      <w:pPr>
        <w:pStyle w:val="ListBullet"/>
        <w:spacing w:after="0" w:line="480" w:lineRule="exact"/>
        <w:ind w:left="720"/>
      </w:pPr>
      <w:r>
        <w:rPr>
          <w:rFonts w:ascii="Times New Roman" w:hAnsi="Times New Roman"/>
          <w:b w:val="0"/>
          <w:i w:val="0"/>
          <w:sz w:val="24"/>
        </w:rPr>
        <w:t>Pipeline CI/CD estable que garantiza regresión controlada al incorporar nuevas funcionalidades.</w:t>
      </w:r>
    </w:p>
    <w:p>
      <w:pPr>
        <w:pStyle w:val="ListBullet"/>
        <w:spacing w:after="0" w:line="480" w:lineRule="exact"/>
        <w:ind w:left="720"/>
      </w:pPr>
      <w:r>
        <w:rPr>
          <w:rFonts w:ascii="Times New Roman" w:hAnsi="Times New Roman"/>
          <w:b w:val="0"/>
          <w:i w:val="0"/>
          <w:sz w:val="24"/>
        </w:rPr>
        <w:t>Contenerización Docker que facilita el despliegue en cualquier proveedor cloud.</w:t>
      </w:r>
    </w:p>
    <w:p>
      <w:pPr>
        <w:spacing w:after="0" w:line="480" w:lineRule="exact"/>
      </w:pPr>
    </w:p>
    <w:p>
      <w:pPr>
        <w:spacing w:before="240" w:after="120"/>
      </w:pPr>
      <w:r>
        <w:rPr>
          <w:rFonts w:ascii="Times New Roman" w:hAnsi="Times New Roman"/>
          <w:b/>
          <w:i w:val="0"/>
          <w:sz w:val="24"/>
        </w:rPr>
        <w:t>9.1. Backlog Propuesto para Sprint 3</w:t>
      </w:r>
    </w:p>
    <w:tbl>
      <w:tblPr>
        <w:tblStyle w:val="TableGrid"/>
        <w:tblW w:type="auto" w:w="0"/>
        <w:tblLook w:firstColumn="1" w:firstRow="1" w:lastColumn="0" w:lastRow="0" w:noHBand="0" w:noVBand="1" w:val="04A0"/>
      </w:tblPr>
      <w:tblGrid>
        <w:gridCol w:w="4680"/>
        <w:gridCol w:w="4680"/>
      </w:tblGrid>
      <w:tr>
        <w:tc>
          <w:tcPr>
            <w:tcW w:type="dxa" w:w="1701"/>
          </w:tcPr>
          <w:p>
            <w:pPr>
              <w:jc w:val="center"/>
            </w:pPr>
            <w:r>
              <w:rPr>
                <w:rFonts w:ascii="Times New Roman" w:hAnsi="Times New Roman"/>
                <w:b/>
                <w:sz w:val="22"/>
              </w:rPr>
              <w:t>Prioridad</w:t>
            </w:r>
          </w:p>
        </w:tc>
        <w:tc>
          <w:tcPr>
            <w:tcW w:type="dxa" w:w="7654"/>
          </w:tcPr>
          <w:p>
            <w:pPr>
              <w:jc w:val="center"/>
            </w:pPr>
            <w:r>
              <w:rPr>
                <w:rFonts w:ascii="Times New Roman" w:hAnsi="Times New Roman"/>
                <w:b/>
                <w:sz w:val="22"/>
              </w:rPr>
              <w:t>Funcionalidad Propuesta</w:t>
            </w:r>
          </w:p>
        </w:tc>
      </w:tr>
      <w:tr>
        <w:tc>
          <w:tcPr>
            <w:tcW w:type="dxa" w:w="1701"/>
          </w:tcPr>
          <w:p>
            <w:r>
              <w:rPr>
                <w:rFonts w:ascii="Times New Roman" w:hAnsi="Times New Roman"/>
                <w:sz w:val="22"/>
              </w:rPr>
              <w:t>Alta</w:t>
            </w:r>
          </w:p>
        </w:tc>
        <w:tc>
          <w:tcPr>
            <w:tcW w:type="dxa" w:w="7654"/>
          </w:tcPr>
          <w:p>
            <w:r>
              <w:rPr>
                <w:rFonts w:ascii="Times New Roman" w:hAnsi="Times New Roman"/>
                <w:sz w:val="22"/>
              </w:rPr>
              <w:t>Integración de almacenamiento de archivos (S3 / Azure Blob Storage)</w:t>
            </w:r>
          </w:p>
        </w:tc>
      </w:tr>
      <w:tr>
        <w:tc>
          <w:tcPr>
            <w:tcW w:type="dxa" w:w="1701"/>
          </w:tcPr>
          <w:p>
            <w:r>
              <w:rPr>
                <w:rFonts w:ascii="Times New Roman" w:hAnsi="Times New Roman"/>
                <w:sz w:val="22"/>
              </w:rPr>
              <w:t>Alta</w:t>
            </w:r>
          </w:p>
        </w:tc>
        <w:tc>
          <w:tcPr>
            <w:tcW w:type="dxa" w:w="7654"/>
          </w:tcPr>
          <w:p>
            <w:r>
              <w:rPr>
                <w:rFonts w:ascii="Times New Roman" w:hAnsi="Times New Roman"/>
                <w:sz w:val="22"/>
              </w:rPr>
              <w:t>WebSockets o Server-Sent Events para notificaciones en tiempo real</w:t>
            </w:r>
          </w:p>
        </w:tc>
      </w:tr>
      <w:tr>
        <w:tc>
          <w:tcPr>
            <w:tcW w:type="dxa" w:w="1701"/>
          </w:tcPr>
          <w:p>
            <w:r>
              <w:rPr>
                <w:rFonts w:ascii="Times New Roman" w:hAnsi="Times New Roman"/>
                <w:sz w:val="22"/>
              </w:rPr>
              <w:t>Alta</w:t>
            </w:r>
          </w:p>
        </w:tc>
        <w:tc>
          <w:tcPr>
            <w:tcW w:type="dxa" w:w="7654"/>
          </w:tcPr>
          <w:p>
            <w:r>
              <w:rPr>
                <w:rFonts w:ascii="Times New Roman" w:hAnsi="Times New Roman"/>
                <w:sz w:val="22"/>
              </w:rPr>
              <w:t>Módulo de gestión de presupuestos y cotizaciones</w:t>
            </w:r>
          </w:p>
        </w:tc>
      </w:tr>
      <w:tr>
        <w:tc>
          <w:tcPr>
            <w:tcW w:type="dxa" w:w="1701"/>
          </w:tcPr>
          <w:p>
            <w:r>
              <w:rPr>
                <w:rFonts w:ascii="Times New Roman" w:hAnsi="Times New Roman"/>
                <w:sz w:val="22"/>
              </w:rPr>
              <w:t>Alta</w:t>
            </w:r>
          </w:p>
        </w:tc>
        <w:tc>
          <w:tcPr>
            <w:tcW w:type="dxa" w:w="7654"/>
          </w:tcPr>
          <w:p>
            <w:r>
              <w:rPr>
                <w:rFonts w:ascii="Times New Roman" w:hAnsi="Times New Roman"/>
                <w:sz w:val="22"/>
              </w:rPr>
              <w:t>Despliegue en nube (Azure App Service / AWS ECS)</w:t>
            </w:r>
          </w:p>
        </w:tc>
      </w:tr>
      <w:tr>
        <w:tc>
          <w:tcPr>
            <w:tcW w:type="dxa" w:w="1701"/>
          </w:tcPr>
          <w:p>
            <w:r>
              <w:rPr>
                <w:rFonts w:ascii="Times New Roman" w:hAnsi="Times New Roman"/>
                <w:sz w:val="22"/>
              </w:rPr>
              <w:t>Media</w:t>
            </w:r>
          </w:p>
        </w:tc>
        <w:tc>
          <w:tcPr>
            <w:tcW w:type="dxa" w:w="7654"/>
          </w:tcPr>
          <w:p>
            <w:r>
              <w:rPr>
                <w:rFonts w:ascii="Times New Roman" w:hAnsi="Times New Roman"/>
                <w:sz w:val="22"/>
              </w:rPr>
              <w:t>Sistema de reportes y analítica por proyecto</w:t>
            </w:r>
          </w:p>
        </w:tc>
      </w:tr>
      <w:tr>
        <w:tc>
          <w:tcPr>
            <w:tcW w:type="dxa" w:w="1701"/>
          </w:tcPr>
          <w:p>
            <w:r>
              <w:rPr>
                <w:rFonts w:ascii="Times New Roman" w:hAnsi="Times New Roman"/>
                <w:sz w:val="22"/>
              </w:rPr>
              <w:t>Media</w:t>
            </w:r>
          </w:p>
        </w:tc>
        <w:tc>
          <w:tcPr>
            <w:tcW w:type="dxa" w:w="7654"/>
          </w:tcPr>
          <w:p>
            <w:r>
              <w:rPr>
                <w:rFonts w:ascii="Times New Roman" w:hAnsi="Times New Roman"/>
                <w:sz w:val="22"/>
              </w:rPr>
              <w:t>Reproductor de video con integración a proveedor externo</w:t>
            </w:r>
          </w:p>
        </w:tc>
      </w:tr>
      <w:tr>
        <w:tc>
          <w:tcPr>
            <w:tcW w:type="dxa" w:w="1701"/>
          </w:tcPr>
          <w:p>
            <w:r>
              <w:rPr>
                <w:rFonts w:ascii="Times New Roman" w:hAnsi="Times New Roman"/>
                <w:sz w:val="22"/>
              </w:rPr>
              <w:t>Media</w:t>
            </w:r>
          </w:p>
        </w:tc>
        <w:tc>
          <w:tcPr>
            <w:tcW w:type="dxa" w:w="7654"/>
          </w:tcPr>
          <w:p>
            <w:r>
              <w:rPr>
                <w:rFonts w:ascii="Times New Roman" w:hAnsi="Times New Roman"/>
                <w:sz w:val="22"/>
              </w:rPr>
              <w:t>Panel de métricas para administradores (tiempos por etapa, SLA)</w:t>
            </w:r>
          </w:p>
        </w:tc>
      </w:tr>
      <w:tr>
        <w:tc>
          <w:tcPr>
            <w:tcW w:type="dxa" w:w="1701"/>
          </w:tcPr>
          <w:p>
            <w:r>
              <w:rPr>
                <w:rFonts w:ascii="Times New Roman" w:hAnsi="Times New Roman"/>
                <w:sz w:val="22"/>
              </w:rPr>
              <w:t>Media</w:t>
            </w:r>
          </w:p>
        </w:tc>
        <w:tc>
          <w:tcPr>
            <w:tcW w:type="dxa" w:w="7654"/>
          </w:tcPr>
          <w:p>
            <w:r>
              <w:rPr>
                <w:rFonts w:ascii="Times New Roman" w:hAnsi="Times New Roman"/>
                <w:sz w:val="22"/>
              </w:rPr>
              <w:t>Notificaciones por correo electrónico (SendGrid / SES)</w:t>
            </w:r>
          </w:p>
        </w:tc>
      </w:tr>
      <w:tr>
        <w:tc>
          <w:tcPr>
            <w:tcW w:type="dxa" w:w="1701"/>
          </w:tcPr>
          <w:p>
            <w:r>
              <w:rPr>
                <w:rFonts w:ascii="Times New Roman" w:hAnsi="Times New Roman"/>
                <w:sz w:val="22"/>
              </w:rPr>
              <w:t>Baja</w:t>
            </w:r>
          </w:p>
        </w:tc>
        <w:tc>
          <w:tcPr>
            <w:tcW w:type="dxa" w:w="7654"/>
          </w:tcPr>
          <w:p>
            <w:r>
              <w:rPr>
                <w:rFonts w:ascii="Times New Roman" w:hAnsi="Times New Roman"/>
                <w:sz w:val="22"/>
              </w:rPr>
              <w:t>Exportación de informes en PDF</w:t>
            </w:r>
          </w:p>
        </w:tc>
      </w:tr>
      <w:tr>
        <w:tc>
          <w:tcPr>
            <w:tcW w:type="dxa" w:w="1701"/>
          </w:tcPr>
          <w:p>
            <w:r>
              <w:rPr>
                <w:rFonts w:ascii="Times New Roman" w:hAnsi="Times New Roman"/>
                <w:sz w:val="22"/>
              </w:rPr>
              <w:t>Baja</w:t>
            </w:r>
          </w:p>
        </w:tc>
        <w:tc>
          <w:tcPr>
            <w:tcW w:type="dxa" w:w="7654"/>
          </w:tcPr>
          <w:p>
            <w:r>
              <w:rPr>
                <w:rFonts w:ascii="Times New Roman" w:hAnsi="Times New Roman"/>
                <w:sz w:val="22"/>
              </w:rPr>
              <w:t>Aplicación móvil (React Native)</w:t>
            </w:r>
          </w:p>
        </w:tc>
      </w:tr>
    </w:tbl>
    <w:p/>
    <w:p>
      <w:pPr>
        <w:spacing w:before="480" w:after="120"/>
        <w:jc w:val="center"/>
      </w:pPr>
      <w:r>
        <w:rPr>
          <w:rFonts w:ascii="Times New Roman" w:hAnsi="Times New Roman"/>
          <w:b/>
          <w:i w:val="0"/>
          <w:sz w:val="24"/>
        </w:rPr>
        <w:t>10. MEJORAS FUTURAS</w:t>
      </w:r>
    </w:p>
    <w:p>
      <w:pPr>
        <w:spacing w:after="0" w:line="480" w:lineRule="exact"/>
      </w:pPr>
    </w:p>
    <w:p>
      <w:pPr>
        <w:spacing w:after="0" w:line="480" w:lineRule="exact"/>
        <w:ind w:firstLine="720"/>
      </w:pPr>
      <w:r>
        <w:rPr>
          <w:rFonts w:ascii="Times New Roman" w:hAnsi="Times New Roman"/>
          <w:b w:val="0"/>
          <w:i w:val="0"/>
          <w:sz w:val="24"/>
        </w:rPr>
        <w:t>Más allá del Sprint 3, se identifican oportunidades de evolución a mediano y largo plazo que pueden incrementar el valor del producto para los usuarios y las organizaciones que lo adopten.</w:t>
      </w:r>
    </w:p>
    <w:p>
      <w:pPr>
        <w:spacing w:after="0" w:line="480" w:lineRule="exact"/>
      </w:pPr>
    </w:p>
    <w:p>
      <w:pPr>
        <w:spacing w:before="160" w:after="80"/>
      </w:pPr>
      <w:r>
        <w:rPr>
          <w:rFonts w:ascii="Times New Roman" w:hAnsi="Times New Roman"/>
          <w:b/>
          <w:i/>
          <w:sz w:val="24"/>
        </w:rPr>
        <w:t>Corto plazo (Sprint 3)</w:t>
      </w:r>
    </w:p>
    <w:p>
      <w:pPr>
        <w:pStyle w:val="ListBullet"/>
        <w:spacing w:after="0" w:line="480" w:lineRule="exact"/>
        <w:ind w:left="720"/>
      </w:pPr>
      <w:r>
        <w:rPr>
          <w:rFonts w:ascii="Times New Roman" w:hAnsi="Times New Roman"/>
          <w:b w:val="0"/>
          <w:i w:val="0"/>
          <w:sz w:val="24"/>
        </w:rPr>
        <w:t>Almacenamiento de archivos en la nube.</w:t>
      </w:r>
    </w:p>
    <w:p>
      <w:pPr>
        <w:pStyle w:val="ListBullet"/>
        <w:spacing w:after="0" w:line="480" w:lineRule="exact"/>
        <w:ind w:left="720"/>
      </w:pPr>
      <w:r>
        <w:rPr>
          <w:rFonts w:ascii="Times New Roman" w:hAnsi="Times New Roman"/>
          <w:b w:val="0"/>
          <w:i w:val="0"/>
          <w:sz w:val="24"/>
        </w:rPr>
        <w:t>Notificaciones en tiempo real.</w:t>
      </w:r>
    </w:p>
    <w:p>
      <w:pPr>
        <w:pStyle w:val="ListBullet"/>
        <w:spacing w:after="0" w:line="480" w:lineRule="exact"/>
        <w:ind w:left="720"/>
      </w:pPr>
      <w:r>
        <w:rPr>
          <w:rFonts w:ascii="Times New Roman" w:hAnsi="Times New Roman"/>
          <w:b w:val="0"/>
          <w:i w:val="0"/>
          <w:sz w:val="24"/>
        </w:rPr>
        <w:t>Módulo de presupuestos.</w:t>
      </w:r>
    </w:p>
    <w:p>
      <w:pPr>
        <w:pStyle w:val="ListBullet"/>
        <w:spacing w:after="0" w:line="480" w:lineRule="exact"/>
        <w:ind w:left="720"/>
      </w:pPr>
      <w:r>
        <w:rPr>
          <w:rFonts w:ascii="Times New Roman" w:hAnsi="Times New Roman"/>
          <w:b w:val="0"/>
          <w:i w:val="0"/>
          <w:sz w:val="24"/>
        </w:rPr>
        <w:t>Despliegue en entorno de producción cloud.</w:t>
      </w:r>
    </w:p>
    <w:p>
      <w:pPr>
        <w:spacing w:after="0" w:line="480" w:lineRule="exact"/>
      </w:pPr>
    </w:p>
    <w:p>
      <w:pPr>
        <w:spacing w:before="160" w:after="80"/>
      </w:pPr>
      <w:r>
        <w:rPr>
          <w:rFonts w:ascii="Times New Roman" w:hAnsi="Times New Roman"/>
          <w:b/>
          <w:i/>
          <w:sz w:val="24"/>
        </w:rPr>
        <w:t>Mediano plazo</w:t>
      </w:r>
    </w:p>
    <w:p>
      <w:pPr>
        <w:pStyle w:val="ListBullet"/>
        <w:spacing w:after="0" w:line="480" w:lineRule="exact"/>
        <w:ind w:left="720"/>
      </w:pPr>
      <w:r>
        <w:rPr>
          <w:rFonts w:ascii="Times New Roman" w:hAnsi="Times New Roman"/>
          <w:b w:val="0"/>
          <w:i w:val="0"/>
          <w:sz w:val="24"/>
        </w:rPr>
        <w:t>Aplicación móvil para seguimiento en campo.</w:t>
      </w:r>
    </w:p>
    <w:p>
      <w:pPr>
        <w:pStyle w:val="ListBullet"/>
        <w:spacing w:after="0" w:line="480" w:lineRule="exact"/>
        <w:ind w:left="720"/>
      </w:pPr>
      <w:r>
        <w:rPr>
          <w:rFonts w:ascii="Times New Roman" w:hAnsi="Times New Roman"/>
          <w:b w:val="0"/>
          <w:i w:val="0"/>
          <w:sz w:val="24"/>
        </w:rPr>
        <w:t>Integración con herramientas de gestión (Jira, Trello, Monday.com).</w:t>
      </w:r>
    </w:p>
    <w:p>
      <w:pPr>
        <w:pStyle w:val="ListBullet"/>
        <w:spacing w:after="0" w:line="480" w:lineRule="exact"/>
        <w:ind w:left="720"/>
      </w:pPr>
      <w:r>
        <w:rPr>
          <w:rFonts w:ascii="Times New Roman" w:hAnsi="Times New Roman"/>
          <w:b w:val="0"/>
          <w:i w:val="0"/>
          <w:sz w:val="24"/>
        </w:rPr>
        <w:t>Dashboard analítico con métricas de desempeño de proyectos.</w:t>
      </w:r>
    </w:p>
    <w:p>
      <w:pPr>
        <w:pStyle w:val="ListBullet"/>
        <w:spacing w:after="0" w:line="480" w:lineRule="exact"/>
        <w:ind w:left="720"/>
      </w:pPr>
      <w:r>
        <w:rPr>
          <w:rFonts w:ascii="Times New Roman" w:hAnsi="Times New Roman"/>
          <w:b w:val="0"/>
          <w:i w:val="0"/>
          <w:sz w:val="24"/>
        </w:rPr>
        <w:t>Soporte multilenguaje (internacionalización i18n).</w:t>
      </w:r>
    </w:p>
    <w:p>
      <w:pPr>
        <w:pStyle w:val="ListBullet"/>
        <w:spacing w:after="0" w:line="480" w:lineRule="exact"/>
        <w:ind w:left="720"/>
      </w:pPr>
      <w:r>
        <w:rPr>
          <w:rFonts w:ascii="Times New Roman" w:hAnsi="Times New Roman"/>
          <w:b w:val="0"/>
          <w:i w:val="0"/>
          <w:sz w:val="24"/>
        </w:rPr>
        <w:t>Firma electrónica de documentos.</w:t>
      </w:r>
    </w:p>
    <w:p>
      <w:pPr>
        <w:pStyle w:val="ListBullet"/>
        <w:spacing w:after="0" w:line="480" w:lineRule="exact"/>
        <w:ind w:left="720"/>
      </w:pPr>
      <w:r>
        <w:rPr>
          <w:rFonts w:ascii="Times New Roman" w:hAnsi="Times New Roman"/>
          <w:b w:val="0"/>
          <w:i w:val="0"/>
          <w:sz w:val="24"/>
        </w:rPr>
        <w:t>Sistema de encuestas de satisfacción del cliente.</w:t>
      </w:r>
    </w:p>
    <w:p>
      <w:pPr>
        <w:spacing w:after="0" w:line="480" w:lineRule="exact"/>
      </w:pPr>
    </w:p>
    <w:p>
      <w:pPr>
        <w:spacing w:before="160" w:after="80"/>
      </w:pPr>
      <w:r>
        <w:rPr>
          <w:rFonts w:ascii="Times New Roman" w:hAnsi="Times New Roman"/>
          <w:b/>
          <w:i/>
          <w:sz w:val="24"/>
        </w:rPr>
        <w:t>Largo plazo</w:t>
      </w:r>
    </w:p>
    <w:p>
      <w:pPr>
        <w:pStyle w:val="ListBullet"/>
        <w:spacing w:after="0" w:line="480" w:lineRule="exact"/>
        <w:ind w:left="720"/>
      </w:pPr>
      <w:r>
        <w:rPr>
          <w:rFonts w:ascii="Times New Roman" w:hAnsi="Times New Roman"/>
          <w:b w:val="0"/>
          <w:i w:val="0"/>
          <w:sz w:val="24"/>
        </w:rPr>
        <w:t>Inteligencia artificial para predicción de riesgos y retrasos.</w:t>
      </w:r>
    </w:p>
    <w:p>
      <w:pPr>
        <w:pStyle w:val="ListBullet"/>
        <w:spacing w:after="0" w:line="480" w:lineRule="exact"/>
        <w:ind w:left="720"/>
      </w:pPr>
      <w:r>
        <w:rPr>
          <w:rFonts w:ascii="Times New Roman" w:hAnsi="Times New Roman"/>
          <w:b w:val="0"/>
          <w:i w:val="0"/>
          <w:sz w:val="24"/>
        </w:rPr>
        <w:t>Marketplace de plantillas de proyectos.</w:t>
      </w:r>
    </w:p>
    <w:p>
      <w:pPr>
        <w:pStyle w:val="ListBullet"/>
        <w:spacing w:after="0" w:line="480" w:lineRule="exact"/>
        <w:ind w:left="720"/>
      </w:pPr>
      <w:r>
        <w:rPr>
          <w:rFonts w:ascii="Times New Roman" w:hAnsi="Times New Roman"/>
          <w:b w:val="0"/>
          <w:i w:val="0"/>
          <w:sz w:val="24"/>
        </w:rPr>
        <w:t>API pública para integraciones de terceros.</w:t>
      </w:r>
    </w:p>
    <w:p>
      <w:pPr>
        <w:pStyle w:val="ListBullet"/>
        <w:spacing w:after="0" w:line="480" w:lineRule="exact"/>
        <w:ind w:left="720"/>
      </w:pPr>
      <w:r>
        <w:rPr>
          <w:rFonts w:ascii="Times New Roman" w:hAnsi="Times New Roman"/>
          <w:b w:val="0"/>
          <w:i w:val="0"/>
          <w:sz w:val="24"/>
        </w:rPr>
        <w:t>Modelo SaaS con multi-tenancy para múltiples organizaciones.</w:t>
      </w:r>
    </w:p>
    <w:p>
      <w:pPr>
        <w:pStyle w:val="ListBullet"/>
        <w:spacing w:after="0" w:line="480" w:lineRule="exact"/>
        <w:ind w:left="720"/>
      </w:pPr>
      <w:r>
        <w:rPr>
          <w:rFonts w:ascii="Times New Roman" w:hAnsi="Times New Roman"/>
          <w:b w:val="0"/>
          <w:i w:val="0"/>
          <w:sz w:val="24"/>
        </w:rPr>
        <w:t>Certificaciones de seguridad (ISO 27001, SOC 2).</w:t>
      </w:r>
    </w:p>
    <w:p>
      <w:pPr>
        <w:spacing w:after="0" w:line="480" w:lineRule="exact"/>
      </w:pPr>
    </w:p>
    <w:p>
      <w:pPr>
        <w:spacing w:before="480" w:after="120"/>
        <w:jc w:val="center"/>
      </w:pPr>
      <w:r>
        <w:rPr>
          <w:rFonts w:ascii="Times New Roman" w:hAnsi="Times New Roman"/>
          <w:b/>
          <w:i w:val="0"/>
          <w:sz w:val="24"/>
        </w:rPr>
        <w:t>11. RIESGOS E IMPLICACIONES</w:t>
      </w:r>
    </w:p>
    <w:p>
      <w:pPr>
        <w:spacing w:after="0" w:line="480" w:lineRule="exact"/>
      </w:pPr>
    </w:p>
    <w:tbl>
      <w:tblPr>
        <w:tblStyle w:val="TableGrid"/>
        <w:tblW w:type="auto" w:w="0"/>
        <w:tblLook w:firstColumn="1" w:firstRow="1" w:lastColumn="0" w:lastRow="0" w:noHBand="0" w:noVBand="1" w:val="04A0"/>
      </w:tblPr>
      <w:tblGrid>
        <w:gridCol w:w="2340"/>
        <w:gridCol w:w="2340"/>
        <w:gridCol w:w="2340"/>
        <w:gridCol w:w="2340"/>
      </w:tblGrid>
      <w:tr>
        <w:tc>
          <w:tcPr>
            <w:tcW w:type="dxa" w:w="2835"/>
          </w:tcPr>
          <w:p>
            <w:pPr>
              <w:jc w:val="center"/>
            </w:pPr>
            <w:r>
              <w:rPr>
                <w:rFonts w:ascii="Times New Roman" w:hAnsi="Times New Roman"/>
                <w:b/>
                <w:sz w:val="22"/>
              </w:rPr>
              <w:t>Riesgo</w:t>
            </w:r>
          </w:p>
        </w:tc>
        <w:tc>
          <w:tcPr>
            <w:tcW w:type="dxa" w:w="1417"/>
          </w:tcPr>
          <w:p>
            <w:pPr>
              <w:jc w:val="center"/>
            </w:pPr>
            <w:r>
              <w:rPr>
                <w:rFonts w:ascii="Times New Roman" w:hAnsi="Times New Roman"/>
                <w:b/>
                <w:sz w:val="22"/>
              </w:rPr>
              <w:t>Probabilidad</w:t>
            </w:r>
          </w:p>
        </w:tc>
        <w:tc>
          <w:tcPr>
            <w:tcW w:type="dxa" w:w="1417"/>
          </w:tcPr>
          <w:p>
            <w:pPr>
              <w:jc w:val="center"/>
            </w:pPr>
            <w:r>
              <w:rPr>
                <w:rFonts w:ascii="Times New Roman" w:hAnsi="Times New Roman"/>
                <w:b/>
                <w:sz w:val="22"/>
              </w:rPr>
              <w:t>Impacto</w:t>
            </w:r>
          </w:p>
        </w:tc>
        <w:tc>
          <w:tcPr>
            <w:tcW w:type="dxa" w:w="3685"/>
          </w:tcPr>
          <w:p>
            <w:pPr>
              <w:jc w:val="center"/>
            </w:pPr>
            <w:r>
              <w:rPr>
                <w:rFonts w:ascii="Times New Roman" w:hAnsi="Times New Roman"/>
                <w:b/>
                <w:sz w:val="22"/>
              </w:rPr>
              <w:t>Mitigación</w:t>
            </w:r>
          </w:p>
        </w:tc>
      </w:tr>
      <w:tr>
        <w:tc>
          <w:tcPr>
            <w:tcW w:type="dxa" w:w="2835"/>
          </w:tcPr>
          <w:p>
            <w:r>
              <w:rPr>
                <w:rFonts w:ascii="Times New Roman" w:hAnsi="Times New Roman"/>
                <w:sz w:val="22"/>
              </w:rPr>
              <w:t>Clave JWT expuesta en repositorio</w:t>
            </w:r>
          </w:p>
        </w:tc>
        <w:tc>
          <w:tcPr>
            <w:tcW w:type="dxa" w:w="1417"/>
          </w:tcPr>
          <w:p>
            <w:r>
              <w:rPr>
                <w:rFonts w:ascii="Times New Roman" w:hAnsi="Times New Roman"/>
                <w:sz w:val="22"/>
              </w:rPr>
              <w:t>Baja</w:t>
            </w:r>
          </w:p>
        </w:tc>
        <w:tc>
          <w:tcPr>
            <w:tcW w:type="dxa" w:w="1417"/>
          </w:tcPr>
          <w:p>
            <w:r>
              <w:rPr>
                <w:rFonts w:ascii="Times New Roman" w:hAnsi="Times New Roman"/>
                <w:sz w:val="22"/>
              </w:rPr>
              <w:t>Alto</w:t>
            </w:r>
          </w:p>
        </w:tc>
        <w:tc>
          <w:tcPr>
            <w:tcW w:type="dxa" w:w="3685"/>
          </w:tcPr>
          <w:p>
            <w:r>
              <w:rPr>
                <w:rFonts w:ascii="Times New Roman" w:hAnsi="Times New Roman"/>
                <w:sz w:val="22"/>
              </w:rPr>
              <w:t>SECRET_KEY en variables de entorno; secreto en GitHub Actions.</w:t>
            </w:r>
          </w:p>
        </w:tc>
      </w:tr>
      <w:tr>
        <w:tc>
          <w:tcPr>
            <w:tcW w:type="dxa" w:w="2835"/>
          </w:tcPr>
          <w:p>
            <w:r>
              <w:rPr>
                <w:rFonts w:ascii="Times New Roman" w:hAnsi="Times New Roman"/>
                <w:sz w:val="22"/>
              </w:rPr>
              <w:t>Sin almacenamiento de archivos real</w:t>
            </w:r>
          </w:p>
        </w:tc>
        <w:tc>
          <w:tcPr>
            <w:tcW w:type="dxa" w:w="1417"/>
          </w:tcPr>
          <w:p>
            <w:r>
              <w:rPr>
                <w:rFonts w:ascii="Times New Roman" w:hAnsi="Times New Roman"/>
                <w:sz w:val="22"/>
              </w:rPr>
              <w:t>Alta</w:t>
            </w:r>
          </w:p>
        </w:tc>
        <w:tc>
          <w:tcPr>
            <w:tcW w:type="dxa" w:w="1417"/>
          </w:tcPr>
          <w:p>
            <w:r>
              <w:rPr>
                <w:rFonts w:ascii="Times New Roman" w:hAnsi="Times New Roman"/>
                <w:sz w:val="22"/>
              </w:rPr>
              <w:t>Medio</w:t>
            </w:r>
          </w:p>
        </w:tc>
        <w:tc>
          <w:tcPr>
            <w:tcW w:type="dxa" w:w="3685"/>
          </w:tcPr>
          <w:p>
            <w:r>
              <w:rPr>
                <w:rFonts w:ascii="Times New Roman" w:hAnsi="Times New Roman"/>
                <w:sz w:val="22"/>
              </w:rPr>
              <w:t>Priorizar integración S3/Blob en Sprint 3.</w:t>
            </w:r>
          </w:p>
        </w:tc>
      </w:tr>
      <w:tr>
        <w:tc>
          <w:tcPr>
            <w:tcW w:type="dxa" w:w="2835"/>
          </w:tcPr>
          <w:p>
            <w:r>
              <w:rPr>
                <w:rFonts w:ascii="Times New Roman" w:hAnsi="Times New Roman"/>
                <w:sz w:val="22"/>
              </w:rPr>
              <w:t>Ausencia de notificaciones tiempo real</w:t>
            </w:r>
          </w:p>
        </w:tc>
        <w:tc>
          <w:tcPr>
            <w:tcW w:type="dxa" w:w="1417"/>
          </w:tcPr>
          <w:p>
            <w:r>
              <w:rPr>
                <w:rFonts w:ascii="Times New Roman" w:hAnsi="Times New Roman"/>
                <w:sz w:val="22"/>
              </w:rPr>
              <w:t>Alta</w:t>
            </w:r>
          </w:p>
        </w:tc>
        <w:tc>
          <w:tcPr>
            <w:tcW w:type="dxa" w:w="1417"/>
          </w:tcPr>
          <w:p>
            <w:r>
              <w:rPr>
                <w:rFonts w:ascii="Times New Roman" w:hAnsi="Times New Roman"/>
                <w:sz w:val="22"/>
              </w:rPr>
              <w:t>Medio</w:t>
            </w:r>
          </w:p>
        </w:tc>
        <w:tc>
          <w:tcPr>
            <w:tcW w:type="dxa" w:w="3685"/>
          </w:tcPr>
          <w:p>
            <w:r>
              <w:rPr>
                <w:rFonts w:ascii="Times New Roman" w:hAnsi="Times New Roman"/>
                <w:sz w:val="22"/>
              </w:rPr>
              <w:t>Implementar WebSockets en Sprint 3.</w:t>
            </w:r>
          </w:p>
        </w:tc>
      </w:tr>
      <w:tr>
        <w:tc>
          <w:tcPr>
            <w:tcW w:type="dxa" w:w="2835"/>
          </w:tcPr>
          <w:p>
            <w:r>
              <w:rPr>
                <w:rFonts w:ascii="Times New Roman" w:hAnsi="Times New Roman"/>
                <w:sz w:val="22"/>
              </w:rPr>
              <w:t>Escalabilidad con muchos proyectos</w:t>
            </w:r>
          </w:p>
        </w:tc>
        <w:tc>
          <w:tcPr>
            <w:tcW w:type="dxa" w:w="1417"/>
          </w:tcPr>
          <w:p>
            <w:r>
              <w:rPr>
                <w:rFonts w:ascii="Times New Roman" w:hAnsi="Times New Roman"/>
                <w:sz w:val="22"/>
              </w:rPr>
              <w:t>Media</w:t>
            </w:r>
          </w:p>
        </w:tc>
        <w:tc>
          <w:tcPr>
            <w:tcW w:type="dxa" w:w="1417"/>
          </w:tcPr>
          <w:p>
            <w:r>
              <w:rPr>
                <w:rFonts w:ascii="Times New Roman" w:hAnsi="Times New Roman"/>
                <w:sz w:val="22"/>
              </w:rPr>
              <w:t>Alto</w:t>
            </w:r>
          </w:p>
        </w:tc>
        <w:tc>
          <w:tcPr>
            <w:tcW w:type="dxa" w:w="3685"/>
          </w:tcPr>
          <w:p>
            <w:r>
              <w:rPr>
                <w:rFonts w:ascii="Times New Roman" w:hAnsi="Times New Roman"/>
                <w:sz w:val="22"/>
              </w:rPr>
              <w:t>Índices en BD, paginación de endpoints, caché Redis.</w:t>
            </w:r>
          </w:p>
        </w:tc>
      </w:tr>
      <w:tr>
        <w:tc>
          <w:tcPr>
            <w:tcW w:type="dxa" w:w="2835"/>
          </w:tcPr>
          <w:p>
            <w:r>
              <w:rPr>
                <w:rFonts w:ascii="Times New Roman" w:hAnsi="Times New Roman"/>
                <w:sz w:val="22"/>
              </w:rPr>
              <w:t>Cobertura de tests borderline (60 %)</w:t>
            </w:r>
          </w:p>
        </w:tc>
        <w:tc>
          <w:tcPr>
            <w:tcW w:type="dxa" w:w="1417"/>
          </w:tcPr>
          <w:p>
            <w:r>
              <w:rPr>
                <w:rFonts w:ascii="Times New Roman" w:hAnsi="Times New Roman"/>
                <w:sz w:val="22"/>
              </w:rPr>
              <w:t>Media</w:t>
            </w:r>
          </w:p>
        </w:tc>
        <w:tc>
          <w:tcPr>
            <w:tcW w:type="dxa" w:w="1417"/>
          </w:tcPr>
          <w:p>
            <w:r>
              <w:rPr>
                <w:rFonts w:ascii="Times New Roman" w:hAnsi="Times New Roman"/>
                <w:sz w:val="22"/>
              </w:rPr>
              <w:t>Medio</w:t>
            </w:r>
          </w:p>
        </w:tc>
        <w:tc>
          <w:tcPr>
            <w:tcW w:type="dxa" w:w="3685"/>
          </w:tcPr>
          <w:p>
            <w:r>
              <w:rPr>
                <w:rFonts w:ascii="Times New Roman" w:hAnsi="Times New Roman"/>
                <w:sz w:val="22"/>
              </w:rPr>
              <w:t>Aumentar cobertura a 80 % en Sprint 3.</w:t>
            </w:r>
          </w:p>
        </w:tc>
      </w:tr>
      <w:tr>
        <w:tc>
          <w:tcPr>
            <w:tcW w:type="dxa" w:w="2835"/>
          </w:tcPr>
          <w:p>
            <w:r>
              <w:rPr>
                <w:rFonts w:ascii="Times New Roman" w:hAnsi="Times New Roman"/>
                <w:sz w:val="22"/>
              </w:rPr>
              <w:t>Deuda técnica en estilos (inline + Tailwind)</w:t>
            </w:r>
          </w:p>
        </w:tc>
        <w:tc>
          <w:tcPr>
            <w:tcW w:type="dxa" w:w="1417"/>
          </w:tcPr>
          <w:p>
            <w:r>
              <w:rPr>
                <w:rFonts w:ascii="Times New Roman" w:hAnsi="Times New Roman"/>
                <w:sz w:val="22"/>
              </w:rPr>
              <w:t>Baja</w:t>
            </w:r>
          </w:p>
        </w:tc>
        <w:tc>
          <w:tcPr>
            <w:tcW w:type="dxa" w:w="1417"/>
          </w:tcPr>
          <w:p>
            <w:r>
              <w:rPr>
                <w:rFonts w:ascii="Times New Roman" w:hAnsi="Times New Roman"/>
                <w:sz w:val="22"/>
              </w:rPr>
              <w:t>Bajo</w:t>
            </w:r>
          </w:p>
        </w:tc>
        <w:tc>
          <w:tcPr>
            <w:tcW w:type="dxa" w:w="3685"/>
          </w:tcPr>
          <w:p>
            <w:r>
              <w:rPr>
                <w:rFonts w:ascii="Times New Roman" w:hAnsi="Times New Roman"/>
                <w:sz w:val="22"/>
              </w:rPr>
              <w:t>Unificar sistema de diseño con Tailwind en Sprint 3.</w:t>
            </w:r>
          </w:p>
        </w:tc>
      </w:tr>
    </w:tbl>
    <w:p/>
    <w:p>
      <w:pPr>
        <w:spacing w:before="480" w:after="120"/>
        <w:jc w:val="center"/>
      </w:pPr>
      <w:r>
        <w:rPr>
          <w:rFonts w:ascii="Times New Roman" w:hAnsi="Times New Roman"/>
          <w:b/>
          <w:i w:val="0"/>
          <w:sz w:val="24"/>
        </w:rPr>
        <w:t>12. CONCLUSIONES</w:t>
      </w:r>
    </w:p>
    <w:p>
      <w:pPr>
        <w:spacing w:after="0" w:line="480" w:lineRule="exact"/>
      </w:pPr>
    </w:p>
    <w:p>
      <w:pPr>
        <w:spacing w:after="0" w:line="480" w:lineRule="exact"/>
        <w:ind w:firstLine="720"/>
      </w:pPr>
      <w:r>
        <w:rPr>
          <w:rFonts w:ascii="Times New Roman" w:hAnsi="Times New Roman"/>
          <w:b w:val="0"/>
          <w:i w:val="0"/>
          <w:sz w:val="24"/>
        </w:rPr>
        <w:t>El Sprint 2 de la Plataforma de Seguimiento de Proyectos cumplió satisfactoriamente con sus objetivos centrales. Se entregó una aplicación web funcional, con frontend React completamente integrado al backend FastAPI, que permite a administradores y clientes interactuar con la plataforma a través de interfaces especializadas.</w:t>
      </w:r>
    </w:p>
    <w:p>
      <w:pPr>
        <w:spacing w:after="0" w:line="480" w:lineRule="exact"/>
      </w:pPr>
    </w:p>
    <w:p>
      <w:pPr>
        <w:spacing w:after="0" w:line="480" w:lineRule="exact"/>
        <w:ind w:firstLine="720"/>
      </w:pPr>
      <w:r>
        <w:rPr>
          <w:rFonts w:ascii="Times New Roman" w:hAnsi="Times New Roman"/>
          <w:b w:val="0"/>
          <w:i w:val="0"/>
          <w:sz w:val="24"/>
        </w:rPr>
        <w:t>La arquitectura en capas demostró ser robusta y extensible: la incorporación de siete nuevos módulos al backend se realizó sin modificar la lógica central establecida en el Sprint 1. El modelo de datos, con sus ocho nuevas entidades, sienta las bases para funcionalidades avanzadas de gestión documental y comunicación en tiempo real.</w:t>
      </w:r>
    </w:p>
    <w:p>
      <w:pPr>
        <w:spacing w:after="0" w:line="480" w:lineRule="exact"/>
      </w:pPr>
    </w:p>
    <w:p>
      <w:pPr>
        <w:spacing w:after="0" w:line="480" w:lineRule="exact"/>
        <w:ind w:firstLine="720"/>
      </w:pPr>
      <w:r>
        <w:rPr>
          <w:rFonts w:ascii="Times New Roman" w:hAnsi="Times New Roman"/>
          <w:b w:val="0"/>
          <w:i w:val="0"/>
          <w:sz w:val="24"/>
        </w:rPr>
        <w:t>Los elementos parcialmente implementados —carga de archivos y streaming de video— representan una deuda técnica acotada y planificada, con caminos de solución claramente identificados. El sistema de notificaciones, aunque basado en polling, es completamente funcional y puede evolucionar a WebSockets sin cambios estructurales mayores.</w:t>
      </w:r>
    </w:p>
    <w:p>
      <w:pPr>
        <w:spacing w:after="0" w:line="480" w:lineRule="exact"/>
      </w:pPr>
    </w:p>
    <w:p>
      <w:pPr>
        <w:spacing w:after="0" w:line="480" w:lineRule="exact"/>
        <w:ind w:firstLine="720"/>
      </w:pPr>
      <w:r>
        <w:rPr>
          <w:rFonts w:ascii="Times New Roman" w:hAnsi="Times New Roman"/>
          <w:b w:val="0"/>
          <w:i w:val="0"/>
          <w:sz w:val="24"/>
        </w:rPr>
        <w:t>En términos de ingeniería de software, el sprint consolidó buenas prácticas como separación de responsabilidades, control de acceso basado en roles, auditoría de acciones, pruebas automatizadas e integración continua. Estas prácticas posicionan al equipo para abordar el Sprint 3 con una base técnica sólida y confiable.</w:t>
      </w:r>
    </w:p>
    <w:p>
      <w:r>
        <w:br w:type="page"/>
      </w:r>
    </w:p>
    <w:p>
      <w:pPr>
        <w:spacing w:before="480" w:after="120"/>
        <w:jc w:val="center"/>
      </w:pPr>
      <w:r>
        <w:rPr>
          <w:rFonts w:ascii="Times New Roman" w:hAnsi="Times New Roman"/>
          <w:b/>
          <w:i w:val="0"/>
          <w:sz w:val="24"/>
        </w:rPr>
        <w:t>13. REFERENCIAS</w:t>
      </w:r>
    </w:p>
    <w:p>
      <w:pPr>
        <w:spacing w:after="0" w:line="480" w:lineRule="exact"/>
      </w:pPr>
    </w:p>
    <w:p>
      <w:pPr>
        <w:spacing w:after="0" w:line="480" w:lineRule="exact"/>
        <w:ind w:left="720" w:hanging="720"/>
      </w:pPr>
      <w:r>
        <w:rPr>
          <w:rFonts w:ascii="Times New Roman" w:hAnsi="Times New Roman"/>
          <w:b w:val="0"/>
          <w:i w:val="0"/>
          <w:sz w:val="24"/>
        </w:rPr>
        <w:t>FastAPI. (2024). FastAPI — framework, alto rendimiento, fácil de aprender, rápido de programar, listo para producción. https://fastapi.tiangolo.com/</w:t>
      </w:r>
    </w:p>
    <w:p>
      <w:pPr>
        <w:spacing w:after="0" w:line="480" w:lineRule="exact"/>
        <w:ind w:left="720" w:hanging="720"/>
      </w:pPr>
      <w:r>
        <w:rPr>
          <w:rFonts w:ascii="Times New Roman" w:hAnsi="Times New Roman"/>
          <w:b w:val="0"/>
          <w:i w:val="0"/>
          <w:sz w:val="24"/>
        </w:rPr>
        <w:t>Meta Open Source. (2024). React — The library for web and native user interfaces. https://react.dev/</w:t>
      </w:r>
    </w:p>
    <w:p>
      <w:pPr>
        <w:spacing w:after="0" w:line="480" w:lineRule="exact"/>
        <w:ind w:left="720" w:hanging="720"/>
      </w:pPr>
      <w:r>
        <w:rPr>
          <w:rFonts w:ascii="Times New Roman" w:hAnsi="Times New Roman"/>
          <w:b w:val="0"/>
          <w:i w:val="0"/>
          <w:sz w:val="24"/>
        </w:rPr>
        <w:t>Vite. (2024). Vite — Next generation frontend tooling. https://vitejs.dev/</w:t>
      </w:r>
    </w:p>
    <w:p>
      <w:pPr>
        <w:spacing w:after="0" w:line="480" w:lineRule="exact"/>
        <w:ind w:left="720" w:hanging="720"/>
      </w:pPr>
      <w:r>
        <w:rPr>
          <w:rFonts w:ascii="Times New Roman" w:hAnsi="Times New Roman"/>
          <w:b w:val="0"/>
          <w:i w:val="0"/>
          <w:sz w:val="24"/>
        </w:rPr>
        <w:t>SQLAlchemy. (2024). SQLAlchemy — The Python SQL toolkit and Object Relational Mapper. https://www.sqlalchemy.org/</w:t>
      </w:r>
    </w:p>
    <w:p>
      <w:pPr>
        <w:spacing w:after="0" w:line="480" w:lineRule="exact"/>
        <w:ind w:left="720" w:hanging="720"/>
      </w:pPr>
      <w:r>
        <w:rPr>
          <w:rFonts w:ascii="Times New Roman" w:hAnsi="Times New Roman"/>
          <w:b w:val="0"/>
          <w:i w:val="0"/>
          <w:sz w:val="24"/>
        </w:rPr>
        <w:t>Docker Inc. (2024). Docker Compose overview. https://docs.docker.com/compose/</w:t>
      </w:r>
    </w:p>
    <w:p>
      <w:pPr>
        <w:spacing w:after="0" w:line="480" w:lineRule="exact"/>
        <w:ind w:left="720" w:hanging="720"/>
      </w:pPr>
      <w:r>
        <w:rPr>
          <w:rFonts w:ascii="Times New Roman" w:hAnsi="Times New Roman"/>
          <w:b w:val="0"/>
          <w:i w:val="0"/>
          <w:sz w:val="24"/>
        </w:rPr>
        <w:t>GitHub. (2024). GitHub Actions — Automate your workflow from idea to production. https://github.com/features/actions/</w:t>
      </w:r>
    </w:p>
    <w:p>
      <w:pPr>
        <w:spacing w:after="0" w:line="480" w:lineRule="exact"/>
        <w:ind w:left="720" w:hanging="720"/>
      </w:pPr>
      <w:r>
        <w:rPr>
          <w:rFonts w:ascii="Times New Roman" w:hAnsi="Times New Roman"/>
          <w:b w:val="0"/>
          <w:i w:val="0"/>
          <w:sz w:val="24"/>
        </w:rPr>
        <w:t>Tailwind Labs. (2024). Tailwind CSS — Rapidly build modern websites without ever leaving your HTML. https://tailwindcss.com/</w:t>
      </w:r>
    </w:p>
    <w:p>
      <w:pPr>
        <w:spacing w:after="0" w:line="480" w:lineRule="exact"/>
        <w:ind w:left="720" w:hanging="720"/>
      </w:pPr>
      <w:r>
        <w:rPr>
          <w:rFonts w:ascii="Times New Roman" w:hAnsi="Times New Roman"/>
          <w:b w:val="0"/>
          <w:i w:val="0"/>
          <w:sz w:val="24"/>
        </w:rPr>
        <w:t>Axios. (2024). Axios — Promise based HTTP client for the browser and node.js. https://axios-http.com/</w:t>
      </w:r>
    </w:p>
    <w:p>
      <w:pPr>
        <w:spacing w:after="0" w:line="480" w:lineRule="exact"/>
        <w:ind w:left="720" w:hanging="720"/>
      </w:pPr>
      <w:r>
        <w:rPr>
          <w:rFonts w:ascii="Times New Roman" w:hAnsi="Times New Roman"/>
          <w:b w:val="0"/>
          <w:i w:val="0"/>
          <w:sz w:val="24"/>
        </w:rPr>
        <w:t>American Psychological Association. (2020). Publication manual of the American Psychological Association (7ma ed.). https://doi.org/10.1037/0000165-000</w:t>
      </w:r>
    </w:p>
    <w:p>
      <w:pPr>
        <w:spacing w:after="0" w:line="480" w:lineRule="exact"/>
        <w:ind w:left="720" w:hanging="720"/>
      </w:pPr>
      <w:r>
        <w:rPr>
          <w:rFonts w:ascii="Times New Roman" w:hAnsi="Times New Roman"/>
          <w:b w:val="0"/>
          <w:i w:val="0"/>
          <w:sz w:val="24"/>
        </w:rPr>
        <w:t>Pressman, R. S., &amp; Maxim, B. R. (2020). Ingeniería del software: Un enfoque práctico (9na ed.). McGraw-Hill Education.</w:t>
      </w:r>
    </w:p>
    <w:p>
      <w:pPr>
        <w:spacing w:after="0" w:line="480" w:lineRule="exact"/>
        <w:ind w:left="720" w:hanging="720"/>
      </w:pPr>
      <w:r>
        <w:rPr>
          <w:rFonts w:ascii="Times New Roman" w:hAnsi="Times New Roman"/>
          <w:b w:val="0"/>
          <w:i w:val="0"/>
          <w:sz w:val="24"/>
        </w:rPr>
        <w:t>Sommerville, I. (2016). Software engineering (10ma ed.). Pearson Education.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