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DAF3D" w14:textId="6527B33D" w:rsidR="001C64B6" w:rsidRPr="0020484F" w:rsidRDefault="001C64B6" w:rsidP="001C64B6">
      <w:pPr>
        <w:spacing w:line="240" w:lineRule="auto"/>
        <w:ind w:left="-142" w:firstLine="284"/>
        <w:jc w:val="center"/>
        <w:rPr>
          <w:rFonts w:cs="Times New Roman"/>
          <w:b/>
        </w:rPr>
      </w:pPr>
      <w:bookmarkStart w:id="0" w:name="_Hlk527331828"/>
      <w:bookmarkEnd w:id="0"/>
      <w:r w:rsidRPr="0020484F">
        <w:rPr>
          <w:rFonts w:cs="Times New Roman"/>
          <w:b/>
        </w:rPr>
        <w:t>DIAGNÓSTICO URB</w:t>
      </w:r>
      <w:r w:rsidR="00A84C29">
        <w:rPr>
          <w:rFonts w:cs="Times New Roman"/>
          <w:b/>
        </w:rPr>
        <w:t xml:space="preserve">ANÍSTICO DO BAIRRO FREI DAMIÃO </w:t>
      </w:r>
      <w:r w:rsidR="009B22FC">
        <w:rPr>
          <w:rFonts w:cs="Times New Roman"/>
          <w:b/>
        </w:rPr>
        <w:t>N</w:t>
      </w:r>
      <w:r w:rsidRPr="0020484F">
        <w:rPr>
          <w:rFonts w:cs="Times New Roman"/>
          <w:b/>
        </w:rPr>
        <w:t>A CIDADE DE PAU DOS FERROS, RIO GRANDE DO NORTE</w:t>
      </w:r>
    </w:p>
    <w:p w14:paraId="3B986F35" w14:textId="77777777" w:rsidR="001760DB" w:rsidRPr="0020484F" w:rsidRDefault="001760DB" w:rsidP="001C64B6">
      <w:pPr>
        <w:spacing w:line="240" w:lineRule="auto"/>
        <w:ind w:left="-142" w:firstLine="284"/>
        <w:jc w:val="center"/>
        <w:rPr>
          <w:rFonts w:cs="Times New Roman"/>
          <w:b/>
        </w:rPr>
      </w:pPr>
    </w:p>
    <w:p w14:paraId="61EF18FF" w14:textId="77777777" w:rsidR="003D55E2" w:rsidRPr="0020484F" w:rsidRDefault="003D55E2" w:rsidP="003D55E2">
      <w:pPr>
        <w:spacing w:line="240" w:lineRule="auto"/>
        <w:ind w:left="936" w:hanging="709"/>
        <w:jc w:val="right"/>
        <w:rPr>
          <w:rFonts w:cs="Times New Roman"/>
        </w:rPr>
      </w:pPr>
      <w:r w:rsidRPr="0020484F">
        <w:rPr>
          <w:rFonts w:cs="Times New Roman"/>
        </w:rPr>
        <w:t>Kelvin Pablo De Souza Ferreira</w:t>
      </w:r>
    </w:p>
    <w:p w14:paraId="2C9ED930" w14:textId="77777777" w:rsidR="003D55E2" w:rsidRPr="0020484F" w:rsidRDefault="004D15B3" w:rsidP="003D55E2">
      <w:pPr>
        <w:spacing w:line="240" w:lineRule="auto"/>
        <w:ind w:left="936" w:hanging="709"/>
        <w:jc w:val="right"/>
        <w:rPr>
          <w:rFonts w:cs="Times New Roman"/>
          <w:sz w:val="22"/>
        </w:rPr>
      </w:pPr>
      <w:r w:rsidRPr="0020484F">
        <w:rPr>
          <w:rFonts w:cs="Times New Roman"/>
          <w:sz w:val="22"/>
          <w:lang w:eastAsia="pt-BR"/>
        </w:rPr>
        <w:t xml:space="preserve">Aluno do Curso de Arquitetura e Urbanismo da UFERSA - Campus Multidisciplinar Pau dos Ferros. </w:t>
      </w:r>
      <w:r w:rsidR="003D55E2" w:rsidRPr="0020484F">
        <w:rPr>
          <w:rFonts w:cs="Times New Roman"/>
          <w:sz w:val="22"/>
        </w:rPr>
        <w:t>kelvinpablo15@gmail.com</w:t>
      </w:r>
    </w:p>
    <w:p w14:paraId="64FEC527" w14:textId="77777777" w:rsidR="003D55E2" w:rsidRPr="0020484F" w:rsidRDefault="003D55E2" w:rsidP="003D55E2">
      <w:pPr>
        <w:spacing w:line="240" w:lineRule="auto"/>
        <w:ind w:left="936" w:hanging="709"/>
        <w:jc w:val="right"/>
        <w:rPr>
          <w:rFonts w:cs="Times New Roman"/>
        </w:rPr>
      </w:pPr>
      <w:r w:rsidRPr="0020484F">
        <w:rPr>
          <w:rFonts w:cs="Times New Roman"/>
        </w:rPr>
        <w:t>Maria Caroline Pires Bastos De Araújo</w:t>
      </w:r>
    </w:p>
    <w:p w14:paraId="1CDE4449" w14:textId="77777777" w:rsidR="003D55E2" w:rsidRPr="0020484F" w:rsidRDefault="004D15B3" w:rsidP="003D55E2">
      <w:pPr>
        <w:spacing w:line="240" w:lineRule="auto"/>
        <w:ind w:left="936" w:hanging="709"/>
        <w:jc w:val="right"/>
        <w:rPr>
          <w:rFonts w:cs="Times New Roman"/>
          <w:sz w:val="22"/>
        </w:rPr>
      </w:pPr>
      <w:r w:rsidRPr="0020484F">
        <w:rPr>
          <w:rFonts w:cs="Times New Roman"/>
          <w:sz w:val="22"/>
          <w:lang w:eastAsia="pt-BR"/>
        </w:rPr>
        <w:t xml:space="preserve">Aluna do Curso de Arquitetura e Urbanismo da UFERSA - Campus Multidisciplinar Pau dos Ferros. </w:t>
      </w:r>
      <w:r w:rsidR="00DE2ABC" w:rsidRPr="0020484F">
        <w:rPr>
          <w:rFonts w:cs="Times New Roman"/>
          <w:sz w:val="22"/>
        </w:rPr>
        <w:t>carolpbaraujo@gmail.com</w:t>
      </w:r>
    </w:p>
    <w:p w14:paraId="15EE5334" w14:textId="77777777" w:rsidR="003D55E2" w:rsidRPr="0020484F" w:rsidRDefault="003D55E2" w:rsidP="003D55E2">
      <w:pPr>
        <w:spacing w:line="240" w:lineRule="auto"/>
        <w:ind w:left="936" w:hanging="709"/>
        <w:jc w:val="right"/>
        <w:rPr>
          <w:rFonts w:cs="Times New Roman"/>
        </w:rPr>
      </w:pPr>
      <w:r w:rsidRPr="0020484F">
        <w:rPr>
          <w:rFonts w:cs="Times New Roman"/>
        </w:rPr>
        <w:t>Maria Izabel Medeiros Fernandes Cavalcanti</w:t>
      </w:r>
    </w:p>
    <w:p w14:paraId="72FAAB95" w14:textId="77777777" w:rsidR="003D55E2" w:rsidRPr="0020484F" w:rsidRDefault="004D15B3" w:rsidP="003D55E2">
      <w:pPr>
        <w:spacing w:line="240" w:lineRule="auto"/>
        <w:ind w:left="936" w:hanging="709"/>
        <w:jc w:val="right"/>
        <w:rPr>
          <w:rFonts w:cs="Times New Roman"/>
          <w:sz w:val="22"/>
        </w:rPr>
      </w:pPr>
      <w:r w:rsidRPr="0020484F">
        <w:rPr>
          <w:rFonts w:cs="Times New Roman"/>
          <w:sz w:val="22"/>
          <w:lang w:eastAsia="pt-BR"/>
        </w:rPr>
        <w:t>Aluna do Curso de Arquitetura e Urbanismo da UFERSA - Campus Multidisciplinar Pau dos Ferros.</w:t>
      </w:r>
      <w:r w:rsidR="003D55E2" w:rsidRPr="0020484F">
        <w:rPr>
          <w:rFonts w:cs="Times New Roman"/>
          <w:sz w:val="22"/>
        </w:rPr>
        <w:t xml:space="preserve"> </w:t>
      </w:r>
      <w:r w:rsidR="00DE2ABC" w:rsidRPr="0020484F">
        <w:rPr>
          <w:rFonts w:cs="Times New Roman"/>
          <w:sz w:val="22"/>
        </w:rPr>
        <w:t>maribelcavalcanti@gmail.com</w:t>
      </w:r>
    </w:p>
    <w:p w14:paraId="15956E17" w14:textId="77777777" w:rsidR="00A10A6C" w:rsidRDefault="00B71467" w:rsidP="003D55E2">
      <w:pPr>
        <w:spacing w:line="240" w:lineRule="auto"/>
        <w:ind w:left="936" w:hanging="709"/>
        <w:jc w:val="right"/>
        <w:rPr>
          <w:rFonts w:cs="Times New Roman"/>
          <w:sz w:val="22"/>
        </w:rPr>
      </w:pPr>
      <w:proofErr w:type="spellStart"/>
      <w:r w:rsidRPr="00A10A6C">
        <w:rPr>
          <w:rFonts w:cs="Times New Roman"/>
          <w:sz w:val="22"/>
        </w:rPr>
        <w:t>Tamms</w:t>
      </w:r>
      <w:proofErr w:type="spellEnd"/>
      <w:r w:rsidRPr="00A10A6C">
        <w:rPr>
          <w:rFonts w:cs="Times New Roman"/>
          <w:sz w:val="22"/>
        </w:rPr>
        <w:t xml:space="preserve"> Maria Da </w:t>
      </w:r>
      <w:proofErr w:type="spellStart"/>
      <w:r w:rsidRPr="00A10A6C">
        <w:rPr>
          <w:rFonts w:cs="Times New Roman"/>
          <w:sz w:val="22"/>
        </w:rPr>
        <w:t>Conceicao</w:t>
      </w:r>
      <w:proofErr w:type="spellEnd"/>
      <w:r w:rsidRPr="00A10A6C">
        <w:rPr>
          <w:rFonts w:cs="Times New Roman"/>
          <w:sz w:val="22"/>
        </w:rPr>
        <w:t xml:space="preserve"> Morais Campos</w:t>
      </w:r>
    </w:p>
    <w:p w14:paraId="20AD1EAE" w14:textId="77777777" w:rsidR="00B71467" w:rsidRPr="0020484F" w:rsidRDefault="00B71467" w:rsidP="003D55E2">
      <w:pPr>
        <w:spacing w:line="240" w:lineRule="auto"/>
        <w:ind w:left="936" w:hanging="709"/>
        <w:jc w:val="right"/>
        <w:rPr>
          <w:rFonts w:cs="Times New Roman"/>
          <w:sz w:val="22"/>
        </w:rPr>
      </w:pPr>
      <w:r w:rsidRPr="00B71467">
        <w:rPr>
          <w:rFonts w:cs="Times New Roman"/>
          <w:sz w:val="22"/>
        </w:rPr>
        <w:t>Professora do Curso de Arquitetura e Urbanismo da UFERSA - Campus Multidisciplinar Pau dos Ferros. tamms.morais@ufersa.edu.br</w:t>
      </w:r>
    </w:p>
    <w:p w14:paraId="2C7EC723" w14:textId="77777777" w:rsidR="001A157A" w:rsidRPr="006F076B" w:rsidRDefault="004D15B3" w:rsidP="006F076B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8377A9">
        <w:rPr>
          <w:rFonts w:eastAsia="Times New Roman" w:cs="Times New Roman"/>
          <w:b/>
          <w:szCs w:val="24"/>
          <w:lang w:eastAsia="pt-BR"/>
        </w:rPr>
        <w:t>RESUMO</w:t>
      </w:r>
    </w:p>
    <w:p w14:paraId="16AA5FF6" w14:textId="2E203C22" w:rsidR="006F076B" w:rsidRPr="00122354" w:rsidRDefault="001A157A" w:rsidP="003A732E">
      <w:pPr>
        <w:spacing w:line="240" w:lineRule="auto"/>
        <w:ind w:left="227" w:firstLine="0"/>
        <w:rPr>
          <w:rFonts w:cs="Times New Roman"/>
          <w:color w:val="000000" w:themeColor="text1"/>
          <w:sz w:val="22"/>
          <w:szCs w:val="24"/>
          <w:lang w:eastAsia="pt-BR"/>
        </w:rPr>
      </w:pPr>
      <w:r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O </w:t>
      </w:r>
      <w:r w:rsidR="006439C1" w:rsidRPr="00122354">
        <w:rPr>
          <w:rFonts w:cs="Times New Roman"/>
          <w:color w:val="000000" w:themeColor="text1"/>
          <w:sz w:val="22"/>
          <w:szCs w:val="24"/>
          <w:lang w:eastAsia="pt-BR"/>
        </w:rPr>
        <w:t>artigo</w:t>
      </w:r>
      <w:r w:rsidR="001450D8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</w:t>
      </w:r>
      <w:r w:rsidR="00D331D4" w:rsidRPr="00122354">
        <w:rPr>
          <w:rFonts w:cs="Times New Roman"/>
          <w:color w:val="000000" w:themeColor="text1"/>
          <w:sz w:val="22"/>
          <w:szCs w:val="24"/>
          <w:lang w:eastAsia="pt-BR"/>
        </w:rPr>
        <w:t>em questão</w:t>
      </w:r>
      <w:r w:rsidR="006439C1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</w:t>
      </w:r>
      <w:r w:rsidR="00427BFC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é resultante de </w:t>
      </w:r>
      <w:r w:rsidR="006439C1" w:rsidRPr="00122354">
        <w:rPr>
          <w:rFonts w:cs="Times New Roman"/>
          <w:color w:val="000000" w:themeColor="text1"/>
          <w:sz w:val="22"/>
          <w:szCs w:val="24"/>
          <w:lang w:eastAsia="pt-BR"/>
        </w:rPr>
        <w:t>um seminário do componente curricular sobre política urbana ofertad</w:t>
      </w:r>
      <w:r w:rsidR="007C6E67" w:rsidRPr="00122354">
        <w:rPr>
          <w:rFonts w:cs="Times New Roman"/>
          <w:color w:val="000000" w:themeColor="text1"/>
          <w:sz w:val="22"/>
          <w:szCs w:val="24"/>
          <w:lang w:eastAsia="pt-BR"/>
        </w:rPr>
        <w:t>o</w:t>
      </w:r>
      <w:r w:rsidR="006439C1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ao curso de Arquitetura e Urbanismo</w:t>
      </w:r>
      <w:r w:rsidR="00A84C29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</w:t>
      </w:r>
      <w:r w:rsidR="006930AA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da </w:t>
      </w:r>
      <w:r w:rsidR="00A57029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Universidade Federal Rural do </w:t>
      </w:r>
      <w:proofErr w:type="spellStart"/>
      <w:r w:rsidR="00A57029" w:rsidRPr="00122354">
        <w:rPr>
          <w:rFonts w:cs="Times New Roman"/>
          <w:color w:val="000000" w:themeColor="text1"/>
          <w:sz w:val="22"/>
          <w:szCs w:val="24"/>
          <w:lang w:eastAsia="pt-BR"/>
        </w:rPr>
        <w:t>Semi-Árido</w:t>
      </w:r>
      <w:proofErr w:type="spellEnd"/>
      <w:r w:rsidR="00A57029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</w:t>
      </w:r>
      <w:r w:rsidR="00A84C29" w:rsidRPr="00122354">
        <w:rPr>
          <w:rFonts w:cs="Times New Roman"/>
          <w:color w:val="000000" w:themeColor="text1"/>
          <w:sz w:val="22"/>
          <w:szCs w:val="24"/>
          <w:lang w:eastAsia="pt-BR"/>
        </w:rPr>
        <w:t>no</w:t>
      </w:r>
      <w:r w:rsidR="0059592F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segundo semestre</w:t>
      </w:r>
      <w:r w:rsidR="00A84C29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de 2017</w:t>
      </w:r>
      <w:r w:rsidR="006439C1" w:rsidRPr="00122354">
        <w:rPr>
          <w:rFonts w:cs="Times New Roman"/>
          <w:color w:val="000000" w:themeColor="text1"/>
          <w:sz w:val="22"/>
          <w:szCs w:val="24"/>
          <w:lang w:eastAsia="pt-BR"/>
        </w:rPr>
        <w:t>. O mesmo</w:t>
      </w:r>
      <w:r w:rsidR="00D331D4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</w:t>
      </w:r>
      <w:r w:rsidR="00BD2A73" w:rsidRPr="00122354">
        <w:rPr>
          <w:rFonts w:cs="Times New Roman"/>
          <w:color w:val="000000" w:themeColor="text1"/>
          <w:sz w:val="22"/>
          <w:szCs w:val="24"/>
          <w:lang w:eastAsia="pt-BR"/>
        </w:rPr>
        <w:t>objetiva</w:t>
      </w:r>
      <w:r w:rsidR="00D331D4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</w:t>
      </w:r>
      <w:r w:rsidR="00BD2A73" w:rsidRPr="00122354">
        <w:rPr>
          <w:rFonts w:cs="Times New Roman"/>
          <w:color w:val="000000" w:themeColor="text1"/>
          <w:sz w:val="22"/>
          <w:szCs w:val="24"/>
          <w:lang w:eastAsia="pt-BR"/>
        </w:rPr>
        <w:t>realizar</w:t>
      </w:r>
      <w:r w:rsidR="00D331D4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um</w:t>
      </w:r>
      <w:r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diagnóstico urbanístico</w:t>
      </w:r>
      <w:r w:rsidR="00E14166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</w:t>
      </w:r>
      <w:r w:rsidR="00D331D4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preliminar </w:t>
      </w:r>
      <w:r w:rsidR="00B919BE" w:rsidRPr="00122354">
        <w:rPr>
          <w:rFonts w:cs="Times New Roman"/>
          <w:color w:val="000000" w:themeColor="text1"/>
          <w:sz w:val="22"/>
          <w:szCs w:val="24"/>
          <w:lang w:eastAsia="pt-BR"/>
        </w:rPr>
        <w:t>s</w:t>
      </w:r>
      <w:r w:rsidR="0059592F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obre </w:t>
      </w:r>
      <w:r w:rsidRPr="00122354">
        <w:rPr>
          <w:rFonts w:cs="Times New Roman"/>
          <w:color w:val="000000" w:themeColor="text1"/>
          <w:sz w:val="22"/>
          <w:szCs w:val="24"/>
          <w:lang w:eastAsia="pt-BR"/>
        </w:rPr>
        <w:t>o bairro Frei Damião da cidade de Pau dos Ferros</w:t>
      </w:r>
      <w:r w:rsidR="001450D8" w:rsidRPr="00122354">
        <w:rPr>
          <w:rFonts w:cs="Times New Roman"/>
          <w:color w:val="000000" w:themeColor="text1"/>
          <w:sz w:val="22"/>
          <w:szCs w:val="24"/>
          <w:lang w:eastAsia="pt-BR"/>
        </w:rPr>
        <w:t>-RN</w:t>
      </w:r>
      <w:r w:rsidR="00427BFC" w:rsidRPr="00122354">
        <w:rPr>
          <w:rFonts w:cs="Times New Roman"/>
          <w:color w:val="000000" w:themeColor="text1"/>
          <w:sz w:val="22"/>
          <w:szCs w:val="24"/>
          <w:lang w:eastAsia="pt-BR"/>
        </w:rPr>
        <w:t>/Brasil</w:t>
      </w:r>
      <w:r w:rsidR="008377A9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. </w:t>
      </w:r>
      <w:r w:rsidR="00F66E8D" w:rsidRPr="00122354">
        <w:rPr>
          <w:rFonts w:cs="Times New Roman"/>
          <w:color w:val="000000" w:themeColor="text1"/>
          <w:sz w:val="22"/>
          <w:szCs w:val="24"/>
          <w:lang w:eastAsia="pt-BR"/>
        </w:rPr>
        <w:t>A metodologia base</w:t>
      </w:r>
      <w:r w:rsidR="008C2E98" w:rsidRPr="00122354">
        <w:rPr>
          <w:rFonts w:cs="Times New Roman"/>
          <w:color w:val="000000" w:themeColor="text1"/>
          <w:sz w:val="22"/>
          <w:szCs w:val="24"/>
          <w:lang w:eastAsia="pt-BR"/>
        </w:rPr>
        <w:t>o</w:t>
      </w:r>
      <w:r w:rsidR="00F66E8D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u-se </w:t>
      </w:r>
      <w:r w:rsidR="00427BFC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nas definições de </w:t>
      </w:r>
      <w:r w:rsidR="002A66B6" w:rsidRPr="00122354">
        <w:rPr>
          <w:rFonts w:cs="Times New Roman"/>
          <w:color w:val="000000" w:themeColor="text1"/>
          <w:sz w:val="22"/>
          <w:szCs w:val="24"/>
          <w:lang w:eastAsia="pt-BR"/>
        </w:rPr>
        <w:t>Camp</w:t>
      </w:r>
      <w:r w:rsidR="00116C6E" w:rsidRPr="00122354">
        <w:rPr>
          <w:rFonts w:cs="Times New Roman"/>
          <w:color w:val="000000" w:themeColor="text1"/>
          <w:sz w:val="22"/>
          <w:szCs w:val="24"/>
          <w:lang w:eastAsia="pt-BR"/>
        </w:rPr>
        <w:t>o</w:t>
      </w:r>
      <w:r w:rsidR="002A66B6" w:rsidRPr="00122354">
        <w:rPr>
          <w:rFonts w:cs="Times New Roman"/>
          <w:color w:val="000000" w:themeColor="text1"/>
          <w:sz w:val="22"/>
          <w:szCs w:val="24"/>
          <w:lang w:eastAsia="pt-BR"/>
        </w:rPr>
        <w:t>s Filho</w:t>
      </w:r>
      <w:r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(2003)</w:t>
      </w:r>
      <w:r w:rsidR="008C2E98" w:rsidRPr="00122354">
        <w:rPr>
          <w:rFonts w:cs="Times New Roman"/>
          <w:color w:val="000000" w:themeColor="text1"/>
          <w:sz w:val="22"/>
          <w:szCs w:val="24"/>
          <w:lang w:eastAsia="pt-BR"/>
        </w:rPr>
        <w:t>,</w:t>
      </w:r>
      <w:r w:rsidR="00A84797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</w:t>
      </w:r>
      <w:r w:rsidR="00427BFC" w:rsidRPr="00122354">
        <w:rPr>
          <w:rFonts w:cs="Times New Roman"/>
          <w:color w:val="000000" w:themeColor="text1"/>
          <w:sz w:val="22"/>
          <w:szCs w:val="24"/>
          <w:lang w:eastAsia="pt-BR"/>
        </w:rPr>
        <w:t>por meio de</w:t>
      </w:r>
      <w:r w:rsidR="00A84797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pesquisas de campo </w:t>
      </w:r>
      <w:r w:rsidR="00427BFC" w:rsidRPr="00122354">
        <w:rPr>
          <w:rFonts w:cs="Times New Roman"/>
          <w:color w:val="000000" w:themeColor="text1"/>
          <w:sz w:val="22"/>
          <w:szCs w:val="24"/>
          <w:lang w:eastAsia="pt-BR"/>
        </w:rPr>
        <w:t>analisando</w:t>
      </w:r>
      <w:r w:rsidR="00A84C29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variáveis como</w:t>
      </w:r>
      <w:r w:rsidR="001C4FD8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localização, </w:t>
      </w:r>
      <w:r w:rsidR="0054207D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infraestrutura, </w:t>
      </w:r>
      <w:r w:rsidR="00A84C29" w:rsidRPr="00122354">
        <w:rPr>
          <w:rFonts w:cs="Times New Roman"/>
          <w:color w:val="000000" w:themeColor="text1"/>
          <w:sz w:val="22"/>
          <w:szCs w:val="24"/>
          <w:lang w:eastAsia="pt-BR"/>
        </w:rPr>
        <w:t>ocupaçã</w:t>
      </w:r>
      <w:r w:rsidR="0054207D" w:rsidRPr="00122354">
        <w:rPr>
          <w:rFonts w:cs="Times New Roman"/>
          <w:color w:val="000000" w:themeColor="text1"/>
          <w:sz w:val="22"/>
          <w:szCs w:val="24"/>
          <w:lang w:eastAsia="pt-BR"/>
        </w:rPr>
        <w:t>o, tecido urbano,</w:t>
      </w:r>
      <w:r w:rsidR="00A84C29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</w:t>
      </w:r>
      <w:r w:rsidR="00F66E8D" w:rsidRPr="00122354">
        <w:rPr>
          <w:rFonts w:cs="Times New Roman"/>
          <w:color w:val="000000" w:themeColor="text1"/>
          <w:sz w:val="22"/>
          <w:szCs w:val="24"/>
          <w:lang w:eastAsia="pt-BR"/>
        </w:rPr>
        <w:t>conceitos como</w:t>
      </w:r>
      <w:r w:rsidR="0054207D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ilhas de tranquilidade</w:t>
      </w:r>
      <w:r w:rsidR="00F66E8D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e</w:t>
      </w:r>
      <w:r w:rsidR="0054207D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rios de tráfego intenso, tipos de lugares, tipos </w:t>
      </w:r>
      <w:r w:rsidR="00427BFC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e frequência </w:t>
      </w:r>
      <w:r w:rsidR="0054207D" w:rsidRPr="00122354">
        <w:rPr>
          <w:rFonts w:cs="Times New Roman"/>
          <w:color w:val="000000" w:themeColor="text1"/>
          <w:sz w:val="22"/>
          <w:szCs w:val="24"/>
          <w:lang w:eastAsia="pt-BR"/>
        </w:rPr>
        <w:t>de uso, tipologias edilícias, equipa</w:t>
      </w:r>
      <w:r w:rsidR="00727F81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mentos urbanos e vegetação que </w:t>
      </w:r>
      <w:r w:rsidR="0054207D" w:rsidRPr="00122354">
        <w:rPr>
          <w:rFonts w:cs="Times New Roman"/>
          <w:color w:val="000000" w:themeColor="text1"/>
          <w:sz w:val="22"/>
          <w:szCs w:val="24"/>
          <w:lang w:eastAsia="pt-BR"/>
        </w:rPr>
        <w:t>caracterizam</w:t>
      </w:r>
      <w:r w:rsidR="008C2E98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o bairro</w:t>
      </w:r>
      <w:r w:rsidR="00BD2A73" w:rsidRPr="00122354">
        <w:rPr>
          <w:rFonts w:cs="Times New Roman"/>
          <w:color w:val="000000" w:themeColor="text1"/>
          <w:sz w:val="22"/>
          <w:szCs w:val="24"/>
          <w:lang w:eastAsia="pt-BR"/>
        </w:rPr>
        <w:t>. Percebeu-se a</w:t>
      </w:r>
      <w:r w:rsidR="006F076B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carência quanto a espaços de lazer e socialização</w:t>
      </w:r>
      <w:r w:rsidR="00FB0992" w:rsidRPr="00122354">
        <w:rPr>
          <w:rFonts w:cs="Times New Roman"/>
          <w:color w:val="000000" w:themeColor="text1"/>
          <w:sz w:val="22"/>
          <w:szCs w:val="24"/>
          <w:lang w:eastAsia="pt-BR"/>
        </w:rPr>
        <w:t>, além da falta de implantação de infraestrutura, variáveis essas de fundamentais</w:t>
      </w:r>
      <w:r w:rsidR="00727F81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importância</w:t>
      </w:r>
      <w:r w:rsidR="006F076B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para proporcionar uma melhor qualidade de vida aos moradores do bairro</w:t>
      </w:r>
      <w:r w:rsidR="00727F81" w:rsidRPr="00122354">
        <w:rPr>
          <w:rFonts w:cs="Times New Roman"/>
          <w:color w:val="000000" w:themeColor="text1"/>
          <w:sz w:val="22"/>
          <w:szCs w:val="24"/>
          <w:lang w:eastAsia="pt-BR"/>
        </w:rPr>
        <w:t xml:space="preserve"> e o direito à cidade justa e com distribuição equitativa de bens e serviços</w:t>
      </w:r>
      <w:r w:rsidR="006F076B" w:rsidRPr="00122354">
        <w:rPr>
          <w:rFonts w:cs="Times New Roman"/>
          <w:color w:val="000000" w:themeColor="text1"/>
          <w:sz w:val="22"/>
          <w:szCs w:val="24"/>
          <w:lang w:eastAsia="pt-BR"/>
        </w:rPr>
        <w:t>.</w:t>
      </w:r>
    </w:p>
    <w:p w14:paraId="21301678" w14:textId="77777777" w:rsidR="001A157A" w:rsidRPr="001A157A" w:rsidRDefault="001A157A" w:rsidP="004D15B3">
      <w:pPr>
        <w:spacing w:line="240" w:lineRule="auto"/>
        <w:ind w:left="227" w:firstLine="0"/>
        <w:rPr>
          <w:rFonts w:cs="Times New Roman"/>
          <w:szCs w:val="24"/>
          <w:lang w:eastAsia="pt-BR"/>
        </w:rPr>
      </w:pPr>
    </w:p>
    <w:p w14:paraId="4CDAB29D" w14:textId="77777777" w:rsidR="004D15B3" w:rsidRPr="0020484F" w:rsidRDefault="004D15B3" w:rsidP="004D15B3">
      <w:pPr>
        <w:spacing w:line="240" w:lineRule="auto"/>
        <w:ind w:left="227" w:firstLine="0"/>
        <w:rPr>
          <w:rFonts w:cs="Times New Roman"/>
          <w:sz w:val="22"/>
          <w:lang w:eastAsia="pt-BR"/>
        </w:rPr>
      </w:pPr>
      <w:r w:rsidRPr="0020484F">
        <w:rPr>
          <w:rFonts w:cs="Times New Roman"/>
          <w:b/>
          <w:sz w:val="22"/>
          <w:lang w:eastAsia="pt-BR"/>
        </w:rPr>
        <w:t>Palavras-chaves</w:t>
      </w:r>
      <w:r w:rsidRPr="0020484F">
        <w:rPr>
          <w:rFonts w:cs="Times New Roman"/>
          <w:sz w:val="22"/>
          <w:lang w:eastAsia="pt-BR"/>
        </w:rPr>
        <w:t xml:space="preserve">: Diagnóstico Urbanístico. </w:t>
      </w:r>
      <w:r w:rsidR="00B16187">
        <w:rPr>
          <w:rFonts w:cs="Times New Roman"/>
          <w:sz w:val="22"/>
          <w:lang w:eastAsia="pt-BR"/>
        </w:rPr>
        <w:t>Política Urbana</w:t>
      </w:r>
      <w:r w:rsidRPr="0020484F">
        <w:rPr>
          <w:rFonts w:cs="Times New Roman"/>
          <w:sz w:val="22"/>
          <w:lang w:eastAsia="pt-BR"/>
        </w:rPr>
        <w:t xml:space="preserve">. </w:t>
      </w:r>
      <w:r w:rsidR="00B16187">
        <w:rPr>
          <w:rFonts w:cs="Times New Roman"/>
          <w:sz w:val="22"/>
          <w:lang w:eastAsia="pt-BR"/>
        </w:rPr>
        <w:t>Frei Damião</w:t>
      </w:r>
      <w:r w:rsidRPr="0020484F">
        <w:rPr>
          <w:rFonts w:cs="Times New Roman"/>
          <w:sz w:val="22"/>
          <w:lang w:eastAsia="pt-BR"/>
        </w:rPr>
        <w:t xml:space="preserve">. Pau dos Ferros. </w:t>
      </w:r>
    </w:p>
    <w:p w14:paraId="7D0313A3" w14:textId="77777777" w:rsidR="004D15B3" w:rsidRPr="0020484F" w:rsidRDefault="004D15B3" w:rsidP="004D15B3">
      <w:pPr>
        <w:spacing w:line="240" w:lineRule="auto"/>
        <w:ind w:left="227" w:firstLine="0"/>
        <w:rPr>
          <w:rFonts w:cs="Times New Roman"/>
          <w:sz w:val="22"/>
          <w:lang w:eastAsia="pt-BR"/>
        </w:rPr>
      </w:pPr>
    </w:p>
    <w:p w14:paraId="7A1555EA" w14:textId="77777777" w:rsidR="005F7DF2" w:rsidRDefault="004D15B3" w:rsidP="00B16187">
      <w:pPr>
        <w:ind w:left="227" w:firstLine="0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INTRODUÇÃO</w:t>
      </w:r>
    </w:p>
    <w:p w14:paraId="203EF9A6" w14:textId="52A28356" w:rsidR="00B66EE2" w:rsidRPr="00A542AD" w:rsidRDefault="00B66EE2" w:rsidP="002A66B6">
      <w:pPr>
        <w:ind w:left="284" w:firstLine="481"/>
        <w:rPr>
          <w:rFonts w:cs="Times New Roman"/>
          <w:sz w:val="20"/>
        </w:rPr>
      </w:pPr>
      <w:r w:rsidRPr="00B66EE2">
        <w:rPr>
          <w:rFonts w:cs="Times New Roman"/>
        </w:rPr>
        <w:t>O bairro, hoje, vai além das barreiras geográficas que delimitam um certo espaço, compreendendo muito mais</w:t>
      </w:r>
      <w:r w:rsidR="00FB0992">
        <w:rPr>
          <w:rFonts w:cs="Times New Roman"/>
        </w:rPr>
        <w:t xml:space="preserve"> do que uma porção de território</w:t>
      </w:r>
      <w:r w:rsidRPr="00B66EE2">
        <w:rPr>
          <w:rFonts w:cs="Times New Roman"/>
        </w:rPr>
        <w:t xml:space="preserve">, mas sim um lugar de relações econômicas, políticas e sociais. </w:t>
      </w:r>
    </w:p>
    <w:p w14:paraId="26031A22" w14:textId="77BCDEA2" w:rsidR="0059592F" w:rsidRDefault="00B66EE2" w:rsidP="002A66B6">
      <w:pPr>
        <w:ind w:left="284" w:firstLine="425"/>
        <w:rPr>
          <w:rFonts w:cs="Times New Roman"/>
        </w:rPr>
      </w:pPr>
      <w:r w:rsidRPr="00122354">
        <w:rPr>
          <w:rFonts w:cs="Times New Roman"/>
          <w:color w:val="000000" w:themeColor="text1"/>
        </w:rPr>
        <w:t xml:space="preserve">De acordo com essa análise, considerando a situação </w:t>
      </w:r>
      <w:r w:rsidR="004A32A8" w:rsidRPr="00122354">
        <w:rPr>
          <w:rFonts w:cs="Times New Roman"/>
          <w:color w:val="000000" w:themeColor="text1"/>
        </w:rPr>
        <w:t xml:space="preserve">atual </w:t>
      </w:r>
      <w:r w:rsidRPr="00122354">
        <w:rPr>
          <w:rFonts w:cs="Times New Roman"/>
          <w:color w:val="000000" w:themeColor="text1"/>
        </w:rPr>
        <w:t xml:space="preserve">com que os bairros são tratados e levando em </w:t>
      </w:r>
      <w:r w:rsidR="00BA1B80" w:rsidRPr="00122354">
        <w:rPr>
          <w:rFonts w:cs="Times New Roman"/>
          <w:color w:val="000000" w:themeColor="text1"/>
        </w:rPr>
        <w:t>conta</w:t>
      </w:r>
      <w:r w:rsidRPr="00122354">
        <w:rPr>
          <w:rFonts w:cs="Times New Roman"/>
          <w:color w:val="000000" w:themeColor="text1"/>
        </w:rPr>
        <w:t xml:space="preserve"> sua importância, seja ela residencial, comercial, histórica, etc. </w:t>
      </w:r>
      <w:r w:rsidR="00DE3239" w:rsidRPr="00122354">
        <w:rPr>
          <w:rFonts w:cs="Times New Roman"/>
          <w:color w:val="000000" w:themeColor="text1"/>
        </w:rPr>
        <w:t>nota-se</w:t>
      </w:r>
      <w:r w:rsidRPr="00122354">
        <w:rPr>
          <w:rFonts w:cs="Times New Roman"/>
          <w:color w:val="000000" w:themeColor="text1"/>
        </w:rPr>
        <w:t xml:space="preserve"> uma interferência direta na questão da infraestrutura, da mobilidade urbana, do entorno, e incluindo a forma como os gestores tratam particularmente </w:t>
      </w:r>
      <w:r w:rsidR="0059592F" w:rsidRPr="00122354">
        <w:rPr>
          <w:rFonts w:cs="Times New Roman"/>
          <w:color w:val="000000" w:themeColor="text1"/>
        </w:rPr>
        <w:t>os</w:t>
      </w:r>
      <w:r w:rsidRPr="00122354">
        <w:rPr>
          <w:rFonts w:cs="Times New Roman"/>
          <w:color w:val="000000" w:themeColor="text1"/>
        </w:rPr>
        <w:t xml:space="preserve"> bairro</w:t>
      </w:r>
      <w:r w:rsidR="0059592F" w:rsidRPr="00122354">
        <w:rPr>
          <w:rFonts w:cs="Times New Roman"/>
          <w:color w:val="000000" w:themeColor="text1"/>
        </w:rPr>
        <w:t>s</w:t>
      </w:r>
      <w:r w:rsidRPr="00122354">
        <w:rPr>
          <w:rFonts w:cs="Times New Roman"/>
          <w:color w:val="000000" w:themeColor="text1"/>
        </w:rPr>
        <w:t>, que implica diretamente na vida da comunidade que reside. Baseado nisso f</w:t>
      </w:r>
      <w:r w:rsidR="007C6E67" w:rsidRPr="00122354">
        <w:rPr>
          <w:rFonts w:cs="Times New Roman"/>
          <w:color w:val="000000" w:themeColor="text1"/>
        </w:rPr>
        <w:t>e</w:t>
      </w:r>
      <w:r w:rsidRPr="00122354">
        <w:rPr>
          <w:rFonts w:cs="Times New Roman"/>
          <w:color w:val="000000" w:themeColor="text1"/>
        </w:rPr>
        <w:t xml:space="preserve">z-se necessário uma análise </w:t>
      </w:r>
      <w:r w:rsidR="004A32A8" w:rsidRPr="00122354">
        <w:rPr>
          <w:rFonts w:cs="Times New Roman"/>
          <w:color w:val="000000" w:themeColor="text1"/>
        </w:rPr>
        <w:t>específica</w:t>
      </w:r>
      <w:r w:rsidRPr="00122354">
        <w:rPr>
          <w:rFonts w:cs="Times New Roman"/>
          <w:color w:val="000000" w:themeColor="text1"/>
        </w:rPr>
        <w:t xml:space="preserve"> de área</w:t>
      </w:r>
      <w:r w:rsidR="0059592F" w:rsidRPr="00122354">
        <w:rPr>
          <w:rFonts w:cs="Times New Roman"/>
          <w:color w:val="000000" w:themeColor="text1"/>
        </w:rPr>
        <w:t xml:space="preserve"> como um todo</w:t>
      </w:r>
      <w:r w:rsidR="007C6E67" w:rsidRPr="00122354">
        <w:rPr>
          <w:rFonts w:cs="Times New Roman"/>
          <w:color w:val="000000" w:themeColor="text1"/>
        </w:rPr>
        <w:t>,</w:t>
      </w:r>
      <w:r w:rsidRPr="00122354">
        <w:rPr>
          <w:rFonts w:cs="Times New Roman"/>
          <w:color w:val="000000" w:themeColor="text1"/>
        </w:rPr>
        <w:t xml:space="preserve"> a fim de constatar os principais problemas causados p</w:t>
      </w:r>
      <w:r w:rsidR="0059592F" w:rsidRPr="00122354">
        <w:rPr>
          <w:rFonts w:cs="Times New Roman"/>
          <w:color w:val="000000" w:themeColor="text1"/>
        </w:rPr>
        <w:t>ela falta de um ordenamento e de uma gestão físico-territorial</w:t>
      </w:r>
      <w:r w:rsidRPr="00122354">
        <w:rPr>
          <w:rFonts w:cs="Times New Roman"/>
          <w:color w:val="000000" w:themeColor="text1"/>
        </w:rPr>
        <w:t xml:space="preserve">, entre outros fatores que implicam diretamente </w:t>
      </w:r>
      <w:r w:rsidR="0059592F" w:rsidRPr="00122354">
        <w:rPr>
          <w:rFonts w:cs="Times New Roman"/>
          <w:color w:val="000000" w:themeColor="text1"/>
        </w:rPr>
        <w:t>no acesso a distribuição equitativa de bens e serviços</w:t>
      </w:r>
      <w:r w:rsidRPr="00122354">
        <w:rPr>
          <w:rFonts w:cs="Times New Roman"/>
          <w:color w:val="000000" w:themeColor="text1"/>
        </w:rPr>
        <w:t>.</w:t>
      </w:r>
      <w:r w:rsidR="0059592F" w:rsidRPr="00122354">
        <w:rPr>
          <w:rFonts w:cs="Times New Roman"/>
          <w:color w:val="000000" w:themeColor="text1"/>
        </w:rPr>
        <w:t xml:space="preserve"> Fundamentado em problemas cotidianos, este trabalho </w:t>
      </w:r>
      <w:r w:rsidR="0059592F" w:rsidRPr="00B66EE2">
        <w:rPr>
          <w:rFonts w:cs="Times New Roman"/>
        </w:rPr>
        <w:lastRenderedPageBreak/>
        <w:t>objetiva diagnosticar o bairro Frei Damião, localizado na cidade de Pau dos Ferros, Rio Grande do Norte</w:t>
      </w:r>
      <w:r w:rsidR="00260B21">
        <w:rPr>
          <w:rFonts w:cs="Times New Roman"/>
        </w:rPr>
        <w:t xml:space="preserve"> - Brasil</w:t>
      </w:r>
      <w:r w:rsidR="0059592F" w:rsidRPr="00B66EE2">
        <w:rPr>
          <w:rFonts w:cs="Times New Roman"/>
        </w:rPr>
        <w:t xml:space="preserve">, baseado nos conceitos do Livro Reinvente seu Bairro, de </w:t>
      </w:r>
      <w:r w:rsidR="002A66B6">
        <w:rPr>
          <w:rFonts w:cs="Times New Roman"/>
        </w:rPr>
        <w:t>Camp</w:t>
      </w:r>
      <w:r w:rsidR="00DD2896">
        <w:rPr>
          <w:rFonts w:cs="Times New Roman"/>
        </w:rPr>
        <w:t>o</w:t>
      </w:r>
      <w:r w:rsidR="002A66B6">
        <w:rPr>
          <w:rFonts w:cs="Times New Roman"/>
        </w:rPr>
        <w:t>s Filho</w:t>
      </w:r>
      <w:r w:rsidR="0059592F">
        <w:rPr>
          <w:rFonts w:cs="Times New Roman"/>
        </w:rPr>
        <w:t xml:space="preserve"> (20</w:t>
      </w:r>
      <w:r w:rsidR="00116C6E">
        <w:rPr>
          <w:rFonts w:cs="Times New Roman"/>
        </w:rPr>
        <w:t>0</w:t>
      </w:r>
      <w:r w:rsidR="0059592F">
        <w:rPr>
          <w:rFonts w:cs="Times New Roman"/>
        </w:rPr>
        <w:t>3)</w:t>
      </w:r>
      <w:r w:rsidR="0059592F" w:rsidRPr="00B66EE2">
        <w:rPr>
          <w:rFonts w:cs="Times New Roman"/>
        </w:rPr>
        <w:t xml:space="preserve"> e </w:t>
      </w:r>
      <w:r w:rsidR="0059592F">
        <w:rPr>
          <w:rFonts w:cs="Times New Roman"/>
        </w:rPr>
        <w:t xml:space="preserve">em </w:t>
      </w:r>
      <w:r w:rsidR="0059592F" w:rsidRPr="00B66EE2">
        <w:rPr>
          <w:rFonts w:cs="Times New Roman"/>
        </w:rPr>
        <w:t>procedimentos metodológicos de pesqu</w:t>
      </w:r>
      <w:r w:rsidR="0059592F">
        <w:rPr>
          <w:rFonts w:cs="Times New Roman"/>
        </w:rPr>
        <w:t>isa de campo</w:t>
      </w:r>
      <w:r w:rsidR="0059592F" w:rsidRPr="00B66EE2">
        <w:rPr>
          <w:rFonts w:cs="Times New Roman"/>
        </w:rPr>
        <w:t>.</w:t>
      </w:r>
      <w:r w:rsidR="0059592F">
        <w:rPr>
          <w:rFonts w:cs="Times New Roman"/>
        </w:rPr>
        <w:t xml:space="preserve"> </w:t>
      </w:r>
    </w:p>
    <w:p w14:paraId="3F9569A9" w14:textId="6B865AB8" w:rsidR="00FB0992" w:rsidRDefault="00883640" w:rsidP="002A66B6">
      <w:pPr>
        <w:ind w:left="284" w:firstLine="425"/>
        <w:rPr>
          <w:rFonts w:cs="Times New Roman"/>
        </w:rPr>
      </w:pPr>
      <w:r>
        <w:rPr>
          <w:rFonts w:cs="Times New Roman"/>
        </w:rPr>
        <w:t>A</w:t>
      </w:r>
      <w:r w:rsidR="00D1529B" w:rsidRPr="00D1529B">
        <w:rPr>
          <w:rFonts w:cs="Times New Roman"/>
        </w:rPr>
        <w:t xml:space="preserve">nalisar a dinâmica </w:t>
      </w:r>
      <w:r w:rsidR="00D1529B">
        <w:rPr>
          <w:rFonts w:cs="Times New Roman"/>
        </w:rPr>
        <w:t>urbana do bairro Frei Damião em fac</w:t>
      </w:r>
      <w:r w:rsidR="00D1529B" w:rsidRPr="00D1529B">
        <w:rPr>
          <w:rFonts w:cs="Times New Roman"/>
        </w:rPr>
        <w:t>e do perfil de</w:t>
      </w:r>
      <w:r w:rsidR="00D1529B">
        <w:rPr>
          <w:rFonts w:cs="Times New Roman"/>
        </w:rPr>
        <w:t xml:space="preserve"> variáveis</w:t>
      </w:r>
      <w:r>
        <w:rPr>
          <w:rFonts w:cs="Times New Roman"/>
        </w:rPr>
        <w:t xml:space="preserve"> como infraestrutura e ordenamento físico-territorial</w:t>
      </w:r>
      <w:r w:rsidR="00D1529B" w:rsidRPr="00D1529B">
        <w:rPr>
          <w:rFonts w:cs="Times New Roman"/>
        </w:rPr>
        <w:t>, torna-se imprescindível, uma vez que se deve considerar a relação</w:t>
      </w:r>
      <w:r w:rsidR="00D1529B">
        <w:rPr>
          <w:rFonts w:cs="Times New Roman"/>
        </w:rPr>
        <w:t xml:space="preserve"> </w:t>
      </w:r>
      <w:r w:rsidR="00D1529B" w:rsidRPr="00D1529B">
        <w:rPr>
          <w:rFonts w:cs="Times New Roman"/>
        </w:rPr>
        <w:t>dialét</w:t>
      </w:r>
      <w:r>
        <w:rPr>
          <w:rFonts w:cs="Times New Roman"/>
        </w:rPr>
        <w:t xml:space="preserve">ica que movimenta seu território. </w:t>
      </w:r>
      <w:r w:rsidR="0059592F">
        <w:rPr>
          <w:rFonts w:cs="Times New Roman"/>
        </w:rPr>
        <w:t>Vale ressaltar que a definição</w:t>
      </w:r>
      <w:r w:rsidR="00D1529B">
        <w:rPr>
          <w:rFonts w:cs="Times New Roman"/>
        </w:rPr>
        <w:t xml:space="preserve"> adotada para</w:t>
      </w:r>
      <w:r w:rsidR="0059592F">
        <w:rPr>
          <w:rFonts w:cs="Times New Roman"/>
        </w:rPr>
        <w:t xml:space="preserve"> t</w:t>
      </w:r>
      <w:r w:rsidR="00FB0992" w:rsidRPr="008B6B24">
        <w:rPr>
          <w:rFonts w:cs="Times New Roman"/>
        </w:rPr>
        <w:t>erritório</w:t>
      </w:r>
      <w:r w:rsidR="008B6B24" w:rsidRPr="008B6B24">
        <w:rPr>
          <w:rFonts w:cs="Times New Roman"/>
        </w:rPr>
        <w:t xml:space="preserve"> </w:t>
      </w:r>
      <w:r w:rsidR="00D1529B">
        <w:rPr>
          <w:rFonts w:cs="Times New Roman"/>
        </w:rPr>
        <w:t xml:space="preserve">é </w:t>
      </w:r>
      <w:r>
        <w:rPr>
          <w:rFonts w:cs="Times New Roman"/>
        </w:rPr>
        <w:t>de acordo com</w:t>
      </w:r>
      <w:r w:rsidR="008B6B24" w:rsidRPr="008B6B24">
        <w:rPr>
          <w:rFonts w:cs="Times New Roman"/>
        </w:rPr>
        <w:t xml:space="preserve"> S</w:t>
      </w:r>
      <w:r w:rsidR="008B6B24">
        <w:rPr>
          <w:rFonts w:cs="Times New Roman"/>
        </w:rPr>
        <w:t>antos</w:t>
      </w:r>
      <w:r w:rsidR="008B6B24" w:rsidRPr="008B6B24">
        <w:rPr>
          <w:rFonts w:cs="Times New Roman"/>
        </w:rPr>
        <w:t xml:space="preserve"> (</w:t>
      </w:r>
      <w:proofErr w:type="gramStart"/>
      <w:r w:rsidRPr="00F37DB9">
        <w:rPr>
          <w:rFonts w:cs="Times New Roman"/>
        </w:rPr>
        <w:t>1996</w:t>
      </w:r>
      <w:r w:rsidR="008B6B24" w:rsidRPr="00F37DB9">
        <w:rPr>
          <w:rFonts w:cs="Times New Roman"/>
        </w:rPr>
        <w:t>,</w:t>
      </w:r>
      <w:r w:rsidR="008B6B24" w:rsidRPr="008B6B24">
        <w:rPr>
          <w:rFonts w:cs="Times New Roman"/>
        </w:rPr>
        <w:t xml:space="preserve">  apud</w:t>
      </w:r>
      <w:proofErr w:type="gramEnd"/>
      <w:r w:rsidR="008B6B24" w:rsidRPr="008B6B24">
        <w:rPr>
          <w:rFonts w:cs="Times New Roman"/>
        </w:rPr>
        <w:t xml:space="preserve"> S</w:t>
      </w:r>
      <w:r w:rsidR="008B6B24">
        <w:rPr>
          <w:rFonts w:cs="Times New Roman"/>
        </w:rPr>
        <w:t>OUZA</w:t>
      </w:r>
      <w:r w:rsidR="008B6B24" w:rsidRPr="008B6B24">
        <w:rPr>
          <w:rFonts w:cs="Times New Roman"/>
        </w:rPr>
        <w:t xml:space="preserve">, </w:t>
      </w:r>
      <w:r w:rsidR="008B6B24">
        <w:rPr>
          <w:rFonts w:cs="Times New Roman"/>
        </w:rPr>
        <w:t>2013</w:t>
      </w:r>
      <w:r w:rsidR="008B6B24" w:rsidRPr="008B6B24">
        <w:rPr>
          <w:rFonts w:cs="Times New Roman"/>
        </w:rPr>
        <w:t>)</w:t>
      </w:r>
      <w:r w:rsidR="00D1529B">
        <w:rPr>
          <w:rFonts w:cs="Times New Roman"/>
        </w:rPr>
        <w:t xml:space="preserve">, o qual </w:t>
      </w:r>
      <w:r w:rsidR="008B6B24" w:rsidRPr="008B6B24">
        <w:rPr>
          <w:rFonts w:cs="Times New Roman"/>
        </w:rPr>
        <w:t xml:space="preserve">explicita como aquele que </w:t>
      </w:r>
      <w:r w:rsidR="00FB0992" w:rsidRPr="008B6B24">
        <w:rPr>
          <w:rFonts w:cs="Times New Roman"/>
        </w:rPr>
        <w:t>não é organizado somente pelo Estado, como também, não está restrit</w:t>
      </w:r>
      <w:r w:rsidR="008B6B24" w:rsidRPr="008B6B24">
        <w:rPr>
          <w:rFonts w:cs="Times New Roman"/>
        </w:rPr>
        <w:t xml:space="preserve">o </w:t>
      </w:r>
      <w:r w:rsidR="00FB0992" w:rsidRPr="008B6B24">
        <w:rPr>
          <w:rFonts w:cs="Times New Roman"/>
        </w:rPr>
        <w:t>à dimensão política do espaço, ou seja, não é apenas um espaço deli</w:t>
      </w:r>
      <w:r w:rsidR="008B6B24" w:rsidRPr="008B6B24">
        <w:rPr>
          <w:rFonts w:cs="Times New Roman"/>
        </w:rPr>
        <w:t>mitado pelas relações de poder</w:t>
      </w:r>
      <w:r w:rsidR="00FB0992" w:rsidRPr="008B6B24">
        <w:rPr>
          <w:rFonts w:cs="Times New Roman"/>
        </w:rPr>
        <w:t xml:space="preserve">. </w:t>
      </w:r>
      <w:r w:rsidR="008B6B24" w:rsidRPr="008B6B24">
        <w:rPr>
          <w:rFonts w:cs="Times New Roman"/>
        </w:rPr>
        <w:t>Importante destacar que h</w:t>
      </w:r>
      <w:r w:rsidR="00FB0992" w:rsidRPr="008B6B24">
        <w:rPr>
          <w:rFonts w:cs="Times New Roman"/>
        </w:rPr>
        <w:t xml:space="preserve">á também o uso e apropriação do território por outros agentes. </w:t>
      </w:r>
      <w:r w:rsidR="008B6B24" w:rsidRPr="008B6B24">
        <w:rPr>
          <w:rFonts w:cs="Times New Roman"/>
        </w:rPr>
        <w:t>Portanto, o</w:t>
      </w:r>
      <w:r w:rsidR="00FB0992" w:rsidRPr="008B6B24">
        <w:rPr>
          <w:rFonts w:cs="Times New Roman"/>
        </w:rPr>
        <w:t xml:space="preserve"> território engloba as relações de poder, assim como, as relações econômicas e simbólicas.</w:t>
      </w:r>
    </w:p>
    <w:p w14:paraId="4A7D46AE" w14:textId="12FCE46F" w:rsidR="00883640" w:rsidRPr="00C778F8" w:rsidRDefault="00D1529B" w:rsidP="002A66B6">
      <w:pPr>
        <w:ind w:left="284" w:firstLine="425"/>
        <w:rPr>
          <w:rFonts w:cs="Times New Roman"/>
        </w:rPr>
      </w:pPr>
      <w:r>
        <w:rPr>
          <w:rFonts w:cs="Times New Roman"/>
        </w:rPr>
        <w:t>Outro entendimento relevante para o presente artigo é a definição de lugar, compreendida como sendo</w:t>
      </w:r>
      <w:r w:rsidR="00883640">
        <w:rPr>
          <w:rFonts w:cs="Times New Roman"/>
        </w:rPr>
        <w:t xml:space="preserve"> </w:t>
      </w:r>
      <w:r w:rsidRPr="00C778F8">
        <w:rPr>
          <w:rFonts w:cs="Times New Roman"/>
        </w:rPr>
        <w:t>o cotidiano de cada indivíduo, de cada grupo social, de cada agente do espaço</w:t>
      </w:r>
      <w:r w:rsidR="00883640" w:rsidRPr="00C778F8">
        <w:rPr>
          <w:rFonts w:cs="Times New Roman"/>
        </w:rPr>
        <w:t xml:space="preserve"> </w:t>
      </w:r>
      <w:r w:rsidR="00883640" w:rsidRPr="00F37DB9">
        <w:rPr>
          <w:rFonts w:cs="Times New Roman"/>
        </w:rPr>
        <w:t>(SANTOS, 1996)</w:t>
      </w:r>
      <w:r w:rsidRPr="00F37DB9">
        <w:rPr>
          <w:rFonts w:cs="Times New Roman"/>
        </w:rPr>
        <w:t>.</w:t>
      </w:r>
      <w:r w:rsidRPr="00C778F8">
        <w:rPr>
          <w:rFonts w:cs="Times New Roman"/>
        </w:rPr>
        <w:t xml:space="preserve"> </w:t>
      </w:r>
      <w:r w:rsidR="00883640" w:rsidRPr="00883640">
        <w:rPr>
          <w:rFonts w:cs="Times New Roman"/>
        </w:rPr>
        <w:t>Portanto, o l</w:t>
      </w:r>
      <w:r w:rsidR="0098692E">
        <w:rPr>
          <w:rFonts w:cs="Times New Roman"/>
        </w:rPr>
        <w:t>ugar, assim como o território,</w:t>
      </w:r>
      <w:r w:rsidR="00883640" w:rsidRPr="00883640">
        <w:rPr>
          <w:rFonts w:cs="Times New Roman"/>
        </w:rPr>
        <w:t xml:space="preserve"> é vivido e percebido; é a dimensão espacial do cotidiano. </w:t>
      </w:r>
    </w:p>
    <w:p w14:paraId="4ABE11C3" w14:textId="77777777" w:rsidR="00291B71" w:rsidRPr="009E35D3" w:rsidRDefault="00291B71" w:rsidP="00291B71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color w:val="000000" w:themeColor="text1"/>
          <w:szCs w:val="24"/>
          <w:lang w:eastAsia="pt-BR"/>
        </w:rPr>
      </w:pPr>
      <w:r w:rsidRPr="009E35D3">
        <w:rPr>
          <w:rFonts w:eastAsia="Times New Roman" w:cs="Times New Roman"/>
          <w:b/>
          <w:color w:val="000000" w:themeColor="text1"/>
          <w:szCs w:val="24"/>
          <w:lang w:eastAsia="pt-BR"/>
        </w:rPr>
        <w:t>PROCEDIMENTOS METODOLÓGICOS</w:t>
      </w:r>
    </w:p>
    <w:p w14:paraId="78BC540E" w14:textId="154F734F" w:rsidR="00897086" w:rsidRDefault="00897086" w:rsidP="00897086">
      <w:pPr>
        <w:ind w:left="227" w:firstLine="481"/>
        <w:rPr>
          <w:rFonts w:cs="Times New Roman"/>
        </w:rPr>
      </w:pPr>
      <w:r w:rsidRPr="00897086">
        <w:rPr>
          <w:rFonts w:cs="Times New Roman"/>
        </w:rPr>
        <w:t xml:space="preserve">O livro intitulado como “Reinvente seu bairro” do autor Cândido Malta contém </w:t>
      </w:r>
      <w:r w:rsidR="00B86431">
        <w:rPr>
          <w:rFonts w:cs="Times New Roman"/>
        </w:rPr>
        <w:t xml:space="preserve">variáveis de análises </w:t>
      </w:r>
      <w:r w:rsidRPr="00897086">
        <w:rPr>
          <w:rFonts w:cs="Times New Roman"/>
        </w:rPr>
        <w:t>e métodos importantes para se fazer a leitura de um bairro. Com uma linguagem acessível e prazerosa</w:t>
      </w:r>
      <w:r w:rsidR="00D84A0D">
        <w:rPr>
          <w:rFonts w:cs="Times New Roman"/>
        </w:rPr>
        <w:t>,</w:t>
      </w:r>
      <w:r w:rsidRPr="00897086">
        <w:rPr>
          <w:rFonts w:cs="Times New Roman"/>
        </w:rPr>
        <w:t xml:space="preserve"> o escritor consegue transmitir para os públicos que se interessam pelo desenvolvimento urbano a necessidade de estudar e compreender o tema em questão.</w:t>
      </w:r>
    </w:p>
    <w:p w14:paraId="63D3C9F7" w14:textId="76CF3D11" w:rsidR="00975D73" w:rsidRPr="00E4676C" w:rsidRDefault="000E5F89" w:rsidP="00BA1B80">
      <w:pPr>
        <w:ind w:left="227" w:firstLine="481"/>
        <w:rPr>
          <w:rFonts w:cs="Times New Roman"/>
        </w:rPr>
      </w:pPr>
      <w:r>
        <w:rPr>
          <w:rFonts w:cs="Times New Roman"/>
        </w:rPr>
        <w:t>A execução de pesquisas de campo fo</w:t>
      </w:r>
      <w:r w:rsidR="00D84A0D">
        <w:rPr>
          <w:rFonts w:cs="Times New Roman"/>
        </w:rPr>
        <w:t>i</w:t>
      </w:r>
      <w:r w:rsidR="00E4676C">
        <w:rPr>
          <w:rFonts w:cs="Times New Roman"/>
        </w:rPr>
        <w:t xml:space="preserve"> imprescindíve</w:t>
      </w:r>
      <w:r>
        <w:rPr>
          <w:rFonts w:cs="Times New Roman"/>
        </w:rPr>
        <w:t>l</w:t>
      </w:r>
      <w:r w:rsidR="00E4676C">
        <w:rPr>
          <w:rFonts w:cs="Times New Roman"/>
        </w:rPr>
        <w:t xml:space="preserve"> para a realização do trabalho apresentado, através delas </w:t>
      </w:r>
      <w:r w:rsidR="005E6BE3">
        <w:rPr>
          <w:rFonts w:cs="Times New Roman"/>
        </w:rPr>
        <w:t xml:space="preserve">pode-se </w:t>
      </w:r>
      <w:r w:rsidR="00E00097">
        <w:rPr>
          <w:rFonts w:cs="Times New Roman"/>
        </w:rPr>
        <w:t>observar as</w:t>
      </w:r>
      <w:r w:rsidR="005E6BE3">
        <w:rPr>
          <w:rFonts w:cs="Times New Roman"/>
        </w:rPr>
        <w:t xml:space="preserve"> </w:t>
      </w:r>
      <w:r w:rsidR="00E4676C">
        <w:rPr>
          <w:rFonts w:cs="Times New Roman"/>
        </w:rPr>
        <w:t>características</w:t>
      </w:r>
      <w:r w:rsidR="005E6BE3">
        <w:rPr>
          <w:rFonts w:cs="Times New Roman"/>
        </w:rPr>
        <w:t xml:space="preserve"> d</w:t>
      </w:r>
      <w:r>
        <w:rPr>
          <w:rFonts w:cs="Times New Roman"/>
        </w:rPr>
        <w:t>o bairro</w:t>
      </w:r>
      <w:r w:rsidR="00E00097">
        <w:rPr>
          <w:rFonts w:cs="Times New Roman"/>
        </w:rPr>
        <w:t>,</w:t>
      </w:r>
      <w:r>
        <w:rPr>
          <w:rFonts w:cs="Times New Roman"/>
        </w:rPr>
        <w:t xml:space="preserve"> possibilitando a elaboração do diagnóstico. Os aspectos analisados na área estudada referem-se a sua topografia, l</w:t>
      </w:r>
      <w:r w:rsidRPr="000E5F89">
        <w:rPr>
          <w:rFonts w:cs="Times New Roman"/>
        </w:rPr>
        <w:t>ocalização</w:t>
      </w:r>
      <w:r>
        <w:rPr>
          <w:rFonts w:cs="Times New Roman"/>
        </w:rPr>
        <w:t xml:space="preserve"> e o que isso lhe proporciona, </w:t>
      </w:r>
      <w:r w:rsidRPr="000E5F89">
        <w:rPr>
          <w:rFonts w:cs="Times New Roman"/>
        </w:rPr>
        <w:t>infraestrutura</w:t>
      </w:r>
      <w:r>
        <w:rPr>
          <w:rFonts w:cs="Times New Roman"/>
        </w:rPr>
        <w:t xml:space="preserve"> instalada</w:t>
      </w:r>
      <w:r w:rsidRPr="000E5F89">
        <w:rPr>
          <w:rFonts w:cs="Times New Roman"/>
        </w:rPr>
        <w:t>,</w:t>
      </w:r>
      <w:r>
        <w:rPr>
          <w:rFonts w:cs="Times New Roman"/>
        </w:rPr>
        <w:t xml:space="preserve"> capacidade de </w:t>
      </w:r>
      <w:r w:rsidRPr="000E5F89">
        <w:rPr>
          <w:rFonts w:cs="Times New Roman"/>
        </w:rPr>
        <w:t xml:space="preserve"> adensamento, tecido urbano</w:t>
      </w:r>
      <w:r w:rsidR="00FB242C">
        <w:rPr>
          <w:rFonts w:cs="Times New Roman"/>
        </w:rPr>
        <w:t xml:space="preserve"> que se assemelha</w:t>
      </w:r>
      <w:r w:rsidRPr="000E5F89">
        <w:rPr>
          <w:rFonts w:cs="Times New Roman"/>
        </w:rPr>
        <w:t>,</w:t>
      </w:r>
      <w:r w:rsidR="00FB242C">
        <w:rPr>
          <w:rFonts w:cs="Times New Roman"/>
        </w:rPr>
        <w:t xml:space="preserve"> espaços considerados</w:t>
      </w:r>
      <w:r w:rsidRPr="000E5F89">
        <w:rPr>
          <w:rFonts w:cs="Times New Roman"/>
        </w:rPr>
        <w:t xml:space="preserve"> ilhas de tranquilidade </w:t>
      </w:r>
      <w:r w:rsidR="003C4885">
        <w:rPr>
          <w:rFonts w:cs="Times New Roman"/>
        </w:rPr>
        <w:t>ou</w:t>
      </w:r>
      <w:r w:rsidR="00FB242C">
        <w:rPr>
          <w:rFonts w:cs="Times New Roman"/>
        </w:rPr>
        <w:t xml:space="preserve"> </w:t>
      </w:r>
      <w:r w:rsidRPr="000E5F89">
        <w:rPr>
          <w:rFonts w:cs="Times New Roman"/>
        </w:rPr>
        <w:t>rios de tráfego intenso, tipos de lugares</w:t>
      </w:r>
      <w:r w:rsidR="00FB242C">
        <w:rPr>
          <w:rFonts w:cs="Times New Roman"/>
        </w:rPr>
        <w:t xml:space="preserve"> apresentados</w:t>
      </w:r>
      <w:r w:rsidRPr="000E5F89">
        <w:rPr>
          <w:rFonts w:cs="Times New Roman"/>
        </w:rPr>
        <w:t>, tipos de uso</w:t>
      </w:r>
      <w:r w:rsidR="00FB242C">
        <w:rPr>
          <w:rFonts w:cs="Times New Roman"/>
        </w:rPr>
        <w:t xml:space="preserve"> dos edifícios</w:t>
      </w:r>
      <w:r w:rsidRPr="000E5F89">
        <w:rPr>
          <w:rFonts w:cs="Times New Roman"/>
        </w:rPr>
        <w:t>, tipologias edilícias</w:t>
      </w:r>
      <w:r w:rsidR="00FB242C">
        <w:rPr>
          <w:rFonts w:cs="Times New Roman"/>
        </w:rPr>
        <w:t xml:space="preserve"> das edificações</w:t>
      </w:r>
      <w:r w:rsidRPr="000E5F89">
        <w:rPr>
          <w:rFonts w:cs="Times New Roman"/>
        </w:rPr>
        <w:t>, frequência de uso, equipamentos urbanos</w:t>
      </w:r>
      <w:r w:rsidR="00FB242C">
        <w:rPr>
          <w:rFonts w:cs="Times New Roman"/>
        </w:rPr>
        <w:t xml:space="preserve"> instalados</w:t>
      </w:r>
      <w:r w:rsidRPr="000E5F89">
        <w:rPr>
          <w:rFonts w:cs="Times New Roman"/>
        </w:rPr>
        <w:t xml:space="preserve"> e </w:t>
      </w:r>
      <w:r w:rsidR="00FB242C">
        <w:rPr>
          <w:rFonts w:cs="Times New Roman"/>
        </w:rPr>
        <w:t xml:space="preserve">a </w:t>
      </w:r>
      <w:r w:rsidRPr="000E5F89">
        <w:rPr>
          <w:rFonts w:cs="Times New Roman"/>
        </w:rPr>
        <w:t>vegetação</w:t>
      </w:r>
      <w:r w:rsidR="00FB242C">
        <w:rPr>
          <w:rFonts w:cs="Times New Roman"/>
        </w:rPr>
        <w:t xml:space="preserve"> existente</w:t>
      </w:r>
      <w:r w:rsidRPr="000E5F89">
        <w:rPr>
          <w:rFonts w:cs="Times New Roman"/>
        </w:rPr>
        <w:t>.</w:t>
      </w:r>
    </w:p>
    <w:p w14:paraId="7E0288B3" w14:textId="77777777" w:rsidR="00122354" w:rsidRDefault="00122354" w:rsidP="00122354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</w:p>
    <w:p w14:paraId="7D713237" w14:textId="77777777" w:rsidR="00122354" w:rsidRDefault="00122354" w:rsidP="00122354">
      <w:pPr>
        <w:shd w:val="clear" w:color="auto" w:fill="FFFFFF"/>
        <w:spacing w:before="100" w:beforeAutospacing="1" w:line="240" w:lineRule="auto"/>
        <w:ind w:firstLine="0"/>
        <w:rPr>
          <w:rFonts w:eastAsia="Times New Roman" w:cs="Times New Roman"/>
          <w:b/>
          <w:szCs w:val="24"/>
          <w:lang w:eastAsia="pt-BR"/>
        </w:rPr>
      </w:pPr>
    </w:p>
    <w:p w14:paraId="149C66BC" w14:textId="6C07AC7D" w:rsidR="00122354" w:rsidRPr="0020484F" w:rsidRDefault="00122354" w:rsidP="00122354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lastRenderedPageBreak/>
        <w:t>CARACTER</w:t>
      </w:r>
      <w:r>
        <w:rPr>
          <w:rFonts w:eastAsia="Times New Roman" w:cs="Times New Roman"/>
          <w:b/>
          <w:szCs w:val="24"/>
          <w:lang w:eastAsia="pt-BR"/>
        </w:rPr>
        <w:t>Í</w:t>
      </w:r>
      <w:r w:rsidRPr="0020484F">
        <w:rPr>
          <w:rFonts w:eastAsia="Times New Roman" w:cs="Times New Roman"/>
          <w:b/>
          <w:szCs w:val="24"/>
          <w:lang w:eastAsia="pt-BR"/>
        </w:rPr>
        <w:t>STICAS DO BAIRRO</w:t>
      </w:r>
    </w:p>
    <w:p w14:paraId="691F60F7" w14:textId="379886C7" w:rsidR="00E82567" w:rsidRPr="0020484F" w:rsidRDefault="005311EE" w:rsidP="00E82567">
      <w:pPr>
        <w:ind w:left="227" w:firstLine="481"/>
        <w:rPr>
          <w:rFonts w:cs="Times New Roman"/>
        </w:rPr>
      </w:pPr>
      <w:r w:rsidRPr="00122354">
        <w:rPr>
          <w:rFonts w:cs="Times New Roman"/>
        </w:rPr>
        <w:t xml:space="preserve">O bairro Frei Damião está localizado em uma área </w:t>
      </w:r>
      <w:r w:rsidR="00C778F8" w:rsidRPr="00122354">
        <w:rPr>
          <w:rFonts w:cs="Times New Roman"/>
        </w:rPr>
        <w:t>central</w:t>
      </w:r>
      <w:r w:rsidRPr="00122354">
        <w:rPr>
          <w:rFonts w:cs="Times New Roman"/>
        </w:rPr>
        <w:t xml:space="preserve"> da cidade de Pau dos Ferros,</w:t>
      </w:r>
      <w:r w:rsidR="003D4873" w:rsidRPr="00122354">
        <w:rPr>
          <w:rFonts w:cs="Times New Roman"/>
        </w:rPr>
        <w:t xml:space="preserve"> </w:t>
      </w:r>
      <w:r w:rsidR="00543F7C" w:rsidRPr="00122354">
        <w:rPr>
          <w:rFonts w:cs="Times New Roman"/>
        </w:rPr>
        <w:t>Rio Grande do Norte</w:t>
      </w:r>
      <w:r w:rsidR="003D4873" w:rsidRPr="00122354">
        <w:rPr>
          <w:rFonts w:cs="Times New Roman"/>
        </w:rPr>
        <w:t xml:space="preserve">, </w:t>
      </w:r>
      <w:r w:rsidR="00543F7C" w:rsidRPr="00122354">
        <w:rPr>
          <w:rFonts w:cs="Times New Roman"/>
        </w:rPr>
        <w:t>Brasil</w:t>
      </w:r>
      <w:r w:rsidRPr="00122354">
        <w:rPr>
          <w:rFonts w:cs="Times New Roman"/>
        </w:rPr>
        <w:t xml:space="preserve"> por estar situado na entrada da mesma, próximo ao centro e às áreas de comércio e serviços principais. Também localizad</w:t>
      </w:r>
      <w:r w:rsidR="00E82567" w:rsidRPr="00122354">
        <w:rPr>
          <w:rFonts w:cs="Times New Roman"/>
        </w:rPr>
        <w:t>o</w:t>
      </w:r>
      <w:r w:rsidRPr="00122354">
        <w:rPr>
          <w:rFonts w:cs="Times New Roman"/>
        </w:rPr>
        <w:t xml:space="preserve"> nas proximidades da Av</w:t>
      </w:r>
      <w:r w:rsidR="00C778F8" w:rsidRPr="00122354">
        <w:rPr>
          <w:rFonts w:cs="Times New Roman"/>
        </w:rPr>
        <w:t>enida Independência, principal A</w:t>
      </w:r>
      <w:r w:rsidRPr="00122354">
        <w:rPr>
          <w:rFonts w:cs="Times New Roman"/>
        </w:rPr>
        <w:t xml:space="preserve">venida da cidade, tendo seu perímetro demarcado pelas ruas </w:t>
      </w:r>
      <w:proofErr w:type="spellStart"/>
      <w:r w:rsidRPr="00122354">
        <w:rPr>
          <w:rFonts w:cs="Times New Roman"/>
        </w:rPr>
        <w:t>Hemetério</w:t>
      </w:r>
      <w:proofErr w:type="spellEnd"/>
      <w:r w:rsidRPr="00122354">
        <w:rPr>
          <w:rFonts w:cs="Times New Roman"/>
        </w:rPr>
        <w:t xml:space="preserve"> Fernandes, Joaquim Torquato, Monsenhor </w:t>
      </w:r>
      <w:proofErr w:type="spellStart"/>
      <w:r w:rsidRPr="00122354">
        <w:rPr>
          <w:rFonts w:cs="Times New Roman"/>
        </w:rPr>
        <w:t>Walfredo</w:t>
      </w:r>
      <w:proofErr w:type="spellEnd"/>
      <w:r w:rsidRPr="00122354">
        <w:rPr>
          <w:rFonts w:cs="Times New Roman"/>
        </w:rPr>
        <w:t xml:space="preserve"> Gurgel de Queiroz, Mano Marcelino e João Escolástico, fazendo fronteira com os bairros Paraíso, Centro, João XXIII e Domingos Gameleira. Possui no seu interior terrenos bastante acidentados e um perímetro mais plano (</w:t>
      </w:r>
      <w:r w:rsidR="00AA5AA4" w:rsidRPr="00122354">
        <w:rPr>
          <w:rFonts w:cs="Times New Roman"/>
        </w:rPr>
        <w:t>F</w:t>
      </w:r>
      <w:r w:rsidRPr="00122354">
        <w:rPr>
          <w:rFonts w:cs="Times New Roman"/>
        </w:rPr>
        <w:t>igura</w:t>
      </w:r>
      <w:r w:rsidR="00D408FE" w:rsidRPr="00122354">
        <w:rPr>
          <w:rFonts w:cs="Times New Roman"/>
        </w:rPr>
        <w:t xml:space="preserve"> </w:t>
      </w:r>
      <w:r w:rsidR="00AA5AA4" w:rsidRPr="00122354">
        <w:rPr>
          <w:rFonts w:cs="Times New Roman"/>
        </w:rPr>
        <w:t>0</w:t>
      </w:r>
      <w:r w:rsidR="00D408FE" w:rsidRPr="00122354">
        <w:rPr>
          <w:rFonts w:cs="Times New Roman"/>
        </w:rPr>
        <w:t>1</w:t>
      </w:r>
      <w:r w:rsidRPr="00122354">
        <w:rPr>
          <w:rFonts w:cs="Times New Roman"/>
        </w:rPr>
        <w:t>).</w:t>
      </w:r>
    </w:p>
    <w:p w14:paraId="73D7D5C5" w14:textId="77777777" w:rsidR="00AB504A" w:rsidRPr="0020484F" w:rsidRDefault="00AB504A" w:rsidP="00E00097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 01. </w:t>
      </w:r>
      <w:r w:rsidR="00D408FE" w:rsidRPr="0020484F">
        <w:rPr>
          <w:rFonts w:cs="Times New Roman"/>
          <w:sz w:val="20"/>
          <w:szCs w:val="20"/>
          <w:lang w:eastAsia="pt-BR"/>
        </w:rPr>
        <w:t>Localização do bairro Frei Damião</w:t>
      </w:r>
      <w:r w:rsidR="00CE5EEE">
        <w:rPr>
          <w:rFonts w:cs="Times New Roman"/>
          <w:sz w:val="20"/>
          <w:szCs w:val="20"/>
          <w:lang w:eastAsia="pt-BR"/>
        </w:rPr>
        <w:t xml:space="preserve"> e seus pontos de referência.</w:t>
      </w:r>
    </w:p>
    <w:p w14:paraId="3A30D1F0" w14:textId="6A43729D" w:rsidR="00AB504A" w:rsidRPr="0020484F" w:rsidRDefault="00B919BE" w:rsidP="00E00097">
      <w:pPr>
        <w:shd w:val="clear" w:color="auto" w:fill="FFFFFF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>
        <w:rPr>
          <w:rFonts w:cs="Times New Roman"/>
          <w:noProof/>
          <w:sz w:val="20"/>
          <w:szCs w:val="20"/>
          <w:lang w:eastAsia="pt-BR"/>
        </w:rPr>
        <w:drawing>
          <wp:inline distT="0" distB="0" distL="0" distR="0" wp14:anchorId="3890E28D" wp14:editId="0AB3E82E">
            <wp:extent cx="5400040" cy="878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mapa 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C943" w14:textId="77777777" w:rsidR="00344EFB" w:rsidRDefault="00AB504A" w:rsidP="00E00097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Google Maps (2018)</w:t>
      </w:r>
      <w:r w:rsidR="00BA5376">
        <w:rPr>
          <w:rFonts w:cs="Times New Roman"/>
          <w:sz w:val="20"/>
          <w:szCs w:val="20"/>
          <w:lang w:eastAsia="pt-BR"/>
        </w:rPr>
        <w:t>, a</w:t>
      </w:r>
      <w:r w:rsidRPr="0020484F">
        <w:rPr>
          <w:rFonts w:cs="Times New Roman"/>
          <w:sz w:val="20"/>
          <w:szCs w:val="20"/>
          <w:lang w:eastAsia="pt-BR"/>
        </w:rPr>
        <w:t xml:space="preserve">daptado </w:t>
      </w:r>
      <w:r w:rsidR="00E666AF" w:rsidRPr="0020484F">
        <w:rPr>
          <w:rFonts w:cs="Times New Roman"/>
          <w:sz w:val="20"/>
          <w:szCs w:val="20"/>
          <w:lang w:eastAsia="pt-BR"/>
        </w:rPr>
        <w:t>pelos autores</w:t>
      </w:r>
      <w:r w:rsidRPr="0020484F">
        <w:rPr>
          <w:rFonts w:cs="Times New Roman"/>
          <w:sz w:val="20"/>
          <w:szCs w:val="20"/>
          <w:lang w:eastAsia="pt-BR"/>
        </w:rPr>
        <w:t xml:space="preserve"> (2018).</w:t>
      </w:r>
    </w:p>
    <w:p w14:paraId="662010D0" w14:textId="6A71FAB1" w:rsidR="00622C03" w:rsidRPr="00622C03" w:rsidRDefault="00C778F8" w:rsidP="00622C03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>
        <w:rPr>
          <w:rFonts w:eastAsia="Times New Roman" w:cs="Times New Roman"/>
          <w:b/>
          <w:szCs w:val="24"/>
          <w:lang w:eastAsia="pt-BR"/>
        </w:rPr>
        <w:t xml:space="preserve"> </w:t>
      </w:r>
      <w:r w:rsidR="00622C03">
        <w:rPr>
          <w:rFonts w:eastAsia="Times New Roman" w:cs="Times New Roman"/>
          <w:b/>
          <w:szCs w:val="24"/>
          <w:lang w:eastAsia="pt-BR"/>
        </w:rPr>
        <w:t xml:space="preserve">INFRAESTRUTURA E </w:t>
      </w:r>
      <w:r w:rsidR="004A32A8">
        <w:rPr>
          <w:rFonts w:eastAsia="Times New Roman" w:cs="Times New Roman"/>
          <w:b/>
          <w:szCs w:val="24"/>
          <w:lang w:eastAsia="pt-BR"/>
        </w:rPr>
        <w:t>OCUPAÇÃO URBANA</w:t>
      </w:r>
    </w:p>
    <w:p w14:paraId="7731F6F7" w14:textId="22E002D8" w:rsidR="00113276" w:rsidRPr="0020484F" w:rsidRDefault="00611E1B" w:rsidP="00113276">
      <w:pPr>
        <w:ind w:left="227" w:firstLine="481"/>
        <w:rPr>
          <w:rFonts w:cs="Times New Roman"/>
        </w:rPr>
      </w:pPr>
      <w:r w:rsidRPr="0020484F">
        <w:rPr>
          <w:rFonts w:cs="Times New Roman"/>
        </w:rPr>
        <w:t>A região estudada</w:t>
      </w:r>
      <w:r w:rsidR="004A32A8">
        <w:rPr>
          <w:rFonts w:cs="Times New Roman"/>
        </w:rPr>
        <w:t xml:space="preserve"> apresenta</w:t>
      </w:r>
      <w:r w:rsidR="00CE5EEE">
        <w:rPr>
          <w:rFonts w:cs="Times New Roman"/>
        </w:rPr>
        <w:t>,</w:t>
      </w:r>
      <w:r w:rsidR="004A32A8">
        <w:rPr>
          <w:rFonts w:cs="Times New Roman"/>
        </w:rPr>
        <w:t xml:space="preserve"> </w:t>
      </w:r>
      <w:r w:rsidR="00CE5EEE" w:rsidRPr="0020484F">
        <w:rPr>
          <w:rFonts w:cs="Times New Roman"/>
        </w:rPr>
        <w:t>predominantemente</w:t>
      </w:r>
      <w:r w:rsidR="00CE5EEE">
        <w:rPr>
          <w:rFonts w:cs="Times New Roman"/>
        </w:rPr>
        <w:t xml:space="preserve">, </w:t>
      </w:r>
      <w:r w:rsidR="004A32A8">
        <w:rPr>
          <w:rFonts w:cs="Times New Roman"/>
        </w:rPr>
        <w:t>gabarito</w:t>
      </w:r>
      <w:r w:rsidRPr="0020484F">
        <w:rPr>
          <w:rFonts w:cs="Times New Roman"/>
        </w:rPr>
        <w:t xml:space="preserve"> </w:t>
      </w:r>
      <w:r w:rsidR="004A32A8">
        <w:rPr>
          <w:rFonts w:cs="Times New Roman"/>
        </w:rPr>
        <w:t>de um pavimento</w:t>
      </w:r>
      <w:r w:rsidRPr="0020484F">
        <w:rPr>
          <w:rFonts w:cs="Times New Roman"/>
        </w:rPr>
        <w:t>, com uma área considerável de terrenos vazios. É um</w:t>
      </w:r>
      <w:r w:rsidR="000E1777" w:rsidRPr="0020484F">
        <w:rPr>
          <w:rFonts w:cs="Times New Roman"/>
        </w:rPr>
        <w:t xml:space="preserve"> bairro</w:t>
      </w:r>
      <w:r w:rsidRPr="0020484F">
        <w:rPr>
          <w:rFonts w:cs="Times New Roman"/>
        </w:rPr>
        <w:t xml:space="preserve"> </w:t>
      </w:r>
      <w:r w:rsidR="004A32A8">
        <w:rPr>
          <w:rFonts w:cs="Times New Roman"/>
        </w:rPr>
        <w:t>verticalizado</w:t>
      </w:r>
      <w:r w:rsidR="004A32A8" w:rsidRPr="0020484F">
        <w:rPr>
          <w:rFonts w:cs="Times New Roman"/>
        </w:rPr>
        <w:t xml:space="preserve"> </w:t>
      </w:r>
      <w:r w:rsidR="00344EFB" w:rsidRPr="0020484F">
        <w:rPr>
          <w:rFonts w:cs="Times New Roman"/>
        </w:rPr>
        <w:t xml:space="preserve">apenas em </w:t>
      </w:r>
      <w:r w:rsidR="000E1777" w:rsidRPr="0020484F">
        <w:rPr>
          <w:rFonts w:cs="Times New Roman"/>
        </w:rPr>
        <w:t xml:space="preserve">pontos específicos </w:t>
      </w:r>
      <w:r w:rsidR="00344EFB" w:rsidRPr="0020484F">
        <w:rPr>
          <w:rFonts w:cs="Times New Roman"/>
        </w:rPr>
        <w:t xml:space="preserve">devido </w:t>
      </w:r>
      <w:r w:rsidR="000E1777" w:rsidRPr="0020484F">
        <w:rPr>
          <w:rFonts w:cs="Times New Roman"/>
        </w:rPr>
        <w:t xml:space="preserve">a concentração de edificações com mais de um pavimento </w:t>
      </w:r>
      <w:r w:rsidR="00344EFB" w:rsidRPr="0020484F">
        <w:rPr>
          <w:rFonts w:cs="Times New Roman"/>
        </w:rPr>
        <w:t>n</w:t>
      </w:r>
      <w:r w:rsidR="000E1777" w:rsidRPr="0020484F">
        <w:rPr>
          <w:rFonts w:cs="Times New Roman"/>
        </w:rPr>
        <w:t xml:space="preserve">estes locais </w:t>
      </w:r>
      <w:r w:rsidRPr="0020484F">
        <w:rPr>
          <w:rFonts w:cs="Times New Roman"/>
        </w:rPr>
        <w:t>(</w:t>
      </w:r>
      <w:r w:rsidR="00AA5AA4">
        <w:rPr>
          <w:rFonts w:cs="Times New Roman"/>
        </w:rPr>
        <w:t>F</w:t>
      </w:r>
      <w:r w:rsidRPr="0020484F">
        <w:rPr>
          <w:rFonts w:cs="Times New Roman"/>
        </w:rPr>
        <w:t xml:space="preserve">igura </w:t>
      </w:r>
      <w:r w:rsidR="00AA5AA4">
        <w:rPr>
          <w:rFonts w:cs="Times New Roman"/>
        </w:rPr>
        <w:t>0</w:t>
      </w:r>
      <w:r w:rsidR="00E666AF" w:rsidRPr="0020484F">
        <w:rPr>
          <w:rFonts w:cs="Times New Roman"/>
        </w:rPr>
        <w:t>2</w:t>
      </w:r>
      <w:r w:rsidRPr="0020484F">
        <w:rPr>
          <w:rFonts w:cs="Times New Roman"/>
        </w:rPr>
        <w:t>).</w:t>
      </w:r>
      <w:r w:rsidR="008A2EEA">
        <w:rPr>
          <w:rFonts w:cs="Times New Roman"/>
        </w:rPr>
        <w:t xml:space="preserve"> </w:t>
      </w:r>
      <w:r w:rsidRPr="0020484F">
        <w:rPr>
          <w:rFonts w:cs="Times New Roman"/>
        </w:rPr>
        <w:t>Embora já existam zonas de mai</w:t>
      </w:r>
      <w:r w:rsidR="00344EFB" w:rsidRPr="0020484F">
        <w:rPr>
          <w:rFonts w:cs="Times New Roman"/>
        </w:rPr>
        <w:t>or</w:t>
      </w:r>
      <w:r w:rsidR="000E1777" w:rsidRPr="0020484F">
        <w:rPr>
          <w:rFonts w:cs="Times New Roman"/>
        </w:rPr>
        <w:t xml:space="preserve"> densi</w:t>
      </w:r>
      <w:r w:rsidR="00344EFB" w:rsidRPr="0020484F">
        <w:rPr>
          <w:rFonts w:cs="Times New Roman"/>
        </w:rPr>
        <w:t>dade</w:t>
      </w:r>
      <w:r w:rsidRPr="0020484F">
        <w:rPr>
          <w:rFonts w:cs="Times New Roman"/>
        </w:rPr>
        <w:t>, as análises</w:t>
      </w:r>
      <w:r w:rsidR="00E00097">
        <w:rPr>
          <w:rFonts w:cs="Times New Roman"/>
        </w:rPr>
        <w:t xml:space="preserve"> </w:t>
      </w:r>
      <w:r w:rsidR="00C778F8">
        <w:rPr>
          <w:rFonts w:cs="Times New Roman"/>
        </w:rPr>
        <w:t xml:space="preserve">apresentam que </w:t>
      </w:r>
      <w:r w:rsidRPr="0020484F">
        <w:rPr>
          <w:rFonts w:cs="Times New Roman"/>
        </w:rPr>
        <w:t>a infraestrutura instalada não suporta</w:t>
      </w:r>
      <w:r w:rsidR="00E00097">
        <w:rPr>
          <w:rFonts w:cs="Times New Roman"/>
        </w:rPr>
        <w:t xml:space="preserve"> este tipo de ocupação.</w:t>
      </w:r>
      <w:r w:rsidRPr="0020484F">
        <w:rPr>
          <w:rFonts w:cs="Times New Roman"/>
        </w:rPr>
        <w:t xml:space="preserve"> </w:t>
      </w:r>
      <w:r w:rsidR="00BD545C">
        <w:rPr>
          <w:rFonts w:cs="Times New Roman"/>
        </w:rPr>
        <w:t>Grande</w:t>
      </w:r>
      <w:r w:rsidRPr="0020484F">
        <w:rPr>
          <w:rFonts w:cs="Times New Roman"/>
        </w:rPr>
        <w:t xml:space="preserve"> parte das vias são pavimentadas</w:t>
      </w:r>
      <w:r w:rsidR="00BA1CB9" w:rsidRPr="00BA1CB9">
        <w:rPr>
          <w:rFonts w:cs="Times New Roman"/>
        </w:rPr>
        <w:t xml:space="preserve"> </w:t>
      </w:r>
      <w:r w:rsidR="00BA1CB9" w:rsidRPr="0020484F">
        <w:rPr>
          <w:rFonts w:cs="Times New Roman"/>
        </w:rPr>
        <w:t>(</w:t>
      </w:r>
      <w:r w:rsidR="00BA1CB9">
        <w:rPr>
          <w:rFonts w:cs="Times New Roman"/>
        </w:rPr>
        <w:t>F</w:t>
      </w:r>
      <w:r w:rsidR="00BA1CB9" w:rsidRPr="0020484F">
        <w:rPr>
          <w:rFonts w:cs="Times New Roman"/>
        </w:rPr>
        <w:t xml:space="preserve">igura </w:t>
      </w:r>
      <w:r w:rsidR="00BA1CB9">
        <w:rPr>
          <w:rFonts w:cs="Times New Roman"/>
        </w:rPr>
        <w:t>0</w:t>
      </w:r>
      <w:r w:rsidR="00BA1CB9" w:rsidRPr="0020484F">
        <w:rPr>
          <w:rFonts w:cs="Times New Roman"/>
        </w:rPr>
        <w:t>2)</w:t>
      </w:r>
      <w:r w:rsidRPr="0020484F">
        <w:rPr>
          <w:rFonts w:cs="Times New Roman"/>
        </w:rPr>
        <w:t>, o restante, além de não possuir calçamento</w:t>
      </w:r>
      <w:r w:rsidR="007B5C58">
        <w:rPr>
          <w:rFonts w:cs="Times New Roman"/>
        </w:rPr>
        <w:t xml:space="preserve">, </w:t>
      </w:r>
      <w:r w:rsidRPr="0020484F">
        <w:rPr>
          <w:rFonts w:cs="Times New Roman"/>
        </w:rPr>
        <w:t>são ruas acidentadas que prejudicam a locomoção dentro do bairro (</w:t>
      </w:r>
      <w:r w:rsidR="00AA5AA4">
        <w:rPr>
          <w:rFonts w:cs="Times New Roman"/>
        </w:rPr>
        <w:t>F</w:t>
      </w:r>
      <w:r w:rsidRPr="0020484F">
        <w:rPr>
          <w:rFonts w:cs="Times New Roman"/>
        </w:rPr>
        <w:t xml:space="preserve">iguras </w:t>
      </w:r>
      <w:r w:rsidR="00AA5AA4">
        <w:rPr>
          <w:rFonts w:cs="Times New Roman"/>
        </w:rPr>
        <w:t>0</w:t>
      </w:r>
      <w:r w:rsidR="00EE4EB3">
        <w:rPr>
          <w:rFonts w:cs="Times New Roman"/>
        </w:rPr>
        <w:t>3</w:t>
      </w:r>
      <w:r w:rsidRPr="0020484F">
        <w:rPr>
          <w:rFonts w:cs="Times New Roman"/>
        </w:rPr>
        <w:t xml:space="preserve"> </w:t>
      </w:r>
      <w:r w:rsidR="00CE5EEE">
        <w:rPr>
          <w:rFonts w:cs="Times New Roman"/>
        </w:rPr>
        <w:t>a</w:t>
      </w:r>
      <w:r w:rsidR="00AA5AA4">
        <w:rPr>
          <w:rFonts w:cs="Times New Roman"/>
        </w:rPr>
        <w:t xml:space="preserve"> 05</w:t>
      </w:r>
      <w:r w:rsidRPr="0020484F">
        <w:rPr>
          <w:rFonts w:cs="Times New Roman"/>
        </w:rPr>
        <w:t xml:space="preserve">). A distribuição de água é feita pela companhia do estado, porém não existe rede de tratamento ou despejo de esgoto, sendo necessário o uso de </w:t>
      </w:r>
      <w:r w:rsidR="00975D73" w:rsidRPr="0020484F">
        <w:rPr>
          <w:rFonts w:cs="Times New Roman"/>
        </w:rPr>
        <w:t>fossas</w:t>
      </w:r>
      <w:r w:rsidR="00CB0B07">
        <w:rPr>
          <w:rFonts w:cs="Times New Roman"/>
        </w:rPr>
        <w:t xml:space="preserve"> ou outros métodos que permitam o descarte dos dejetos.</w:t>
      </w:r>
      <w:r w:rsidRPr="0020484F">
        <w:rPr>
          <w:rFonts w:cs="Times New Roman"/>
        </w:rPr>
        <w:t xml:space="preserve"> Apesar da existência de iluminação pública, observou-se a precariedade em algumas </w:t>
      </w:r>
      <w:r w:rsidR="00C23A9F">
        <w:rPr>
          <w:rFonts w:cs="Times New Roman"/>
        </w:rPr>
        <w:t>áreas</w:t>
      </w:r>
      <w:r w:rsidRPr="0020484F">
        <w:rPr>
          <w:rFonts w:cs="Times New Roman"/>
        </w:rPr>
        <w:t>, que coincidentemente são as mais desestruturadas, atribu</w:t>
      </w:r>
      <w:r w:rsidR="00344EFB" w:rsidRPr="0020484F">
        <w:rPr>
          <w:rFonts w:cs="Times New Roman"/>
        </w:rPr>
        <w:t>indo</w:t>
      </w:r>
      <w:r w:rsidRPr="0020484F">
        <w:rPr>
          <w:rFonts w:cs="Times New Roman"/>
        </w:rPr>
        <w:t xml:space="preserve"> um aspecto de insegurança naqueles locais.</w:t>
      </w:r>
    </w:p>
    <w:p w14:paraId="1C50B056" w14:textId="77777777" w:rsidR="00386ACA" w:rsidRDefault="00386ACA" w:rsidP="00AA7AA4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</w:p>
    <w:p w14:paraId="612C8289" w14:textId="77777777" w:rsidR="00386ACA" w:rsidRDefault="00386ACA" w:rsidP="00AA7AA4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</w:p>
    <w:p w14:paraId="115CD86C" w14:textId="77777777" w:rsidR="00386ACA" w:rsidRDefault="00386ACA" w:rsidP="00AA7AA4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</w:p>
    <w:p w14:paraId="52DC6827" w14:textId="0398A0C8" w:rsidR="00D408FE" w:rsidRDefault="00D408FE" w:rsidP="00AA7AA4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lastRenderedPageBreak/>
        <w:t xml:space="preserve">Figuras 02. </w:t>
      </w:r>
      <w:r w:rsidR="00B94E10">
        <w:rPr>
          <w:rFonts w:cs="Times New Roman"/>
          <w:sz w:val="20"/>
          <w:szCs w:val="20"/>
          <w:lang w:eastAsia="pt-BR"/>
        </w:rPr>
        <w:t>Mapa de densidade e pavimentação.</w:t>
      </w:r>
    </w:p>
    <w:p w14:paraId="6C9474E9" w14:textId="77777777" w:rsidR="00E3068D" w:rsidRPr="0020484F" w:rsidRDefault="00E3068D" w:rsidP="00AA5AA4">
      <w:pPr>
        <w:shd w:val="clear" w:color="auto" w:fill="FFFFFF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>
        <w:rPr>
          <w:rFonts w:cs="Times New Roman"/>
          <w:noProof/>
          <w:sz w:val="20"/>
          <w:szCs w:val="20"/>
          <w:lang w:eastAsia="pt-BR"/>
        </w:rPr>
        <w:drawing>
          <wp:inline distT="0" distB="0" distL="0" distR="0" wp14:anchorId="1D2A2EA3" wp14:editId="27829CF9">
            <wp:extent cx="3913045" cy="2160000"/>
            <wp:effectExtent l="0" t="0" r="0" b="0"/>
            <wp:docPr id="13" name="Imagem 13" descr="C:\Users\KP\Desktop\GPUR\REINVENTE SEU BAIRRO\FIPED 2018\Mapas de pavimentação e adens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\Desktop\GPUR\REINVENTE SEU BAIRRO\FIPED 2018\Mapas de pavimentação e adensament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04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D408FE" w:rsidRPr="0020484F" w14:paraId="0DB6572C" w14:textId="77777777" w:rsidTr="008E7C67">
        <w:tc>
          <w:tcPr>
            <w:tcW w:w="3336" w:type="dxa"/>
            <w:hideMark/>
          </w:tcPr>
          <w:p w14:paraId="1655F932" w14:textId="77777777" w:rsidR="00D408FE" w:rsidRPr="0020484F" w:rsidRDefault="00D408FE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7B45B207" w14:textId="77777777" w:rsidR="00D408FE" w:rsidRPr="0020484F" w:rsidRDefault="00D408FE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3BCB9F98" w14:textId="77777777" w:rsidR="00D408FE" w:rsidRPr="0020484F" w:rsidRDefault="00D408FE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273AFB5E" w14:textId="77777777" w:rsidR="00D408FE" w:rsidRPr="0020484F" w:rsidRDefault="00D408FE" w:rsidP="00AA5AA4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Fonte: </w:t>
      </w:r>
      <w:r w:rsidR="00FA20D0" w:rsidRPr="0020484F">
        <w:rPr>
          <w:rFonts w:cs="Times New Roman"/>
          <w:sz w:val="20"/>
          <w:szCs w:val="20"/>
          <w:lang w:eastAsia="pt-BR"/>
        </w:rPr>
        <w:t>Acervo dos autores (</w:t>
      </w:r>
      <w:r w:rsidRPr="0020484F">
        <w:rPr>
          <w:rFonts w:cs="Times New Roman"/>
          <w:sz w:val="20"/>
          <w:szCs w:val="20"/>
          <w:lang w:eastAsia="pt-BR"/>
        </w:rPr>
        <w:t>2018).</w:t>
      </w:r>
    </w:p>
    <w:p w14:paraId="1CCA0A76" w14:textId="4B0E46FB" w:rsidR="00E666AF" w:rsidRPr="0020484F" w:rsidRDefault="00E666AF" w:rsidP="00AA5AA4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Figuras</w:t>
      </w:r>
      <w:r w:rsidR="00EE4EB3">
        <w:rPr>
          <w:rFonts w:cs="Times New Roman"/>
          <w:sz w:val="20"/>
          <w:szCs w:val="20"/>
          <w:lang w:eastAsia="pt-BR"/>
        </w:rPr>
        <w:t xml:space="preserve"> 03,</w:t>
      </w:r>
      <w:r w:rsidRPr="0020484F">
        <w:rPr>
          <w:rFonts w:cs="Times New Roman"/>
          <w:sz w:val="20"/>
          <w:szCs w:val="20"/>
          <w:lang w:eastAsia="pt-BR"/>
        </w:rPr>
        <w:t>0</w:t>
      </w:r>
      <w:r w:rsidR="00AA5AA4">
        <w:rPr>
          <w:rFonts w:cs="Times New Roman"/>
          <w:sz w:val="20"/>
          <w:szCs w:val="20"/>
          <w:lang w:eastAsia="pt-BR"/>
        </w:rPr>
        <w:t>4</w:t>
      </w:r>
      <w:r w:rsidR="00EE4EB3">
        <w:rPr>
          <w:rFonts w:cs="Times New Roman"/>
          <w:sz w:val="20"/>
          <w:szCs w:val="20"/>
          <w:lang w:eastAsia="pt-BR"/>
        </w:rPr>
        <w:t xml:space="preserve"> e </w:t>
      </w:r>
      <w:r w:rsidR="00AA5AA4">
        <w:rPr>
          <w:rFonts w:cs="Times New Roman"/>
          <w:sz w:val="20"/>
          <w:szCs w:val="20"/>
          <w:lang w:eastAsia="pt-BR"/>
        </w:rPr>
        <w:t>05</w:t>
      </w:r>
      <w:r w:rsidRPr="0020484F">
        <w:rPr>
          <w:rFonts w:cs="Times New Roman"/>
          <w:sz w:val="20"/>
          <w:szCs w:val="20"/>
          <w:lang w:eastAsia="pt-BR"/>
        </w:rPr>
        <w:t>. Infraestrutura viária do bairro</w:t>
      </w:r>
      <w:r w:rsidR="00375734" w:rsidRPr="0020484F">
        <w:rPr>
          <w:rFonts w:cs="Times New Roman"/>
          <w:sz w:val="20"/>
          <w:szCs w:val="20"/>
          <w:lang w:eastAsia="pt-BR"/>
        </w:rPr>
        <w:t>.</w:t>
      </w:r>
    </w:p>
    <w:p w14:paraId="0E000505" w14:textId="77777777" w:rsidR="00E666AF" w:rsidRPr="0020484F" w:rsidRDefault="00B94E10" w:rsidP="00AA5AA4">
      <w:pPr>
        <w:shd w:val="clear" w:color="auto" w:fill="FFFFFF"/>
        <w:ind w:left="227" w:firstLine="0"/>
        <w:jc w:val="center"/>
        <w:rPr>
          <w:rFonts w:cs="Times New Roman"/>
          <w:noProof/>
        </w:rPr>
      </w:pPr>
      <w:r>
        <w:rPr>
          <w:noProof/>
          <w:lang w:eastAsia="pt-BR"/>
        </w:rPr>
        <w:drawing>
          <wp:inline distT="0" distB="0" distL="0" distR="0" wp14:anchorId="59C80FD2" wp14:editId="6A9B065C">
            <wp:extent cx="1684974" cy="1620000"/>
            <wp:effectExtent l="0" t="0" r="0" b="0"/>
            <wp:docPr id="17" name="image52.jpg" descr="F:\Frei Damião - Política Urbana\Infraestrutura (pavimentação)\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 descr="F:\Frei Damião - Política Urbana\Infraestrutura (pavimentação)\ee.jpe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84974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 w:rsidR="00E00097" w:rsidRPr="0020484F">
        <w:rPr>
          <w:rFonts w:cs="Times New Roman"/>
          <w:noProof/>
          <w:sz w:val="18"/>
          <w:szCs w:val="18"/>
          <w:lang w:eastAsia="pt-BR"/>
        </w:rPr>
        <w:drawing>
          <wp:inline distT="0" distB="0" distL="0" distR="0" wp14:anchorId="723900BE" wp14:editId="7435B907">
            <wp:extent cx="1740028" cy="1620000"/>
            <wp:effectExtent l="0" t="0" r="0" b="0"/>
            <wp:docPr id="19" name="image54.jpg" descr="F:\Frei Damião - Política Urbana\Infraestrutura (pavimentação)\tb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 descr="F:\Frei Damião - Política Urbana\Infraestrutura (pavimentação)\tbm.jpeg"/>
                    <pic:cNvPicPr preferRelativeResize="0"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0028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0097">
        <w:rPr>
          <w:rFonts w:cs="Times New Roman"/>
          <w:noProof/>
        </w:rPr>
        <w:t xml:space="preserve"> </w:t>
      </w:r>
      <w:r w:rsidR="00375734" w:rsidRPr="0020484F">
        <w:rPr>
          <w:rFonts w:cs="Times New Roman"/>
          <w:noProof/>
          <w:sz w:val="18"/>
          <w:szCs w:val="18"/>
          <w:lang w:eastAsia="pt-BR"/>
        </w:rPr>
        <w:drawing>
          <wp:inline distT="0" distB="0" distL="0" distR="0" wp14:anchorId="61AD1C8B" wp14:editId="2B0C2F62">
            <wp:extent cx="1747121" cy="1620000"/>
            <wp:effectExtent l="0" t="0" r="5715" b="0"/>
            <wp:docPr id="26" name="image61.jpg" descr="F:\Frei Damião - Política Urbana\Infraestrutura (pavimentação)\ssatb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jpg" descr="F:\Frei Damião - Política Urbana\Infraestrutura (pavimentação)\ssatbm.jpe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7121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484F">
        <w:rPr>
          <w:rFonts w:cs="Times New Roman"/>
          <w:noProof/>
        </w:rPr>
        <w:t xml:space="preserve">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E666AF" w:rsidRPr="0020484F" w14:paraId="42BED4DD" w14:textId="77777777" w:rsidTr="008E7C67">
        <w:tc>
          <w:tcPr>
            <w:tcW w:w="3336" w:type="dxa"/>
            <w:hideMark/>
          </w:tcPr>
          <w:p w14:paraId="31CD547A" w14:textId="77777777" w:rsidR="00E666AF" w:rsidRPr="0020484F" w:rsidRDefault="00E666AF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2D2EA6FC" w14:textId="77777777" w:rsidR="00E666AF" w:rsidRPr="0020484F" w:rsidRDefault="00E666AF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71C8E324" w14:textId="77777777" w:rsidR="00E666AF" w:rsidRPr="0020484F" w:rsidRDefault="00E666AF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2DF8F4A2" w14:textId="77777777" w:rsidR="00D408FE" w:rsidRPr="0020484F" w:rsidRDefault="00E666AF" w:rsidP="00AA5AA4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Acervo dos autores (2018).</w:t>
      </w:r>
    </w:p>
    <w:p w14:paraId="42CDB63B" w14:textId="77777777" w:rsidR="00951AB3" w:rsidRPr="0020484F" w:rsidRDefault="00951AB3" w:rsidP="00951AB3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TECIDO URBANO</w:t>
      </w:r>
    </w:p>
    <w:p w14:paraId="68D4C4EE" w14:textId="07EDB403" w:rsidR="00951AB3" w:rsidRPr="0020484F" w:rsidRDefault="00C778F8" w:rsidP="00951AB3">
      <w:pPr>
        <w:ind w:left="227" w:firstLine="481"/>
        <w:rPr>
          <w:rFonts w:cs="Times New Roman"/>
        </w:rPr>
      </w:pPr>
      <w:r>
        <w:rPr>
          <w:rFonts w:cs="Times New Roman"/>
        </w:rPr>
        <w:t>Segundo</w:t>
      </w:r>
      <w:r w:rsidR="00951AB3" w:rsidRPr="0020484F">
        <w:rPr>
          <w:rFonts w:cs="Times New Roman"/>
        </w:rPr>
        <w:t xml:space="preserve"> </w:t>
      </w:r>
      <w:r w:rsidR="008A2EEA">
        <w:rPr>
          <w:rFonts w:cs="Times New Roman"/>
        </w:rPr>
        <w:t>Campos Filho</w:t>
      </w:r>
      <w:r>
        <w:rPr>
          <w:rFonts w:cs="Times New Roman"/>
        </w:rPr>
        <w:t xml:space="preserve"> (20</w:t>
      </w:r>
      <w:r w:rsidR="00E549B5">
        <w:rPr>
          <w:rFonts w:cs="Times New Roman"/>
        </w:rPr>
        <w:t>0</w:t>
      </w:r>
      <w:r>
        <w:rPr>
          <w:rFonts w:cs="Times New Roman"/>
        </w:rPr>
        <w:t>3)</w:t>
      </w:r>
      <w:r w:rsidR="00951AB3" w:rsidRPr="0020484F">
        <w:rPr>
          <w:rFonts w:cs="Times New Roman"/>
        </w:rPr>
        <w:t xml:space="preserve">, é apresentado quatro tipos básicos de tecido urbano, </w:t>
      </w:r>
      <w:r w:rsidR="006D2867">
        <w:rPr>
          <w:rFonts w:cs="Times New Roman"/>
        </w:rPr>
        <w:t>que se referem</w:t>
      </w:r>
      <w:r w:rsidR="00951AB3" w:rsidRPr="0020484F">
        <w:rPr>
          <w:rFonts w:cs="Times New Roman"/>
        </w:rPr>
        <w:t xml:space="preserve"> a moradia</w:t>
      </w:r>
      <w:r w:rsidR="00E3068D">
        <w:rPr>
          <w:rFonts w:cs="Times New Roman"/>
        </w:rPr>
        <w:t>,</w:t>
      </w:r>
      <w:r w:rsidR="00040FEE">
        <w:rPr>
          <w:rFonts w:cs="Times New Roman"/>
        </w:rPr>
        <w:t xml:space="preserve"> </w:t>
      </w:r>
      <w:r w:rsidR="006D2867">
        <w:rPr>
          <w:rFonts w:cs="Times New Roman"/>
        </w:rPr>
        <w:t>considerando</w:t>
      </w:r>
      <w:r w:rsidR="00040FEE">
        <w:rPr>
          <w:rFonts w:cs="Times New Roman"/>
        </w:rPr>
        <w:t xml:space="preserve"> a organização das quadras</w:t>
      </w:r>
      <w:r w:rsidR="00BD545C">
        <w:rPr>
          <w:rFonts w:cs="Times New Roman"/>
        </w:rPr>
        <w:t>, i</w:t>
      </w:r>
      <w:r w:rsidR="006D2867">
        <w:rPr>
          <w:rFonts w:cs="Times New Roman"/>
        </w:rPr>
        <w:t>ntensidade de</w:t>
      </w:r>
      <w:r w:rsidR="00040FEE">
        <w:rPr>
          <w:rFonts w:cs="Times New Roman"/>
        </w:rPr>
        <w:t xml:space="preserve"> circulação dos meios de transporte e o uso a ele relacionado</w:t>
      </w:r>
      <w:r w:rsidR="00951AB3" w:rsidRPr="0020484F">
        <w:rPr>
          <w:rFonts w:cs="Times New Roman"/>
        </w:rPr>
        <w:t>. Dentre esses tipos de tecido urbano</w:t>
      </w:r>
      <w:r w:rsidR="006D2867">
        <w:rPr>
          <w:rFonts w:cs="Times New Roman"/>
        </w:rPr>
        <w:t>,</w:t>
      </w:r>
      <w:r w:rsidR="00951AB3" w:rsidRPr="0020484F">
        <w:rPr>
          <w:rFonts w:cs="Times New Roman"/>
        </w:rPr>
        <w:t xml:space="preserve"> por decorrência de uma </w:t>
      </w:r>
      <w:r w:rsidR="00774875">
        <w:rPr>
          <w:rFonts w:cs="Times New Roman"/>
        </w:rPr>
        <w:t>estruturação</w:t>
      </w:r>
      <w:r w:rsidR="00951AB3" w:rsidRPr="0020484F">
        <w:rPr>
          <w:rFonts w:cs="Times New Roman"/>
        </w:rPr>
        <w:t xml:space="preserve"> não planejada, o bairro Frei Damião apresenta uma formação de tecido do tipo orgânico, por mais que suas vias de ligação interbairro estejam presente</w:t>
      </w:r>
      <w:r w:rsidR="006D2867">
        <w:rPr>
          <w:rFonts w:cs="Times New Roman"/>
        </w:rPr>
        <w:t>s</w:t>
      </w:r>
      <w:r w:rsidR="00951AB3" w:rsidRPr="0020484F">
        <w:rPr>
          <w:rFonts w:cs="Times New Roman"/>
        </w:rPr>
        <w:t xml:space="preserve"> no perímetro, como mostr</w:t>
      </w:r>
      <w:r w:rsidR="00774875">
        <w:rPr>
          <w:rFonts w:cs="Times New Roman"/>
        </w:rPr>
        <w:t xml:space="preserve">a </w:t>
      </w:r>
      <w:r w:rsidR="00951AB3" w:rsidRPr="0020484F">
        <w:rPr>
          <w:rFonts w:cs="Times New Roman"/>
        </w:rPr>
        <w:t xml:space="preserve">tipo de tecido urbano 3, </w:t>
      </w:r>
      <w:r w:rsidR="00774875">
        <w:rPr>
          <w:rFonts w:cs="Times New Roman"/>
        </w:rPr>
        <w:t>a</w:t>
      </w:r>
      <w:r w:rsidR="00951AB3" w:rsidRPr="0020484F">
        <w:rPr>
          <w:rFonts w:cs="Times New Roman"/>
        </w:rPr>
        <w:t xml:space="preserve"> relação com os bairros vizinhos forma uma malha mais marcante, e  essa interação o </w:t>
      </w:r>
      <w:r w:rsidR="00774875">
        <w:rPr>
          <w:rFonts w:cs="Times New Roman"/>
        </w:rPr>
        <w:t xml:space="preserve">assemelha ao </w:t>
      </w:r>
      <w:r w:rsidR="00951AB3" w:rsidRPr="0020484F">
        <w:rPr>
          <w:rFonts w:cs="Times New Roman"/>
        </w:rPr>
        <w:t>tipo de tecido urbano 2</w:t>
      </w:r>
      <w:r w:rsidR="006D2867">
        <w:rPr>
          <w:rFonts w:cs="Times New Roman"/>
        </w:rPr>
        <w:t>.</w:t>
      </w:r>
    </w:p>
    <w:p w14:paraId="16DFC3A4" w14:textId="58CCC523" w:rsidR="00386ACA" w:rsidRPr="0020484F" w:rsidRDefault="006D2867" w:rsidP="00386ACA">
      <w:pPr>
        <w:ind w:left="227" w:firstLine="481"/>
        <w:rPr>
          <w:rFonts w:cs="Times New Roman"/>
        </w:rPr>
      </w:pPr>
      <w:r>
        <w:rPr>
          <w:rFonts w:cs="Times New Roman"/>
        </w:rPr>
        <w:t>O Frei</w:t>
      </w:r>
      <w:r w:rsidR="00951AB3" w:rsidRPr="0020484F">
        <w:rPr>
          <w:rFonts w:cs="Times New Roman"/>
        </w:rPr>
        <w:t xml:space="preserve"> Damião</w:t>
      </w:r>
      <w:r w:rsidR="00C23A9F">
        <w:rPr>
          <w:rFonts w:cs="Times New Roman"/>
        </w:rPr>
        <w:t xml:space="preserve">, </w:t>
      </w:r>
      <w:r w:rsidR="00951AB3" w:rsidRPr="0020484F">
        <w:rPr>
          <w:rFonts w:cs="Times New Roman"/>
        </w:rPr>
        <w:t xml:space="preserve">ainda não pode ser considerado um bairro consolidado, devido a grande quantidade de terrenos </w:t>
      </w:r>
      <w:r w:rsidR="00733456">
        <w:rPr>
          <w:rFonts w:cs="Times New Roman"/>
        </w:rPr>
        <w:t>desocupados</w:t>
      </w:r>
      <w:r w:rsidR="00951AB3" w:rsidRPr="0020484F">
        <w:rPr>
          <w:rFonts w:cs="Times New Roman"/>
        </w:rPr>
        <w:t>, de teor especulativo</w:t>
      </w:r>
      <w:r w:rsidR="00D46093">
        <w:rPr>
          <w:rFonts w:cs="Times New Roman"/>
        </w:rPr>
        <w:t xml:space="preserve"> existentes</w:t>
      </w:r>
      <w:r w:rsidR="00951AB3" w:rsidRPr="0020484F">
        <w:rPr>
          <w:rFonts w:cs="Times New Roman"/>
        </w:rPr>
        <w:t>,</w:t>
      </w:r>
      <w:r w:rsidR="00D46093">
        <w:rPr>
          <w:rFonts w:cs="Times New Roman"/>
        </w:rPr>
        <w:t xml:space="preserve"> </w:t>
      </w:r>
      <w:r w:rsidR="00951AB3" w:rsidRPr="0020484F">
        <w:rPr>
          <w:rFonts w:cs="Times New Roman"/>
        </w:rPr>
        <w:t>que possibilitam futuras construções nessas áreas. No entanto, contraditório a quantidade de vazios urbanos</w:t>
      </w:r>
      <w:r w:rsidR="00C23A9F">
        <w:rPr>
          <w:rFonts w:cs="Times New Roman"/>
        </w:rPr>
        <w:t xml:space="preserve"> (</w:t>
      </w:r>
      <w:r w:rsidR="00EE4EB3">
        <w:rPr>
          <w:rFonts w:cs="Times New Roman"/>
        </w:rPr>
        <w:t>Figura 06),</w:t>
      </w:r>
      <w:r w:rsidR="00EE4EB3" w:rsidRPr="0020484F">
        <w:rPr>
          <w:rFonts w:cs="Times New Roman"/>
        </w:rPr>
        <w:t xml:space="preserve"> não</w:t>
      </w:r>
      <w:r w:rsidR="00951AB3" w:rsidRPr="0020484F">
        <w:rPr>
          <w:rFonts w:cs="Times New Roman"/>
        </w:rPr>
        <w:t xml:space="preserve"> é tão perceptível um </w:t>
      </w:r>
      <w:r w:rsidR="00637706">
        <w:rPr>
          <w:rFonts w:cs="Times New Roman"/>
        </w:rPr>
        <w:t>projeto</w:t>
      </w:r>
      <w:r w:rsidR="00637706" w:rsidRPr="0020484F">
        <w:rPr>
          <w:rFonts w:cs="Times New Roman"/>
        </w:rPr>
        <w:t xml:space="preserve"> </w:t>
      </w:r>
      <w:r w:rsidR="00951AB3" w:rsidRPr="0020484F">
        <w:rPr>
          <w:rFonts w:cs="Times New Roman"/>
        </w:rPr>
        <w:t>de loteamento, que posteriormente auxiliaria na organização do bairro (</w:t>
      </w:r>
      <w:r w:rsidR="0027580F">
        <w:rPr>
          <w:rFonts w:cs="Times New Roman"/>
        </w:rPr>
        <w:t>F</w:t>
      </w:r>
      <w:r w:rsidR="00951AB3" w:rsidRPr="0020484F">
        <w:rPr>
          <w:rFonts w:cs="Times New Roman"/>
        </w:rPr>
        <w:t xml:space="preserve">igura </w:t>
      </w:r>
      <w:r w:rsidR="000B73D8">
        <w:rPr>
          <w:rFonts w:cs="Times New Roman"/>
        </w:rPr>
        <w:t>0</w:t>
      </w:r>
      <w:r w:rsidR="00EE4EB3">
        <w:rPr>
          <w:rFonts w:cs="Times New Roman"/>
        </w:rPr>
        <w:t>7</w:t>
      </w:r>
      <w:r w:rsidR="00951AB3" w:rsidRPr="0020484F">
        <w:rPr>
          <w:rFonts w:cs="Times New Roman"/>
        </w:rPr>
        <w:t>)</w:t>
      </w:r>
      <w:r w:rsidR="00E33A76" w:rsidRPr="0020484F">
        <w:rPr>
          <w:rFonts w:cs="Times New Roman"/>
        </w:rPr>
        <w:t>.</w:t>
      </w:r>
    </w:p>
    <w:p w14:paraId="5336E3EC" w14:textId="77777777" w:rsidR="00E33A76" w:rsidRDefault="00E33A76" w:rsidP="000B73D8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lastRenderedPageBreak/>
        <w:t xml:space="preserve">Figuras </w:t>
      </w:r>
      <w:r w:rsidR="00AA5AA4">
        <w:rPr>
          <w:rFonts w:cs="Times New Roman"/>
          <w:sz w:val="20"/>
          <w:szCs w:val="20"/>
          <w:lang w:eastAsia="pt-BR"/>
        </w:rPr>
        <w:t>0</w:t>
      </w:r>
      <w:r w:rsidR="00EE4EB3">
        <w:rPr>
          <w:rFonts w:cs="Times New Roman"/>
          <w:sz w:val="20"/>
          <w:szCs w:val="20"/>
          <w:lang w:eastAsia="pt-BR"/>
        </w:rPr>
        <w:t>6</w:t>
      </w:r>
      <w:r w:rsidRPr="0020484F">
        <w:rPr>
          <w:rFonts w:cs="Times New Roman"/>
          <w:sz w:val="20"/>
          <w:szCs w:val="20"/>
          <w:lang w:eastAsia="pt-BR"/>
        </w:rPr>
        <w:t xml:space="preserve"> e </w:t>
      </w:r>
      <w:r w:rsidR="00AA5AA4">
        <w:rPr>
          <w:rFonts w:cs="Times New Roman"/>
          <w:sz w:val="20"/>
          <w:szCs w:val="20"/>
          <w:lang w:eastAsia="pt-BR"/>
        </w:rPr>
        <w:t>0</w:t>
      </w:r>
      <w:r w:rsidR="00EE4EB3">
        <w:rPr>
          <w:rFonts w:cs="Times New Roman"/>
          <w:sz w:val="20"/>
          <w:szCs w:val="20"/>
          <w:lang w:eastAsia="pt-BR"/>
        </w:rPr>
        <w:t>7</w:t>
      </w:r>
      <w:r w:rsidRPr="0020484F">
        <w:rPr>
          <w:rFonts w:cs="Times New Roman"/>
          <w:sz w:val="20"/>
          <w:szCs w:val="20"/>
          <w:lang w:eastAsia="pt-BR"/>
        </w:rPr>
        <w:t xml:space="preserve">. </w:t>
      </w:r>
      <w:r w:rsidR="00B94E10">
        <w:rPr>
          <w:rFonts w:cs="Times New Roman"/>
          <w:sz w:val="20"/>
          <w:szCs w:val="20"/>
          <w:lang w:eastAsia="pt-BR"/>
        </w:rPr>
        <w:t xml:space="preserve">Terreno desocupado. </w:t>
      </w:r>
      <w:r w:rsidR="00E65A42" w:rsidRPr="0020484F">
        <w:rPr>
          <w:rFonts w:cs="Times New Roman"/>
          <w:sz w:val="20"/>
          <w:szCs w:val="20"/>
          <w:lang w:eastAsia="pt-BR"/>
        </w:rPr>
        <w:t>Tecido que o bairro se assemelha.</w:t>
      </w:r>
    </w:p>
    <w:p w14:paraId="7BD2BBFB" w14:textId="77777777" w:rsidR="00E65A42" w:rsidRPr="009D2065" w:rsidRDefault="009D2065" w:rsidP="009D2065">
      <w:pPr>
        <w:shd w:val="clear" w:color="auto" w:fill="FFFFFF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noProof/>
          <w:lang w:eastAsia="pt-BR"/>
        </w:rPr>
        <w:drawing>
          <wp:inline distT="0" distB="0" distL="0" distR="0" wp14:anchorId="5CA65A09" wp14:editId="7E406E1E">
            <wp:extent cx="1877597" cy="1440000"/>
            <wp:effectExtent l="0" t="0" r="8890" b="8255"/>
            <wp:docPr id="14" name="image71.jpg" descr="F:\Frei Damião - Política Urbana\Possíveis Especulações\Especulação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 descr="F:\Frei Damião - Política Urbana\Possíveis Especulações\Especulação (5).jpeg"/>
                    <pic:cNvPicPr preferRelativeResize="0"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7759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0"/>
          <w:szCs w:val="20"/>
          <w:lang w:eastAsia="pt-BR"/>
        </w:rPr>
        <w:t xml:space="preserve"> </w:t>
      </w:r>
      <w:r w:rsidRPr="0020484F">
        <w:rPr>
          <w:rFonts w:cs="Times New Roman"/>
          <w:noProof/>
          <w:lang w:eastAsia="pt-BR"/>
        </w:rPr>
        <w:drawing>
          <wp:inline distT="0" distB="0" distL="0" distR="0" wp14:anchorId="43F365A4" wp14:editId="63225EA1">
            <wp:extent cx="2217600" cy="1440000"/>
            <wp:effectExtent l="0" t="0" r="0" b="8255"/>
            <wp:docPr id="29" name="image64.png" descr="F:\Frei Damião - Política Urbana\tecido urb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 descr="F:\Frei Damião - Política Urbana\tecido urbano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600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E33A76" w:rsidRPr="0020484F" w14:paraId="702EFAA6" w14:textId="77777777" w:rsidTr="008E7C67">
        <w:tc>
          <w:tcPr>
            <w:tcW w:w="3336" w:type="dxa"/>
            <w:hideMark/>
          </w:tcPr>
          <w:p w14:paraId="5E8297EC" w14:textId="77777777" w:rsidR="00E33A76" w:rsidRPr="0020484F" w:rsidRDefault="00E33A76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530B2FCB" w14:textId="77777777" w:rsidR="00E33A76" w:rsidRPr="0020484F" w:rsidRDefault="00E33A76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6F3570A2" w14:textId="77777777" w:rsidR="00E33A76" w:rsidRPr="0020484F" w:rsidRDefault="00E33A76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55529FA0" w14:textId="77777777" w:rsidR="00E33A76" w:rsidRPr="0020484F" w:rsidRDefault="00E33A76" w:rsidP="000B73D8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Fonte: </w:t>
      </w:r>
      <w:r w:rsidR="00B94E10">
        <w:rPr>
          <w:rFonts w:cs="Times New Roman"/>
          <w:sz w:val="20"/>
          <w:szCs w:val="20"/>
          <w:lang w:eastAsia="pt-BR"/>
        </w:rPr>
        <w:t>Acervo dos autores</w:t>
      </w:r>
      <w:r w:rsidR="00E65A42" w:rsidRPr="0020484F">
        <w:rPr>
          <w:rFonts w:cs="Times New Roman"/>
          <w:sz w:val="20"/>
          <w:szCs w:val="20"/>
          <w:lang w:eastAsia="pt-BR"/>
        </w:rPr>
        <w:t xml:space="preserve"> (</w:t>
      </w:r>
      <w:r w:rsidR="00B94E10">
        <w:rPr>
          <w:rFonts w:cs="Times New Roman"/>
          <w:sz w:val="20"/>
          <w:szCs w:val="20"/>
          <w:lang w:eastAsia="pt-BR"/>
        </w:rPr>
        <w:t>2018</w:t>
      </w:r>
      <w:r w:rsidR="00E65A42" w:rsidRPr="0020484F">
        <w:rPr>
          <w:rFonts w:cs="Times New Roman"/>
          <w:sz w:val="20"/>
          <w:szCs w:val="20"/>
          <w:lang w:eastAsia="pt-BR"/>
        </w:rPr>
        <w:t>), Elaboração dos autores (2018).</w:t>
      </w:r>
    </w:p>
    <w:p w14:paraId="5DC29790" w14:textId="77777777" w:rsidR="00291B71" w:rsidRPr="0020484F" w:rsidRDefault="00E65A42" w:rsidP="00291B71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 xml:space="preserve">ILHAS DE TRANQUILIDADE E RIOS DE TRÁFEGO INTENSO </w:t>
      </w:r>
    </w:p>
    <w:p w14:paraId="0D3D525F" w14:textId="48D3F1EB" w:rsidR="00412942" w:rsidRPr="0020484F" w:rsidRDefault="00412942" w:rsidP="00412942">
      <w:pPr>
        <w:ind w:left="227" w:firstLine="481"/>
        <w:rPr>
          <w:rFonts w:cs="Times New Roman"/>
        </w:rPr>
      </w:pPr>
      <w:r w:rsidRPr="0020484F">
        <w:rPr>
          <w:rFonts w:cs="Times New Roman"/>
        </w:rPr>
        <w:t xml:space="preserve">Segundo </w:t>
      </w:r>
      <w:r w:rsidR="008A2EEA">
        <w:rPr>
          <w:rFonts w:cs="Times New Roman"/>
        </w:rPr>
        <w:t>Campos Filho</w:t>
      </w:r>
      <w:r w:rsidRPr="0020484F">
        <w:rPr>
          <w:rFonts w:cs="Times New Roman"/>
        </w:rPr>
        <w:t xml:space="preserve">, “As unidades ambientais de moradia são aquelas em que se conseguiu controlar o aumento do volume de veículos atravessadores de um bairro, estabelecendo nele ilhas de tranquilidade.” </w:t>
      </w:r>
      <w:r w:rsidR="0098719A" w:rsidRPr="0020484F">
        <w:rPr>
          <w:rFonts w:cs="Times New Roman"/>
        </w:rPr>
        <w:t>(20</w:t>
      </w:r>
      <w:r w:rsidR="00D8606D">
        <w:rPr>
          <w:rFonts w:cs="Times New Roman"/>
        </w:rPr>
        <w:t>0</w:t>
      </w:r>
      <w:r w:rsidR="0098719A" w:rsidRPr="0020484F">
        <w:rPr>
          <w:rFonts w:cs="Times New Roman"/>
        </w:rPr>
        <w:t>3</w:t>
      </w:r>
      <w:r w:rsidR="00637706">
        <w:rPr>
          <w:rFonts w:cs="Times New Roman"/>
        </w:rPr>
        <w:t>, p. 34</w:t>
      </w:r>
      <w:r w:rsidRPr="0020484F">
        <w:rPr>
          <w:rFonts w:cs="Times New Roman"/>
        </w:rPr>
        <w:t>).</w:t>
      </w:r>
    </w:p>
    <w:p w14:paraId="048DBEF0" w14:textId="0570EE6F" w:rsidR="009D2065" w:rsidRPr="0020484F" w:rsidRDefault="00412942" w:rsidP="00D46093">
      <w:pPr>
        <w:ind w:left="227" w:firstLine="0"/>
        <w:rPr>
          <w:rFonts w:cs="Times New Roman"/>
        </w:rPr>
      </w:pPr>
      <w:r w:rsidRPr="0020484F">
        <w:rPr>
          <w:rFonts w:cs="Times New Roman"/>
        </w:rPr>
        <w:t xml:space="preserve"> </w:t>
      </w:r>
      <w:r w:rsidRPr="0020484F">
        <w:rPr>
          <w:rFonts w:cs="Times New Roman"/>
        </w:rPr>
        <w:tab/>
        <w:t>O Frei Damião está localizado próximo de uma grande travessia de tráfego intenso</w:t>
      </w:r>
      <w:r w:rsidR="00637706">
        <w:rPr>
          <w:rFonts w:cs="Times New Roman"/>
        </w:rPr>
        <w:t xml:space="preserve">, conforme </w:t>
      </w:r>
      <w:r w:rsidR="008A2EEA">
        <w:rPr>
          <w:rFonts w:cs="Times New Roman"/>
        </w:rPr>
        <w:t>Campos Filho</w:t>
      </w:r>
      <w:r w:rsidR="00637706">
        <w:rPr>
          <w:rFonts w:cs="Times New Roman"/>
        </w:rPr>
        <w:t xml:space="preserve"> (20</w:t>
      </w:r>
      <w:r w:rsidR="000E0FFC">
        <w:rPr>
          <w:rFonts w:cs="Times New Roman"/>
        </w:rPr>
        <w:t>0</w:t>
      </w:r>
      <w:r w:rsidR="00637706">
        <w:rPr>
          <w:rFonts w:cs="Times New Roman"/>
        </w:rPr>
        <w:t>3</w:t>
      </w:r>
      <w:r w:rsidR="00B94E10">
        <w:rPr>
          <w:rFonts w:cs="Times New Roman"/>
        </w:rPr>
        <w:t>),</w:t>
      </w:r>
      <w:r w:rsidR="00B94E10" w:rsidRPr="0020484F">
        <w:rPr>
          <w:rFonts w:cs="Times New Roman"/>
        </w:rPr>
        <w:t xml:space="preserve"> que</w:t>
      </w:r>
      <w:r w:rsidRPr="0020484F">
        <w:rPr>
          <w:rFonts w:cs="Times New Roman"/>
        </w:rPr>
        <w:t xml:space="preserve"> é a Avenida Independência</w:t>
      </w:r>
      <w:r w:rsidR="00637706">
        <w:rPr>
          <w:rFonts w:cs="Times New Roman"/>
        </w:rPr>
        <w:t xml:space="preserve"> (Avenida principal do município de Pau dos Ferros)</w:t>
      </w:r>
      <w:r w:rsidRPr="0020484F">
        <w:rPr>
          <w:rFonts w:cs="Times New Roman"/>
        </w:rPr>
        <w:t>, e como visto em seu tipo de tecido urbano, existem ruas ao seu redor que contém um número relevante de passagem de veículos (</w:t>
      </w:r>
      <w:r w:rsidR="00D63C8C">
        <w:rPr>
          <w:rFonts w:cs="Times New Roman"/>
        </w:rPr>
        <w:t>F</w:t>
      </w:r>
      <w:r w:rsidRPr="0020484F">
        <w:rPr>
          <w:rFonts w:cs="Times New Roman"/>
        </w:rPr>
        <w:t xml:space="preserve">igura </w:t>
      </w:r>
      <w:r w:rsidR="00DB7A79">
        <w:rPr>
          <w:rFonts w:cs="Times New Roman"/>
        </w:rPr>
        <w:t>08</w:t>
      </w:r>
      <w:r w:rsidRPr="0020484F">
        <w:rPr>
          <w:rFonts w:cs="Times New Roman"/>
        </w:rPr>
        <w:t>). Porém, no interior d</w:t>
      </w:r>
      <w:r w:rsidR="00733456">
        <w:rPr>
          <w:rFonts w:cs="Times New Roman"/>
        </w:rPr>
        <w:t xml:space="preserve">a área estudada </w:t>
      </w:r>
      <w:r w:rsidRPr="0020484F">
        <w:rPr>
          <w:rFonts w:cs="Times New Roman"/>
        </w:rPr>
        <w:t>a passagem de veículos é bem menor, estipulando ali uma ilha de tranquilidade</w:t>
      </w:r>
      <w:r w:rsidR="00D63C8C">
        <w:rPr>
          <w:rFonts w:cs="Times New Roman"/>
        </w:rPr>
        <w:t xml:space="preserve"> </w:t>
      </w:r>
      <w:r w:rsidR="00D63C8C" w:rsidRPr="0020484F">
        <w:rPr>
          <w:rFonts w:cs="Times New Roman"/>
        </w:rPr>
        <w:t>(</w:t>
      </w:r>
      <w:r w:rsidR="00D63C8C">
        <w:rPr>
          <w:rFonts w:cs="Times New Roman"/>
        </w:rPr>
        <w:t>F</w:t>
      </w:r>
      <w:r w:rsidR="00D63C8C" w:rsidRPr="0020484F">
        <w:rPr>
          <w:rFonts w:cs="Times New Roman"/>
        </w:rPr>
        <w:t xml:space="preserve">igura </w:t>
      </w:r>
      <w:r w:rsidR="00DB7A79">
        <w:rPr>
          <w:rFonts w:cs="Times New Roman"/>
        </w:rPr>
        <w:t>09</w:t>
      </w:r>
      <w:r w:rsidR="00D63C8C" w:rsidRPr="0020484F">
        <w:rPr>
          <w:rFonts w:cs="Times New Roman"/>
        </w:rPr>
        <w:t>).</w:t>
      </w:r>
      <w:r w:rsidRPr="0020484F">
        <w:rPr>
          <w:rFonts w:cs="Times New Roman"/>
        </w:rPr>
        <w:t xml:space="preserve"> Isso se dá devido a formação do bairro, visto que este cresceu de fora pra dentro, ou seja, o seu entorno foi construído e ocupado primeiro que o seu interior</w:t>
      </w:r>
      <w:r w:rsidR="00E46AFE">
        <w:rPr>
          <w:rFonts w:cs="Times New Roman"/>
        </w:rPr>
        <w:t xml:space="preserve"> </w:t>
      </w:r>
      <w:r w:rsidR="00EE4EB3">
        <w:rPr>
          <w:rFonts w:cs="Times New Roman"/>
        </w:rPr>
        <w:t>(</w:t>
      </w:r>
      <w:r w:rsidR="00DB7A79">
        <w:rPr>
          <w:rFonts w:cs="Times New Roman"/>
        </w:rPr>
        <w:t>Figura 10</w:t>
      </w:r>
      <w:r w:rsidR="00EE4EB3">
        <w:rPr>
          <w:rFonts w:cs="Times New Roman"/>
        </w:rPr>
        <w:t>)</w:t>
      </w:r>
      <w:r w:rsidRPr="0020484F">
        <w:rPr>
          <w:rFonts w:cs="Times New Roman"/>
        </w:rPr>
        <w:t>. Além disso</w:t>
      </w:r>
      <w:r w:rsidR="003C4885">
        <w:rPr>
          <w:rFonts w:cs="Times New Roman"/>
        </w:rPr>
        <w:t>,</w:t>
      </w:r>
      <w:r w:rsidRPr="0020484F">
        <w:rPr>
          <w:rFonts w:cs="Times New Roman"/>
        </w:rPr>
        <w:t xml:space="preserve"> as ruas que margeiam </w:t>
      </w:r>
      <w:r w:rsidR="0013056D">
        <w:rPr>
          <w:rFonts w:cs="Times New Roman"/>
        </w:rPr>
        <w:t>a comunidade</w:t>
      </w:r>
      <w:r w:rsidRPr="0020484F">
        <w:rPr>
          <w:rFonts w:cs="Times New Roman"/>
        </w:rPr>
        <w:t xml:space="preserve"> são duplicadas facilitando o acesso de grande circulação de veículos. Desta forma</w:t>
      </w:r>
      <w:r w:rsidR="003C4885">
        <w:rPr>
          <w:rFonts w:cs="Times New Roman"/>
        </w:rPr>
        <w:t>,</w:t>
      </w:r>
      <w:r w:rsidRPr="0020484F">
        <w:rPr>
          <w:rFonts w:cs="Times New Roman"/>
        </w:rPr>
        <w:t xml:space="preserve"> pode-se indicar para os futuros moradores do bairro o lugar onde eles melhor obterão êxito no quesito de tranquilidade.</w:t>
      </w:r>
    </w:p>
    <w:p w14:paraId="4CE2A80C" w14:textId="77777777" w:rsidR="00412942" w:rsidRPr="0020484F" w:rsidRDefault="00412942" w:rsidP="000B73D8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 w:rsidR="00EE4EB3">
        <w:rPr>
          <w:rFonts w:cs="Times New Roman"/>
          <w:sz w:val="20"/>
          <w:szCs w:val="20"/>
          <w:lang w:eastAsia="pt-BR"/>
        </w:rPr>
        <w:t>08,09 e 10</w:t>
      </w:r>
      <w:r w:rsidR="00A727F0" w:rsidRPr="0020484F">
        <w:rPr>
          <w:rFonts w:cs="Times New Roman"/>
          <w:sz w:val="20"/>
          <w:szCs w:val="20"/>
          <w:lang w:eastAsia="pt-BR"/>
        </w:rPr>
        <w:t>.</w:t>
      </w:r>
      <w:r w:rsidRPr="0020484F">
        <w:rPr>
          <w:rFonts w:cs="Times New Roman"/>
          <w:sz w:val="20"/>
          <w:szCs w:val="20"/>
          <w:lang w:eastAsia="pt-BR"/>
        </w:rPr>
        <w:t xml:space="preserve"> </w:t>
      </w:r>
      <w:r w:rsidR="00D63C8C">
        <w:rPr>
          <w:rFonts w:cs="Times New Roman"/>
          <w:sz w:val="20"/>
          <w:szCs w:val="20"/>
          <w:lang w:eastAsia="pt-BR"/>
        </w:rPr>
        <w:t>Rio de tráfego intenso</w:t>
      </w:r>
      <w:r w:rsidR="00A727F0" w:rsidRPr="0020484F">
        <w:rPr>
          <w:rFonts w:cs="Times New Roman"/>
          <w:sz w:val="20"/>
          <w:szCs w:val="20"/>
          <w:lang w:eastAsia="pt-BR"/>
        </w:rPr>
        <w:t>.</w:t>
      </w:r>
      <w:r w:rsidR="00D63C8C">
        <w:rPr>
          <w:rFonts w:cs="Times New Roman"/>
          <w:sz w:val="20"/>
          <w:szCs w:val="20"/>
          <w:lang w:eastAsia="pt-BR"/>
        </w:rPr>
        <w:t xml:space="preserve"> Ilha de tranquilidade.</w:t>
      </w:r>
      <w:r w:rsidR="00EE4EB3">
        <w:rPr>
          <w:rFonts w:cs="Times New Roman"/>
          <w:sz w:val="20"/>
          <w:szCs w:val="20"/>
          <w:lang w:eastAsia="pt-BR"/>
        </w:rPr>
        <w:t xml:space="preserve"> Interior do bairro.</w:t>
      </w:r>
    </w:p>
    <w:p w14:paraId="2E55AA4E" w14:textId="77777777" w:rsidR="00412942" w:rsidRPr="0020484F" w:rsidRDefault="00412942" w:rsidP="00D46093">
      <w:pPr>
        <w:shd w:val="clear" w:color="auto" w:fill="FFFFFF"/>
        <w:ind w:left="142" w:firstLine="142"/>
        <w:jc w:val="center"/>
        <w:rPr>
          <w:rFonts w:cs="Times New Roman"/>
          <w:noProof/>
        </w:rPr>
      </w:pPr>
      <w:r w:rsidRPr="0020484F">
        <w:rPr>
          <w:rFonts w:cs="Times New Roman"/>
          <w:noProof/>
          <w:lang w:eastAsia="pt-BR"/>
        </w:rPr>
        <w:drawing>
          <wp:inline distT="0" distB="0" distL="0" distR="0" wp14:anchorId="6B4CCF06" wp14:editId="725173A4">
            <wp:extent cx="1562100" cy="1486842"/>
            <wp:effectExtent l="0" t="0" r="0" b="0"/>
            <wp:docPr id="35" name="image67.png" descr="https://lh6.googleusercontent.com/sS54CMjBWCZ3xyX9PrMVSlDkN39ehslTMtqkdCRMN_oXrWM2u44iuHY1ejE3fd2L422juiJhqgXI0RX34amoG37zbDtfK_2Rri0sv4mgg3SIodnEo9ObfU1aEyhskYFN8372QCXQE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https://lh6.googleusercontent.com/sS54CMjBWCZ3xyX9PrMVSlDkN39ehslTMtqkdCRMN_oXrWM2u44iuHY1ejE3fd2L422juiJhqgXI0RX34amoG37zbDtfK_2Rri0sv4mgg3SIodnEo9ObfU1aEyhskYFN8372QCXQEIw"/>
                    <pic:cNvPicPr preferRelativeResize="0"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62100" cy="148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73D8">
        <w:rPr>
          <w:rFonts w:cs="Times New Roman"/>
          <w:noProof/>
        </w:rPr>
        <w:t xml:space="preserve"> </w:t>
      </w:r>
      <w:r w:rsidR="000B73D8">
        <w:rPr>
          <w:noProof/>
          <w:lang w:eastAsia="pt-BR"/>
        </w:rPr>
        <w:drawing>
          <wp:inline distT="0" distB="0" distL="0" distR="0" wp14:anchorId="649014CB" wp14:editId="319A6CFC">
            <wp:extent cx="1609779" cy="1504315"/>
            <wp:effectExtent l="0" t="0" r="952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16152" cy="151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4EB3">
        <w:rPr>
          <w:rFonts w:cs="Times New Roman"/>
          <w:noProof/>
        </w:rPr>
        <w:t xml:space="preserve"> </w:t>
      </w:r>
      <w:r w:rsidR="00EE4EB3">
        <w:rPr>
          <w:noProof/>
          <w:lang w:eastAsia="pt-BR"/>
        </w:rPr>
        <w:drawing>
          <wp:inline distT="0" distB="0" distL="0" distR="0" wp14:anchorId="2B1056B6" wp14:editId="53CF46CB">
            <wp:extent cx="1584960" cy="150895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92618" cy="151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412942" w:rsidRPr="0020484F" w14:paraId="3C924C26" w14:textId="77777777" w:rsidTr="008E7C67">
        <w:tc>
          <w:tcPr>
            <w:tcW w:w="3336" w:type="dxa"/>
            <w:hideMark/>
          </w:tcPr>
          <w:p w14:paraId="277332ED" w14:textId="77777777" w:rsidR="00412942" w:rsidRPr="0020484F" w:rsidRDefault="00412942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0975779B" w14:textId="77777777" w:rsidR="00412942" w:rsidRPr="0020484F" w:rsidRDefault="00412942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7A7A300D" w14:textId="77777777" w:rsidR="00412942" w:rsidRPr="0020484F" w:rsidRDefault="00412942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1C3EB2E0" w14:textId="42B3B0E6" w:rsidR="00747AE6" w:rsidRDefault="00412942" w:rsidP="00C44F35">
      <w:pPr>
        <w:shd w:val="clear" w:color="auto" w:fill="FFFFFF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A10A6C">
        <w:rPr>
          <w:rFonts w:cs="Times New Roman"/>
          <w:sz w:val="20"/>
          <w:szCs w:val="20"/>
          <w:lang w:eastAsia="pt-BR"/>
        </w:rPr>
        <w:t xml:space="preserve">Fonte: </w:t>
      </w:r>
      <w:bookmarkStart w:id="1" w:name="_Hlk527387381"/>
      <w:r w:rsidRPr="00A10A6C">
        <w:rPr>
          <w:rFonts w:cs="Times New Roman"/>
          <w:sz w:val="20"/>
          <w:szCs w:val="20"/>
          <w:lang w:eastAsia="pt-BR"/>
        </w:rPr>
        <w:t xml:space="preserve">Google </w:t>
      </w:r>
      <w:r w:rsidR="00D63C8C">
        <w:rPr>
          <w:rFonts w:cs="Times New Roman"/>
          <w:sz w:val="20"/>
          <w:szCs w:val="20"/>
          <w:lang w:eastAsia="pt-BR"/>
        </w:rPr>
        <w:t>S</w:t>
      </w:r>
      <w:r w:rsidRPr="00A10A6C">
        <w:rPr>
          <w:rFonts w:cs="Times New Roman"/>
          <w:sz w:val="20"/>
          <w:szCs w:val="20"/>
          <w:lang w:eastAsia="pt-BR"/>
        </w:rPr>
        <w:t xml:space="preserve">treet </w:t>
      </w:r>
      <w:proofErr w:type="spellStart"/>
      <w:r w:rsidR="00E46AFE">
        <w:rPr>
          <w:rFonts w:cs="Times New Roman"/>
          <w:sz w:val="20"/>
          <w:szCs w:val="20"/>
          <w:lang w:eastAsia="pt-BR"/>
        </w:rPr>
        <w:t>V</w:t>
      </w:r>
      <w:r w:rsidRPr="00A10A6C">
        <w:rPr>
          <w:rFonts w:cs="Times New Roman"/>
          <w:sz w:val="20"/>
          <w:szCs w:val="20"/>
          <w:lang w:eastAsia="pt-BR"/>
        </w:rPr>
        <w:t>iew</w:t>
      </w:r>
      <w:proofErr w:type="spellEnd"/>
      <w:r w:rsidRPr="00A10A6C">
        <w:rPr>
          <w:rFonts w:cs="Times New Roman"/>
          <w:sz w:val="20"/>
          <w:szCs w:val="20"/>
          <w:lang w:eastAsia="pt-BR"/>
        </w:rPr>
        <w:t xml:space="preserve"> (20</w:t>
      </w:r>
      <w:r w:rsidR="000C1399">
        <w:rPr>
          <w:rFonts w:cs="Times New Roman"/>
          <w:sz w:val="20"/>
          <w:szCs w:val="20"/>
          <w:lang w:eastAsia="pt-BR"/>
        </w:rPr>
        <w:t>12</w:t>
      </w:r>
      <w:r w:rsidRPr="00A10A6C">
        <w:rPr>
          <w:rFonts w:cs="Times New Roman"/>
          <w:sz w:val="20"/>
          <w:szCs w:val="20"/>
          <w:lang w:eastAsia="pt-BR"/>
        </w:rPr>
        <w:t>)</w:t>
      </w:r>
      <w:r w:rsidR="00BA5376">
        <w:rPr>
          <w:rFonts w:cs="Times New Roman"/>
          <w:sz w:val="20"/>
          <w:szCs w:val="20"/>
          <w:lang w:eastAsia="pt-BR"/>
        </w:rPr>
        <w:t>, a</w:t>
      </w:r>
      <w:r w:rsidR="00BA5376" w:rsidRPr="0020484F">
        <w:rPr>
          <w:rFonts w:cs="Times New Roman"/>
          <w:sz w:val="20"/>
          <w:szCs w:val="20"/>
          <w:lang w:eastAsia="pt-BR"/>
        </w:rPr>
        <w:t>daptado pelos autores (2018).</w:t>
      </w:r>
      <w:bookmarkEnd w:id="1"/>
    </w:p>
    <w:p w14:paraId="7770BF3D" w14:textId="56F90CA6" w:rsidR="00C44F35" w:rsidRDefault="00C44F35" w:rsidP="00C44F35">
      <w:pPr>
        <w:shd w:val="clear" w:color="auto" w:fill="FFFFFF"/>
        <w:spacing w:line="240" w:lineRule="auto"/>
        <w:ind w:firstLine="227"/>
        <w:jc w:val="left"/>
        <w:rPr>
          <w:rFonts w:cs="Times New Roman"/>
          <w:sz w:val="20"/>
          <w:szCs w:val="20"/>
          <w:lang w:eastAsia="pt-BR"/>
        </w:rPr>
      </w:pPr>
    </w:p>
    <w:p w14:paraId="2B672F40" w14:textId="3C43FEFD" w:rsidR="00386ACA" w:rsidRDefault="00386ACA" w:rsidP="00C44F35">
      <w:pPr>
        <w:shd w:val="clear" w:color="auto" w:fill="FFFFFF"/>
        <w:spacing w:line="240" w:lineRule="auto"/>
        <w:ind w:firstLine="227"/>
        <w:jc w:val="left"/>
        <w:rPr>
          <w:rFonts w:eastAsia="Times New Roman" w:cs="Times New Roman"/>
          <w:b/>
          <w:szCs w:val="24"/>
          <w:lang w:eastAsia="pt-BR"/>
        </w:rPr>
      </w:pPr>
    </w:p>
    <w:p w14:paraId="179A15F7" w14:textId="77777777" w:rsidR="00386ACA" w:rsidRDefault="00386ACA" w:rsidP="00C44F35">
      <w:pPr>
        <w:shd w:val="clear" w:color="auto" w:fill="FFFFFF"/>
        <w:spacing w:line="240" w:lineRule="auto"/>
        <w:ind w:firstLine="227"/>
        <w:jc w:val="left"/>
        <w:rPr>
          <w:rFonts w:eastAsia="Times New Roman" w:cs="Times New Roman"/>
          <w:b/>
          <w:szCs w:val="24"/>
          <w:lang w:eastAsia="pt-BR"/>
        </w:rPr>
      </w:pPr>
    </w:p>
    <w:p w14:paraId="74055310" w14:textId="47ED58B4" w:rsidR="00A727F0" w:rsidRPr="006A7D47" w:rsidRDefault="00A727F0" w:rsidP="00747AE6">
      <w:pPr>
        <w:shd w:val="clear" w:color="auto" w:fill="FFFFFF"/>
        <w:ind w:firstLine="227"/>
        <w:jc w:val="left"/>
        <w:rPr>
          <w:rFonts w:cs="Times New Roman"/>
          <w:sz w:val="20"/>
          <w:szCs w:val="20"/>
          <w:lang w:eastAsia="pt-BR"/>
        </w:rPr>
      </w:pPr>
      <w:r w:rsidRPr="00A10A6C">
        <w:rPr>
          <w:rFonts w:eastAsia="Times New Roman" w:cs="Times New Roman"/>
          <w:b/>
          <w:szCs w:val="24"/>
          <w:lang w:eastAsia="pt-BR"/>
        </w:rPr>
        <w:lastRenderedPageBreak/>
        <w:t>TIPOS DE LUGARES</w:t>
      </w:r>
      <w:r w:rsidRPr="00A10A6C">
        <w:rPr>
          <w:rFonts w:eastAsia="Times New Roman" w:cs="Times New Roman"/>
          <w:b/>
          <w:szCs w:val="24"/>
          <w:lang w:eastAsia="pt-BR"/>
        </w:rPr>
        <w:tab/>
      </w:r>
    </w:p>
    <w:p w14:paraId="0B507E7B" w14:textId="0864B70B" w:rsidR="00A727F0" w:rsidRPr="0020484F" w:rsidRDefault="00113386" w:rsidP="00A727F0">
      <w:pPr>
        <w:ind w:left="227" w:firstLine="481"/>
        <w:rPr>
          <w:rFonts w:cs="Times New Roman"/>
        </w:rPr>
      </w:pPr>
      <w:r>
        <w:rPr>
          <w:rFonts w:cs="Times New Roman"/>
        </w:rPr>
        <w:t xml:space="preserve">Por meio dos conceitos definidos por </w:t>
      </w:r>
      <w:r w:rsidR="00314000">
        <w:rPr>
          <w:rFonts w:cs="Times New Roman"/>
        </w:rPr>
        <w:t>Campos F</w:t>
      </w:r>
      <w:r w:rsidR="00673593">
        <w:rPr>
          <w:rFonts w:cs="Times New Roman"/>
        </w:rPr>
        <w:t>ilho (20</w:t>
      </w:r>
      <w:r w:rsidR="000E0FFC">
        <w:rPr>
          <w:rFonts w:cs="Times New Roman"/>
        </w:rPr>
        <w:t>0</w:t>
      </w:r>
      <w:r w:rsidR="00673593">
        <w:rPr>
          <w:rFonts w:cs="Times New Roman"/>
        </w:rPr>
        <w:t>3)</w:t>
      </w:r>
      <w:r>
        <w:rPr>
          <w:rFonts w:cs="Times New Roman"/>
        </w:rPr>
        <w:t>, u</w:t>
      </w:r>
      <w:r w:rsidR="00A727F0" w:rsidRPr="0020484F">
        <w:rPr>
          <w:rFonts w:cs="Times New Roman"/>
        </w:rPr>
        <w:t xml:space="preserve">m “não lugar” é </w:t>
      </w:r>
      <w:r w:rsidR="0013056D">
        <w:rPr>
          <w:rFonts w:cs="Times New Roman"/>
        </w:rPr>
        <w:t>identificado</w:t>
      </w:r>
      <w:r w:rsidR="00A727F0" w:rsidRPr="0020484F">
        <w:rPr>
          <w:rFonts w:cs="Times New Roman"/>
        </w:rPr>
        <w:t xml:space="preserve"> pelo seu uso regrado, aquele que não caracteriza e/ou identifica a comunidade local, como aeroportos e shoppings. O “lugar magnético” é um ponto mais movimentado, </w:t>
      </w:r>
      <w:r w:rsidR="00E434D1" w:rsidRPr="0020484F">
        <w:rPr>
          <w:rFonts w:cs="Times New Roman"/>
        </w:rPr>
        <w:t>atrai</w:t>
      </w:r>
      <w:r w:rsidR="00A727F0" w:rsidRPr="0020484F">
        <w:rPr>
          <w:rFonts w:cs="Times New Roman"/>
        </w:rPr>
        <w:t xml:space="preserve"> as pessoas para frequentá-lo, como igrejas e praças. Ambos os tipos de lugares citados não </w:t>
      </w:r>
      <w:r w:rsidR="00D46093">
        <w:rPr>
          <w:rFonts w:cs="Times New Roman"/>
        </w:rPr>
        <w:t>são bem definidos</w:t>
      </w:r>
      <w:r w:rsidR="00E434D1">
        <w:rPr>
          <w:rFonts w:cs="Times New Roman"/>
        </w:rPr>
        <w:t xml:space="preserve"> no bairro, no entanto</w:t>
      </w:r>
      <w:r w:rsidR="00A727F0" w:rsidRPr="0020484F">
        <w:rPr>
          <w:rFonts w:cs="Times New Roman"/>
        </w:rPr>
        <w:t xml:space="preserve"> existem vários locais denominados como “lugar comum”, </w:t>
      </w:r>
      <w:r w:rsidR="0013056D">
        <w:rPr>
          <w:rFonts w:cs="Times New Roman"/>
        </w:rPr>
        <w:t>tendo como propriedade o</w:t>
      </w:r>
      <w:r w:rsidR="00A727F0" w:rsidRPr="0020484F">
        <w:rPr>
          <w:rFonts w:cs="Times New Roman"/>
        </w:rPr>
        <w:t xml:space="preserve"> uso cotidiano e frequente da </w:t>
      </w:r>
      <w:r w:rsidR="00D46093" w:rsidRPr="0020484F">
        <w:rPr>
          <w:rFonts w:cs="Times New Roman"/>
        </w:rPr>
        <w:t>população, aquele</w:t>
      </w:r>
      <w:r w:rsidR="00A727F0" w:rsidRPr="0020484F">
        <w:rPr>
          <w:rFonts w:cs="Times New Roman"/>
        </w:rPr>
        <w:t xml:space="preserve"> onde as pessoas costumam se encontrar para satisfazer a necessidade de socialização</w:t>
      </w:r>
      <w:r w:rsidR="0013056D">
        <w:rPr>
          <w:rFonts w:cs="Times New Roman"/>
        </w:rPr>
        <w:t>,</w:t>
      </w:r>
      <w:r w:rsidR="00A727F0" w:rsidRPr="0020484F">
        <w:rPr>
          <w:rFonts w:cs="Times New Roman"/>
        </w:rPr>
        <w:t xml:space="preserve"> (</w:t>
      </w:r>
      <w:r w:rsidR="0027580F">
        <w:rPr>
          <w:rFonts w:cs="Times New Roman"/>
        </w:rPr>
        <w:t>F</w:t>
      </w:r>
      <w:r w:rsidR="00A727F0" w:rsidRPr="0020484F">
        <w:rPr>
          <w:rFonts w:cs="Times New Roman"/>
        </w:rPr>
        <w:t>igura</w:t>
      </w:r>
      <w:r w:rsidR="0027580F">
        <w:rPr>
          <w:rFonts w:cs="Times New Roman"/>
        </w:rPr>
        <w:t>s</w:t>
      </w:r>
      <w:r w:rsidR="00A727F0" w:rsidRPr="0020484F">
        <w:rPr>
          <w:rFonts w:cs="Times New Roman"/>
        </w:rPr>
        <w:t xml:space="preserve"> </w:t>
      </w:r>
      <w:r w:rsidR="00DB7A79">
        <w:rPr>
          <w:rFonts w:cs="Times New Roman"/>
        </w:rPr>
        <w:t xml:space="preserve">11 e </w:t>
      </w:r>
      <w:r w:rsidR="00A727F0" w:rsidRPr="0020484F">
        <w:rPr>
          <w:rFonts w:cs="Times New Roman"/>
        </w:rPr>
        <w:t>1</w:t>
      </w:r>
      <w:r w:rsidR="00B305DB">
        <w:rPr>
          <w:rFonts w:cs="Times New Roman"/>
        </w:rPr>
        <w:t>2</w:t>
      </w:r>
      <w:r w:rsidR="00A727F0" w:rsidRPr="0020484F">
        <w:rPr>
          <w:rFonts w:cs="Times New Roman"/>
        </w:rPr>
        <w:t>).</w:t>
      </w:r>
    </w:p>
    <w:p w14:paraId="2A10FD4A" w14:textId="77777777" w:rsidR="00CC7475" w:rsidRPr="0020484F" w:rsidRDefault="00CC7475" w:rsidP="00B305DB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 w:rsidR="00DB7A79">
        <w:rPr>
          <w:rFonts w:cs="Times New Roman"/>
          <w:sz w:val="20"/>
          <w:szCs w:val="20"/>
          <w:lang w:eastAsia="pt-BR"/>
        </w:rPr>
        <w:t xml:space="preserve">11 e </w:t>
      </w:r>
      <w:r w:rsidR="00B305DB">
        <w:rPr>
          <w:rFonts w:cs="Times New Roman"/>
          <w:sz w:val="20"/>
          <w:szCs w:val="20"/>
          <w:lang w:eastAsia="pt-BR"/>
        </w:rPr>
        <w:t>12</w:t>
      </w:r>
      <w:r w:rsidRPr="0020484F">
        <w:rPr>
          <w:rFonts w:cs="Times New Roman"/>
          <w:sz w:val="20"/>
          <w:szCs w:val="20"/>
          <w:lang w:eastAsia="pt-BR"/>
        </w:rPr>
        <w:t xml:space="preserve">. </w:t>
      </w:r>
      <w:r w:rsidR="00B305DB">
        <w:rPr>
          <w:rFonts w:cs="Times New Roman"/>
          <w:sz w:val="20"/>
          <w:szCs w:val="20"/>
          <w:lang w:eastAsia="pt-BR"/>
        </w:rPr>
        <w:t>Lugares comuns.</w:t>
      </w:r>
    </w:p>
    <w:p w14:paraId="68D1DA18" w14:textId="77777777" w:rsidR="00CC7475" w:rsidRPr="0020484F" w:rsidRDefault="00CC7475" w:rsidP="00B305DB">
      <w:pPr>
        <w:shd w:val="clear" w:color="auto" w:fill="FFFFFF"/>
        <w:ind w:firstLine="0"/>
        <w:jc w:val="center"/>
        <w:rPr>
          <w:rFonts w:cs="Times New Roman"/>
          <w:noProof/>
        </w:rPr>
      </w:pPr>
      <w:r w:rsidRPr="0020484F">
        <w:rPr>
          <w:rFonts w:cs="Times New Roman"/>
          <w:noProof/>
          <w:lang w:eastAsia="pt-BR"/>
        </w:rPr>
        <w:drawing>
          <wp:inline distT="0" distB="0" distL="0" distR="0" wp14:anchorId="736EB72D" wp14:editId="25232376">
            <wp:extent cx="1680840" cy="1260000"/>
            <wp:effectExtent l="0" t="0" r="0" b="0"/>
            <wp:docPr id="33" name="image70.png" descr="https://lh6.googleusercontent.com/g4xALu4_i9uPxkj_PYuHInkLeGI9F7-lxsETMcDngcHy5dOBmxZEPIazTCK5VNyG68xuMp5st-Nyh9qRjnNgJxBAEkTwtQhvDkwKpm2JrOnyxsVdFOFJQntQfs9GQ3DIDGFgMI6PY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 descr="https://lh6.googleusercontent.com/g4xALu4_i9uPxkj_PYuHInkLeGI9F7-lxsETMcDngcHy5dOBmxZEPIazTCK5VNyG68xuMp5st-Nyh9qRjnNgJxBAEkTwtQhvDkwKpm2JrOnyxsVdFOFJQntQfs9GQ3DIDGFgMI6PYiQ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840" cy="12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63C8C">
        <w:rPr>
          <w:rFonts w:cs="Times New Roman"/>
          <w:noProof/>
        </w:rPr>
        <w:t xml:space="preserve"> </w:t>
      </w:r>
      <w:r w:rsidR="00D63C8C">
        <w:rPr>
          <w:noProof/>
          <w:lang w:eastAsia="pt-BR"/>
        </w:rPr>
        <w:drawing>
          <wp:inline distT="0" distB="0" distL="0" distR="0" wp14:anchorId="48599EA8" wp14:editId="674047F3">
            <wp:extent cx="1829217" cy="1260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29217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CC7475" w:rsidRPr="0020484F" w14:paraId="2F04B294" w14:textId="77777777" w:rsidTr="008E7C67">
        <w:tc>
          <w:tcPr>
            <w:tcW w:w="3336" w:type="dxa"/>
            <w:hideMark/>
          </w:tcPr>
          <w:p w14:paraId="55A8BF3B" w14:textId="77777777" w:rsidR="00CC7475" w:rsidRPr="0020484F" w:rsidRDefault="00CC7475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45BD2595" w14:textId="77777777" w:rsidR="00CC7475" w:rsidRPr="0020484F" w:rsidRDefault="00CC7475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0457953B" w14:textId="77777777" w:rsidR="00CC7475" w:rsidRPr="0020484F" w:rsidRDefault="00CC7475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6243AFCE" w14:textId="77777777" w:rsidR="00CC7475" w:rsidRPr="00A10A6C" w:rsidRDefault="00CC7475" w:rsidP="00B305DB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A10A6C">
        <w:rPr>
          <w:rFonts w:cs="Times New Roman"/>
          <w:sz w:val="20"/>
          <w:szCs w:val="20"/>
          <w:lang w:eastAsia="pt-BR"/>
        </w:rPr>
        <w:t xml:space="preserve">Fonte: </w:t>
      </w:r>
      <w:r w:rsidRPr="0020484F">
        <w:rPr>
          <w:rFonts w:cs="Times New Roman"/>
          <w:sz w:val="20"/>
          <w:szCs w:val="20"/>
          <w:lang w:eastAsia="pt-BR"/>
        </w:rPr>
        <w:t>Acervo</w:t>
      </w:r>
      <w:r w:rsidRPr="00A10A6C">
        <w:rPr>
          <w:rFonts w:cs="Times New Roman"/>
          <w:sz w:val="20"/>
          <w:szCs w:val="20"/>
          <w:lang w:eastAsia="pt-BR"/>
        </w:rPr>
        <w:t xml:space="preserve"> dos </w:t>
      </w:r>
      <w:r w:rsidRPr="0020484F">
        <w:rPr>
          <w:rFonts w:cs="Times New Roman"/>
          <w:sz w:val="20"/>
          <w:szCs w:val="20"/>
          <w:lang w:eastAsia="pt-BR"/>
        </w:rPr>
        <w:t>autores</w:t>
      </w:r>
      <w:r w:rsidRPr="00A10A6C">
        <w:rPr>
          <w:rFonts w:cs="Times New Roman"/>
          <w:sz w:val="20"/>
          <w:szCs w:val="20"/>
          <w:lang w:eastAsia="pt-BR"/>
        </w:rPr>
        <w:t xml:space="preserve"> (2018).</w:t>
      </w:r>
      <w:r w:rsidR="00B305DB">
        <w:rPr>
          <w:rFonts w:cs="Times New Roman"/>
          <w:sz w:val="20"/>
          <w:szCs w:val="20"/>
          <w:lang w:eastAsia="pt-BR"/>
        </w:rPr>
        <w:t xml:space="preserve"> </w:t>
      </w:r>
      <w:r w:rsidR="00BA5376" w:rsidRPr="00A10A6C">
        <w:rPr>
          <w:rFonts w:cs="Times New Roman"/>
          <w:sz w:val="20"/>
          <w:szCs w:val="20"/>
          <w:lang w:eastAsia="pt-BR"/>
        </w:rPr>
        <w:t xml:space="preserve">Google </w:t>
      </w:r>
      <w:r w:rsidR="00BA5376">
        <w:rPr>
          <w:rFonts w:cs="Times New Roman"/>
          <w:sz w:val="20"/>
          <w:szCs w:val="20"/>
          <w:lang w:eastAsia="pt-BR"/>
        </w:rPr>
        <w:t>S</w:t>
      </w:r>
      <w:r w:rsidR="00BA5376" w:rsidRPr="00A10A6C">
        <w:rPr>
          <w:rFonts w:cs="Times New Roman"/>
          <w:sz w:val="20"/>
          <w:szCs w:val="20"/>
          <w:lang w:eastAsia="pt-BR"/>
        </w:rPr>
        <w:t xml:space="preserve">treet </w:t>
      </w:r>
      <w:proofErr w:type="spellStart"/>
      <w:r w:rsidR="00BA5376">
        <w:rPr>
          <w:rFonts w:cs="Times New Roman"/>
          <w:sz w:val="20"/>
          <w:szCs w:val="20"/>
          <w:lang w:eastAsia="pt-BR"/>
        </w:rPr>
        <w:t>V</w:t>
      </w:r>
      <w:r w:rsidR="00BA5376" w:rsidRPr="00A10A6C">
        <w:rPr>
          <w:rFonts w:cs="Times New Roman"/>
          <w:sz w:val="20"/>
          <w:szCs w:val="20"/>
          <w:lang w:eastAsia="pt-BR"/>
        </w:rPr>
        <w:t>iew</w:t>
      </w:r>
      <w:proofErr w:type="spellEnd"/>
      <w:r w:rsidR="00BA5376" w:rsidRPr="00A10A6C">
        <w:rPr>
          <w:rFonts w:cs="Times New Roman"/>
          <w:sz w:val="20"/>
          <w:szCs w:val="20"/>
          <w:lang w:eastAsia="pt-BR"/>
        </w:rPr>
        <w:t xml:space="preserve"> (20</w:t>
      </w:r>
      <w:r w:rsidR="00BA5376">
        <w:rPr>
          <w:rFonts w:cs="Times New Roman"/>
          <w:sz w:val="20"/>
          <w:szCs w:val="20"/>
          <w:lang w:eastAsia="pt-BR"/>
        </w:rPr>
        <w:t>12</w:t>
      </w:r>
      <w:r w:rsidR="00BA5376" w:rsidRPr="00A10A6C">
        <w:rPr>
          <w:rFonts w:cs="Times New Roman"/>
          <w:sz w:val="20"/>
          <w:szCs w:val="20"/>
          <w:lang w:eastAsia="pt-BR"/>
        </w:rPr>
        <w:t>)</w:t>
      </w:r>
      <w:r w:rsidR="00BA5376">
        <w:rPr>
          <w:rFonts w:cs="Times New Roman"/>
          <w:sz w:val="20"/>
          <w:szCs w:val="20"/>
          <w:lang w:eastAsia="pt-BR"/>
        </w:rPr>
        <w:t>, a</w:t>
      </w:r>
      <w:r w:rsidR="00BA5376" w:rsidRPr="0020484F">
        <w:rPr>
          <w:rFonts w:cs="Times New Roman"/>
          <w:sz w:val="20"/>
          <w:szCs w:val="20"/>
          <w:lang w:eastAsia="pt-BR"/>
        </w:rPr>
        <w:t>daptado pelos autores (2018).</w:t>
      </w:r>
    </w:p>
    <w:p w14:paraId="59BC5C15" w14:textId="77777777" w:rsidR="00E65A42" w:rsidRPr="00A10A6C" w:rsidRDefault="00CC7475" w:rsidP="00291B71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A10A6C">
        <w:rPr>
          <w:rFonts w:eastAsia="Times New Roman" w:cs="Times New Roman"/>
          <w:b/>
          <w:szCs w:val="24"/>
          <w:lang w:eastAsia="pt-BR"/>
        </w:rPr>
        <w:t>TIPOS DE USO</w:t>
      </w:r>
    </w:p>
    <w:p w14:paraId="7F9145DE" w14:textId="2EEC4E12" w:rsidR="00386ACA" w:rsidRDefault="00CC7475" w:rsidP="00386ACA">
      <w:pPr>
        <w:ind w:left="227" w:firstLine="481"/>
        <w:rPr>
          <w:rFonts w:cs="Times New Roman"/>
        </w:rPr>
      </w:pPr>
      <w:r w:rsidRPr="0020484F">
        <w:rPr>
          <w:rFonts w:cs="Times New Roman"/>
        </w:rPr>
        <w:t xml:space="preserve">O bairro Frei Damião possui uma área de aproximadamente quinze hectares, levando em consideração suas quadras e vias. </w:t>
      </w:r>
      <w:r w:rsidR="0013056D">
        <w:rPr>
          <w:rFonts w:cs="Times New Roman"/>
        </w:rPr>
        <w:t>A análise realizada possibilitou compreender que c</w:t>
      </w:r>
      <w:r w:rsidRPr="0020484F">
        <w:rPr>
          <w:rFonts w:cs="Times New Roman"/>
        </w:rPr>
        <w:t xml:space="preserve">erca de 48,77% do território total é dedicado somente </w:t>
      </w:r>
      <w:r w:rsidR="003C4885">
        <w:rPr>
          <w:rFonts w:cs="Times New Roman"/>
        </w:rPr>
        <w:t>à</w:t>
      </w:r>
      <w:r w:rsidRPr="0020484F">
        <w:rPr>
          <w:rFonts w:cs="Times New Roman"/>
        </w:rPr>
        <w:t xml:space="preserve"> moradia, essa predominância com relação às outras tipologias o classifica como residencial. Os terrenos sem uso</w:t>
      </w:r>
      <w:r w:rsidR="00F26DDD">
        <w:rPr>
          <w:rFonts w:cs="Times New Roman"/>
        </w:rPr>
        <w:t>, dispostos de forma aleatória ao longo da zona de estudo,</w:t>
      </w:r>
      <w:r w:rsidRPr="0020484F">
        <w:rPr>
          <w:rFonts w:cs="Times New Roman"/>
        </w:rPr>
        <w:t xml:space="preserve"> correspondem a uma média de 17,75% da área total (</w:t>
      </w:r>
      <w:r w:rsidR="0027580F">
        <w:rPr>
          <w:rFonts w:cs="Times New Roman"/>
        </w:rPr>
        <w:t>F</w:t>
      </w:r>
      <w:r w:rsidRPr="0020484F">
        <w:rPr>
          <w:rFonts w:cs="Times New Roman"/>
        </w:rPr>
        <w:t xml:space="preserve">iguras </w:t>
      </w:r>
      <w:r w:rsidR="00DB7A79">
        <w:rPr>
          <w:rFonts w:cs="Times New Roman"/>
        </w:rPr>
        <w:t xml:space="preserve">13 </w:t>
      </w:r>
      <w:r w:rsidR="0043499E">
        <w:rPr>
          <w:rFonts w:cs="Times New Roman"/>
        </w:rPr>
        <w:t xml:space="preserve">a </w:t>
      </w:r>
      <w:r w:rsidR="00DB7A79">
        <w:rPr>
          <w:rFonts w:cs="Times New Roman"/>
        </w:rPr>
        <w:t>15</w:t>
      </w:r>
      <w:r w:rsidRPr="0020484F">
        <w:rPr>
          <w:rFonts w:cs="Times New Roman"/>
        </w:rPr>
        <w:t>)</w:t>
      </w:r>
      <w:r w:rsidR="00F26DDD">
        <w:rPr>
          <w:rFonts w:cs="Times New Roman"/>
        </w:rPr>
        <w:t>. É</w:t>
      </w:r>
      <w:r w:rsidR="00D46093">
        <w:rPr>
          <w:rFonts w:cs="Times New Roman"/>
        </w:rPr>
        <w:t xml:space="preserve"> importante ressaltar a</w:t>
      </w:r>
      <w:r w:rsidRPr="0020484F">
        <w:rPr>
          <w:rFonts w:cs="Times New Roman"/>
        </w:rPr>
        <w:t xml:space="preserve"> possibilidade </w:t>
      </w:r>
      <w:r w:rsidR="00D46093" w:rsidRPr="0020484F">
        <w:rPr>
          <w:rFonts w:cs="Times New Roman"/>
        </w:rPr>
        <w:t>d</w:t>
      </w:r>
      <w:r w:rsidR="00D46093">
        <w:rPr>
          <w:rFonts w:cs="Times New Roman"/>
        </w:rPr>
        <w:t>e os</w:t>
      </w:r>
      <w:r w:rsidRPr="0020484F">
        <w:rPr>
          <w:rFonts w:cs="Times New Roman"/>
        </w:rPr>
        <w:t xml:space="preserve"> proprietários desses lotes estarem aguardando a implementação ou melhoria da infraestrutura </w:t>
      </w:r>
      <w:r w:rsidR="00F26DDD">
        <w:rPr>
          <w:rFonts w:cs="Times New Roman"/>
        </w:rPr>
        <w:t xml:space="preserve">no entorno </w:t>
      </w:r>
      <w:r w:rsidRPr="0020484F">
        <w:rPr>
          <w:rFonts w:cs="Times New Roman"/>
        </w:rPr>
        <w:t>do local,</w:t>
      </w:r>
      <w:r w:rsidR="009F139A" w:rsidRPr="0020484F">
        <w:rPr>
          <w:rFonts w:cs="Times New Roman"/>
        </w:rPr>
        <w:t xml:space="preserve"> </w:t>
      </w:r>
      <w:r w:rsidR="00F26DDD">
        <w:rPr>
          <w:rFonts w:cs="Times New Roman"/>
        </w:rPr>
        <w:t>valorizando seu terreno,</w:t>
      </w:r>
      <w:r w:rsidRPr="0020484F">
        <w:rPr>
          <w:rFonts w:cs="Times New Roman"/>
        </w:rPr>
        <w:t xml:space="preserve"> </w:t>
      </w:r>
      <w:r w:rsidR="009F139A" w:rsidRPr="0020484F">
        <w:rPr>
          <w:rFonts w:cs="Times New Roman"/>
        </w:rPr>
        <w:t>acarre</w:t>
      </w:r>
      <w:r w:rsidR="00F26DDD">
        <w:rPr>
          <w:rFonts w:cs="Times New Roman"/>
        </w:rPr>
        <w:t>tando na</w:t>
      </w:r>
      <w:r w:rsidR="00F26DDD" w:rsidRPr="0020484F">
        <w:rPr>
          <w:rFonts w:cs="Times New Roman"/>
        </w:rPr>
        <w:t xml:space="preserve"> especulação</w:t>
      </w:r>
      <w:r w:rsidR="009F139A" w:rsidRPr="0020484F">
        <w:rPr>
          <w:rFonts w:cs="Times New Roman"/>
        </w:rPr>
        <w:t xml:space="preserve"> imobiliária</w:t>
      </w:r>
      <w:r w:rsidRPr="0020484F">
        <w:rPr>
          <w:rFonts w:cs="Times New Roman"/>
        </w:rPr>
        <w:t>.</w:t>
      </w:r>
    </w:p>
    <w:p w14:paraId="3A7BC6CE" w14:textId="77777777" w:rsidR="00386ACA" w:rsidRPr="00386ACA" w:rsidRDefault="00386ACA" w:rsidP="00386ACA">
      <w:pPr>
        <w:rPr>
          <w:rFonts w:cs="Times New Roman"/>
        </w:rPr>
      </w:pPr>
    </w:p>
    <w:p w14:paraId="211F63D9" w14:textId="774079E5" w:rsidR="00747AE6" w:rsidRPr="00747AE6" w:rsidRDefault="00747AE6" w:rsidP="00747AE6">
      <w:pPr>
        <w:shd w:val="clear" w:color="auto" w:fill="FFFFFF"/>
        <w:ind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>
        <w:rPr>
          <w:rFonts w:cs="Times New Roman"/>
          <w:sz w:val="20"/>
          <w:szCs w:val="20"/>
          <w:lang w:eastAsia="pt-BR"/>
        </w:rPr>
        <w:t>13,</w:t>
      </w:r>
      <w:r w:rsidRPr="0020484F">
        <w:rPr>
          <w:rFonts w:cs="Times New Roman"/>
          <w:sz w:val="20"/>
          <w:szCs w:val="20"/>
          <w:lang w:eastAsia="pt-BR"/>
        </w:rPr>
        <w:t>1</w:t>
      </w:r>
      <w:r>
        <w:rPr>
          <w:rFonts w:cs="Times New Roman"/>
          <w:sz w:val="20"/>
          <w:szCs w:val="20"/>
          <w:lang w:eastAsia="pt-BR"/>
        </w:rPr>
        <w:t>4 e</w:t>
      </w:r>
      <w:r w:rsidRPr="0020484F">
        <w:rPr>
          <w:rFonts w:cs="Times New Roman"/>
          <w:sz w:val="20"/>
          <w:szCs w:val="20"/>
          <w:lang w:eastAsia="pt-BR"/>
        </w:rPr>
        <w:t xml:space="preserve"> 1</w:t>
      </w:r>
      <w:r>
        <w:rPr>
          <w:rFonts w:cs="Times New Roman"/>
          <w:sz w:val="20"/>
          <w:szCs w:val="20"/>
          <w:lang w:eastAsia="pt-BR"/>
        </w:rPr>
        <w:t>5</w:t>
      </w:r>
      <w:r w:rsidRPr="0020484F">
        <w:rPr>
          <w:rFonts w:cs="Times New Roman"/>
          <w:sz w:val="20"/>
          <w:szCs w:val="20"/>
          <w:lang w:eastAsia="pt-BR"/>
        </w:rPr>
        <w:t>. Terrenos vazios.</w:t>
      </w:r>
    </w:p>
    <w:p w14:paraId="60DB1185" w14:textId="72758294" w:rsidR="00622C03" w:rsidRPr="0020484F" w:rsidRDefault="00622C03" w:rsidP="00622C03">
      <w:pPr>
        <w:shd w:val="clear" w:color="auto" w:fill="FFFFFF"/>
        <w:spacing w:line="240" w:lineRule="auto"/>
        <w:ind w:firstLine="0"/>
        <w:jc w:val="center"/>
        <w:rPr>
          <w:rFonts w:cs="Times New Roman"/>
          <w:noProof/>
        </w:rPr>
      </w:pPr>
      <w:r w:rsidRPr="0020484F">
        <w:rPr>
          <w:rFonts w:cs="Times New Roman"/>
          <w:noProof/>
          <w:lang w:eastAsia="pt-BR"/>
        </w:rPr>
        <w:drawing>
          <wp:inline distT="0" distB="0" distL="0" distR="0" wp14:anchorId="79695BB6" wp14:editId="1F1F1D70">
            <wp:extent cx="1021237" cy="1080000"/>
            <wp:effectExtent l="0" t="0" r="7620" b="6350"/>
            <wp:docPr id="34" name="image71.jpg" descr="F:\Frei Damião - Política Urbana\Possíveis Especulações\Especulação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 descr="F:\Frei Damião - Política Urbana\Possíveis Especulações\Especulação (5).jpeg"/>
                    <pic:cNvPicPr preferRelativeResize="0"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2123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 w:rsidRPr="0020484F">
        <w:rPr>
          <w:rFonts w:cs="Times New Roman"/>
          <w:noProof/>
          <w:lang w:eastAsia="pt-BR"/>
        </w:rPr>
        <w:drawing>
          <wp:inline distT="0" distB="0" distL="0" distR="0" wp14:anchorId="7398C173" wp14:editId="5DE9E994">
            <wp:extent cx="1722475" cy="1080000"/>
            <wp:effectExtent l="0" t="0" r="0" b="6350"/>
            <wp:docPr id="38" name="image72.jpg" descr="F:\Frei Damião - Política Urbana\Possíveis Especulações\Especulação (7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jpg" descr="F:\Frei Damião - Política Urbana\Possíveis Especulações\Especulação (7).jpeg"/>
                    <pic:cNvPicPr preferRelativeResize="0"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247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 w:rsidRPr="0020484F">
        <w:rPr>
          <w:rFonts w:cs="Times New Roman"/>
          <w:noProof/>
          <w:lang w:eastAsia="pt-BR"/>
        </w:rPr>
        <w:drawing>
          <wp:inline distT="0" distB="0" distL="0" distR="0" wp14:anchorId="760F7862" wp14:editId="70BAC7FB">
            <wp:extent cx="1004400" cy="1080000"/>
            <wp:effectExtent l="0" t="0" r="5715" b="6350"/>
            <wp:docPr id="37" name="image74.jpg" descr="F:\Frei Damião - Política Urbana\Possíveis Especulações\Especulaçã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g" descr="F:\Frei Damião - Política Urbana\Possíveis Especulações\Especulação (11).jpeg"/>
                    <pic:cNvPicPr preferRelativeResize="0"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044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622C03" w:rsidRPr="0020484F" w14:paraId="2700F46D" w14:textId="77777777" w:rsidTr="002A1477">
        <w:tc>
          <w:tcPr>
            <w:tcW w:w="3336" w:type="dxa"/>
            <w:hideMark/>
          </w:tcPr>
          <w:p w14:paraId="4F3C068A" w14:textId="77777777" w:rsidR="00622C03" w:rsidRPr="0020484F" w:rsidRDefault="00622C03" w:rsidP="002A147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4CD3B333" w14:textId="77777777" w:rsidR="00622C03" w:rsidRPr="0020484F" w:rsidRDefault="00622C03" w:rsidP="002A147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708E87E9" w14:textId="77777777" w:rsidR="00622C03" w:rsidRPr="0020484F" w:rsidRDefault="00622C03" w:rsidP="002A147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6AADB9F5" w14:textId="77777777" w:rsidR="00622C03" w:rsidRPr="00622C03" w:rsidRDefault="00622C03" w:rsidP="00B305DB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val="en-US" w:eastAsia="pt-BR"/>
        </w:rPr>
      </w:pPr>
      <w:r w:rsidRPr="0020484F">
        <w:rPr>
          <w:rFonts w:cs="Times New Roman"/>
          <w:sz w:val="20"/>
          <w:szCs w:val="20"/>
          <w:lang w:val="en-US" w:eastAsia="pt-BR"/>
        </w:rPr>
        <w:t xml:space="preserve">Fonte: </w:t>
      </w:r>
      <w:r w:rsidRPr="0020484F">
        <w:rPr>
          <w:rFonts w:cs="Times New Roman"/>
          <w:sz w:val="20"/>
          <w:szCs w:val="20"/>
          <w:lang w:eastAsia="pt-BR"/>
        </w:rPr>
        <w:t>Acervo</w:t>
      </w:r>
      <w:r w:rsidRPr="0020484F">
        <w:rPr>
          <w:rFonts w:cs="Times New Roman"/>
          <w:sz w:val="20"/>
          <w:szCs w:val="20"/>
          <w:lang w:val="en-US" w:eastAsia="pt-BR"/>
        </w:rPr>
        <w:t xml:space="preserve"> dos </w:t>
      </w:r>
      <w:r w:rsidRPr="0020484F">
        <w:rPr>
          <w:rFonts w:cs="Times New Roman"/>
          <w:sz w:val="20"/>
          <w:szCs w:val="20"/>
          <w:lang w:eastAsia="pt-BR"/>
        </w:rPr>
        <w:t>autores</w:t>
      </w:r>
      <w:r w:rsidRPr="0020484F">
        <w:rPr>
          <w:rFonts w:cs="Times New Roman"/>
          <w:sz w:val="20"/>
          <w:szCs w:val="20"/>
          <w:lang w:val="en-US" w:eastAsia="pt-BR"/>
        </w:rPr>
        <w:t xml:space="preserve"> (2018).</w:t>
      </w:r>
    </w:p>
    <w:p w14:paraId="25C3ED55" w14:textId="77777777" w:rsidR="00502BDB" w:rsidRDefault="00CC7475" w:rsidP="00DB7A79">
      <w:pPr>
        <w:ind w:left="227" w:firstLine="481"/>
        <w:rPr>
          <w:rFonts w:cs="Times New Roman"/>
        </w:rPr>
      </w:pPr>
      <w:r w:rsidRPr="0020484F">
        <w:rPr>
          <w:rFonts w:cs="Times New Roman"/>
        </w:rPr>
        <w:lastRenderedPageBreak/>
        <w:t xml:space="preserve">Quanto aos demais tipos de uso, institucional, misto e de serviço, seus percentuais são em torno de 9,94%, 3,08% e 0,77% respectivamente, o valor restante 19,69% equivale </w:t>
      </w:r>
      <w:r w:rsidR="00A62746">
        <w:rPr>
          <w:rFonts w:cs="Times New Roman"/>
        </w:rPr>
        <w:t>à</w:t>
      </w:r>
      <w:r w:rsidRPr="0020484F">
        <w:rPr>
          <w:rFonts w:cs="Times New Roman"/>
        </w:rPr>
        <w:t xml:space="preserve">s vias do bairro. A tipologia institucional apresentou uma porcentagem maior, em relação a de uso misto e de serviço, devido </w:t>
      </w:r>
      <w:r w:rsidR="009C4FF5" w:rsidRPr="0020484F">
        <w:rPr>
          <w:rFonts w:cs="Times New Roman"/>
        </w:rPr>
        <w:t>à</w:t>
      </w:r>
      <w:r w:rsidRPr="0020484F">
        <w:rPr>
          <w:rFonts w:cs="Times New Roman"/>
        </w:rPr>
        <w:t xml:space="preserve"> grande área ocupada pela Secretaria de Infraestrutura da cidade, somada a demais instituições que dispõem de diferentes áreas, de acordo com</w:t>
      </w:r>
      <w:r w:rsidR="00E434D1">
        <w:rPr>
          <w:rFonts w:cs="Times New Roman"/>
        </w:rPr>
        <w:t xml:space="preserve"> suas necessidades (</w:t>
      </w:r>
      <w:r w:rsidR="008101A1">
        <w:rPr>
          <w:rFonts w:cs="Times New Roman"/>
        </w:rPr>
        <w:t>F</w:t>
      </w:r>
      <w:r w:rsidR="00E434D1">
        <w:rPr>
          <w:rFonts w:cs="Times New Roman"/>
        </w:rPr>
        <w:t xml:space="preserve">iguras </w:t>
      </w:r>
      <w:r w:rsidR="00DB7A79">
        <w:rPr>
          <w:rFonts w:cs="Times New Roman"/>
        </w:rPr>
        <w:t xml:space="preserve">16 </w:t>
      </w:r>
      <w:r w:rsidR="009C4FF5">
        <w:rPr>
          <w:rFonts w:cs="Times New Roman"/>
        </w:rPr>
        <w:t>a 18</w:t>
      </w:r>
      <w:r w:rsidRPr="0020484F">
        <w:rPr>
          <w:rFonts w:cs="Times New Roman"/>
        </w:rPr>
        <w:t xml:space="preserve">). </w:t>
      </w:r>
    </w:p>
    <w:p w14:paraId="68749CFC" w14:textId="77777777" w:rsidR="00502BDB" w:rsidRPr="0020484F" w:rsidRDefault="00502BDB" w:rsidP="00502BDB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>
        <w:rPr>
          <w:rFonts w:cs="Times New Roman"/>
          <w:sz w:val="20"/>
          <w:szCs w:val="20"/>
          <w:lang w:eastAsia="pt-BR"/>
        </w:rPr>
        <w:t>16,17 e 18.</w:t>
      </w:r>
      <w:r w:rsidRPr="0020484F">
        <w:rPr>
          <w:rFonts w:cs="Times New Roman"/>
          <w:sz w:val="20"/>
          <w:szCs w:val="20"/>
          <w:lang w:eastAsia="pt-BR"/>
        </w:rPr>
        <w:t xml:space="preserve"> Edificações de uso institucional.</w:t>
      </w:r>
      <w:r>
        <w:rPr>
          <w:rFonts w:cs="Times New Roman"/>
          <w:sz w:val="20"/>
          <w:szCs w:val="20"/>
          <w:lang w:eastAsia="pt-BR"/>
        </w:rPr>
        <w:t xml:space="preserve"> </w:t>
      </w:r>
    </w:p>
    <w:p w14:paraId="5CB757D8" w14:textId="77777777" w:rsidR="00502BDB" w:rsidRPr="0020484F" w:rsidRDefault="007B68C3" w:rsidP="00502BDB">
      <w:pPr>
        <w:shd w:val="clear" w:color="auto" w:fill="FFFFFF"/>
        <w:ind w:firstLine="0"/>
        <w:jc w:val="center"/>
        <w:rPr>
          <w:rFonts w:cs="Times New Roman"/>
          <w:noProof/>
        </w:rPr>
      </w:pPr>
      <w:r>
        <w:rPr>
          <w:noProof/>
          <w:lang w:eastAsia="pt-BR"/>
        </w:rPr>
        <w:drawing>
          <wp:inline distT="0" distB="0" distL="0" distR="0" wp14:anchorId="36B212FE" wp14:editId="46A47D67">
            <wp:extent cx="1374729" cy="1440000"/>
            <wp:effectExtent l="0" t="0" r="0" b="8255"/>
            <wp:docPr id="8" name="image26.jpg" descr="F:\Frei Damião - Política Urbana\Tipos de Uso\Tipos de Uso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F:\Frei Damião - Política Urbana\Tipos de Uso\Tipos de Uso (5).jpeg"/>
                    <pic:cNvPicPr preferRelativeResize="0"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74729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2BDB">
        <w:rPr>
          <w:rFonts w:cs="Times New Roman"/>
          <w:noProof/>
        </w:rPr>
        <w:t xml:space="preserve"> </w:t>
      </w:r>
      <w:r w:rsidR="00502BDB" w:rsidRPr="0020484F">
        <w:rPr>
          <w:rFonts w:cs="Times New Roman"/>
          <w:noProof/>
          <w:lang w:eastAsia="pt-BR"/>
        </w:rPr>
        <w:drawing>
          <wp:inline distT="0" distB="0" distL="0" distR="0" wp14:anchorId="634963FD" wp14:editId="10C0552D">
            <wp:extent cx="1277747" cy="1440000"/>
            <wp:effectExtent l="0" t="0" r="0" b="8255"/>
            <wp:docPr id="21" name="image29.jpg" descr="F:\Frei Damião - Política Urbana\Tipos de Uso\Tipos de Uso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F:\Frei Damião - Política Urbana\Tipos de Uso\Tipos de Uso (3).jpeg"/>
                    <pic:cNvPicPr preferRelativeResize="0"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7774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2BDB">
        <w:rPr>
          <w:rFonts w:cs="Times New Roman"/>
          <w:noProof/>
        </w:rPr>
        <w:t xml:space="preserve"> </w:t>
      </w:r>
      <w:r w:rsidR="00502BDB" w:rsidRPr="0020484F">
        <w:rPr>
          <w:rFonts w:cs="Times New Roman"/>
          <w:noProof/>
          <w:lang w:eastAsia="pt-BR"/>
        </w:rPr>
        <w:drawing>
          <wp:inline distT="0" distB="0" distL="0" distR="0" wp14:anchorId="0824E830" wp14:editId="7A5248EA">
            <wp:extent cx="1370038" cy="1440000"/>
            <wp:effectExtent l="0" t="0" r="1905" b="8255"/>
            <wp:docPr id="24" name="image30.jpg" descr="F:\Frei Damião - Política Urbana\Tipos de Uso\Tipos de Uso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F:\Frei Damião - Política Urbana\Tipos de Uso\Tipos de Uso (7).jpeg"/>
                    <pic:cNvPicPr preferRelativeResize="0"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70038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502BDB" w:rsidRPr="0020484F" w14:paraId="35A07734" w14:textId="77777777" w:rsidTr="00165206">
        <w:tc>
          <w:tcPr>
            <w:tcW w:w="3336" w:type="dxa"/>
            <w:hideMark/>
          </w:tcPr>
          <w:p w14:paraId="00B1F3AE" w14:textId="77777777" w:rsidR="00502BDB" w:rsidRPr="0020484F" w:rsidRDefault="00502BDB" w:rsidP="0016520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45DE1781" w14:textId="77777777" w:rsidR="00502BDB" w:rsidRPr="0020484F" w:rsidRDefault="00502BDB" w:rsidP="0016520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743879AA" w14:textId="77777777" w:rsidR="00502BDB" w:rsidRPr="0020484F" w:rsidRDefault="00502BDB" w:rsidP="0016520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6809D6E3" w14:textId="77777777" w:rsidR="00502BDB" w:rsidRPr="00502BDB" w:rsidRDefault="00502BDB" w:rsidP="00502BDB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val="en-US" w:eastAsia="pt-BR"/>
        </w:rPr>
      </w:pPr>
      <w:r w:rsidRPr="0020484F">
        <w:rPr>
          <w:rFonts w:cs="Times New Roman"/>
          <w:sz w:val="20"/>
          <w:szCs w:val="20"/>
          <w:lang w:val="en-US" w:eastAsia="pt-BR"/>
        </w:rPr>
        <w:t xml:space="preserve">Fonte: </w:t>
      </w:r>
      <w:r w:rsidRPr="0020484F">
        <w:rPr>
          <w:rFonts w:cs="Times New Roman"/>
          <w:sz w:val="20"/>
          <w:szCs w:val="20"/>
          <w:lang w:eastAsia="pt-BR"/>
        </w:rPr>
        <w:t>Acervo</w:t>
      </w:r>
      <w:r w:rsidRPr="0020484F">
        <w:rPr>
          <w:rFonts w:cs="Times New Roman"/>
          <w:sz w:val="20"/>
          <w:szCs w:val="20"/>
          <w:lang w:val="en-US" w:eastAsia="pt-BR"/>
        </w:rPr>
        <w:t xml:space="preserve"> dos </w:t>
      </w:r>
      <w:r w:rsidRPr="0020484F">
        <w:rPr>
          <w:rFonts w:cs="Times New Roman"/>
          <w:sz w:val="20"/>
          <w:szCs w:val="20"/>
          <w:lang w:eastAsia="pt-BR"/>
        </w:rPr>
        <w:t>autores</w:t>
      </w:r>
      <w:r w:rsidRPr="0020484F">
        <w:rPr>
          <w:rFonts w:cs="Times New Roman"/>
          <w:sz w:val="20"/>
          <w:szCs w:val="20"/>
          <w:lang w:val="en-US" w:eastAsia="pt-BR"/>
        </w:rPr>
        <w:t xml:space="preserve"> (2018).</w:t>
      </w:r>
      <w:r>
        <w:rPr>
          <w:rFonts w:cs="Times New Roman"/>
          <w:sz w:val="20"/>
          <w:szCs w:val="20"/>
          <w:lang w:val="en-US" w:eastAsia="pt-BR"/>
        </w:rPr>
        <w:t xml:space="preserve"> </w:t>
      </w:r>
    </w:p>
    <w:p w14:paraId="174D8D94" w14:textId="50192836" w:rsidR="00386ACA" w:rsidRDefault="00CC7475" w:rsidP="00DD2896">
      <w:pPr>
        <w:ind w:left="227" w:firstLine="481"/>
        <w:rPr>
          <w:rFonts w:cs="Times New Roman"/>
        </w:rPr>
      </w:pPr>
      <w:r w:rsidRPr="0020484F">
        <w:rPr>
          <w:rFonts w:cs="Times New Roman"/>
        </w:rPr>
        <w:t xml:space="preserve">Uma característica peculiar apresentada pelo bairro é a ausência de imóveis de uso somente comercial, porém isso </w:t>
      </w:r>
      <w:r w:rsidR="009F139A" w:rsidRPr="0020484F">
        <w:rPr>
          <w:rFonts w:cs="Times New Roman"/>
        </w:rPr>
        <w:t>pode ser</w:t>
      </w:r>
      <w:r w:rsidRPr="0020484F">
        <w:rPr>
          <w:rFonts w:cs="Times New Roman"/>
        </w:rPr>
        <w:t xml:space="preserve"> explicado pela forte presença de edificações de uso misto</w:t>
      </w:r>
      <w:r w:rsidR="009F139A" w:rsidRPr="0020484F">
        <w:rPr>
          <w:rFonts w:cs="Times New Roman"/>
        </w:rPr>
        <w:t>, que</w:t>
      </w:r>
      <w:r w:rsidRPr="0020484F">
        <w:rPr>
          <w:rFonts w:cs="Times New Roman"/>
        </w:rPr>
        <w:t xml:space="preserve"> exerce mais de um tipo de uso (</w:t>
      </w:r>
      <w:r w:rsidR="008101A1">
        <w:rPr>
          <w:rFonts w:cs="Times New Roman"/>
        </w:rPr>
        <w:t>F</w:t>
      </w:r>
      <w:r w:rsidRPr="0020484F">
        <w:rPr>
          <w:rFonts w:cs="Times New Roman"/>
        </w:rPr>
        <w:t>igura</w:t>
      </w:r>
      <w:r w:rsidR="009C4FF5">
        <w:rPr>
          <w:rFonts w:cs="Times New Roman"/>
        </w:rPr>
        <w:t>s19 a</w:t>
      </w:r>
      <w:r w:rsidR="00E46AFE">
        <w:rPr>
          <w:rFonts w:cs="Times New Roman"/>
        </w:rPr>
        <w:t xml:space="preserve"> </w:t>
      </w:r>
      <w:r w:rsidR="009C4FF5">
        <w:rPr>
          <w:rFonts w:cs="Times New Roman"/>
        </w:rPr>
        <w:t>2</w:t>
      </w:r>
      <w:r w:rsidR="00E46AFE">
        <w:rPr>
          <w:rFonts w:cs="Times New Roman"/>
        </w:rPr>
        <w:t>1</w:t>
      </w:r>
      <w:r w:rsidRPr="0020484F">
        <w:rPr>
          <w:rFonts w:cs="Times New Roman"/>
        </w:rPr>
        <w:t xml:space="preserve">). A explicação para esse número representativo, </w:t>
      </w:r>
      <w:r w:rsidR="009F139A" w:rsidRPr="0020484F">
        <w:rPr>
          <w:rFonts w:cs="Times New Roman"/>
        </w:rPr>
        <w:t>provavelmente se dá pela</w:t>
      </w:r>
      <w:r w:rsidRPr="0020484F">
        <w:rPr>
          <w:rFonts w:cs="Times New Roman"/>
        </w:rPr>
        <w:t xml:space="preserve"> questão financeira dos moradores, que transformam seus lares em pontos comerciais ou de serviço, </w:t>
      </w:r>
      <w:r w:rsidR="009F139A" w:rsidRPr="0020484F">
        <w:rPr>
          <w:rFonts w:cs="Times New Roman"/>
        </w:rPr>
        <w:t>podendo</w:t>
      </w:r>
      <w:r w:rsidRPr="0020484F">
        <w:rPr>
          <w:rFonts w:cs="Times New Roman"/>
        </w:rPr>
        <w:t xml:space="preserve"> residir e conseguir renda no mesmo local. Boa parte dos serviços</w:t>
      </w:r>
      <w:r w:rsidR="003C4885">
        <w:rPr>
          <w:rFonts w:cs="Times New Roman"/>
        </w:rPr>
        <w:t xml:space="preserve"> </w:t>
      </w:r>
      <w:r w:rsidRPr="0020484F">
        <w:rPr>
          <w:rFonts w:cs="Times New Roman"/>
        </w:rPr>
        <w:t>são prestados por edifícios de uso misto (</w:t>
      </w:r>
      <w:r w:rsidR="008101A1">
        <w:rPr>
          <w:rFonts w:cs="Times New Roman"/>
        </w:rPr>
        <w:t>Figura</w:t>
      </w:r>
      <w:r w:rsidR="009C4FF5">
        <w:rPr>
          <w:rFonts w:cs="Times New Roman"/>
        </w:rPr>
        <w:t>s</w:t>
      </w:r>
      <w:r w:rsidRPr="0020484F">
        <w:rPr>
          <w:rFonts w:cs="Times New Roman"/>
        </w:rPr>
        <w:t xml:space="preserve"> </w:t>
      </w:r>
      <w:r w:rsidR="009C4FF5">
        <w:rPr>
          <w:rFonts w:cs="Times New Roman"/>
        </w:rPr>
        <w:t>20 e 21</w:t>
      </w:r>
      <w:r w:rsidRPr="0020484F">
        <w:rPr>
          <w:rFonts w:cs="Times New Roman"/>
        </w:rPr>
        <w:t xml:space="preserve">), porém </w:t>
      </w:r>
      <w:r w:rsidR="009F139A" w:rsidRPr="0020484F">
        <w:rPr>
          <w:rFonts w:cs="Times New Roman"/>
        </w:rPr>
        <w:t>existem</w:t>
      </w:r>
      <w:r w:rsidRPr="0020484F">
        <w:rPr>
          <w:rFonts w:cs="Times New Roman"/>
        </w:rPr>
        <w:t xml:space="preserve"> edificações que são destinadas</w:t>
      </w:r>
      <w:r w:rsidR="009F139A" w:rsidRPr="0020484F">
        <w:rPr>
          <w:rFonts w:cs="Times New Roman"/>
        </w:rPr>
        <w:t xml:space="preserve"> exclusivamente</w:t>
      </w:r>
      <w:r w:rsidRPr="0020484F">
        <w:rPr>
          <w:rFonts w:cs="Times New Roman"/>
        </w:rPr>
        <w:t xml:space="preserve"> a esse uso. </w:t>
      </w:r>
      <w:r w:rsidR="009C4FF5">
        <w:rPr>
          <w:rFonts w:cs="Times New Roman"/>
        </w:rPr>
        <w:t>Vale</w:t>
      </w:r>
      <w:r w:rsidRPr="0020484F">
        <w:rPr>
          <w:rFonts w:cs="Times New Roman"/>
        </w:rPr>
        <w:t xml:space="preserve"> ressaltar que as tarefas oferecidas pelos imóveis presentes no bairro Frei Damião, atendem também a outros bairros da cidade.</w:t>
      </w:r>
    </w:p>
    <w:p w14:paraId="70286D3E" w14:textId="77777777" w:rsidR="00DD2896" w:rsidRPr="00DD2896" w:rsidRDefault="00DD2896" w:rsidP="00DD2896">
      <w:pPr>
        <w:ind w:left="227" w:firstLine="481"/>
        <w:rPr>
          <w:rFonts w:cs="Times New Roman"/>
        </w:rPr>
      </w:pPr>
    </w:p>
    <w:p w14:paraId="0ED2769A" w14:textId="06A5878B" w:rsidR="009D2065" w:rsidRPr="0020484F" w:rsidRDefault="009D2065" w:rsidP="009D2065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 w:rsidR="009C4FF5">
        <w:rPr>
          <w:rFonts w:cs="Times New Roman"/>
          <w:sz w:val="20"/>
          <w:szCs w:val="20"/>
          <w:lang w:eastAsia="pt-BR"/>
        </w:rPr>
        <w:t>19</w:t>
      </w:r>
      <w:r>
        <w:rPr>
          <w:rFonts w:cs="Times New Roman"/>
          <w:sz w:val="20"/>
          <w:szCs w:val="20"/>
          <w:lang w:eastAsia="pt-BR"/>
        </w:rPr>
        <w:t>,</w:t>
      </w:r>
      <w:r w:rsidR="009C4FF5">
        <w:rPr>
          <w:rFonts w:cs="Times New Roman"/>
          <w:sz w:val="20"/>
          <w:szCs w:val="20"/>
          <w:lang w:eastAsia="pt-BR"/>
        </w:rPr>
        <w:t>20</w:t>
      </w:r>
      <w:r>
        <w:rPr>
          <w:rFonts w:cs="Times New Roman"/>
          <w:sz w:val="20"/>
          <w:szCs w:val="20"/>
          <w:lang w:eastAsia="pt-BR"/>
        </w:rPr>
        <w:t xml:space="preserve"> e </w:t>
      </w:r>
      <w:r w:rsidR="009C4FF5">
        <w:rPr>
          <w:rFonts w:cs="Times New Roman"/>
          <w:sz w:val="20"/>
          <w:szCs w:val="20"/>
          <w:lang w:eastAsia="pt-BR"/>
        </w:rPr>
        <w:t>21</w:t>
      </w:r>
      <w:r>
        <w:rPr>
          <w:rFonts w:cs="Times New Roman"/>
          <w:sz w:val="20"/>
          <w:szCs w:val="20"/>
          <w:lang w:eastAsia="pt-BR"/>
        </w:rPr>
        <w:t>.</w:t>
      </w:r>
      <w:r w:rsidRPr="0020484F">
        <w:rPr>
          <w:rFonts w:cs="Times New Roman"/>
          <w:sz w:val="20"/>
          <w:szCs w:val="20"/>
          <w:lang w:eastAsia="pt-BR"/>
        </w:rPr>
        <w:t xml:space="preserve"> </w:t>
      </w:r>
      <w:r>
        <w:rPr>
          <w:rFonts w:cs="Times New Roman"/>
          <w:sz w:val="20"/>
          <w:szCs w:val="20"/>
          <w:lang w:eastAsia="pt-BR"/>
        </w:rPr>
        <w:t>Edificação de uso misto.</w:t>
      </w:r>
    </w:p>
    <w:p w14:paraId="3B1CBA54" w14:textId="77777777" w:rsidR="009D2065" w:rsidRPr="0020484F" w:rsidRDefault="009C4FF5" w:rsidP="007B68C3">
      <w:pPr>
        <w:shd w:val="clear" w:color="auto" w:fill="FFFFFF"/>
        <w:ind w:firstLine="142"/>
        <w:jc w:val="center"/>
        <w:rPr>
          <w:rFonts w:cs="Times New Roman"/>
          <w:noProof/>
        </w:rPr>
      </w:pPr>
      <w:r>
        <w:rPr>
          <w:noProof/>
          <w:lang w:eastAsia="pt-BR"/>
        </w:rPr>
        <w:drawing>
          <wp:inline distT="0" distB="0" distL="0" distR="0" wp14:anchorId="23B46577" wp14:editId="00CBDC1A">
            <wp:extent cx="1453612" cy="1440000"/>
            <wp:effectExtent l="0" t="0" r="0" b="8255"/>
            <wp:docPr id="9" name="image35.jpg" descr="F:\Frei Damião - Política Urbana\Tipos de Uso\Tipos de Uso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 descr="F:\Frei Damião - Política Urbana\Tipos de Uso\Tipos de Uso (2).jpeg"/>
                    <pic:cNvPicPr preferRelativeResize="0"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53612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 w:rsidR="007B68C3">
        <w:rPr>
          <w:noProof/>
          <w:lang w:eastAsia="pt-BR"/>
        </w:rPr>
        <w:drawing>
          <wp:inline distT="0" distB="0" distL="0" distR="0" wp14:anchorId="329B719B" wp14:editId="0CC179C7">
            <wp:extent cx="1432137" cy="1440000"/>
            <wp:effectExtent l="0" t="0" r="0" b="8255"/>
            <wp:docPr id="6" name="image38.jpg" descr="F:\Frei Damião - Política Urbana\Tipos de Uso\Tipos de Uso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 descr="F:\Frei Damião - Política Urbana\Tipos de Uso\Tipos de Uso (6).jpeg"/>
                    <pic:cNvPicPr preferRelativeResize="0"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3213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 w:rsidRPr="0020484F">
        <w:rPr>
          <w:rFonts w:cs="Times New Roman"/>
          <w:noProof/>
          <w:lang w:eastAsia="pt-BR"/>
        </w:rPr>
        <w:drawing>
          <wp:inline distT="0" distB="0" distL="0" distR="0" wp14:anchorId="01EE5866" wp14:editId="2E0CFBB3">
            <wp:extent cx="1235157" cy="1440000"/>
            <wp:effectExtent l="0" t="0" r="3175" b="8255"/>
            <wp:docPr id="7" name="image41.jpg" descr="F:\Frei Damião - Política Urbana\Tipos de Uso\Tipos de Us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 descr="F:\Frei Damião - Política Urbana\Tipos de Uso\Tipos de Uso (1).jpeg"/>
                    <pic:cNvPicPr preferRelativeResize="0"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3515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9D2065" w:rsidRPr="0020484F" w14:paraId="261087D2" w14:textId="77777777" w:rsidTr="00165206">
        <w:tc>
          <w:tcPr>
            <w:tcW w:w="3336" w:type="dxa"/>
            <w:hideMark/>
          </w:tcPr>
          <w:p w14:paraId="5824EDD3" w14:textId="77777777" w:rsidR="009D2065" w:rsidRPr="0020484F" w:rsidRDefault="009D2065" w:rsidP="0016520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1BC4922B" w14:textId="77777777" w:rsidR="009D2065" w:rsidRPr="0020484F" w:rsidRDefault="009D2065" w:rsidP="0016520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5F283F48" w14:textId="77777777" w:rsidR="009D2065" w:rsidRPr="0020484F" w:rsidRDefault="009D2065" w:rsidP="0016520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633754E2" w14:textId="77777777" w:rsidR="009D2065" w:rsidRPr="00E46AFE" w:rsidRDefault="009D2065" w:rsidP="009D2065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val="en-US" w:eastAsia="pt-BR"/>
        </w:rPr>
      </w:pPr>
      <w:r w:rsidRPr="0020484F">
        <w:rPr>
          <w:rFonts w:cs="Times New Roman"/>
          <w:sz w:val="20"/>
          <w:szCs w:val="20"/>
          <w:lang w:val="en-US" w:eastAsia="pt-BR"/>
        </w:rPr>
        <w:t xml:space="preserve">Fonte: </w:t>
      </w:r>
      <w:r w:rsidRPr="0020484F">
        <w:rPr>
          <w:rFonts w:cs="Times New Roman"/>
          <w:sz w:val="20"/>
          <w:szCs w:val="20"/>
          <w:lang w:eastAsia="pt-BR"/>
        </w:rPr>
        <w:t>Acervo</w:t>
      </w:r>
      <w:r w:rsidRPr="0020484F">
        <w:rPr>
          <w:rFonts w:cs="Times New Roman"/>
          <w:sz w:val="20"/>
          <w:szCs w:val="20"/>
          <w:lang w:val="en-US" w:eastAsia="pt-BR"/>
        </w:rPr>
        <w:t xml:space="preserve"> dos </w:t>
      </w:r>
      <w:r w:rsidRPr="0020484F">
        <w:rPr>
          <w:rFonts w:cs="Times New Roman"/>
          <w:sz w:val="20"/>
          <w:szCs w:val="20"/>
          <w:lang w:eastAsia="pt-BR"/>
        </w:rPr>
        <w:t>autores</w:t>
      </w:r>
      <w:r w:rsidRPr="0020484F">
        <w:rPr>
          <w:rFonts w:cs="Times New Roman"/>
          <w:sz w:val="20"/>
          <w:szCs w:val="20"/>
          <w:lang w:val="en-US" w:eastAsia="pt-BR"/>
        </w:rPr>
        <w:t xml:space="preserve"> (2018).</w:t>
      </w:r>
      <w:r>
        <w:rPr>
          <w:rFonts w:cs="Times New Roman"/>
          <w:sz w:val="20"/>
          <w:szCs w:val="20"/>
          <w:lang w:val="en-US" w:eastAsia="pt-BR"/>
        </w:rPr>
        <w:t xml:space="preserve"> </w:t>
      </w:r>
    </w:p>
    <w:p w14:paraId="5CC05AE2" w14:textId="77777777" w:rsidR="00622C03" w:rsidRPr="00622C03" w:rsidRDefault="00622C03" w:rsidP="00622C03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>
        <w:rPr>
          <w:rFonts w:eastAsia="Times New Roman" w:cs="Times New Roman"/>
          <w:b/>
          <w:szCs w:val="24"/>
          <w:lang w:eastAsia="pt-BR"/>
        </w:rPr>
        <w:lastRenderedPageBreak/>
        <w:t>TIPOLOGIAS EDILÍCIAS</w:t>
      </w:r>
    </w:p>
    <w:p w14:paraId="5A6B88CF" w14:textId="77777777" w:rsidR="00622C03" w:rsidRPr="0020484F" w:rsidRDefault="00622C03" w:rsidP="00622C03">
      <w:pPr>
        <w:ind w:left="227" w:firstLine="481"/>
        <w:rPr>
          <w:rFonts w:cs="Times New Roman"/>
        </w:rPr>
      </w:pPr>
      <w:r w:rsidRPr="0020484F">
        <w:rPr>
          <w:rFonts w:cs="Times New Roman"/>
        </w:rPr>
        <w:t xml:space="preserve">O bairro é composto pelas diversas tipologias edilícias, as construções mais antigas encontram-se concentradas na zona periférica, sendo essa a área </w:t>
      </w:r>
      <w:r>
        <w:rPr>
          <w:rFonts w:cs="Times New Roman"/>
        </w:rPr>
        <w:t>que conté</w:t>
      </w:r>
      <w:r w:rsidRPr="0020484F">
        <w:rPr>
          <w:rFonts w:cs="Times New Roman"/>
        </w:rPr>
        <w:t>m o maior número de residências com características históricas (</w:t>
      </w:r>
      <w:r w:rsidR="0027580F">
        <w:rPr>
          <w:rFonts w:cs="Times New Roman"/>
        </w:rPr>
        <w:t>F</w:t>
      </w:r>
      <w:r w:rsidRPr="0020484F">
        <w:rPr>
          <w:rFonts w:cs="Times New Roman"/>
        </w:rPr>
        <w:t xml:space="preserve">igura </w:t>
      </w:r>
      <w:r w:rsidR="009C4FF5">
        <w:rPr>
          <w:rFonts w:cs="Times New Roman"/>
        </w:rPr>
        <w:t>22</w:t>
      </w:r>
      <w:r w:rsidRPr="0020484F">
        <w:rPr>
          <w:rFonts w:cs="Times New Roman"/>
        </w:rPr>
        <w:t>). Agregado às construções antigas estão as de alto padrão arquitetônico (</w:t>
      </w:r>
      <w:r w:rsidR="0027580F">
        <w:rPr>
          <w:rFonts w:cs="Times New Roman"/>
        </w:rPr>
        <w:t>F</w:t>
      </w:r>
      <w:r w:rsidRPr="0020484F">
        <w:rPr>
          <w:rFonts w:cs="Times New Roman"/>
        </w:rPr>
        <w:t xml:space="preserve">igura </w:t>
      </w:r>
      <w:r w:rsidR="009C4FF5">
        <w:rPr>
          <w:rFonts w:cs="Times New Roman"/>
        </w:rPr>
        <w:t>23</w:t>
      </w:r>
      <w:r w:rsidRPr="0020484F">
        <w:rPr>
          <w:rFonts w:cs="Times New Roman"/>
        </w:rPr>
        <w:t xml:space="preserve">), que mescla a paisagem local e diversifica a tipologia das edificações da região que, predominantemente, é composto </w:t>
      </w:r>
      <w:r w:rsidR="00A62746">
        <w:rPr>
          <w:rFonts w:cs="Times New Roman"/>
        </w:rPr>
        <w:t>por</w:t>
      </w:r>
      <w:r w:rsidRPr="0020484F">
        <w:rPr>
          <w:rFonts w:cs="Times New Roman"/>
        </w:rPr>
        <w:t xml:space="preserve"> </w:t>
      </w:r>
      <w:r w:rsidR="00A62746">
        <w:rPr>
          <w:rFonts w:cs="Times New Roman"/>
        </w:rPr>
        <w:t>“</w:t>
      </w:r>
      <w:r w:rsidRPr="0020484F">
        <w:rPr>
          <w:rFonts w:cs="Times New Roman"/>
        </w:rPr>
        <w:t>casas de porta e janela</w:t>
      </w:r>
      <w:r w:rsidR="00A62746">
        <w:rPr>
          <w:rFonts w:cs="Times New Roman"/>
        </w:rPr>
        <w:t>"</w:t>
      </w:r>
      <w:r w:rsidRPr="0020484F">
        <w:rPr>
          <w:rFonts w:cs="Times New Roman"/>
        </w:rPr>
        <w:t xml:space="preserve"> (</w:t>
      </w:r>
      <w:r w:rsidR="0027580F">
        <w:rPr>
          <w:rFonts w:cs="Times New Roman"/>
        </w:rPr>
        <w:t>F</w:t>
      </w:r>
      <w:r w:rsidR="0027580F" w:rsidRPr="0020484F">
        <w:rPr>
          <w:rFonts w:cs="Times New Roman"/>
        </w:rPr>
        <w:t>igura</w:t>
      </w:r>
      <w:r w:rsidRPr="0020484F">
        <w:rPr>
          <w:rFonts w:cs="Times New Roman"/>
        </w:rPr>
        <w:t xml:space="preserve"> </w:t>
      </w:r>
      <w:r w:rsidR="009C4FF5">
        <w:rPr>
          <w:rFonts w:cs="Times New Roman"/>
        </w:rPr>
        <w:t>24</w:t>
      </w:r>
      <w:r w:rsidRPr="0020484F">
        <w:rPr>
          <w:rFonts w:cs="Times New Roman"/>
        </w:rPr>
        <w:t>).</w:t>
      </w:r>
    </w:p>
    <w:p w14:paraId="6A6C5EF0" w14:textId="77777777" w:rsidR="00622C03" w:rsidRPr="0020484F" w:rsidRDefault="00622C03" w:rsidP="006A7D47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 w:rsidR="009C4FF5">
        <w:rPr>
          <w:rFonts w:cs="Times New Roman"/>
          <w:sz w:val="20"/>
          <w:szCs w:val="20"/>
          <w:lang w:eastAsia="pt-BR"/>
        </w:rPr>
        <w:t>22</w:t>
      </w:r>
      <w:r w:rsidR="00E46AFE">
        <w:rPr>
          <w:rFonts w:cs="Times New Roman"/>
          <w:sz w:val="20"/>
          <w:szCs w:val="20"/>
          <w:lang w:eastAsia="pt-BR"/>
        </w:rPr>
        <w:t>,2</w:t>
      </w:r>
      <w:r w:rsidR="009C4FF5">
        <w:rPr>
          <w:rFonts w:cs="Times New Roman"/>
          <w:sz w:val="20"/>
          <w:szCs w:val="20"/>
          <w:lang w:eastAsia="pt-BR"/>
        </w:rPr>
        <w:t>3</w:t>
      </w:r>
      <w:r w:rsidR="00E46AFE">
        <w:rPr>
          <w:rFonts w:cs="Times New Roman"/>
          <w:sz w:val="20"/>
          <w:szCs w:val="20"/>
          <w:lang w:eastAsia="pt-BR"/>
        </w:rPr>
        <w:t xml:space="preserve"> e 2</w:t>
      </w:r>
      <w:r w:rsidR="009C4FF5">
        <w:rPr>
          <w:rFonts w:cs="Times New Roman"/>
          <w:sz w:val="20"/>
          <w:szCs w:val="20"/>
          <w:lang w:eastAsia="pt-BR"/>
        </w:rPr>
        <w:t>4</w:t>
      </w:r>
      <w:r w:rsidRPr="0020484F">
        <w:rPr>
          <w:rFonts w:cs="Times New Roman"/>
          <w:sz w:val="20"/>
          <w:szCs w:val="20"/>
          <w:lang w:eastAsia="pt-BR"/>
        </w:rPr>
        <w:t>. Residência com características históricas. Residência de alto padrão arquitetônico. Casa porta e janela.</w:t>
      </w:r>
    </w:p>
    <w:p w14:paraId="5A83130C" w14:textId="77777777" w:rsidR="00622C03" w:rsidRPr="0020484F" w:rsidRDefault="00622C03" w:rsidP="006A7D47">
      <w:pPr>
        <w:shd w:val="clear" w:color="auto" w:fill="FFFFFF"/>
        <w:ind w:left="227" w:firstLine="0"/>
        <w:jc w:val="center"/>
        <w:rPr>
          <w:rFonts w:cs="Times New Roman"/>
          <w:noProof/>
        </w:rPr>
      </w:pPr>
      <w:r w:rsidRPr="0020484F">
        <w:rPr>
          <w:rFonts w:cs="Times New Roman"/>
          <w:noProof/>
          <w:lang w:eastAsia="pt-BR"/>
        </w:rPr>
        <w:drawing>
          <wp:inline distT="0" distB="0" distL="0" distR="0" wp14:anchorId="3D1CCA9C" wp14:editId="5D6B16F7">
            <wp:extent cx="1414869" cy="1440000"/>
            <wp:effectExtent l="0" t="0" r="0" b="8255"/>
            <wp:docPr id="27" name="Imagem 27" descr="https://lh4.googleusercontent.com/0YBpKzS3HT_njsU-x89TNJXGUAoUfqer7N0aVndfoY_NKfDqIuqjYXTS3iBlEkvXgReeeUkpr_dfzHblPyNqc9K0OtNZSBFOFRqRzmMrH_60CuVaA8tD0O_ATK0nZ1Kk1GFXdhUGx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0YBpKzS3HT_njsU-x89TNJXGUAoUfqer7N0aVndfoY_NKfDqIuqjYXTS3iBlEkvXgReeeUkpr_dfzHblPyNqc9K0OtNZSBFOFRqRzmMrH_60CuVaA8tD0O_ATK0nZ1Kk1GFXdhUGx0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1486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 w:rsidRPr="0020484F">
        <w:rPr>
          <w:rFonts w:cs="Times New Roman"/>
          <w:noProof/>
          <w:lang w:eastAsia="pt-BR"/>
        </w:rPr>
        <w:drawing>
          <wp:inline distT="0" distB="0" distL="0" distR="0" wp14:anchorId="49886BEF" wp14:editId="086A3849">
            <wp:extent cx="1325154" cy="1440000"/>
            <wp:effectExtent l="0" t="0" r="8890" b="8255"/>
            <wp:docPr id="10" name="image45.jpg" descr="F:\Frei Damião - Política Urbana\Tipologias Edilícias\Tipologias Edilícia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 descr="F:\Frei Damião - Política Urbana\Tipologias Edilícias\Tipologias Edilícias (2).jpeg"/>
                    <pic:cNvPicPr preferRelativeResize="0"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2515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 w:rsidRPr="0020484F">
        <w:rPr>
          <w:rFonts w:cs="Times New Roman"/>
          <w:noProof/>
          <w:lang w:eastAsia="pt-BR"/>
        </w:rPr>
        <w:drawing>
          <wp:inline distT="0" distB="0" distL="0" distR="0" wp14:anchorId="0021EE4B" wp14:editId="21F1323D">
            <wp:extent cx="970648" cy="1440000"/>
            <wp:effectExtent l="0" t="0" r="1270" b="8255"/>
            <wp:docPr id="18" name="image53.jpg" descr="F:\Frei Damião - Política Urbana\Tipologias Edilícias\Tipologias Edilícias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 descr="F:\Frei Damião - Política Urbana\Tipologias Edilícias\Tipologias Edilícias (6).jpeg"/>
                    <pic:cNvPicPr preferRelativeResize="0"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70648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622C03" w:rsidRPr="0020484F" w14:paraId="72015049" w14:textId="77777777" w:rsidTr="002A1477">
        <w:tc>
          <w:tcPr>
            <w:tcW w:w="3336" w:type="dxa"/>
            <w:hideMark/>
          </w:tcPr>
          <w:p w14:paraId="717EA8D8" w14:textId="77777777" w:rsidR="00622C03" w:rsidRPr="0020484F" w:rsidRDefault="00622C03" w:rsidP="002A147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23205F7B" w14:textId="77777777" w:rsidR="00622C03" w:rsidRPr="0020484F" w:rsidRDefault="00622C03" w:rsidP="002A147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2BFBB2A6" w14:textId="77777777" w:rsidR="00622C03" w:rsidRPr="0020484F" w:rsidRDefault="00622C03" w:rsidP="002A147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27B13E38" w14:textId="060731D0" w:rsidR="00B86431" w:rsidRPr="00C146B0" w:rsidRDefault="00622C03" w:rsidP="00C146B0">
      <w:pPr>
        <w:shd w:val="clear" w:color="auto" w:fill="FFFFFF"/>
        <w:spacing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Acervo dos autores (2018).</w:t>
      </w:r>
    </w:p>
    <w:p w14:paraId="2992E1FA" w14:textId="77777777" w:rsidR="00CF49FD" w:rsidRPr="0020484F" w:rsidRDefault="00CF49FD" w:rsidP="00A70756">
      <w:pPr>
        <w:shd w:val="clear" w:color="auto" w:fill="FFFFFF"/>
        <w:spacing w:before="100" w:beforeAutospacing="1" w:after="100" w:afterAutospacing="1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FREQUÊNCIA DE USO</w:t>
      </w:r>
    </w:p>
    <w:p w14:paraId="02F3F277" w14:textId="0B6F3AFF" w:rsidR="00CF49FD" w:rsidRPr="0020484F" w:rsidRDefault="009C4FF5" w:rsidP="0098719A">
      <w:pPr>
        <w:ind w:left="227" w:firstLine="481"/>
        <w:rPr>
          <w:rFonts w:cs="Times New Roman"/>
        </w:rPr>
      </w:pPr>
      <w:r>
        <w:rPr>
          <w:rFonts w:cs="Times New Roman"/>
        </w:rPr>
        <w:t xml:space="preserve">Outra abordagem realizada por </w:t>
      </w:r>
      <w:r w:rsidR="00C778F8" w:rsidRPr="008A2EEA">
        <w:rPr>
          <w:rFonts w:cs="Times New Roman"/>
        </w:rPr>
        <w:t>Campos Filho</w:t>
      </w:r>
      <w:r w:rsidR="00637706" w:rsidRPr="008A2EEA">
        <w:rPr>
          <w:rFonts w:cs="Times New Roman"/>
        </w:rPr>
        <w:t xml:space="preserve"> (20</w:t>
      </w:r>
      <w:r w:rsidR="000E0FFC">
        <w:rPr>
          <w:rFonts w:cs="Times New Roman"/>
        </w:rPr>
        <w:t>0</w:t>
      </w:r>
      <w:r w:rsidR="00637706" w:rsidRPr="008A2EEA">
        <w:rPr>
          <w:rFonts w:cs="Times New Roman"/>
        </w:rPr>
        <w:t>3</w:t>
      </w:r>
      <w:r w:rsidR="00637706">
        <w:rPr>
          <w:rFonts w:cs="Times New Roman"/>
        </w:rPr>
        <w:t>)</w:t>
      </w:r>
      <w:r w:rsidR="00CF49FD" w:rsidRPr="0020484F">
        <w:rPr>
          <w:rFonts w:cs="Times New Roman"/>
        </w:rPr>
        <w:t xml:space="preserve"> </w:t>
      </w:r>
      <w:r>
        <w:rPr>
          <w:rFonts w:cs="Times New Roman"/>
        </w:rPr>
        <w:t xml:space="preserve">se </w:t>
      </w:r>
      <w:r w:rsidR="00CF49FD" w:rsidRPr="0020484F">
        <w:rPr>
          <w:rFonts w:cs="Times New Roman"/>
        </w:rPr>
        <w:t xml:space="preserve">relaciona a frequência de uso com o espaço do comércio e dos serviços organizado no entorno da moradia. O autor divide essa frequência em três níveis: comércio e serviço de apoio imediato, comércio e serviço de apoio imediato de frequência menor de demanda e o comércio e serviço de frequência esporádica. </w:t>
      </w:r>
    </w:p>
    <w:p w14:paraId="63A96D03" w14:textId="77777777" w:rsidR="00CF49FD" w:rsidRPr="00A62746" w:rsidRDefault="00CF49FD" w:rsidP="00A62746">
      <w:pPr>
        <w:pStyle w:val="PargrafodaLista"/>
        <w:numPr>
          <w:ilvl w:val="0"/>
          <w:numId w:val="2"/>
        </w:numPr>
        <w:rPr>
          <w:rFonts w:cs="Times New Roman"/>
        </w:rPr>
      </w:pPr>
      <w:r w:rsidRPr="00A62746">
        <w:rPr>
          <w:rFonts w:cs="Times New Roman"/>
        </w:rPr>
        <w:t xml:space="preserve">Comércio e serviço de apoio imediato: esses costumam receber diariamente ou semanalmente a população local. Desse tipo foram identificados no bairro Frei Damião padarias, mercadinhos, bares, professores de reforço, salões de beleza e serviço de entrega de água. </w:t>
      </w:r>
    </w:p>
    <w:p w14:paraId="75C7E541" w14:textId="77777777" w:rsidR="00CF49FD" w:rsidRPr="00A62746" w:rsidRDefault="00CF49FD" w:rsidP="00A62746">
      <w:pPr>
        <w:pStyle w:val="PargrafodaLista"/>
        <w:numPr>
          <w:ilvl w:val="0"/>
          <w:numId w:val="2"/>
        </w:numPr>
        <w:rPr>
          <w:rFonts w:cs="Times New Roman"/>
        </w:rPr>
      </w:pPr>
      <w:r w:rsidRPr="00A62746">
        <w:rPr>
          <w:rFonts w:cs="Times New Roman"/>
        </w:rPr>
        <w:t xml:space="preserve">Comércio e serviço de apoio imediato de frequência menor de demanda: recebem menor movimentação, geralmente, mensal.  Foram constatados serviços de costura e loja de roupas. </w:t>
      </w:r>
    </w:p>
    <w:p w14:paraId="10B2E54E" w14:textId="77777777" w:rsidR="00CF49FD" w:rsidRPr="00A62746" w:rsidRDefault="00CF49FD" w:rsidP="00A62746">
      <w:pPr>
        <w:pStyle w:val="PargrafodaLista"/>
        <w:numPr>
          <w:ilvl w:val="0"/>
          <w:numId w:val="2"/>
        </w:numPr>
        <w:rPr>
          <w:rFonts w:cs="Times New Roman"/>
        </w:rPr>
      </w:pPr>
      <w:r w:rsidRPr="00A62746">
        <w:rPr>
          <w:rFonts w:cs="Times New Roman"/>
        </w:rPr>
        <w:t xml:space="preserve">Comércio e serviço de frequência esporádica: comparado aos descritos anteriormente, a frequência de uso desse costuma ser bem menor, semestralmente, anualmente ou um período de tempo maior. Não foram </w:t>
      </w:r>
      <w:r w:rsidRPr="00A62746">
        <w:rPr>
          <w:rFonts w:cs="Times New Roman"/>
        </w:rPr>
        <w:lastRenderedPageBreak/>
        <w:t>verificados nenhum comércio ou serviço na área analisada que possa ser classificado nessa categoria.</w:t>
      </w:r>
    </w:p>
    <w:p w14:paraId="3A138A06" w14:textId="77777777" w:rsidR="00CF49FD" w:rsidRPr="0020484F" w:rsidRDefault="00CF49FD" w:rsidP="00CF49FD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EQUIPAMENTOS URBANOS</w:t>
      </w:r>
    </w:p>
    <w:p w14:paraId="1AA2D3DC" w14:textId="77777777" w:rsidR="002260BE" w:rsidRPr="0020484F" w:rsidRDefault="002260BE" w:rsidP="002260BE">
      <w:pPr>
        <w:ind w:left="227" w:firstLine="482"/>
        <w:rPr>
          <w:rFonts w:cs="Times New Roman"/>
        </w:rPr>
      </w:pPr>
      <w:r w:rsidRPr="0020484F">
        <w:rPr>
          <w:rFonts w:cs="Times New Roman"/>
        </w:rPr>
        <w:t xml:space="preserve">Os equipamentos urbanos são de fundamental importância tanto para a cidade de modo geral quanto para um bairro em si. Esses equipamentos se relacionam com o atendimento e suprimento das necessidades básicas dos moradores, sendo eles de saúde, educação, segurança, cultura, lazer e etc. </w:t>
      </w:r>
    </w:p>
    <w:p w14:paraId="1D922B5D" w14:textId="6830C4B0" w:rsidR="00C146B0" w:rsidRDefault="002260BE" w:rsidP="00386ACA">
      <w:pPr>
        <w:ind w:left="227" w:firstLine="482"/>
        <w:rPr>
          <w:rFonts w:cs="Times New Roman"/>
        </w:rPr>
      </w:pPr>
      <w:r w:rsidRPr="0020484F">
        <w:rPr>
          <w:rFonts w:cs="Times New Roman"/>
        </w:rPr>
        <w:t>Na área de estudo notou-se apenas um equipamento básico, embora fosse uma instituição de ensino privado, a mesma atende tanto às necessidades dos moradores que residem próximos a ela, quanto àqueles que moram em outr</w:t>
      </w:r>
      <w:r w:rsidR="006643C7">
        <w:rPr>
          <w:rFonts w:cs="Times New Roman"/>
        </w:rPr>
        <w:t>a</w:t>
      </w:r>
      <w:r w:rsidRPr="0020484F">
        <w:rPr>
          <w:rFonts w:cs="Times New Roman"/>
        </w:rPr>
        <w:t xml:space="preserve">s </w:t>
      </w:r>
      <w:r w:rsidR="006643C7">
        <w:rPr>
          <w:rFonts w:cs="Times New Roman"/>
        </w:rPr>
        <w:t>áreas</w:t>
      </w:r>
      <w:r w:rsidRPr="0020484F">
        <w:rPr>
          <w:rFonts w:cs="Times New Roman"/>
        </w:rPr>
        <w:t xml:space="preserve"> da cidade (</w:t>
      </w:r>
      <w:r w:rsidR="0027580F">
        <w:rPr>
          <w:rFonts w:cs="Times New Roman"/>
        </w:rPr>
        <w:t>F</w:t>
      </w:r>
      <w:r w:rsidRPr="0020484F">
        <w:rPr>
          <w:rFonts w:cs="Times New Roman"/>
        </w:rPr>
        <w:t xml:space="preserve">igura </w:t>
      </w:r>
      <w:r w:rsidR="00ED4094">
        <w:rPr>
          <w:rFonts w:cs="Times New Roman"/>
        </w:rPr>
        <w:t>25</w:t>
      </w:r>
      <w:r w:rsidRPr="0020484F">
        <w:rPr>
          <w:rFonts w:cs="Times New Roman"/>
        </w:rPr>
        <w:t>).</w:t>
      </w:r>
      <w:r w:rsidR="0043499E">
        <w:rPr>
          <w:rFonts w:cs="Times New Roman"/>
        </w:rPr>
        <w:t xml:space="preserve"> </w:t>
      </w:r>
      <w:r w:rsidRPr="0020484F">
        <w:rPr>
          <w:rFonts w:cs="Times New Roman"/>
        </w:rPr>
        <w:t xml:space="preserve">Através da análise realizada, </w:t>
      </w:r>
      <w:r w:rsidR="00070012">
        <w:rPr>
          <w:rFonts w:cs="Times New Roman"/>
        </w:rPr>
        <w:t>percebeu</w:t>
      </w:r>
      <w:r w:rsidRPr="0020484F">
        <w:rPr>
          <w:rFonts w:cs="Times New Roman"/>
        </w:rPr>
        <w:t xml:space="preserve">-se a inexistência de equipamentos públicos de lazer, saúde e educação no Frei Damião. Os dispositivos que oferecem ensino e saúde pública, embora estejam localizados em um bairro vizinho, atendem também a </w:t>
      </w:r>
      <w:r w:rsidR="006643C7">
        <w:rPr>
          <w:rFonts w:cs="Times New Roman"/>
        </w:rPr>
        <w:t>comunidade</w:t>
      </w:r>
      <w:r w:rsidRPr="0020484F">
        <w:rPr>
          <w:rFonts w:cs="Times New Roman"/>
        </w:rPr>
        <w:t xml:space="preserve"> estudad</w:t>
      </w:r>
      <w:r w:rsidR="006643C7">
        <w:rPr>
          <w:rFonts w:cs="Times New Roman"/>
        </w:rPr>
        <w:t>a</w:t>
      </w:r>
      <w:r w:rsidRPr="0020484F">
        <w:rPr>
          <w:rFonts w:cs="Times New Roman"/>
        </w:rPr>
        <w:t xml:space="preserve"> (</w:t>
      </w:r>
      <w:r w:rsidR="0027580F">
        <w:rPr>
          <w:rFonts w:cs="Times New Roman"/>
        </w:rPr>
        <w:t>F</w:t>
      </w:r>
      <w:r w:rsidRPr="0020484F">
        <w:rPr>
          <w:rFonts w:cs="Times New Roman"/>
        </w:rPr>
        <w:t xml:space="preserve">iguras </w:t>
      </w:r>
      <w:r w:rsidR="00ED4094">
        <w:rPr>
          <w:rFonts w:cs="Times New Roman"/>
        </w:rPr>
        <w:t>26</w:t>
      </w:r>
      <w:r w:rsidRPr="0020484F">
        <w:rPr>
          <w:rFonts w:cs="Times New Roman"/>
        </w:rPr>
        <w:t xml:space="preserve"> e </w:t>
      </w:r>
      <w:r w:rsidR="00ED4094">
        <w:rPr>
          <w:rFonts w:cs="Times New Roman"/>
        </w:rPr>
        <w:t>27</w:t>
      </w:r>
      <w:r w:rsidRPr="0020484F">
        <w:rPr>
          <w:rFonts w:cs="Times New Roman"/>
        </w:rPr>
        <w:t xml:space="preserve">). Estipulando um raio de </w:t>
      </w:r>
      <w:r w:rsidR="00673593">
        <w:rPr>
          <w:rFonts w:cs="Times New Roman"/>
        </w:rPr>
        <w:t xml:space="preserve">800 metros de cada instrumento, </w:t>
      </w:r>
      <w:r w:rsidRPr="0020484F">
        <w:rPr>
          <w:rFonts w:cs="Times New Roman"/>
        </w:rPr>
        <w:t xml:space="preserve">considerado por </w:t>
      </w:r>
      <w:r w:rsidR="00673593">
        <w:rPr>
          <w:rFonts w:cs="Times New Roman"/>
        </w:rPr>
        <w:t>Campos Filho (20</w:t>
      </w:r>
      <w:r w:rsidR="000E0FFC">
        <w:rPr>
          <w:rFonts w:cs="Times New Roman"/>
        </w:rPr>
        <w:t>0</w:t>
      </w:r>
      <w:r w:rsidR="00673593">
        <w:rPr>
          <w:rFonts w:cs="Times New Roman"/>
        </w:rPr>
        <w:t>3)</w:t>
      </w:r>
      <w:r w:rsidRPr="0020484F">
        <w:rPr>
          <w:rFonts w:cs="Times New Roman"/>
        </w:rPr>
        <w:t>, como “a distância máxima cômoda para se andar a pé”, pg. 20, notou-se que ambos abrangem toda a área em questão e um pouco mais.</w:t>
      </w:r>
    </w:p>
    <w:p w14:paraId="31F9985A" w14:textId="77777777" w:rsidR="002260BE" w:rsidRPr="0027580F" w:rsidRDefault="002260BE" w:rsidP="0043499E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7580F">
        <w:rPr>
          <w:rFonts w:cs="Times New Roman"/>
          <w:sz w:val="20"/>
          <w:szCs w:val="20"/>
          <w:lang w:eastAsia="pt-BR"/>
        </w:rPr>
        <w:t xml:space="preserve">Figuras </w:t>
      </w:r>
      <w:r w:rsidR="009C4FF5">
        <w:rPr>
          <w:rFonts w:cs="Times New Roman"/>
          <w:sz w:val="20"/>
          <w:szCs w:val="20"/>
          <w:lang w:eastAsia="pt-BR"/>
        </w:rPr>
        <w:t>25</w:t>
      </w:r>
      <w:r w:rsidRPr="0027580F">
        <w:rPr>
          <w:rFonts w:cs="Times New Roman"/>
          <w:sz w:val="20"/>
          <w:szCs w:val="20"/>
          <w:lang w:eastAsia="pt-BR"/>
        </w:rPr>
        <w:t>,</w:t>
      </w:r>
      <w:r w:rsidR="009C4FF5">
        <w:rPr>
          <w:rFonts w:cs="Times New Roman"/>
          <w:sz w:val="20"/>
          <w:szCs w:val="20"/>
          <w:lang w:eastAsia="pt-BR"/>
        </w:rPr>
        <w:t>26</w:t>
      </w:r>
      <w:r w:rsidRPr="0027580F">
        <w:rPr>
          <w:rFonts w:cs="Times New Roman"/>
          <w:sz w:val="20"/>
          <w:szCs w:val="20"/>
          <w:lang w:eastAsia="pt-BR"/>
        </w:rPr>
        <w:t xml:space="preserve"> e </w:t>
      </w:r>
      <w:r w:rsidR="00AA7AA4">
        <w:rPr>
          <w:rFonts w:cs="Times New Roman"/>
          <w:sz w:val="20"/>
          <w:szCs w:val="20"/>
          <w:lang w:eastAsia="pt-BR"/>
        </w:rPr>
        <w:t>2</w:t>
      </w:r>
      <w:r w:rsidR="009C4FF5">
        <w:rPr>
          <w:rFonts w:cs="Times New Roman"/>
          <w:sz w:val="20"/>
          <w:szCs w:val="20"/>
          <w:lang w:eastAsia="pt-BR"/>
        </w:rPr>
        <w:t>7</w:t>
      </w:r>
      <w:r w:rsidRPr="0027580F">
        <w:rPr>
          <w:rFonts w:cs="Times New Roman"/>
          <w:sz w:val="20"/>
          <w:szCs w:val="20"/>
          <w:lang w:eastAsia="pt-BR"/>
        </w:rPr>
        <w:t xml:space="preserve">. </w:t>
      </w:r>
      <w:r w:rsidR="00F33C78" w:rsidRPr="0027580F">
        <w:rPr>
          <w:rFonts w:cs="Times New Roman"/>
          <w:sz w:val="20"/>
          <w:szCs w:val="20"/>
          <w:lang w:eastAsia="pt-BR"/>
        </w:rPr>
        <w:t>Instituição de ensino privada, Instituição de ensino pública, Posto de saúde.</w:t>
      </w:r>
    </w:p>
    <w:p w14:paraId="4F5679C7" w14:textId="77777777" w:rsidR="002260BE" w:rsidRPr="0020484F" w:rsidRDefault="002260BE" w:rsidP="0043499E">
      <w:pPr>
        <w:shd w:val="clear" w:color="auto" w:fill="FFFFFF"/>
        <w:ind w:firstLine="0"/>
        <w:jc w:val="center"/>
        <w:rPr>
          <w:rFonts w:cs="Times New Roman"/>
          <w:noProof/>
        </w:rPr>
      </w:pPr>
      <w:r w:rsidRPr="0020484F">
        <w:rPr>
          <w:rFonts w:cs="Times New Roman"/>
          <w:noProof/>
          <w:lang w:eastAsia="pt-BR"/>
        </w:rPr>
        <w:drawing>
          <wp:inline distT="0" distB="0" distL="0" distR="0" wp14:anchorId="37B27174" wp14:editId="29E76A79">
            <wp:extent cx="1565291" cy="1440000"/>
            <wp:effectExtent l="0" t="0" r="0" b="8255"/>
            <wp:docPr id="23" name="image58.jpg" descr="F:\Frei Damião - Política Urbana\Equipamentos Urbanos\Equipamentos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jpg" descr="F:\Frei Damião - Política Urbana\Equipamentos Urbanos\Equipamentos (1).jpeg"/>
                    <pic:cNvPicPr preferRelativeResize="0"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65291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484F">
        <w:rPr>
          <w:rFonts w:cs="Times New Roman"/>
          <w:noProof/>
        </w:rPr>
        <w:t xml:space="preserve"> </w:t>
      </w:r>
      <w:r w:rsidRPr="0020484F">
        <w:rPr>
          <w:rFonts w:cs="Times New Roman"/>
          <w:noProof/>
          <w:lang w:eastAsia="pt-BR"/>
        </w:rPr>
        <w:drawing>
          <wp:inline distT="0" distB="0" distL="0" distR="0" wp14:anchorId="382A25DC" wp14:editId="42FC750B">
            <wp:extent cx="1275377" cy="1440000"/>
            <wp:effectExtent l="0" t="0" r="1270" b="8255"/>
            <wp:docPr id="25" name="image60.jpg" descr="F:\Frei Damião - Política Urbana\Equipamentos Urbanos\Equipamentos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 descr="F:\Frei Damião - Política Urbana\Equipamentos Urbanos\Equipamentos (3).jpeg"/>
                    <pic:cNvPicPr preferRelativeResize="0"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7537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80F">
        <w:rPr>
          <w:rFonts w:cs="Times New Roman"/>
          <w:noProof/>
        </w:rPr>
        <w:t xml:space="preserve"> </w:t>
      </w:r>
      <w:r w:rsidR="0027580F" w:rsidRPr="0020484F">
        <w:rPr>
          <w:rFonts w:cs="Times New Roman"/>
          <w:noProof/>
          <w:lang w:eastAsia="pt-BR"/>
        </w:rPr>
        <w:drawing>
          <wp:inline distT="0" distB="0" distL="0" distR="0" wp14:anchorId="161268FC" wp14:editId="40C580DA">
            <wp:extent cx="1301091" cy="1440000"/>
            <wp:effectExtent l="0" t="0" r="0" b="8255"/>
            <wp:docPr id="28" name="image63.jpg" descr="F:\Frei Damião - Política Urbana\Equipamentos Urbanos\Equipamento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jpg" descr="F:\Frei Damião - Política Urbana\Equipamentos Urbanos\Equipamentos (2).jpeg"/>
                    <pic:cNvPicPr preferRelativeResize="0"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7"/>
                    <a:stretch/>
                  </pic:blipFill>
                  <pic:spPr bwMode="auto">
                    <a:xfrm>
                      <a:off x="0" y="0"/>
                      <a:ext cx="1301091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2260BE" w:rsidRPr="0020484F" w14:paraId="7AEEC255" w14:textId="77777777" w:rsidTr="008E7C67">
        <w:tc>
          <w:tcPr>
            <w:tcW w:w="3336" w:type="dxa"/>
            <w:hideMark/>
          </w:tcPr>
          <w:p w14:paraId="438AB344" w14:textId="77777777" w:rsidR="002260BE" w:rsidRPr="0020484F" w:rsidRDefault="002260BE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3B0C07BA" w14:textId="77777777" w:rsidR="002260BE" w:rsidRPr="0020484F" w:rsidRDefault="002260BE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5791441C" w14:textId="77777777" w:rsidR="002260BE" w:rsidRPr="0020484F" w:rsidRDefault="002260BE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34A220C1" w14:textId="77777777" w:rsidR="00291B71" w:rsidRPr="0020484F" w:rsidRDefault="002260BE" w:rsidP="0043499E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Acervo dos autores (2018).</w:t>
      </w:r>
    </w:p>
    <w:p w14:paraId="4ACF58EA" w14:textId="77777777" w:rsidR="00291B71" w:rsidRPr="0020484F" w:rsidRDefault="00F33C78" w:rsidP="00291B71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VEGETAÇÃO</w:t>
      </w:r>
    </w:p>
    <w:p w14:paraId="10BB2B5C" w14:textId="7EF0F152" w:rsidR="00B86431" w:rsidRPr="00C146B0" w:rsidRDefault="00F33C78" w:rsidP="001238B5">
      <w:pPr>
        <w:ind w:left="284" w:firstLine="340"/>
        <w:rPr>
          <w:rFonts w:cs="Times New Roman"/>
        </w:rPr>
      </w:pPr>
      <w:r w:rsidRPr="0020484F">
        <w:rPr>
          <w:rFonts w:cs="Times New Roman"/>
        </w:rPr>
        <w:t>Proveniente de uma zona rural, o bairro Frei Damião, descrito pelo morador de 70 anos Raimundo de Freitas Barros como uma zona de “manga” pertencente a José Augusto na época, hoje carrega algumas características oriundas desse período, como a vegetação decorrente de modos rurais, plantações de milho, feijão, quiabo e abóboras (</w:t>
      </w:r>
      <w:r w:rsidR="00AA7AA4">
        <w:rPr>
          <w:rFonts w:cs="Times New Roman"/>
        </w:rPr>
        <w:t>F</w:t>
      </w:r>
      <w:r w:rsidRPr="0020484F">
        <w:rPr>
          <w:rFonts w:cs="Times New Roman"/>
        </w:rPr>
        <w:t xml:space="preserve">igura </w:t>
      </w:r>
      <w:r w:rsidR="00AA7AA4">
        <w:rPr>
          <w:rFonts w:cs="Times New Roman"/>
        </w:rPr>
        <w:t>2</w:t>
      </w:r>
      <w:r w:rsidR="00ED4094">
        <w:rPr>
          <w:rFonts w:cs="Times New Roman"/>
        </w:rPr>
        <w:t>8</w:t>
      </w:r>
      <w:r w:rsidRPr="0020484F">
        <w:rPr>
          <w:rFonts w:cs="Times New Roman"/>
        </w:rPr>
        <w:t>). Alguns terrenos abandonados que compõe</w:t>
      </w:r>
      <w:r w:rsidR="00A62746">
        <w:rPr>
          <w:rFonts w:cs="Times New Roman"/>
        </w:rPr>
        <w:t>m</w:t>
      </w:r>
      <w:r w:rsidRPr="0020484F">
        <w:rPr>
          <w:rFonts w:cs="Times New Roman"/>
        </w:rPr>
        <w:t xml:space="preserve"> </w:t>
      </w:r>
      <w:r w:rsidR="00E35311">
        <w:rPr>
          <w:rFonts w:cs="Times New Roman"/>
        </w:rPr>
        <w:t>vazios urbanos n</w:t>
      </w:r>
      <w:r w:rsidR="00403607">
        <w:rPr>
          <w:rFonts w:cs="Times New Roman"/>
        </w:rPr>
        <w:t>a</w:t>
      </w:r>
      <w:r w:rsidRPr="0020484F">
        <w:rPr>
          <w:rFonts w:cs="Times New Roman"/>
        </w:rPr>
        <w:t xml:space="preserve"> </w:t>
      </w:r>
      <w:r w:rsidR="00403607">
        <w:rPr>
          <w:rFonts w:cs="Times New Roman"/>
        </w:rPr>
        <w:t xml:space="preserve">área de estudo </w:t>
      </w:r>
      <w:r w:rsidRPr="0020484F">
        <w:rPr>
          <w:rFonts w:cs="Times New Roman"/>
        </w:rPr>
        <w:t xml:space="preserve">estão cobertos por vegetação rasteira espontânea, que servem de alimento para </w:t>
      </w:r>
      <w:r w:rsidRPr="0020484F">
        <w:rPr>
          <w:rFonts w:cs="Times New Roman"/>
        </w:rPr>
        <w:lastRenderedPageBreak/>
        <w:t>alguns animais como cavalos, bodes e vacas, presentes no interior do bairro (</w:t>
      </w:r>
      <w:r w:rsidR="00AA7AA4">
        <w:rPr>
          <w:rFonts w:cs="Times New Roman"/>
        </w:rPr>
        <w:t>F</w:t>
      </w:r>
      <w:r w:rsidRPr="0020484F">
        <w:rPr>
          <w:rFonts w:cs="Times New Roman"/>
        </w:rPr>
        <w:t xml:space="preserve">igura </w:t>
      </w:r>
      <w:r w:rsidR="00AD4981">
        <w:rPr>
          <w:rFonts w:cs="Times New Roman"/>
        </w:rPr>
        <w:t>2</w:t>
      </w:r>
      <w:r w:rsidR="00ED4094">
        <w:rPr>
          <w:rFonts w:cs="Times New Roman"/>
        </w:rPr>
        <w:t>9</w:t>
      </w:r>
      <w:r w:rsidRPr="0020484F">
        <w:rPr>
          <w:rFonts w:cs="Times New Roman"/>
        </w:rPr>
        <w:t>). Além disso, é fundamental salientar a presença mínima de uma arborização pública, que se encontra</w:t>
      </w:r>
      <w:r w:rsidR="00A62746">
        <w:rPr>
          <w:rFonts w:cs="Times New Roman"/>
        </w:rPr>
        <w:t xml:space="preserve"> </w:t>
      </w:r>
      <w:r w:rsidRPr="0020484F">
        <w:rPr>
          <w:rFonts w:cs="Times New Roman"/>
        </w:rPr>
        <w:t xml:space="preserve">somente no canteiro público da rua </w:t>
      </w:r>
      <w:proofErr w:type="spellStart"/>
      <w:r w:rsidRPr="0020484F">
        <w:rPr>
          <w:rFonts w:cs="Times New Roman"/>
        </w:rPr>
        <w:t>Hemetério</w:t>
      </w:r>
      <w:proofErr w:type="spellEnd"/>
      <w:r w:rsidRPr="0020484F">
        <w:rPr>
          <w:rFonts w:cs="Times New Roman"/>
        </w:rPr>
        <w:t xml:space="preserve"> Fernandes, mas que não é mantido pelo serviço público, e sim pelos moradores loca</w:t>
      </w:r>
      <w:r w:rsidR="008A2EEA">
        <w:rPr>
          <w:rFonts w:cs="Times New Roman"/>
        </w:rPr>
        <w:t>is</w:t>
      </w:r>
      <w:r w:rsidRPr="0020484F">
        <w:rPr>
          <w:rFonts w:cs="Times New Roman"/>
        </w:rPr>
        <w:t xml:space="preserve">, como deixa claro a moradora Maria das Dores Fernandes de Agripino, moradora de 71 anos que chegou ao bairro logo no seu surgimento. Ademais, a vegetação presente no </w:t>
      </w:r>
      <w:r w:rsidR="00403607">
        <w:rPr>
          <w:rFonts w:cs="Times New Roman"/>
        </w:rPr>
        <w:t>Frei Damião</w:t>
      </w:r>
      <w:r w:rsidRPr="0020484F">
        <w:rPr>
          <w:rFonts w:cs="Times New Roman"/>
        </w:rPr>
        <w:t>, de forma geral, é bastante eclética</w:t>
      </w:r>
      <w:r w:rsidR="00403607">
        <w:rPr>
          <w:rFonts w:cs="Times New Roman"/>
        </w:rPr>
        <w:t xml:space="preserve"> e ao compara-lo </w:t>
      </w:r>
      <w:r w:rsidR="00403607" w:rsidRPr="0020484F">
        <w:rPr>
          <w:rFonts w:cs="Times New Roman"/>
        </w:rPr>
        <w:t>a outros bairros da cidade</w:t>
      </w:r>
      <w:r w:rsidR="00403607">
        <w:rPr>
          <w:rFonts w:cs="Times New Roman"/>
        </w:rPr>
        <w:t xml:space="preserve"> pode ser considerado </w:t>
      </w:r>
      <w:r w:rsidRPr="0020484F">
        <w:rPr>
          <w:rFonts w:cs="Times New Roman"/>
        </w:rPr>
        <w:t>bem arborizado.</w:t>
      </w:r>
    </w:p>
    <w:p w14:paraId="1220C47B" w14:textId="373633EA" w:rsidR="00D411C1" w:rsidRPr="0020484F" w:rsidRDefault="00D411C1" w:rsidP="0043499E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 w:rsidR="00AA7AA4">
        <w:rPr>
          <w:rFonts w:cs="Times New Roman"/>
          <w:sz w:val="20"/>
          <w:szCs w:val="20"/>
          <w:lang w:eastAsia="pt-BR"/>
        </w:rPr>
        <w:t>2</w:t>
      </w:r>
      <w:r w:rsidR="00ED4094">
        <w:rPr>
          <w:rFonts w:cs="Times New Roman"/>
          <w:sz w:val="20"/>
          <w:szCs w:val="20"/>
          <w:lang w:eastAsia="pt-BR"/>
        </w:rPr>
        <w:t>8</w:t>
      </w:r>
      <w:r w:rsidRPr="0020484F">
        <w:rPr>
          <w:rFonts w:cs="Times New Roman"/>
          <w:sz w:val="20"/>
          <w:szCs w:val="20"/>
          <w:lang w:eastAsia="pt-BR"/>
        </w:rPr>
        <w:t xml:space="preserve"> e </w:t>
      </w:r>
      <w:r w:rsidR="00AA7AA4">
        <w:rPr>
          <w:rFonts w:cs="Times New Roman"/>
          <w:sz w:val="20"/>
          <w:szCs w:val="20"/>
          <w:lang w:eastAsia="pt-BR"/>
        </w:rPr>
        <w:t>2</w:t>
      </w:r>
      <w:r w:rsidR="00ED4094">
        <w:rPr>
          <w:rFonts w:cs="Times New Roman"/>
          <w:sz w:val="20"/>
          <w:szCs w:val="20"/>
          <w:lang w:eastAsia="pt-BR"/>
        </w:rPr>
        <w:t>9</w:t>
      </w:r>
      <w:r w:rsidRPr="0020484F">
        <w:rPr>
          <w:rFonts w:cs="Times New Roman"/>
          <w:sz w:val="20"/>
          <w:szCs w:val="20"/>
          <w:lang w:eastAsia="pt-BR"/>
        </w:rPr>
        <w:t xml:space="preserve">. </w:t>
      </w:r>
      <w:r w:rsidR="00B86431">
        <w:rPr>
          <w:rFonts w:cs="Times New Roman"/>
          <w:sz w:val="20"/>
          <w:szCs w:val="20"/>
          <w:lang w:eastAsia="pt-BR"/>
        </w:rPr>
        <w:t xml:space="preserve">Vegetação; </w:t>
      </w:r>
      <w:r w:rsidR="00AD4981">
        <w:rPr>
          <w:rFonts w:cs="Times New Roman"/>
          <w:sz w:val="20"/>
          <w:szCs w:val="20"/>
          <w:lang w:eastAsia="pt-BR"/>
        </w:rPr>
        <w:t>Modos rurais</w:t>
      </w:r>
    </w:p>
    <w:p w14:paraId="0E1E5616" w14:textId="77777777" w:rsidR="00D411C1" w:rsidRPr="0020484F" w:rsidRDefault="00D411C1" w:rsidP="0043499E">
      <w:pPr>
        <w:shd w:val="clear" w:color="auto" w:fill="FFFFFF"/>
        <w:ind w:firstLine="0"/>
        <w:jc w:val="center"/>
        <w:rPr>
          <w:rFonts w:cs="Times New Roman"/>
          <w:noProof/>
        </w:rPr>
      </w:pPr>
      <w:r w:rsidRPr="0020484F">
        <w:rPr>
          <w:rFonts w:cs="Times New Roman"/>
          <w:noProof/>
          <w:lang w:eastAsia="pt-BR"/>
        </w:rPr>
        <w:drawing>
          <wp:inline distT="114300" distB="114300" distL="114300" distR="114300" wp14:anchorId="7EE6883A" wp14:editId="3B19C2DC">
            <wp:extent cx="1909440" cy="1440000"/>
            <wp:effectExtent l="0" t="0" r="0" b="8255"/>
            <wp:docPr id="30" name="image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440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0484F">
        <w:rPr>
          <w:rFonts w:cs="Times New Roman"/>
          <w:noProof/>
        </w:rPr>
        <w:t xml:space="preserve"> </w:t>
      </w:r>
      <w:r w:rsidRPr="0020484F">
        <w:rPr>
          <w:rFonts w:cs="Times New Roman"/>
          <w:noProof/>
          <w:lang w:eastAsia="pt-BR"/>
        </w:rPr>
        <w:drawing>
          <wp:inline distT="0" distB="0" distL="0" distR="0" wp14:anchorId="74E443FD" wp14:editId="482B5AC2">
            <wp:extent cx="1399680" cy="1440000"/>
            <wp:effectExtent l="0" t="0" r="0" b="8255"/>
            <wp:docPr id="32" name="image69.jpg" descr="F:\Frei Damião - Política Urbana\Modos Rurais\Modos Rurais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jpg" descr="F:\Frei Damião - Política Urbana\Modos Rurais\Modos Rurais (1).jpeg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680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D411C1" w:rsidRPr="0020484F" w14:paraId="06C24DE1" w14:textId="77777777" w:rsidTr="00D411C1">
        <w:tc>
          <w:tcPr>
            <w:tcW w:w="3209" w:type="dxa"/>
            <w:hideMark/>
          </w:tcPr>
          <w:p w14:paraId="3CD954B2" w14:textId="77777777" w:rsidR="00D411C1" w:rsidRPr="0020484F" w:rsidRDefault="00D411C1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5" w:type="dxa"/>
            <w:hideMark/>
          </w:tcPr>
          <w:p w14:paraId="78930E2C" w14:textId="77777777" w:rsidR="00D411C1" w:rsidRPr="0020484F" w:rsidRDefault="00D411C1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6" w:type="dxa"/>
            <w:hideMark/>
          </w:tcPr>
          <w:p w14:paraId="3C93A233" w14:textId="77777777" w:rsidR="00D411C1" w:rsidRPr="0020484F" w:rsidRDefault="00D411C1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5A19FD8C" w14:textId="0101C451" w:rsidR="00747AE6" w:rsidRDefault="00D411C1" w:rsidP="00B94471">
      <w:pPr>
        <w:shd w:val="clear" w:color="auto" w:fill="FFFFFF"/>
        <w:spacing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Acervo dos autores (2018).</w:t>
      </w:r>
    </w:p>
    <w:p w14:paraId="3BD50F53" w14:textId="77777777" w:rsidR="00B94471" w:rsidRPr="00B94471" w:rsidRDefault="00B94471" w:rsidP="00B94471">
      <w:pPr>
        <w:shd w:val="clear" w:color="auto" w:fill="FFFFFF"/>
        <w:spacing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</w:p>
    <w:p w14:paraId="2732D933" w14:textId="7C66D557" w:rsidR="00920763" w:rsidRDefault="00673593" w:rsidP="001238B5">
      <w:pPr>
        <w:ind w:left="284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O</w:t>
      </w:r>
      <w:r w:rsidR="00C016DD">
        <w:rPr>
          <w:rFonts w:eastAsia="Times New Roman" w:cs="Times New Roman"/>
          <w:szCs w:val="24"/>
          <w:lang w:eastAsia="pt-BR"/>
        </w:rPr>
        <w:t xml:space="preserve"> diagnóstico urbanístico</w:t>
      </w:r>
      <w:r w:rsidR="00314000">
        <w:rPr>
          <w:rFonts w:eastAsia="Times New Roman" w:cs="Times New Roman"/>
          <w:szCs w:val="24"/>
          <w:lang w:eastAsia="pt-BR"/>
        </w:rPr>
        <w:t xml:space="preserve"> realizado por meio da pesquisa de campo no</w:t>
      </w:r>
      <w:r w:rsidR="00C016DD">
        <w:rPr>
          <w:rFonts w:eastAsia="Times New Roman" w:cs="Times New Roman"/>
          <w:szCs w:val="24"/>
          <w:lang w:eastAsia="pt-BR"/>
        </w:rPr>
        <w:t xml:space="preserve"> bairro Frei Damião</w:t>
      </w:r>
      <w:r w:rsidR="00314000">
        <w:rPr>
          <w:rFonts w:eastAsia="Times New Roman" w:cs="Times New Roman"/>
          <w:szCs w:val="24"/>
          <w:lang w:eastAsia="pt-BR"/>
        </w:rPr>
        <w:t>/Pau dos Ferros/RN/Brasil</w:t>
      </w:r>
      <w:r>
        <w:rPr>
          <w:rFonts w:eastAsia="Times New Roman" w:cs="Times New Roman"/>
          <w:szCs w:val="24"/>
          <w:lang w:eastAsia="pt-BR"/>
        </w:rPr>
        <w:t xml:space="preserve"> permitiu a análise preliminar sobre</w:t>
      </w:r>
      <w:r w:rsidR="00314000">
        <w:rPr>
          <w:rFonts w:eastAsia="Times New Roman" w:cs="Times New Roman"/>
          <w:szCs w:val="24"/>
          <w:lang w:eastAsia="pt-BR"/>
        </w:rPr>
        <w:t xml:space="preserve"> variáveis de estudo que se relacionam dialeticamente em seu território. Itens como acesso à </w:t>
      </w:r>
      <w:r w:rsidR="00314000" w:rsidRPr="00FD400C">
        <w:rPr>
          <w:rFonts w:eastAsia="Times New Roman" w:cs="Times New Roman"/>
          <w:szCs w:val="24"/>
          <w:lang w:eastAsia="pt-BR"/>
        </w:rPr>
        <w:t>infraestrutura</w:t>
      </w:r>
      <w:r w:rsidR="00314000">
        <w:rPr>
          <w:rFonts w:eastAsia="Times New Roman" w:cs="Times New Roman"/>
          <w:szCs w:val="24"/>
          <w:lang w:eastAsia="pt-BR"/>
        </w:rPr>
        <w:t xml:space="preserve">, </w:t>
      </w:r>
      <w:r w:rsidR="00314000" w:rsidRPr="00FD400C">
        <w:t>equipamentos urbanos</w:t>
      </w:r>
      <w:r w:rsidR="00314000">
        <w:rPr>
          <w:rFonts w:eastAsia="Times New Roman" w:cs="Times New Roman"/>
          <w:szCs w:val="24"/>
          <w:lang w:eastAsia="pt-BR"/>
        </w:rPr>
        <w:t>, sua forma de ocupação e seu tecido urbano tiveram desdobramentos em seu território que refletiram na forma como o morador apreende o bairro e o</w:t>
      </w:r>
      <w:r w:rsidR="00920763">
        <w:rPr>
          <w:rFonts w:eastAsia="Times New Roman" w:cs="Times New Roman"/>
          <w:szCs w:val="24"/>
          <w:lang w:eastAsia="pt-BR"/>
        </w:rPr>
        <w:t xml:space="preserve"> utiliza em seu</w:t>
      </w:r>
      <w:r w:rsidR="00314000">
        <w:rPr>
          <w:rFonts w:eastAsia="Times New Roman" w:cs="Times New Roman"/>
          <w:szCs w:val="24"/>
          <w:lang w:eastAsia="pt-BR"/>
        </w:rPr>
        <w:t xml:space="preserve"> cotidiano</w:t>
      </w:r>
      <w:r w:rsidR="00920763">
        <w:rPr>
          <w:rFonts w:eastAsia="Times New Roman" w:cs="Times New Roman"/>
          <w:szCs w:val="24"/>
          <w:lang w:eastAsia="pt-BR"/>
        </w:rPr>
        <w:t>. Percebe-se que as</w:t>
      </w:r>
      <w:r w:rsidR="00314000">
        <w:rPr>
          <w:rFonts w:eastAsia="Times New Roman" w:cs="Times New Roman"/>
          <w:szCs w:val="24"/>
          <w:lang w:eastAsia="pt-BR"/>
        </w:rPr>
        <w:t xml:space="preserve"> relações econômicas como</w:t>
      </w:r>
      <w:r w:rsidR="00920763">
        <w:rPr>
          <w:rFonts w:eastAsia="Times New Roman" w:cs="Times New Roman"/>
          <w:szCs w:val="24"/>
          <w:lang w:eastAsia="pt-BR"/>
        </w:rPr>
        <w:t xml:space="preserve"> a escala do comércio</w:t>
      </w:r>
      <w:r w:rsidR="00F05596">
        <w:rPr>
          <w:rFonts w:eastAsia="Times New Roman" w:cs="Times New Roman"/>
          <w:szCs w:val="24"/>
          <w:lang w:eastAsia="pt-BR"/>
        </w:rPr>
        <w:t xml:space="preserve"> e dos serviços</w:t>
      </w:r>
      <w:r w:rsidR="00920763">
        <w:rPr>
          <w:rFonts w:eastAsia="Times New Roman" w:cs="Times New Roman"/>
          <w:szCs w:val="24"/>
          <w:lang w:eastAsia="pt-BR"/>
        </w:rPr>
        <w:t xml:space="preserve">, </w:t>
      </w:r>
      <w:r w:rsidR="00314000">
        <w:rPr>
          <w:rFonts w:eastAsia="Times New Roman" w:cs="Times New Roman"/>
          <w:szCs w:val="24"/>
          <w:lang w:eastAsia="pt-BR"/>
        </w:rPr>
        <w:t xml:space="preserve">os seus tipos e </w:t>
      </w:r>
      <w:r w:rsidR="00920763">
        <w:rPr>
          <w:rFonts w:eastAsia="Times New Roman" w:cs="Times New Roman"/>
          <w:szCs w:val="24"/>
          <w:lang w:eastAsia="pt-BR"/>
        </w:rPr>
        <w:t xml:space="preserve">as </w:t>
      </w:r>
      <w:r w:rsidR="00314000">
        <w:rPr>
          <w:rFonts w:eastAsia="Times New Roman" w:cs="Times New Roman"/>
          <w:szCs w:val="24"/>
          <w:lang w:eastAsia="pt-BR"/>
        </w:rPr>
        <w:t>frequências de uso, além da existência</w:t>
      </w:r>
      <w:r w:rsidR="00920763">
        <w:rPr>
          <w:rFonts w:eastAsia="Times New Roman" w:cs="Times New Roman"/>
          <w:szCs w:val="24"/>
          <w:lang w:eastAsia="pt-BR"/>
        </w:rPr>
        <w:t xml:space="preserve"> ainda de modos rurais e seus tipos de lugares, caracterizam </w:t>
      </w:r>
      <w:r w:rsidR="00920763" w:rsidRPr="00FD400C">
        <w:rPr>
          <w:rFonts w:eastAsia="Times New Roman" w:cs="Times New Roman"/>
          <w:szCs w:val="24"/>
          <w:lang w:eastAsia="pt-BR"/>
        </w:rPr>
        <w:t>ilhas de tranquilidade</w:t>
      </w:r>
      <w:r w:rsidR="00F05596">
        <w:rPr>
          <w:rFonts w:eastAsia="Times New Roman" w:cs="Times New Roman"/>
          <w:szCs w:val="24"/>
          <w:lang w:eastAsia="pt-BR"/>
        </w:rPr>
        <w:t xml:space="preserve"> no interior do bairro</w:t>
      </w:r>
      <w:r w:rsidR="00920763">
        <w:rPr>
          <w:rFonts w:eastAsia="Times New Roman" w:cs="Times New Roman"/>
          <w:szCs w:val="24"/>
          <w:lang w:eastAsia="pt-BR"/>
        </w:rPr>
        <w:t xml:space="preserve">, que proporciona ritmos que incentivam maiores relações interpessoais entre os moradores gerando padrões de comportamento </w:t>
      </w:r>
      <w:bookmarkStart w:id="2" w:name="_GoBack"/>
      <w:bookmarkEnd w:id="2"/>
      <w:r w:rsidR="00920763">
        <w:rPr>
          <w:rFonts w:eastAsia="Times New Roman" w:cs="Times New Roman"/>
          <w:szCs w:val="24"/>
          <w:lang w:eastAsia="pt-BR"/>
        </w:rPr>
        <w:t xml:space="preserve">comunitário. Em contrapartida, nas áreas que circundam as principais avenidas perimetrais do bairro, onde o trânsito é mais visível e a circulação de pessoas se dá de forma transitória, </w:t>
      </w:r>
      <w:r w:rsidR="00F05596">
        <w:rPr>
          <w:rFonts w:eastAsia="Times New Roman" w:cs="Times New Roman"/>
          <w:szCs w:val="24"/>
          <w:lang w:eastAsia="pt-BR"/>
        </w:rPr>
        <w:t xml:space="preserve">essas áreas </w:t>
      </w:r>
      <w:r w:rsidR="00920763">
        <w:rPr>
          <w:rFonts w:eastAsia="Times New Roman" w:cs="Times New Roman"/>
          <w:szCs w:val="24"/>
          <w:lang w:eastAsia="pt-BR"/>
        </w:rPr>
        <w:t xml:space="preserve">caracterizam-se por apresentar </w:t>
      </w:r>
      <w:r w:rsidR="00920763" w:rsidRPr="00FD400C">
        <w:rPr>
          <w:rFonts w:eastAsia="Times New Roman" w:cs="Times New Roman"/>
          <w:szCs w:val="24"/>
          <w:lang w:eastAsia="pt-BR"/>
        </w:rPr>
        <w:t>rios de tráfego intenso</w:t>
      </w:r>
      <w:r w:rsidR="00F05596">
        <w:rPr>
          <w:rFonts w:eastAsia="Times New Roman" w:cs="Times New Roman"/>
          <w:szCs w:val="24"/>
          <w:lang w:eastAsia="pt-BR"/>
        </w:rPr>
        <w:t xml:space="preserve"> com diminuição nas relações interpessoais que afetam diretamente na ideia de pertencimento ao bairro, conforme percebeu-se através de informações de moradores e de observação </w:t>
      </w:r>
      <w:r w:rsidR="00F05596" w:rsidRPr="00F05596">
        <w:rPr>
          <w:rFonts w:eastAsia="Times New Roman" w:cs="Times New Roman"/>
          <w:i/>
          <w:szCs w:val="24"/>
          <w:lang w:eastAsia="pt-BR"/>
        </w:rPr>
        <w:t>in loco</w:t>
      </w:r>
      <w:r w:rsidR="00F05596">
        <w:rPr>
          <w:rFonts w:eastAsia="Times New Roman" w:cs="Times New Roman"/>
          <w:szCs w:val="24"/>
          <w:lang w:eastAsia="pt-BR"/>
        </w:rPr>
        <w:t xml:space="preserve">. </w:t>
      </w:r>
    </w:p>
    <w:p w14:paraId="41567DC8" w14:textId="5BBAB975" w:rsidR="002B6C43" w:rsidRDefault="00F05596" w:rsidP="001238B5">
      <w:pPr>
        <w:ind w:left="284" w:firstLine="481"/>
        <w:rPr>
          <w:rFonts w:eastAsia="Times New Roman" w:cs="Times New Roman"/>
          <w:b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lastRenderedPageBreak/>
        <w:t xml:space="preserve">Com relação a </w:t>
      </w:r>
      <w:r w:rsidR="00673593">
        <w:rPr>
          <w:rFonts w:eastAsia="Times New Roman" w:cs="Times New Roman"/>
          <w:szCs w:val="24"/>
          <w:lang w:eastAsia="pt-BR"/>
        </w:rPr>
        <w:t>sua dinâmica urbana, sua relação com</w:t>
      </w:r>
      <w:r w:rsidR="000E62C5">
        <w:rPr>
          <w:rFonts w:eastAsia="Times New Roman" w:cs="Times New Roman"/>
          <w:szCs w:val="24"/>
          <w:lang w:eastAsia="pt-BR"/>
        </w:rPr>
        <w:t>, no qual</w:t>
      </w:r>
      <w:r w:rsidR="00536AEC">
        <w:rPr>
          <w:rFonts w:eastAsia="Times New Roman" w:cs="Times New Roman"/>
          <w:szCs w:val="24"/>
          <w:lang w:eastAsia="pt-BR"/>
        </w:rPr>
        <w:t>,</w:t>
      </w:r>
      <w:r w:rsidR="000E62C5">
        <w:rPr>
          <w:rFonts w:eastAsia="Times New Roman" w:cs="Times New Roman"/>
          <w:szCs w:val="24"/>
          <w:lang w:eastAsia="pt-BR"/>
        </w:rPr>
        <w:t xml:space="preserve"> </w:t>
      </w:r>
      <w:r w:rsidR="00536AEC">
        <w:rPr>
          <w:rFonts w:eastAsia="Times New Roman" w:cs="Times New Roman"/>
          <w:szCs w:val="24"/>
          <w:lang w:eastAsia="pt-BR"/>
        </w:rPr>
        <w:t>observou-se</w:t>
      </w:r>
      <w:r w:rsidR="000E62C5">
        <w:rPr>
          <w:rFonts w:eastAsia="Times New Roman" w:cs="Times New Roman"/>
          <w:szCs w:val="24"/>
          <w:lang w:eastAsia="pt-BR"/>
        </w:rPr>
        <w:t xml:space="preserve"> as seguintes características: bem localizado na cidade, predominantemente </w:t>
      </w:r>
      <w:r w:rsidR="00E35311">
        <w:rPr>
          <w:rFonts w:eastAsia="Times New Roman" w:cs="Times New Roman"/>
          <w:szCs w:val="24"/>
          <w:lang w:eastAsia="pt-BR"/>
        </w:rPr>
        <w:t>de um pavimento</w:t>
      </w:r>
      <w:r w:rsidR="00B86431">
        <w:rPr>
          <w:rFonts w:eastAsia="Times New Roman" w:cs="Times New Roman"/>
          <w:szCs w:val="24"/>
          <w:lang w:eastAsia="pt-BR"/>
        </w:rPr>
        <w:t>, pouco adensado</w:t>
      </w:r>
      <w:r w:rsidR="000E62C5">
        <w:rPr>
          <w:rFonts w:eastAsia="Times New Roman" w:cs="Times New Roman"/>
          <w:szCs w:val="24"/>
          <w:lang w:eastAsia="pt-BR"/>
        </w:rPr>
        <w:t xml:space="preserve"> devido</w:t>
      </w:r>
      <w:r w:rsidR="00E35311">
        <w:rPr>
          <w:rFonts w:eastAsia="Times New Roman" w:cs="Times New Roman"/>
          <w:szCs w:val="24"/>
          <w:lang w:eastAsia="pt-BR"/>
        </w:rPr>
        <w:t>, provavelmente,</w:t>
      </w:r>
      <w:r w:rsidR="000E62C5">
        <w:rPr>
          <w:rFonts w:eastAsia="Times New Roman" w:cs="Times New Roman"/>
          <w:szCs w:val="24"/>
          <w:lang w:eastAsia="pt-BR"/>
        </w:rPr>
        <w:t xml:space="preserve"> ao déficit na infraestrutura, tecido urbano</w:t>
      </w:r>
      <w:r w:rsidR="00E35311">
        <w:rPr>
          <w:rFonts w:eastAsia="Times New Roman" w:cs="Times New Roman"/>
          <w:szCs w:val="24"/>
          <w:lang w:eastAsia="pt-BR"/>
        </w:rPr>
        <w:t xml:space="preserve"> representado por</w:t>
      </w:r>
      <w:r w:rsidR="0098719A">
        <w:rPr>
          <w:rFonts w:eastAsia="Times New Roman" w:cs="Times New Roman"/>
          <w:szCs w:val="24"/>
          <w:lang w:eastAsia="pt-BR"/>
        </w:rPr>
        <w:t xml:space="preserve"> </w:t>
      </w:r>
      <w:r w:rsidR="00B86431">
        <w:rPr>
          <w:rFonts w:eastAsia="Times New Roman" w:cs="Times New Roman"/>
          <w:szCs w:val="24"/>
          <w:lang w:eastAsia="pt-BR"/>
        </w:rPr>
        <w:t xml:space="preserve">uma quantidade considerável </w:t>
      </w:r>
      <w:r w:rsidR="00E35311">
        <w:rPr>
          <w:rFonts w:eastAsia="Times New Roman" w:cs="Times New Roman"/>
          <w:szCs w:val="24"/>
          <w:lang w:eastAsia="pt-BR"/>
        </w:rPr>
        <w:t>de vazios urbanos e com vias de ligação interbairros</w:t>
      </w:r>
      <w:r w:rsidR="008A2EEA">
        <w:rPr>
          <w:rFonts w:eastAsia="Times New Roman" w:cs="Times New Roman"/>
          <w:szCs w:val="24"/>
          <w:lang w:eastAsia="pt-BR"/>
        </w:rPr>
        <w:t xml:space="preserve"> e composto apenas por “lugares comuns”</w:t>
      </w:r>
      <w:r w:rsidR="00E35311">
        <w:rPr>
          <w:rFonts w:eastAsia="Times New Roman" w:cs="Times New Roman"/>
          <w:szCs w:val="24"/>
          <w:lang w:eastAsia="pt-BR"/>
        </w:rPr>
        <w:t>,</w:t>
      </w:r>
      <w:r w:rsidR="0098719A">
        <w:rPr>
          <w:rFonts w:eastAsia="Times New Roman" w:cs="Times New Roman"/>
          <w:szCs w:val="24"/>
          <w:lang w:eastAsia="pt-BR"/>
        </w:rPr>
        <w:t xml:space="preserve"> </w:t>
      </w:r>
      <w:r w:rsidR="00B86431">
        <w:rPr>
          <w:rFonts w:eastAsia="Times New Roman" w:cs="Times New Roman"/>
          <w:szCs w:val="24"/>
          <w:lang w:eastAsia="pt-BR"/>
        </w:rPr>
        <w:t xml:space="preserve">de acordo com as variáveis de </w:t>
      </w:r>
      <w:r w:rsidR="00E35311">
        <w:rPr>
          <w:rFonts w:eastAsia="Times New Roman" w:cs="Times New Roman"/>
          <w:szCs w:val="24"/>
          <w:lang w:eastAsia="pt-BR"/>
        </w:rPr>
        <w:t xml:space="preserve">análises do autor utilizado, </w:t>
      </w:r>
      <w:r w:rsidR="008A2EEA">
        <w:rPr>
          <w:rFonts w:eastAsia="Times New Roman" w:cs="Times New Roman"/>
          <w:szCs w:val="24"/>
          <w:lang w:eastAsia="pt-BR"/>
        </w:rPr>
        <w:t>Campos Filho</w:t>
      </w:r>
      <w:r w:rsidR="00E35311">
        <w:rPr>
          <w:rFonts w:eastAsia="Times New Roman" w:cs="Times New Roman"/>
          <w:szCs w:val="24"/>
          <w:lang w:eastAsia="pt-BR"/>
        </w:rPr>
        <w:t xml:space="preserve"> (20</w:t>
      </w:r>
      <w:r w:rsidR="000E0FFC">
        <w:rPr>
          <w:rFonts w:eastAsia="Times New Roman" w:cs="Times New Roman"/>
          <w:szCs w:val="24"/>
          <w:lang w:eastAsia="pt-BR"/>
        </w:rPr>
        <w:t>0</w:t>
      </w:r>
      <w:r w:rsidR="00E35311">
        <w:rPr>
          <w:rFonts w:eastAsia="Times New Roman" w:cs="Times New Roman"/>
          <w:szCs w:val="24"/>
          <w:lang w:eastAsia="pt-BR"/>
        </w:rPr>
        <w:t>3). Quanto ao uso,</w:t>
      </w:r>
      <w:r w:rsidR="000E62C5">
        <w:rPr>
          <w:rFonts w:eastAsia="Times New Roman" w:cs="Times New Roman"/>
          <w:szCs w:val="24"/>
          <w:lang w:eastAsia="pt-BR"/>
        </w:rPr>
        <w:t xml:space="preserve"> em sua maioria</w:t>
      </w:r>
      <w:r w:rsidR="00E35311">
        <w:rPr>
          <w:rFonts w:eastAsia="Times New Roman" w:cs="Times New Roman"/>
          <w:szCs w:val="24"/>
          <w:lang w:eastAsia="pt-BR"/>
        </w:rPr>
        <w:t xml:space="preserve"> apresenta-se</w:t>
      </w:r>
      <w:r w:rsidR="00AB3B0C">
        <w:rPr>
          <w:rFonts w:eastAsia="Times New Roman" w:cs="Times New Roman"/>
          <w:szCs w:val="24"/>
          <w:lang w:eastAsia="pt-BR"/>
        </w:rPr>
        <w:t xml:space="preserve"> residencial, abriga distintas tipologias edilícias, </w:t>
      </w:r>
      <w:r w:rsidR="0098719A">
        <w:rPr>
          <w:rFonts w:eastAsia="Times New Roman" w:cs="Times New Roman"/>
          <w:szCs w:val="24"/>
          <w:lang w:eastAsia="pt-BR"/>
        </w:rPr>
        <w:t>possui</w:t>
      </w:r>
      <w:r w:rsidR="00AB3B0C">
        <w:rPr>
          <w:rFonts w:eastAsia="Times New Roman" w:cs="Times New Roman"/>
          <w:szCs w:val="24"/>
          <w:lang w:eastAsia="pt-BR"/>
        </w:rPr>
        <w:t xml:space="preserve"> apenas um equipamento urbano, sendo este de educação e dispõe de uma vegetação eclética. </w:t>
      </w:r>
      <w:r w:rsidR="00E35311">
        <w:rPr>
          <w:rFonts w:eastAsia="Times New Roman" w:cs="Times New Roman"/>
          <w:szCs w:val="24"/>
          <w:lang w:eastAsia="pt-BR"/>
        </w:rPr>
        <w:t xml:space="preserve">Diante deste diagnóstico e agregando </w:t>
      </w:r>
      <w:r w:rsidR="00536AEC">
        <w:rPr>
          <w:rFonts w:eastAsia="Times New Roman" w:cs="Times New Roman"/>
          <w:szCs w:val="24"/>
          <w:lang w:eastAsia="pt-BR"/>
        </w:rPr>
        <w:t>à</w:t>
      </w:r>
      <w:r w:rsidR="00E35311">
        <w:rPr>
          <w:rFonts w:eastAsia="Times New Roman" w:cs="Times New Roman"/>
          <w:szCs w:val="24"/>
          <w:lang w:eastAsia="pt-BR"/>
        </w:rPr>
        <w:t xml:space="preserve"> opinião de alguns moradores,</w:t>
      </w:r>
      <w:r w:rsidR="0098719A">
        <w:rPr>
          <w:rFonts w:eastAsia="Times New Roman" w:cs="Times New Roman"/>
          <w:szCs w:val="24"/>
          <w:lang w:eastAsia="pt-BR"/>
        </w:rPr>
        <w:t xml:space="preserve"> obtidas</w:t>
      </w:r>
      <w:r w:rsidR="00E35311">
        <w:rPr>
          <w:rFonts w:eastAsia="Times New Roman" w:cs="Times New Roman"/>
          <w:szCs w:val="24"/>
          <w:lang w:eastAsia="pt-BR"/>
        </w:rPr>
        <w:t xml:space="preserve"> d</w:t>
      </w:r>
      <w:r w:rsidR="00AB3B0C">
        <w:rPr>
          <w:rFonts w:eastAsia="Times New Roman" w:cs="Times New Roman"/>
          <w:szCs w:val="24"/>
          <w:lang w:eastAsia="pt-BR"/>
        </w:rPr>
        <w:t>urante as pesquisas de campo</w:t>
      </w:r>
      <w:r w:rsidR="0098719A">
        <w:rPr>
          <w:rFonts w:eastAsia="Times New Roman" w:cs="Times New Roman"/>
          <w:szCs w:val="24"/>
          <w:lang w:eastAsia="pt-BR"/>
        </w:rPr>
        <w:t>,</w:t>
      </w:r>
      <w:r w:rsidR="00AB3B0C">
        <w:rPr>
          <w:rFonts w:eastAsia="Times New Roman" w:cs="Times New Roman"/>
          <w:szCs w:val="24"/>
          <w:lang w:eastAsia="pt-BR"/>
        </w:rPr>
        <w:t xml:space="preserve"> </w:t>
      </w:r>
      <w:r w:rsidR="00E35311">
        <w:rPr>
          <w:rFonts w:eastAsia="Times New Roman" w:cs="Times New Roman"/>
          <w:szCs w:val="24"/>
          <w:lang w:eastAsia="pt-BR"/>
        </w:rPr>
        <w:t>observou-se que</w:t>
      </w:r>
      <w:r w:rsidR="0098719A">
        <w:rPr>
          <w:rFonts w:eastAsia="Times New Roman" w:cs="Times New Roman"/>
          <w:szCs w:val="24"/>
          <w:lang w:eastAsia="pt-BR"/>
        </w:rPr>
        <w:t xml:space="preserve"> </w:t>
      </w:r>
      <w:r w:rsidR="00AB3B0C">
        <w:rPr>
          <w:rFonts w:eastAsia="Times New Roman" w:cs="Times New Roman"/>
          <w:szCs w:val="24"/>
          <w:lang w:eastAsia="pt-BR"/>
        </w:rPr>
        <w:t xml:space="preserve">as necessidades </w:t>
      </w:r>
      <w:r w:rsidR="0098719A">
        <w:rPr>
          <w:rFonts w:eastAsia="Times New Roman" w:cs="Times New Roman"/>
          <w:szCs w:val="24"/>
          <w:lang w:eastAsia="pt-BR"/>
        </w:rPr>
        <w:t xml:space="preserve">para o </w:t>
      </w:r>
      <w:r w:rsidR="00AB3B0C">
        <w:rPr>
          <w:rFonts w:eastAsia="Times New Roman" w:cs="Times New Roman"/>
          <w:szCs w:val="24"/>
          <w:lang w:eastAsia="pt-BR"/>
        </w:rPr>
        <w:t xml:space="preserve">local </w:t>
      </w:r>
      <w:r w:rsidR="0098719A">
        <w:rPr>
          <w:rFonts w:eastAsia="Times New Roman" w:cs="Times New Roman"/>
          <w:szCs w:val="24"/>
          <w:lang w:eastAsia="pt-BR"/>
        </w:rPr>
        <w:t xml:space="preserve">da </w:t>
      </w:r>
      <w:r w:rsidR="00BA1CB9">
        <w:rPr>
          <w:rFonts w:eastAsia="Times New Roman" w:cs="Times New Roman"/>
          <w:szCs w:val="24"/>
          <w:lang w:eastAsia="pt-BR"/>
        </w:rPr>
        <w:t>pesquisa referem</w:t>
      </w:r>
      <w:r w:rsidR="00E35311">
        <w:rPr>
          <w:rFonts w:eastAsia="Times New Roman" w:cs="Times New Roman"/>
          <w:szCs w:val="24"/>
          <w:lang w:eastAsia="pt-BR"/>
        </w:rPr>
        <w:t>-se a</w:t>
      </w:r>
      <w:r w:rsidR="00113386">
        <w:rPr>
          <w:rFonts w:eastAsia="Times New Roman" w:cs="Times New Roman"/>
          <w:szCs w:val="24"/>
          <w:lang w:eastAsia="pt-BR"/>
        </w:rPr>
        <w:t xml:space="preserve"> infraestrutura e a implantação de </w:t>
      </w:r>
      <w:r w:rsidR="002A53C9">
        <w:rPr>
          <w:rFonts w:eastAsia="Times New Roman" w:cs="Times New Roman"/>
          <w:szCs w:val="24"/>
          <w:lang w:eastAsia="pt-BR"/>
        </w:rPr>
        <w:t xml:space="preserve">um </w:t>
      </w:r>
      <w:r w:rsidR="00E35311">
        <w:rPr>
          <w:rFonts w:eastAsia="Times New Roman" w:cs="Times New Roman"/>
          <w:szCs w:val="24"/>
          <w:lang w:eastAsia="pt-BR"/>
        </w:rPr>
        <w:t>equipamento de lazer, esporte e de contemplação</w:t>
      </w:r>
      <w:r w:rsidR="002A53C9">
        <w:rPr>
          <w:rFonts w:eastAsia="Times New Roman" w:cs="Times New Roman"/>
          <w:szCs w:val="24"/>
          <w:lang w:eastAsia="pt-BR"/>
        </w:rPr>
        <w:t>,</w:t>
      </w:r>
      <w:r w:rsidR="00113386">
        <w:rPr>
          <w:rFonts w:eastAsia="Times New Roman" w:cs="Times New Roman"/>
          <w:szCs w:val="24"/>
          <w:lang w:eastAsia="pt-BR"/>
        </w:rPr>
        <w:t xml:space="preserve"> sãos as principais </w:t>
      </w:r>
      <w:r w:rsidR="00E35311">
        <w:rPr>
          <w:rFonts w:eastAsia="Times New Roman" w:cs="Times New Roman"/>
          <w:szCs w:val="24"/>
          <w:lang w:eastAsia="pt-BR"/>
        </w:rPr>
        <w:t xml:space="preserve">intervenções </w:t>
      </w:r>
      <w:r w:rsidR="00113386">
        <w:rPr>
          <w:rFonts w:eastAsia="Times New Roman" w:cs="Times New Roman"/>
          <w:szCs w:val="24"/>
          <w:lang w:eastAsia="pt-BR"/>
        </w:rPr>
        <w:t>solicitadas por eles.</w:t>
      </w:r>
      <w:r w:rsidR="00AB3B0C">
        <w:rPr>
          <w:rFonts w:eastAsia="Times New Roman" w:cs="Times New Roman"/>
          <w:szCs w:val="24"/>
          <w:lang w:eastAsia="pt-BR"/>
        </w:rPr>
        <w:t xml:space="preserve"> </w:t>
      </w:r>
    </w:p>
    <w:p w14:paraId="2E243521" w14:textId="2076835F" w:rsidR="006E3D3D" w:rsidRPr="00C016DD" w:rsidRDefault="00270B9E" w:rsidP="007E040C">
      <w:pPr>
        <w:ind w:left="227" w:firstLine="481"/>
        <w:rPr>
          <w:rFonts w:eastAsia="Times New Roman" w:cs="Times New Roman"/>
          <w:szCs w:val="24"/>
          <w:lang w:eastAsia="pt-BR"/>
        </w:rPr>
      </w:pPr>
      <w:r w:rsidRPr="005D2AA6">
        <w:rPr>
          <w:rFonts w:eastAsia="Times New Roman" w:cs="Times New Roman"/>
          <w:szCs w:val="24"/>
          <w:lang w:eastAsia="pt-BR"/>
        </w:rPr>
        <w:t xml:space="preserve">Espera-se que </w:t>
      </w:r>
      <w:r w:rsidR="00D51B38">
        <w:rPr>
          <w:rFonts w:eastAsia="Times New Roman" w:cs="Times New Roman"/>
          <w:szCs w:val="24"/>
          <w:lang w:eastAsia="pt-BR"/>
        </w:rPr>
        <w:t>o presente trabalho sirva como ferramenta para compreender</w:t>
      </w:r>
      <w:r w:rsidRPr="005D2AA6">
        <w:rPr>
          <w:rFonts w:eastAsia="Times New Roman" w:cs="Times New Roman"/>
          <w:szCs w:val="24"/>
          <w:lang w:eastAsia="pt-BR"/>
        </w:rPr>
        <w:t xml:space="preserve"> os moradores do bairro Frei Damião</w:t>
      </w:r>
      <w:r w:rsidR="00D51B38">
        <w:rPr>
          <w:rFonts w:eastAsia="Times New Roman" w:cs="Times New Roman"/>
          <w:szCs w:val="24"/>
          <w:lang w:eastAsia="pt-BR"/>
        </w:rPr>
        <w:t xml:space="preserve">, </w:t>
      </w:r>
      <w:r w:rsidRPr="005D2AA6">
        <w:rPr>
          <w:rFonts w:eastAsia="Times New Roman" w:cs="Times New Roman"/>
          <w:szCs w:val="24"/>
          <w:lang w:eastAsia="pt-BR"/>
        </w:rPr>
        <w:t>o entorno</w:t>
      </w:r>
      <w:r w:rsidR="007E040C">
        <w:rPr>
          <w:rFonts w:eastAsia="Times New Roman" w:cs="Times New Roman"/>
          <w:szCs w:val="24"/>
          <w:lang w:eastAsia="pt-BR"/>
        </w:rPr>
        <w:t xml:space="preserve">, e </w:t>
      </w:r>
      <w:r w:rsidR="00D51B38">
        <w:rPr>
          <w:rFonts w:eastAsia="Times New Roman" w:cs="Times New Roman"/>
          <w:szCs w:val="24"/>
          <w:lang w:eastAsia="pt-BR"/>
        </w:rPr>
        <w:t>expor suas necessidades</w:t>
      </w:r>
      <w:r w:rsidRPr="005D2AA6">
        <w:rPr>
          <w:rFonts w:eastAsia="Times New Roman" w:cs="Times New Roman"/>
          <w:szCs w:val="24"/>
          <w:lang w:eastAsia="pt-BR"/>
        </w:rPr>
        <w:t>,</w:t>
      </w:r>
      <w:r w:rsidR="007E040C">
        <w:rPr>
          <w:rFonts w:eastAsia="Times New Roman" w:cs="Times New Roman"/>
          <w:szCs w:val="24"/>
          <w:lang w:eastAsia="pt-BR"/>
        </w:rPr>
        <w:t xml:space="preserve"> de forma que a desperte a atenção dos gestores para região,</w:t>
      </w:r>
      <w:r w:rsidRPr="005D2AA6">
        <w:rPr>
          <w:rFonts w:eastAsia="Times New Roman" w:cs="Times New Roman"/>
          <w:szCs w:val="24"/>
          <w:lang w:eastAsia="pt-BR"/>
        </w:rPr>
        <w:t xml:space="preserve"> uma vez que todos já têm o direito</w:t>
      </w:r>
      <w:r w:rsidR="00AD216F" w:rsidRPr="005D2AA6">
        <w:rPr>
          <w:rFonts w:eastAsia="Times New Roman" w:cs="Times New Roman"/>
          <w:szCs w:val="24"/>
          <w:lang w:eastAsia="pt-BR"/>
        </w:rPr>
        <w:t xml:space="preserve">, </w:t>
      </w:r>
      <w:r w:rsidRPr="005D2AA6">
        <w:rPr>
          <w:rFonts w:eastAsia="Times New Roman" w:cs="Times New Roman"/>
          <w:szCs w:val="24"/>
          <w:lang w:eastAsia="pt-BR"/>
        </w:rPr>
        <w:t>assegurado por lei</w:t>
      </w:r>
      <w:r w:rsidR="00AD216F" w:rsidRPr="005D2AA6">
        <w:rPr>
          <w:rFonts w:eastAsia="Times New Roman" w:cs="Times New Roman"/>
          <w:szCs w:val="24"/>
          <w:lang w:eastAsia="pt-BR"/>
        </w:rPr>
        <w:t>,</w:t>
      </w:r>
      <w:r w:rsidRPr="005D2AA6">
        <w:rPr>
          <w:rFonts w:eastAsia="Times New Roman" w:cs="Times New Roman"/>
          <w:szCs w:val="24"/>
          <w:lang w:eastAsia="pt-BR"/>
        </w:rPr>
        <w:t xml:space="preserve"> a saneamento básico, educação, saúde, cultura e lazer</w:t>
      </w:r>
      <w:r w:rsidR="00AD216F" w:rsidRPr="005D2AA6">
        <w:rPr>
          <w:rFonts w:eastAsia="Times New Roman" w:cs="Times New Roman"/>
          <w:szCs w:val="24"/>
          <w:lang w:eastAsia="pt-BR"/>
        </w:rPr>
        <w:t xml:space="preserve">, </w:t>
      </w:r>
      <w:r w:rsidR="006515C2">
        <w:rPr>
          <w:rFonts w:eastAsia="Times New Roman" w:cs="Times New Roman"/>
          <w:szCs w:val="24"/>
          <w:lang w:eastAsia="pt-BR"/>
        </w:rPr>
        <w:t>que</w:t>
      </w:r>
      <w:r w:rsidR="00AD216F" w:rsidRPr="005D2AA6">
        <w:rPr>
          <w:rFonts w:eastAsia="Times New Roman" w:cs="Times New Roman"/>
          <w:szCs w:val="24"/>
          <w:lang w:eastAsia="pt-BR"/>
        </w:rPr>
        <w:t xml:space="preserve"> não estão sendo atendidos</w:t>
      </w:r>
      <w:r w:rsidR="007E040C">
        <w:rPr>
          <w:rFonts w:eastAsia="Times New Roman" w:cs="Times New Roman"/>
          <w:szCs w:val="24"/>
          <w:lang w:eastAsia="pt-BR"/>
        </w:rPr>
        <w:t>. Além disso, ra</w:t>
      </w:r>
      <w:r w:rsidR="00AD216F" w:rsidRPr="005D2AA6">
        <w:rPr>
          <w:rFonts w:eastAsia="Times New Roman" w:cs="Times New Roman"/>
          <w:szCs w:val="24"/>
          <w:lang w:eastAsia="pt-BR"/>
        </w:rPr>
        <w:t xml:space="preserve">tificar </w:t>
      </w:r>
      <w:r w:rsidRPr="005D2AA6">
        <w:rPr>
          <w:rFonts w:eastAsia="Times New Roman" w:cs="Times New Roman"/>
          <w:szCs w:val="24"/>
          <w:lang w:eastAsia="pt-BR"/>
        </w:rPr>
        <w:t xml:space="preserve">a demanda </w:t>
      </w:r>
      <w:r w:rsidR="002A53C9">
        <w:rPr>
          <w:rFonts w:eastAsia="Times New Roman" w:cs="Times New Roman"/>
          <w:szCs w:val="24"/>
          <w:lang w:eastAsia="pt-BR"/>
        </w:rPr>
        <w:t>da comunidade</w:t>
      </w:r>
      <w:r w:rsidR="00AD216F" w:rsidRPr="005D2AA6">
        <w:rPr>
          <w:rFonts w:eastAsia="Times New Roman" w:cs="Times New Roman"/>
          <w:szCs w:val="24"/>
          <w:lang w:eastAsia="pt-BR"/>
        </w:rPr>
        <w:t>, disponibiliza</w:t>
      </w:r>
      <w:r w:rsidR="007E040C">
        <w:rPr>
          <w:rFonts w:eastAsia="Times New Roman" w:cs="Times New Roman"/>
          <w:szCs w:val="24"/>
          <w:lang w:eastAsia="pt-BR"/>
        </w:rPr>
        <w:t xml:space="preserve">ndo aos </w:t>
      </w:r>
      <w:r w:rsidR="00AD216F" w:rsidRPr="005D2AA6">
        <w:rPr>
          <w:rFonts w:eastAsia="Times New Roman" w:cs="Times New Roman"/>
          <w:szCs w:val="24"/>
          <w:lang w:eastAsia="pt-BR"/>
        </w:rPr>
        <w:t>residentes locais um bairro digno,</w:t>
      </w:r>
      <w:r w:rsidR="007E040C">
        <w:rPr>
          <w:rFonts w:eastAsia="Times New Roman" w:cs="Times New Roman"/>
          <w:szCs w:val="24"/>
          <w:lang w:eastAsia="pt-BR"/>
        </w:rPr>
        <w:t xml:space="preserve"> com</w:t>
      </w:r>
      <w:r w:rsidR="00AD216F" w:rsidRPr="005D2AA6">
        <w:rPr>
          <w:rFonts w:eastAsia="Times New Roman" w:cs="Times New Roman"/>
          <w:szCs w:val="24"/>
          <w:lang w:eastAsia="pt-BR"/>
        </w:rPr>
        <w:t xml:space="preserve"> equipamentos necessários</w:t>
      </w:r>
      <w:r w:rsidR="007E040C">
        <w:rPr>
          <w:rFonts w:eastAsia="Times New Roman" w:cs="Times New Roman"/>
          <w:szCs w:val="24"/>
          <w:lang w:eastAsia="pt-BR"/>
        </w:rPr>
        <w:t xml:space="preserve"> que </w:t>
      </w:r>
      <w:r w:rsidR="00AD216F" w:rsidRPr="005D2AA6">
        <w:rPr>
          <w:rFonts w:eastAsia="Times New Roman" w:cs="Times New Roman"/>
          <w:szCs w:val="24"/>
          <w:lang w:eastAsia="pt-BR"/>
        </w:rPr>
        <w:t>não</w:t>
      </w:r>
      <w:r w:rsidR="007E040C">
        <w:rPr>
          <w:rFonts w:eastAsia="Times New Roman" w:cs="Times New Roman"/>
          <w:szCs w:val="24"/>
          <w:lang w:eastAsia="pt-BR"/>
        </w:rPr>
        <w:t xml:space="preserve"> são</w:t>
      </w:r>
      <w:r w:rsidR="00AD216F" w:rsidRPr="005D2AA6">
        <w:rPr>
          <w:rFonts w:eastAsia="Times New Roman" w:cs="Times New Roman"/>
          <w:szCs w:val="24"/>
          <w:lang w:eastAsia="pt-BR"/>
        </w:rPr>
        <w:t xml:space="preserve"> encontrados no local. No mai</w:t>
      </w:r>
      <w:r w:rsidR="005D2AA6" w:rsidRPr="005D2AA6">
        <w:rPr>
          <w:rFonts w:eastAsia="Times New Roman" w:cs="Times New Roman"/>
          <w:szCs w:val="24"/>
          <w:lang w:eastAsia="pt-BR"/>
        </w:rPr>
        <w:t>s, espera-se melhorar a qualidade de vida dos moradores.</w:t>
      </w:r>
      <w:r w:rsidR="0098185C">
        <w:rPr>
          <w:rFonts w:eastAsia="Times New Roman" w:cs="Times New Roman"/>
          <w:szCs w:val="24"/>
          <w:lang w:eastAsia="pt-BR"/>
        </w:rPr>
        <w:t xml:space="preserve"> </w:t>
      </w:r>
    </w:p>
    <w:p w14:paraId="3E16F3CD" w14:textId="77777777" w:rsidR="00291B71" w:rsidRPr="0020484F" w:rsidRDefault="00291B71" w:rsidP="00291B71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CONSIDERAÇÕES FINAIS</w:t>
      </w:r>
    </w:p>
    <w:p w14:paraId="45A258B9" w14:textId="046154E5" w:rsidR="00BB1760" w:rsidRDefault="00BB1760" w:rsidP="003007D7">
      <w:pPr>
        <w:ind w:left="227" w:firstLine="481"/>
        <w:rPr>
          <w:rFonts w:cs="Times New Roman"/>
        </w:rPr>
      </w:pPr>
      <w:r>
        <w:rPr>
          <w:rFonts w:eastAsia="Times New Roman" w:cs="Times New Roman"/>
          <w:szCs w:val="24"/>
          <w:lang w:eastAsia="pt-BR"/>
        </w:rPr>
        <w:t xml:space="preserve">Este artigo foi fundamental para entender as relações interpessoais que afetam diretamente na ideia de pertencimento ao bairro com relação a apreensão do morador e a dinâmica territorial. Ou seja, no interior do bairro, por apresentar características de ilhas de tranquilidade, favorecem as relações interpessoais da comunidade enquanto que nas áreas perimetrais </w:t>
      </w:r>
      <w:r w:rsidR="00D3117C">
        <w:rPr>
          <w:rFonts w:eastAsia="Times New Roman" w:cs="Times New Roman"/>
          <w:szCs w:val="24"/>
          <w:lang w:eastAsia="pt-BR"/>
        </w:rPr>
        <w:t>essas relações se dão de maneira transitórias e pouco representativa, caracterizando áreas de rios de tráfego intenso, conforme Campos Filho (20</w:t>
      </w:r>
      <w:r w:rsidR="00386ACA">
        <w:rPr>
          <w:rFonts w:eastAsia="Times New Roman" w:cs="Times New Roman"/>
          <w:szCs w:val="24"/>
          <w:lang w:eastAsia="pt-BR"/>
        </w:rPr>
        <w:t>0</w:t>
      </w:r>
      <w:r w:rsidR="00D3117C">
        <w:rPr>
          <w:rFonts w:eastAsia="Times New Roman" w:cs="Times New Roman"/>
          <w:szCs w:val="24"/>
          <w:lang w:eastAsia="pt-BR"/>
        </w:rPr>
        <w:t>3).</w:t>
      </w:r>
    </w:p>
    <w:p w14:paraId="0D05E974" w14:textId="77777777" w:rsidR="00693E16" w:rsidRPr="00386ACA" w:rsidRDefault="00693E16" w:rsidP="003007D7">
      <w:pPr>
        <w:ind w:left="227" w:firstLine="481"/>
        <w:rPr>
          <w:rFonts w:cs="Times New Roman"/>
          <w:color w:val="000000" w:themeColor="text1"/>
        </w:rPr>
      </w:pPr>
      <w:r w:rsidRPr="00386ACA">
        <w:rPr>
          <w:rFonts w:cs="Times New Roman"/>
          <w:color w:val="000000" w:themeColor="text1"/>
        </w:rPr>
        <w:t xml:space="preserve">No tocante aos tipos de uso, por mais que o bairro Frei Damião seja majoritariamente residencial percebe-se uma mistura com relação a utilização das suas edificações, sendo este referente aos usos de serviços e comércio, especificamente. Tal evento pode ser decorrente devido a área em questão estar situada próxima ao centro comercial da cidade, fazendo com que os moradores do bairro abram seus próprios </w:t>
      </w:r>
      <w:r w:rsidRPr="00386ACA">
        <w:rPr>
          <w:rFonts w:cs="Times New Roman"/>
          <w:color w:val="000000" w:themeColor="text1"/>
        </w:rPr>
        <w:lastRenderedPageBreak/>
        <w:t>investimentos em suas residências, além de garantir sua subsistência por meio dos empregos informais.</w:t>
      </w:r>
    </w:p>
    <w:p w14:paraId="70B3FBD8" w14:textId="04F943F1" w:rsidR="003007D7" w:rsidRPr="00386ACA" w:rsidRDefault="00427BFC" w:rsidP="003007D7">
      <w:pPr>
        <w:ind w:left="227" w:firstLine="481"/>
        <w:rPr>
          <w:rFonts w:cs="Times New Roman"/>
          <w:color w:val="000000" w:themeColor="text1"/>
        </w:rPr>
      </w:pPr>
      <w:r w:rsidRPr="00386ACA">
        <w:rPr>
          <w:rFonts w:cs="Times New Roman"/>
          <w:color w:val="000000" w:themeColor="text1"/>
        </w:rPr>
        <w:t>Observou-se que a</w:t>
      </w:r>
      <w:r w:rsidR="003007D7" w:rsidRPr="00386ACA">
        <w:rPr>
          <w:rFonts w:cs="Times New Roman"/>
          <w:color w:val="000000" w:themeColor="text1"/>
        </w:rPr>
        <w:t xml:space="preserve"> falta </w:t>
      </w:r>
      <w:r w:rsidRPr="00386ACA">
        <w:rPr>
          <w:rFonts w:cs="Times New Roman"/>
          <w:color w:val="000000" w:themeColor="text1"/>
        </w:rPr>
        <w:t>de um ordenamento e de uma gestão fí</w:t>
      </w:r>
      <w:r w:rsidR="00B86431" w:rsidRPr="00386ACA">
        <w:rPr>
          <w:rFonts w:cs="Times New Roman"/>
          <w:color w:val="000000" w:themeColor="text1"/>
        </w:rPr>
        <w:t>sico-territorial</w:t>
      </w:r>
      <w:r w:rsidRPr="00386ACA">
        <w:rPr>
          <w:rFonts w:cs="Times New Roman"/>
          <w:color w:val="000000" w:themeColor="text1"/>
        </w:rPr>
        <w:t>, dentre outras questões de ordem urbana como implantação de infraestrutura, políticas públicas de mobilidade urbana, saneamento e regularização fundiária,</w:t>
      </w:r>
      <w:r w:rsidR="003007D7" w:rsidRPr="00386ACA">
        <w:rPr>
          <w:rFonts w:cs="Times New Roman"/>
          <w:color w:val="000000" w:themeColor="text1"/>
        </w:rPr>
        <w:t xml:space="preserve"> </w:t>
      </w:r>
      <w:r w:rsidR="00693E16" w:rsidRPr="00386ACA">
        <w:rPr>
          <w:rFonts w:cs="Times New Roman"/>
          <w:color w:val="000000" w:themeColor="text1"/>
        </w:rPr>
        <w:t>juntamente com</w:t>
      </w:r>
      <w:r w:rsidR="003007D7" w:rsidRPr="00386ACA">
        <w:rPr>
          <w:rFonts w:cs="Times New Roman"/>
          <w:color w:val="000000" w:themeColor="text1"/>
        </w:rPr>
        <w:t xml:space="preserve"> outros problemas</w:t>
      </w:r>
      <w:r w:rsidR="00C83369" w:rsidRPr="00386ACA">
        <w:rPr>
          <w:rFonts w:cs="Times New Roman"/>
          <w:color w:val="000000" w:themeColor="text1"/>
        </w:rPr>
        <w:t xml:space="preserve"> urbanos</w:t>
      </w:r>
      <w:r w:rsidR="003007D7" w:rsidRPr="00386ACA">
        <w:rPr>
          <w:rFonts w:cs="Times New Roman"/>
          <w:color w:val="000000" w:themeColor="text1"/>
        </w:rPr>
        <w:t xml:space="preserve">, como a ausência de equipamentos </w:t>
      </w:r>
      <w:r w:rsidR="00C83369" w:rsidRPr="00386ACA">
        <w:rPr>
          <w:rFonts w:cs="Times New Roman"/>
          <w:color w:val="000000" w:themeColor="text1"/>
        </w:rPr>
        <w:t>coletivos</w:t>
      </w:r>
      <w:r w:rsidR="003007D7" w:rsidRPr="00386ACA">
        <w:rPr>
          <w:rFonts w:cs="Times New Roman"/>
          <w:color w:val="000000" w:themeColor="text1"/>
        </w:rPr>
        <w:t xml:space="preserve">, entre eles áreas de lazer, que ocasionaria uma maior </w:t>
      </w:r>
      <w:r w:rsidRPr="00386ACA">
        <w:rPr>
          <w:rFonts w:cs="Times New Roman"/>
          <w:color w:val="000000" w:themeColor="text1"/>
        </w:rPr>
        <w:t>dinâmica urbana</w:t>
      </w:r>
      <w:r w:rsidR="00BB1760" w:rsidRPr="00386ACA">
        <w:rPr>
          <w:rFonts w:cs="Times New Roman"/>
          <w:color w:val="000000" w:themeColor="text1"/>
        </w:rPr>
        <w:t xml:space="preserve"> e capacidade de suporte</w:t>
      </w:r>
      <w:r w:rsidR="003007D7" w:rsidRPr="00386ACA">
        <w:rPr>
          <w:rFonts w:cs="Times New Roman"/>
          <w:color w:val="000000" w:themeColor="text1"/>
        </w:rPr>
        <w:t xml:space="preserve"> no bairro, </w:t>
      </w:r>
      <w:r w:rsidRPr="00386ACA">
        <w:rPr>
          <w:rFonts w:cs="Times New Roman"/>
          <w:color w:val="000000" w:themeColor="text1"/>
        </w:rPr>
        <w:t>possivel</w:t>
      </w:r>
      <w:r w:rsidR="003007D7" w:rsidRPr="00386ACA">
        <w:rPr>
          <w:rFonts w:cs="Times New Roman"/>
          <w:color w:val="000000" w:themeColor="text1"/>
        </w:rPr>
        <w:t>me</w:t>
      </w:r>
      <w:r w:rsidRPr="00386ACA">
        <w:rPr>
          <w:rFonts w:cs="Times New Roman"/>
          <w:color w:val="000000" w:themeColor="text1"/>
        </w:rPr>
        <w:t>nte atrairia mais visibilidade a</w:t>
      </w:r>
      <w:r w:rsidR="003007D7" w:rsidRPr="00386ACA">
        <w:rPr>
          <w:rFonts w:cs="Times New Roman"/>
          <w:color w:val="000000" w:themeColor="text1"/>
        </w:rPr>
        <w:t>os gestores</w:t>
      </w:r>
      <w:r w:rsidR="00C83369" w:rsidRPr="00386ACA">
        <w:rPr>
          <w:rFonts w:cs="Times New Roman"/>
          <w:color w:val="000000" w:themeColor="text1"/>
        </w:rPr>
        <w:t xml:space="preserve"> e </w:t>
      </w:r>
      <w:r w:rsidRPr="00386ACA">
        <w:rPr>
          <w:rFonts w:cs="Times New Roman"/>
          <w:color w:val="000000" w:themeColor="text1"/>
        </w:rPr>
        <w:t xml:space="preserve">traria uma </w:t>
      </w:r>
      <w:r w:rsidR="00C83369" w:rsidRPr="00386ACA">
        <w:rPr>
          <w:rFonts w:cs="Times New Roman"/>
          <w:color w:val="000000" w:themeColor="text1"/>
        </w:rPr>
        <w:t xml:space="preserve">qualidade de vida </w:t>
      </w:r>
      <w:r w:rsidR="00BB1760" w:rsidRPr="00386ACA">
        <w:rPr>
          <w:rFonts w:cs="Times New Roman"/>
          <w:color w:val="000000" w:themeColor="text1"/>
        </w:rPr>
        <w:t xml:space="preserve">e direito à cidade e distribuição equitativa dos bens e serviços </w:t>
      </w:r>
      <w:r w:rsidR="00C83369" w:rsidRPr="00386ACA">
        <w:rPr>
          <w:rFonts w:cs="Times New Roman"/>
          <w:color w:val="000000" w:themeColor="text1"/>
        </w:rPr>
        <w:t>aos moradores</w:t>
      </w:r>
      <w:r w:rsidR="00693E16" w:rsidRPr="00386ACA">
        <w:rPr>
          <w:rFonts w:cs="Times New Roman"/>
          <w:color w:val="000000" w:themeColor="text1"/>
        </w:rPr>
        <w:t>.</w:t>
      </w:r>
      <w:r w:rsidR="00BB1760" w:rsidRPr="00386ACA">
        <w:rPr>
          <w:rFonts w:cs="Times New Roman"/>
          <w:color w:val="000000" w:themeColor="text1"/>
        </w:rPr>
        <w:t xml:space="preserve"> Portanto, percebe-se que o bairro Frei Damião apresenta a necessidade de uma intervenção urbana de urgência e de caráter permanente.</w:t>
      </w:r>
    </w:p>
    <w:p w14:paraId="69B02E05" w14:textId="77777777" w:rsidR="00386ACA" w:rsidRPr="00427BFC" w:rsidRDefault="00386ACA" w:rsidP="003007D7">
      <w:pPr>
        <w:ind w:left="227" w:firstLine="481"/>
        <w:rPr>
          <w:rFonts w:cs="Times New Roman"/>
          <w:color w:val="FF0000"/>
        </w:rPr>
      </w:pPr>
    </w:p>
    <w:p w14:paraId="30502A0C" w14:textId="26E25BDF" w:rsidR="00291B71" w:rsidRPr="0020484F" w:rsidRDefault="00291B71" w:rsidP="003D4873">
      <w:pPr>
        <w:ind w:left="227" w:firstLine="0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REFERÊNCIAS</w:t>
      </w:r>
    </w:p>
    <w:p w14:paraId="0E69EBE0" w14:textId="77777777" w:rsidR="00B66EE2" w:rsidRDefault="00B66EE2" w:rsidP="00B66EE2">
      <w:pPr>
        <w:ind w:left="227" w:firstLine="0"/>
      </w:pPr>
      <w:r w:rsidRPr="00B66EE2">
        <w:rPr>
          <w:b/>
        </w:rPr>
        <w:t>A importância dos bairros numa cidade</w:t>
      </w:r>
      <w:r>
        <w:t xml:space="preserve">. Disponível em: &lt;https://www.recantodasletras.com.br/pensamentos/1145388&gt;. Acesso em: 19 de fevereiro de 2018.  </w:t>
      </w:r>
    </w:p>
    <w:p w14:paraId="108A97DE" w14:textId="54E387A5" w:rsidR="00B66EE2" w:rsidRDefault="00B66EE2" w:rsidP="00B66EE2">
      <w:pPr>
        <w:ind w:left="227" w:firstLine="0"/>
      </w:pPr>
      <w:r w:rsidRPr="0088594F">
        <w:t xml:space="preserve">CAMPOS FILHO, </w:t>
      </w:r>
      <w:r w:rsidRPr="00314000">
        <w:t>Candido Malta</w:t>
      </w:r>
      <w:r w:rsidRPr="0088594F">
        <w:t xml:space="preserve">. </w:t>
      </w:r>
      <w:r w:rsidRPr="00794C64">
        <w:rPr>
          <w:b/>
        </w:rPr>
        <w:t>Reinvente seu bairro</w:t>
      </w:r>
      <w:r w:rsidRPr="0088594F">
        <w:t>:</w:t>
      </w:r>
      <w:r>
        <w:t xml:space="preserve"> </w:t>
      </w:r>
      <w:r w:rsidRPr="0088594F">
        <w:t xml:space="preserve">caminhos para você participar do planejamento de sua cidade. São Paulo: Ed. 34, 2003. </w:t>
      </w:r>
    </w:p>
    <w:p w14:paraId="68B370A4" w14:textId="77777777" w:rsidR="00543F7C" w:rsidRDefault="00543F7C" w:rsidP="00543F7C">
      <w:pPr>
        <w:ind w:left="227" w:firstLine="0"/>
      </w:pPr>
      <w:r>
        <w:t xml:space="preserve">HARVEY, David. </w:t>
      </w:r>
      <w:r w:rsidRPr="00DA565A">
        <w:rPr>
          <w:b/>
        </w:rPr>
        <w:t>A justiça social e a cidade</w:t>
      </w:r>
      <w:r>
        <w:t xml:space="preserve">. São Paulo: </w:t>
      </w:r>
      <w:proofErr w:type="spellStart"/>
      <w:r>
        <w:t>Hucitec</w:t>
      </w:r>
      <w:proofErr w:type="spellEnd"/>
      <w:r>
        <w:t>, 1980.</w:t>
      </w:r>
    </w:p>
    <w:p w14:paraId="46F5371E" w14:textId="77777777" w:rsidR="00543F7C" w:rsidRDefault="00543F7C" w:rsidP="00543F7C">
      <w:pPr>
        <w:ind w:left="227" w:firstLine="0"/>
      </w:pPr>
      <w:r>
        <w:t>LEFEBVRE, Henri</w:t>
      </w:r>
      <w:r w:rsidRPr="00DA565A">
        <w:t xml:space="preserve">. </w:t>
      </w:r>
      <w:r w:rsidRPr="00DA565A">
        <w:rPr>
          <w:b/>
        </w:rPr>
        <w:t>A produção do espaço</w:t>
      </w:r>
      <w:r>
        <w:t>. (Tradução não publicada). Belo Horizonte: UFMG, 2006 [1974].</w:t>
      </w:r>
    </w:p>
    <w:p w14:paraId="17CBF1BD" w14:textId="77777777" w:rsidR="00485EDA" w:rsidRDefault="00485EDA" w:rsidP="00485EDA">
      <w:pPr>
        <w:ind w:left="227" w:firstLine="0"/>
      </w:pPr>
      <w:r>
        <w:t xml:space="preserve">SANTOS, Milton. </w:t>
      </w:r>
      <w:r w:rsidRPr="00485EDA">
        <w:rPr>
          <w:b/>
        </w:rPr>
        <w:t>Espaço e sociedade</w:t>
      </w:r>
      <w:r>
        <w:t>. Petrópolis: Vozes, 1978.</w:t>
      </w:r>
    </w:p>
    <w:p w14:paraId="66ED6B0B" w14:textId="77777777" w:rsidR="00485EDA" w:rsidRDefault="00485EDA" w:rsidP="00485EDA">
      <w:pPr>
        <w:ind w:left="227" w:firstLine="0"/>
      </w:pPr>
      <w:r>
        <w:t xml:space="preserve">______. </w:t>
      </w:r>
      <w:r w:rsidRPr="00DA565A">
        <w:rPr>
          <w:i/>
        </w:rPr>
        <w:t>Circuitos espaciais de produção: um comentário</w:t>
      </w:r>
      <w:r>
        <w:t xml:space="preserve">. SOUZA, </w:t>
      </w:r>
      <w:proofErr w:type="spellStart"/>
      <w:r>
        <w:t>María</w:t>
      </w:r>
      <w:proofErr w:type="spellEnd"/>
      <w:r>
        <w:t xml:space="preserve"> Adélia de; SANTOS, Milton. </w:t>
      </w:r>
      <w:r w:rsidRPr="00607048">
        <w:rPr>
          <w:b/>
        </w:rPr>
        <w:t>A construção do espaço</w:t>
      </w:r>
      <w:r>
        <w:t>. São Paulo: Nobel, 1986.</w:t>
      </w:r>
    </w:p>
    <w:p w14:paraId="0B44CF08" w14:textId="48ACDBD7" w:rsidR="00485EDA" w:rsidRDefault="00485EDA" w:rsidP="00485EDA">
      <w:pPr>
        <w:ind w:left="227" w:firstLine="0"/>
      </w:pPr>
      <w:r>
        <w:t xml:space="preserve">______. </w:t>
      </w:r>
      <w:r w:rsidRPr="00DA565A">
        <w:rPr>
          <w:b/>
        </w:rPr>
        <w:t>Da totalidade ao lugar</w:t>
      </w:r>
      <w:r>
        <w:t>. São Paulo: Edusp, 2005.</w:t>
      </w:r>
    </w:p>
    <w:p w14:paraId="35B2AA67" w14:textId="633BEFDE" w:rsidR="00543F7C" w:rsidRDefault="00485EDA" w:rsidP="00543F7C">
      <w:pPr>
        <w:ind w:left="227" w:firstLine="0"/>
      </w:pPr>
      <w:r>
        <w:t>______.</w:t>
      </w:r>
      <w:r w:rsidR="00543F7C" w:rsidRPr="00543F7C">
        <w:t xml:space="preserve">. </w:t>
      </w:r>
      <w:r w:rsidR="00543F7C" w:rsidRPr="00543F7C">
        <w:rPr>
          <w:b/>
        </w:rPr>
        <w:t>A natureza do espaço</w:t>
      </w:r>
      <w:r w:rsidR="00543F7C" w:rsidRPr="00543F7C">
        <w:t xml:space="preserve">. São Paulo: </w:t>
      </w:r>
      <w:proofErr w:type="spellStart"/>
      <w:r w:rsidR="00543F7C" w:rsidRPr="00543F7C">
        <w:t>Hucitec</w:t>
      </w:r>
      <w:proofErr w:type="spellEnd"/>
      <w:r w:rsidR="00543F7C" w:rsidRPr="00543F7C">
        <w:t>, 1996.</w:t>
      </w:r>
    </w:p>
    <w:p w14:paraId="3E2600C0" w14:textId="77777777" w:rsidR="00D51B38" w:rsidRDefault="00D51B38" w:rsidP="00D51B38">
      <w:pPr>
        <w:ind w:left="227" w:firstLine="0"/>
      </w:pPr>
      <w:r>
        <w:t xml:space="preserve">SOUSA, </w:t>
      </w:r>
      <w:proofErr w:type="spellStart"/>
      <w:r>
        <w:t>Antonio</w:t>
      </w:r>
      <w:proofErr w:type="spellEnd"/>
      <w:r>
        <w:t xml:space="preserve"> Candido de Mello e. </w:t>
      </w:r>
      <w:r w:rsidRPr="00B66EE2">
        <w:rPr>
          <w:b/>
        </w:rPr>
        <w:t>Os tipos de povoamento</w:t>
      </w:r>
      <w:r>
        <w:t>. In: Os parceiros do rio Bonito. São Paulo: Duas Cidades, 1987.</w:t>
      </w:r>
    </w:p>
    <w:p w14:paraId="52F7A941" w14:textId="77777777" w:rsidR="00D51B38" w:rsidRDefault="00D51B38" w:rsidP="00D51B38">
      <w:pPr>
        <w:ind w:left="227" w:firstLine="0"/>
      </w:pPr>
      <w:r w:rsidRPr="00543F7C">
        <w:t xml:space="preserve">SOUZA, Marcelo Lopes de. </w:t>
      </w:r>
      <w:r w:rsidRPr="00543F7C">
        <w:rPr>
          <w:b/>
        </w:rPr>
        <w:t xml:space="preserve">Os conceitos fundamentais da pesquisa </w:t>
      </w:r>
      <w:proofErr w:type="spellStart"/>
      <w:r w:rsidRPr="00543F7C">
        <w:rPr>
          <w:b/>
        </w:rPr>
        <w:t>sócio-espacial</w:t>
      </w:r>
      <w:proofErr w:type="spellEnd"/>
      <w:r w:rsidRPr="00543F7C">
        <w:t>. Rio de Janeiro: Bertrand Brasil, 2013.</w:t>
      </w:r>
    </w:p>
    <w:p w14:paraId="6D274002" w14:textId="6FFAB96A" w:rsidR="003B5422" w:rsidRDefault="003B5422" w:rsidP="003B5422">
      <w:pPr>
        <w:ind w:left="227" w:firstLine="0"/>
      </w:pPr>
    </w:p>
    <w:p w14:paraId="12C00FB5" w14:textId="77777777" w:rsidR="003B5422" w:rsidRPr="00CE55D7" w:rsidRDefault="003B5422" w:rsidP="003B5422">
      <w:pPr>
        <w:ind w:left="227" w:firstLine="0"/>
        <w:rPr>
          <w:rFonts w:cs="Times New Roman"/>
          <w:u w:val="single"/>
        </w:rPr>
      </w:pPr>
    </w:p>
    <w:p w14:paraId="3C1223D5" w14:textId="77777777" w:rsidR="00543F7C" w:rsidRPr="0020484F" w:rsidRDefault="00543F7C" w:rsidP="00B66EE2">
      <w:pPr>
        <w:ind w:left="227" w:firstLine="0"/>
        <w:rPr>
          <w:rFonts w:cs="Times New Roman"/>
        </w:rPr>
      </w:pPr>
    </w:p>
    <w:sectPr w:rsidR="00543F7C" w:rsidRPr="0020484F" w:rsidSect="006F65E9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8A331" w14:textId="77777777" w:rsidR="00751AA9" w:rsidRDefault="00751AA9" w:rsidP="004C7AB7">
      <w:pPr>
        <w:spacing w:line="240" w:lineRule="auto"/>
      </w:pPr>
      <w:r>
        <w:separator/>
      </w:r>
    </w:p>
  </w:endnote>
  <w:endnote w:type="continuationSeparator" w:id="0">
    <w:p w14:paraId="76BEB1F6" w14:textId="77777777" w:rsidR="00751AA9" w:rsidRDefault="00751AA9" w:rsidP="004C7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325EC" w14:textId="77777777" w:rsidR="008E7C67" w:rsidRDefault="008E7C67" w:rsidP="00140C4F">
    <w:pPr>
      <w:pStyle w:val="Rodap"/>
      <w:tabs>
        <w:tab w:val="clear" w:pos="4252"/>
        <w:tab w:val="clear" w:pos="8504"/>
        <w:tab w:val="left" w:pos="7295"/>
      </w:tabs>
    </w:pPr>
    <w:r>
      <w:rPr>
        <w:noProof/>
        <w:lang w:eastAsia="pt-BR"/>
      </w:rPr>
      <w:drawing>
        <wp:anchor distT="0" distB="0" distL="114300" distR="114300" simplePos="0" relativeHeight="251656190" behindDoc="1" locked="0" layoutInCell="1" allowOverlap="1" wp14:anchorId="0ADDCDF8" wp14:editId="7A335BA9">
          <wp:simplePos x="0" y="0"/>
          <wp:positionH relativeFrom="column">
            <wp:posOffset>-1080135</wp:posOffset>
          </wp:positionH>
          <wp:positionV relativeFrom="page">
            <wp:posOffset>9777046</wp:posOffset>
          </wp:positionV>
          <wp:extent cx="7658100" cy="923925"/>
          <wp:effectExtent l="0" t="0" r="0" b="952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odapé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D8A9FA" w14:textId="77777777" w:rsidR="00751AA9" w:rsidRDefault="00751AA9" w:rsidP="004C7AB7">
      <w:pPr>
        <w:spacing w:line="240" w:lineRule="auto"/>
      </w:pPr>
      <w:r>
        <w:separator/>
      </w:r>
    </w:p>
  </w:footnote>
  <w:footnote w:type="continuationSeparator" w:id="0">
    <w:p w14:paraId="783F7752" w14:textId="77777777" w:rsidR="00751AA9" w:rsidRDefault="00751AA9" w:rsidP="004C7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A76ED4" w14:textId="77777777" w:rsidR="008E7C67" w:rsidRDefault="00751AA9">
    <w:pPr>
      <w:pStyle w:val="Cabealho"/>
    </w:pPr>
    <w:r>
      <w:rPr>
        <w:noProof/>
      </w:rPr>
      <w:pict w14:anchorId="1BBE1A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4" o:spid="_x0000_s2050" type="#_x0000_t75" style="position:absolute;left:0;text-align:left;margin-left:0;margin-top:0;width:425.1pt;height:425.1pt;z-index:-251657216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2B3D9" w14:textId="77777777" w:rsidR="008E7C67" w:rsidRDefault="008E7C67" w:rsidP="00027B70">
    <w:pPr>
      <w:pStyle w:val="Cabealho"/>
      <w:tabs>
        <w:tab w:val="clear" w:pos="4252"/>
        <w:tab w:val="left" w:pos="1397"/>
      </w:tabs>
    </w:pPr>
    <w:r>
      <w:rPr>
        <w:noProof/>
        <w:lang w:eastAsia="pt-BR"/>
      </w:rPr>
      <w:drawing>
        <wp:anchor distT="0" distB="0" distL="114300" distR="114300" simplePos="0" relativeHeight="251657215" behindDoc="1" locked="0" layoutInCell="1" allowOverlap="1" wp14:anchorId="67042A54" wp14:editId="25D8D7DC">
          <wp:simplePos x="0" y="0"/>
          <wp:positionH relativeFrom="column">
            <wp:posOffset>-1080136</wp:posOffset>
          </wp:positionH>
          <wp:positionV relativeFrom="page">
            <wp:posOffset>-86360</wp:posOffset>
          </wp:positionV>
          <wp:extent cx="7608570" cy="885825"/>
          <wp:effectExtent l="0" t="0" r="0" b="952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beçaho 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8570" cy="885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76D2D" w14:textId="77777777" w:rsidR="008E7C67" w:rsidRDefault="00751AA9">
    <w:pPr>
      <w:pStyle w:val="Cabealho"/>
    </w:pPr>
    <w:r>
      <w:rPr>
        <w:noProof/>
      </w:rPr>
      <w:pict w14:anchorId="1F5067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3" o:spid="_x0000_s2049" type="#_x0000_t75" style="position:absolute;left:0;text-align:left;margin-left:0;margin-top:0;width:425.1pt;height:425.1pt;z-index:-251658240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908"/>
        </w:tabs>
        <w:ind w:left="1340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908"/>
        </w:tabs>
        <w:ind w:left="1484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908"/>
        </w:tabs>
        <w:ind w:left="1628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908"/>
        </w:tabs>
        <w:ind w:left="1772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908"/>
        </w:tabs>
        <w:ind w:left="1916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908"/>
        </w:tabs>
        <w:ind w:left="2060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908"/>
        </w:tabs>
        <w:ind w:left="2204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908"/>
        </w:tabs>
        <w:ind w:left="2348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908"/>
        </w:tabs>
        <w:ind w:left="2492" w:hanging="1584"/>
      </w:pPr>
    </w:lvl>
  </w:abstractNum>
  <w:abstractNum w:abstractNumId="1" w15:restartNumberingAfterBreak="0">
    <w:nsid w:val="561518E2"/>
    <w:multiLevelType w:val="hybridMultilevel"/>
    <w:tmpl w:val="A7F01C7E"/>
    <w:lvl w:ilvl="0" w:tplc="C4F0E1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7517A1"/>
    <w:multiLevelType w:val="hybridMultilevel"/>
    <w:tmpl w:val="5B1245E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AB7"/>
    <w:rsid w:val="000072F8"/>
    <w:rsid w:val="0002059E"/>
    <w:rsid w:val="00027B70"/>
    <w:rsid w:val="00040FEE"/>
    <w:rsid w:val="000461B9"/>
    <w:rsid w:val="00063126"/>
    <w:rsid w:val="00070012"/>
    <w:rsid w:val="000B73D8"/>
    <w:rsid w:val="000C1399"/>
    <w:rsid w:val="000C3370"/>
    <w:rsid w:val="000D31B4"/>
    <w:rsid w:val="000E0FFC"/>
    <w:rsid w:val="000E1777"/>
    <w:rsid w:val="000E5F89"/>
    <w:rsid w:val="000E62C5"/>
    <w:rsid w:val="001022AC"/>
    <w:rsid w:val="0010278D"/>
    <w:rsid w:val="0010290D"/>
    <w:rsid w:val="00113276"/>
    <w:rsid w:val="00113386"/>
    <w:rsid w:val="00116C6E"/>
    <w:rsid w:val="00122354"/>
    <w:rsid w:val="001238B5"/>
    <w:rsid w:val="001258B9"/>
    <w:rsid w:val="0013056D"/>
    <w:rsid w:val="00140C4F"/>
    <w:rsid w:val="001450D8"/>
    <w:rsid w:val="00161E7F"/>
    <w:rsid w:val="001760DB"/>
    <w:rsid w:val="00186A30"/>
    <w:rsid w:val="001A157A"/>
    <w:rsid w:val="001C4FD8"/>
    <w:rsid w:val="001C64B6"/>
    <w:rsid w:val="001C6EFB"/>
    <w:rsid w:val="00200DAB"/>
    <w:rsid w:val="0020484F"/>
    <w:rsid w:val="00206999"/>
    <w:rsid w:val="0020798F"/>
    <w:rsid w:val="002260BE"/>
    <w:rsid w:val="00260B21"/>
    <w:rsid w:val="00270B9E"/>
    <w:rsid w:val="0027580F"/>
    <w:rsid w:val="002764E8"/>
    <w:rsid w:val="002912A3"/>
    <w:rsid w:val="00291B71"/>
    <w:rsid w:val="002A1477"/>
    <w:rsid w:val="002A53C9"/>
    <w:rsid w:val="002A66B6"/>
    <w:rsid w:val="002A708D"/>
    <w:rsid w:val="002B6C43"/>
    <w:rsid w:val="002B6CA6"/>
    <w:rsid w:val="002C4BBD"/>
    <w:rsid w:val="002E0362"/>
    <w:rsid w:val="002E4B7C"/>
    <w:rsid w:val="002F1AA9"/>
    <w:rsid w:val="003007D7"/>
    <w:rsid w:val="00314000"/>
    <w:rsid w:val="0031583E"/>
    <w:rsid w:val="00342251"/>
    <w:rsid w:val="00344EFB"/>
    <w:rsid w:val="00350FAD"/>
    <w:rsid w:val="003730CF"/>
    <w:rsid w:val="00375734"/>
    <w:rsid w:val="00386ACA"/>
    <w:rsid w:val="003954AB"/>
    <w:rsid w:val="003A732E"/>
    <w:rsid w:val="003B5422"/>
    <w:rsid w:val="003B6A65"/>
    <w:rsid w:val="003C4221"/>
    <w:rsid w:val="003C4885"/>
    <w:rsid w:val="003D4873"/>
    <w:rsid w:val="003D55E2"/>
    <w:rsid w:val="003F12C5"/>
    <w:rsid w:val="003F544E"/>
    <w:rsid w:val="00403607"/>
    <w:rsid w:val="00412942"/>
    <w:rsid w:val="00427BFC"/>
    <w:rsid w:val="0043499E"/>
    <w:rsid w:val="00445B54"/>
    <w:rsid w:val="0044735C"/>
    <w:rsid w:val="004652CE"/>
    <w:rsid w:val="00485EDA"/>
    <w:rsid w:val="00492BD5"/>
    <w:rsid w:val="004950E5"/>
    <w:rsid w:val="00497918"/>
    <w:rsid w:val="004A32A8"/>
    <w:rsid w:val="004C7AB7"/>
    <w:rsid w:val="004D15B3"/>
    <w:rsid w:val="004D30B1"/>
    <w:rsid w:val="00500771"/>
    <w:rsid w:val="00502BDB"/>
    <w:rsid w:val="00503959"/>
    <w:rsid w:val="005311EE"/>
    <w:rsid w:val="00533B92"/>
    <w:rsid w:val="00536AEC"/>
    <w:rsid w:val="00540045"/>
    <w:rsid w:val="0054207D"/>
    <w:rsid w:val="00543F7C"/>
    <w:rsid w:val="00564B84"/>
    <w:rsid w:val="0059592F"/>
    <w:rsid w:val="005B71AD"/>
    <w:rsid w:val="005D2AA6"/>
    <w:rsid w:val="005E6BE3"/>
    <w:rsid w:val="005F4ECF"/>
    <w:rsid w:val="005F7DF2"/>
    <w:rsid w:val="00611E1B"/>
    <w:rsid w:val="00612914"/>
    <w:rsid w:val="0062256A"/>
    <w:rsid w:val="00622C03"/>
    <w:rsid w:val="00637706"/>
    <w:rsid w:val="006439C1"/>
    <w:rsid w:val="006515C2"/>
    <w:rsid w:val="00655429"/>
    <w:rsid w:val="006643C7"/>
    <w:rsid w:val="00667B21"/>
    <w:rsid w:val="00673593"/>
    <w:rsid w:val="006930AA"/>
    <w:rsid w:val="00693E16"/>
    <w:rsid w:val="0069632B"/>
    <w:rsid w:val="006A6C8E"/>
    <w:rsid w:val="006A7D47"/>
    <w:rsid w:val="006D2867"/>
    <w:rsid w:val="006D6939"/>
    <w:rsid w:val="006E3D3D"/>
    <w:rsid w:val="006E49CE"/>
    <w:rsid w:val="006F076B"/>
    <w:rsid w:val="006F65E9"/>
    <w:rsid w:val="00705617"/>
    <w:rsid w:val="007066D2"/>
    <w:rsid w:val="00716FBF"/>
    <w:rsid w:val="0072313F"/>
    <w:rsid w:val="00727920"/>
    <w:rsid w:val="00727F81"/>
    <w:rsid w:val="00733456"/>
    <w:rsid w:val="00747AE6"/>
    <w:rsid w:val="00751AA9"/>
    <w:rsid w:val="0077069B"/>
    <w:rsid w:val="007723CF"/>
    <w:rsid w:val="00774875"/>
    <w:rsid w:val="007B1C03"/>
    <w:rsid w:val="007B26F6"/>
    <w:rsid w:val="007B5C58"/>
    <w:rsid w:val="007B68C3"/>
    <w:rsid w:val="007C6E67"/>
    <w:rsid w:val="007E040C"/>
    <w:rsid w:val="008101A1"/>
    <w:rsid w:val="00810534"/>
    <w:rsid w:val="0082189C"/>
    <w:rsid w:val="008311AE"/>
    <w:rsid w:val="00831689"/>
    <w:rsid w:val="00833643"/>
    <w:rsid w:val="00835CBE"/>
    <w:rsid w:val="008377A9"/>
    <w:rsid w:val="00855586"/>
    <w:rsid w:val="008601D2"/>
    <w:rsid w:val="00865382"/>
    <w:rsid w:val="00883640"/>
    <w:rsid w:val="0088594F"/>
    <w:rsid w:val="00897086"/>
    <w:rsid w:val="008A06FC"/>
    <w:rsid w:val="008A2EEA"/>
    <w:rsid w:val="008A50EA"/>
    <w:rsid w:val="008B0C68"/>
    <w:rsid w:val="008B6B24"/>
    <w:rsid w:val="008C2E98"/>
    <w:rsid w:val="008D52ED"/>
    <w:rsid w:val="008E7C67"/>
    <w:rsid w:val="008F5F83"/>
    <w:rsid w:val="00914DC5"/>
    <w:rsid w:val="00915E08"/>
    <w:rsid w:val="00920763"/>
    <w:rsid w:val="00931EE8"/>
    <w:rsid w:val="00947A97"/>
    <w:rsid w:val="00951A07"/>
    <w:rsid w:val="00951AB3"/>
    <w:rsid w:val="00954F30"/>
    <w:rsid w:val="00965CA6"/>
    <w:rsid w:val="00975D73"/>
    <w:rsid w:val="00975E96"/>
    <w:rsid w:val="0098185C"/>
    <w:rsid w:val="00982AA2"/>
    <w:rsid w:val="0098692E"/>
    <w:rsid w:val="0098719A"/>
    <w:rsid w:val="009A1507"/>
    <w:rsid w:val="009B22FC"/>
    <w:rsid w:val="009C4FF5"/>
    <w:rsid w:val="009D2065"/>
    <w:rsid w:val="009E35D3"/>
    <w:rsid w:val="009F0FCF"/>
    <w:rsid w:val="009F139A"/>
    <w:rsid w:val="00A056B4"/>
    <w:rsid w:val="00A10A6C"/>
    <w:rsid w:val="00A14424"/>
    <w:rsid w:val="00A23026"/>
    <w:rsid w:val="00A3004B"/>
    <w:rsid w:val="00A542AD"/>
    <w:rsid w:val="00A562F5"/>
    <w:rsid w:val="00A57029"/>
    <w:rsid w:val="00A62746"/>
    <w:rsid w:val="00A67DE1"/>
    <w:rsid w:val="00A70756"/>
    <w:rsid w:val="00A727F0"/>
    <w:rsid w:val="00A741B0"/>
    <w:rsid w:val="00A84797"/>
    <w:rsid w:val="00A84C29"/>
    <w:rsid w:val="00AA557D"/>
    <w:rsid w:val="00AA5AA4"/>
    <w:rsid w:val="00AA7AA4"/>
    <w:rsid w:val="00AB3B0C"/>
    <w:rsid w:val="00AB504A"/>
    <w:rsid w:val="00AD216F"/>
    <w:rsid w:val="00AD4981"/>
    <w:rsid w:val="00B1168B"/>
    <w:rsid w:val="00B15FA3"/>
    <w:rsid w:val="00B16187"/>
    <w:rsid w:val="00B305DB"/>
    <w:rsid w:val="00B3141E"/>
    <w:rsid w:val="00B447D9"/>
    <w:rsid w:val="00B548B5"/>
    <w:rsid w:val="00B55506"/>
    <w:rsid w:val="00B66EE2"/>
    <w:rsid w:val="00B70575"/>
    <w:rsid w:val="00B71467"/>
    <w:rsid w:val="00B86431"/>
    <w:rsid w:val="00B919BE"/>
    <w:rsid w:val="00B94471"/>
    <w:rsid w:val="00B94E10"/>
    <w:rsid w:val="00B96B25"/>
    <w:rsid w:val="00BA1B80"/>
    <w:rsid w:val="00BA1CB9"/>
    <w:rsid w:val="00BA5376"/>
    <w:rsid w:val="00BB1760"/>
    <w:rsid w:val="00BC53DA"/>
    <w:rsid w:val="00BD2A73"/>
    <w:rsid w:val="00BD545C"/>
    <w:rsid w:val="00C016DD"/>
    <w:rsid w:val="00C146B0"/>
    <w:rsid w:val="00C172EC"/>
    <w:rsid w:val="00C23A9F"/>
    <w:rsid w:val="00C330DA"/>
    <w:rsid w:val="00C44F35"/>
    <w:rsid w:val="00C46D2B"/>
    <w:rsid w:val="00C5133C"/>
    <w:rsid w:val="00C74F7D"/>
    <w:rsid w:val="00C778F8"/>
    <w:rsid w:val="00C83369"/>
    <w:rsid w:val="00CB0B07"/>
    <w:rsid w:val="00CB6B28"/>
    <w:rsid w:val="00CC7475"/>
    <w:rsid w:val="00CC7B4C"/>
    <w:rsid w:val="00CE55D7"/>
    <w:rsid w:val="00CE5EEE"/>
    <w:rsid w:val="00CE7C65"/>
    <w:rsid w:val="00CF49FD"/>
    <w:rsid w:val="00D046F7"/>
    <w:rsid w:val="00D1529B"/>
    <w:rsid w:val="00D3117C"/>
    <w:rsid w:val="00D331D4"/>
    <w:rsid w:val="00D408FE"/>
    <w:rsid w:val="00D411C1"/>
    <w:rsid w:val="00D46093"/>
    <w:rsid w:val="00D51B38"/>
    <w:rsid w:val="00D57D31"/>
    <w:rsid w:val="00D63C8C"/>
    <w:rsid w:val="00D84A0D"/>
    <w:rsid w:val="00D8606D"/>
    <w:rsid w:val="00DB6045"/>
    <w:rsid w:val="00DB7A79"/>
    <w:rsid w:val="00DD2896"/>
    <w:rsid w:val="00DE2ABC"/>
    <w:rsid w:val="00DE3239"/>
    <w:rsid w:val="00DE6B80"/>
    <w:rsid w:val="00E00097"/>
    <w:rsid w:val="00E02314"/>
    <w:rsid w:val="00E13A38"/>
    <w:rsid w:val="00E14166"/>
    <w:rsid w:val="00E2792E"/>
    <w:rsid w:val="00E3068D"/>
    <w:rsid w:val="00E33A76"/>
    <w:rsid w:val="00E35311"/>
    <w:rsid w:val="00E377A6"/>
    <w:rsid w:val="00E40BB4"/>
    <w:rsid w:val="00E434D1"/>
    <w:rsid w:val="00E46640"/>
    <w:rsid w:val="00E4676C"/>
    <w:rsid w:val="00E46AFE"/>
    <w:rsid w:val="00E5335C"/>
    <w:rsid w:val="00E549B5"/>
    <w:rsid w:val="00E65A42"/>
    <w:rsid w:val="00E666AF"/>
    <w:rsid w:val="00E77B5D"/>
    <w:rsid w:val="00E82567"/>
    <w:rsid w:val="00E82D54"/>
    <w:rsid w:val="00EA32DE"/>
    <w:rsid w:val="00EA69BF"/>
    <w:rsid w:val="00EA6FDC"/>
    <w:rsid w:val="00EA7280"/>
    <w:rsid w:val="00EC352A"/>
    <w:rsid w:val="00ED4094"/>
    <w:rsid w:val="00EE4EB3"/>
    <w:rsid w:val="00F05596"/>
    <w:rsid w:val="00F218F8"/>
    <w:rsid w:val="00F26DDD"/>
    <w:rsid w:val="00F33C78"/>
    <w:rsid w:val="00F37DB9"/>
    <w:rsid w:val="00F4345E"/>
    <w:rsid w:val="00F457BC"/>
    <w:rsid w:val="00F55312"/>
    <w:rsid w:val="00F66E8D"/>
    <w:rsid w:val="00F7624E"/>
    <w:rsid w:val="00F87462"/>
    <w:rsid w:val="00FA20D0"/>
    <w:rsid w:val="00FB0992"/>
    <w:rsid w:val="00FB242C"/>
    <w:rsid w:val="00FD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677109FB"/>
  <w15:docId w15:val="{1931D5FD-7D1B-47E4-B54B-244A62C39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4D15B3"/>
    <w:pPr>
      <w:keepNext/>
      <w:numPr>
        <w:ilvl w:val="1"/>
        <w:numId w:val="1"/>
      </w:numPr>
      <w:shd w:val="clear" w:color="auto" w:fill="FFFFFF"/>
      <w:suppressAutoHyphens/>
      <w:spacing w:line="240" w:lineRule="auto"/>
      <w:outlineLvl w:val="1"/>
    </w:pPr>
    <w:rPr>
      <w:rFonts w:ascii="Arial" w:eastAsia="Times New Roman" w:hAnsi="Arial" w:cs="Arial"/>
      <w:b/>
      <w:bCs/>
      <w:szCs w:val="24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DE2AB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2ABC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semiHidden/>
    <w:rsid w:val="004D15B3"/>
    <w:rPr>
      <w:rFonts w:ascii="Arial" w:eastAsia="Times New Roman" w:hAnsi="Arial" w:cs="Arial"/>
      <w:b/>
      <w:bCs/>
      <w:sz w:val="24"/>
      <w:szCs w:val="24"/>
      <w:shd w:val="clear" w:color="auto" w:fill="FFFFFF"/>
      <w:lang w:eastAsia="zh-CN"/>
    </w:rPr>
  </w:style>
  <w:style w:type="table" w:styleId="Tabelacomgrade">
    <w:name w:val="Table Grid"/>
    <w:basedOn w:val="Tabelanormal"/>
    <w:uiPriority w:val="39"/>
    <w:rsid w:val="00AB504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8B0C68"/>
    <w:rPr>
      <w:b/>
      <w:bCs/>
    </w:rPr>
  </w:style>
  <w:style w:type="character" w:styleId="nfase">
    <w:name w:val="Emphasis"/>
    <w:basedOn w:val="Fontepargpadro"/>
    <w:uiPriority w:val="20"/>
    <w:qFormat/>
    <w:rsid w:val="008B0C68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205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05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62746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C23A9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3A9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3A9F"/>
    <w:rPr>
      <w:rFonts w:ascii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3A9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3A9F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543C3-9547-403C-A203-0E114FFE9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12</Pages>
  <Words>3487</Words>
  <Characters>18832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Redson</dc:creator>
  <cp:lastModifiedBy>Maria Izabel Cavalcanti</cp:lastModifiedBy>
  <cp:revision>20</cp:revision>
  <cp:lastPrinted>2018-10-16T18:50:00Z</cp:lastPrinted>
  <dcterms:created xsi:type="dcterms:W3CDTF">2018-10-16T19:01:00Z</dcterms:created>
  <dcterms:modified xsi:type="dcterms:W3CDTF">2018-11-04T01:31:00Z</dcterms:modified>
</cp:coreProperties>
</file>