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C13" w:rsidRDefault="009D0C13" w:rsidP="009D0C13">
      <w:pPr>
        <w:spacing w:line="240" w:lineRule="auto"/>
        <w:jc w:val="center"/>
        <w:rPr>
          <w:b/>
        </w:rPr>
      </w:pPr>
      <w:r>
        <w:rPr>
          <w:b/>
        </w:rPr>
        <w:t>A DOCÊNCIA COMO PROFISSÃO: UM ESTUDO A PARTIR DA CONCEPÇÃO DE UMA PROFESSORA DE EDUCAÇÃO INFANTIL DE CASTANHAL/PA</w:t>
      </w:r>
    </w:p>
    <w:p w:rsidR="009D0C13" w:rsidRPr="00E676EC" w:rsidRDefault="009D0C13" w:rsidP="009D0C13">
      <w:pPr>
        <w:tabs>
          <w:tab w:val="center" w:pos="4252"/>
          <w:tab w:val="left" w:pos="7260"/>
        </w:tabs>
        <w:spacing w:line="240" w:lineRule="auto"/>
        <w:jc w:val="center"/>
        <w:rPr>
          <w:b/>
          <w:sz w:val="28"/>
          <w:szCs w:val="28"/>
        </w:rPr>
      </w:pPr>
    </w:p>
    <w:p w:rsidR="007E6BED" w:rsidRPr="009D0C13" w:rsidRDefault="007E6BED" w:rsidP="007E6BED">
      <w:pPr>
        <w:spacing w:line="256" w:lineRule="auto"/>
        <w:jc w:val="right"/>
        <w:rPr>
          <w:szCs w:val="24"/>
        </w:rPr>
      </w:pPr>
      <w:r w:rsidRPr="009D0C13">
        <w:rPr>
          <w:szCs w:val="24"/>
        </w:rPr>
        <w:t>Ailto Ramos da Silva</w:t>
      </w:r>
    </w:p>
    <w:p w:rsidR="007E6BED" w:rsidRDefault="007E6BED" w:rsidP="007E6BED">
      <w:pPr>
        <w:spacing w:line="256" w:lineRule="auto"/>
        <w:jc w:val="right"/>
        <w:rPr>
          <w:sz w:val="22"/>
          <w:szCs w:val="24"/>
        </w:rPr>
      </w:pPr>
      <w:r w:rsidRPr="009D0C13">
        <w:rPr>
          <w:sz w:val="22"/>
          <w:szCs w:val="24"/>
        </w:rPr>
        <w:t>Discente de Pedagogia da Universidade Federal do Pará – Campus Castanhal</w:t>
      </w:r>
    </w:p>
    <w:p w:rsidR="007E6BED" w:rsidRDefault="007E6BED" w:rsidP="007E6BED">
      <w:pPr>
        <w:spacing w:line="256" w:lineRule="auto"/>
        <w:jc w:val="right"/>
        <w:rPr>
          <w:rStyle w:val="Hyperlink"/>
          <w:sz w:val="22"/>
          <w:szCs w:val="24"/>
        </w:rPr>
      </w:pPr>
      <w:hyperlink r:id="rId9" w:history="1">
        <w:r w:rsidRPr="00DA257C">
          <w:rPr>
            <w:rStyle w:val="Hyperlink"/>
            <w:sz w:val="22"/>
            <w:szCs w:val="24"/>
          </w:rPr>
          <w:t>ailtoramos26@gmail.com</w:t>
        </w:r>
      </w:hyperlink>
    </w:p>
    <w:p w:rsidR="007E6BED" w:rsidRDefault="007E6BED" w:rsidP="007E6BED">
      <w:pPr>
        <w:spacing w:line="256" w:lineRule="auto"/>
        <w:jc w:val="right"/>
        <w:rPr>
          <w:sz w:val="22"/>
          <w:szCs w:val="24"/>
        </w:rPr>
      </w:pPr>
    </w:p>
    <w:p w:rsidR="009D0C13" w:rsidRPr="009D0C13" w:rsidRDefault="009D0C13" w:rsidP="009D0C13">
      <w:pPr>
        <w:spacing w:line="256" w:lineRule="auto"/>
        <w:jc w:val="right"/>
        <w:rPr>
          <w:szCs w:val="24"/>
        </w:rPr>
      </w:pPr>
      <w:r w:rsidRPr="009D0C13">
        <w:rPr>
          <w:szCs w:val="24"/>
        </w:rPr>
        <w:t>Francisca Elaine Nascimento do Nascimento</w:t>
      </w:r>
    </w:p>
    <w:p w:rsidR="009D0C13" w:rsidRPr="009D0C13" w:rsidRDefault="009D0C13" w:rsidP="009D0C13">
      <w:pPr>
        <w:spacing w:line="256" w:lineRule="auto"/>
        <w:jc w:val="right"/>
        <w:rPr>
          <w:sz w:val="22"/>
          <w:szCs w:val="24"/>
        </w:rPr>
      </w:pPr>
      <w:r w:rsidRPr="009D0C13">
        <w:rPr>
          <w:sz w:val="22"/>
          <w:szCs w:val="24"/>
        </w:rPr>
        <w:t>Discente de Pedagogia da Universidade Federal do Pará – Campus Castanhal</w:t>
      </w:r>
    </w:p>
    <w:p w:rsidR="009D0C13" w:rsidRPr="009D0C13" w:rsidRDefault="00612D9F" w:rsidP="009D0C13">
      <w:pPr>
        <w:spacing w:line="256" w:lineRule="auto"/>
        <w:jc w:val="right"/>
        <w:rPr>
          <w:sz w:val="22"/>
          <w:szCs w:val="24"/>
        </w:rPr>
      </w:pPr>
      <w:hyperlink r:id="rId10" w:history="1">
        <w:r w:rsidR="009D0C13" w:rsidRPr="009D0C13">
          <w:rPr>
            <w:rStyle w:val="Hyperlink"/>
            <w:sz w:val="22"/>
            <w:szCs w:val="24"/>
          </w:rPr>
          <w:t>elaine.fn20@gmail.com</w:t>
        </w:r>
      </w:hyperlink>
    </w:p>
    <w:p w:rsidR="009D0C13" w:rsidRPr="00D63901" w:rsidRDefault="009D0C13" w:rsidP="00D63901">
      <w:pPr>
        <w:spacing w:line="256" w:lineRule="auto"/>
        <w:jc w:val="right"/>
        <w:rPr>
          <w:sz w:val="22"/>
          <w:szCs w:val="24"/>
        </w:rPr>
      </w:pPr>
      <w:bookmarkStart w:id="0" w:name="_GoBack"/>
      <w:bookmarkEnd w:id="0"/>
    </w:p>
    <w:p w:rsidR="009D0C13" w:rsidRPr="009D0C13" w:rsidRDefault="009D0C13" w:rsidP="009D0C13">
      <w:pPr>
        <w:spacing w:line="240" w:lineRule="auto"/>
        <w:jc w:val="right"/>
        <w:rPr>
          <w:szCs w:val="24"/>
        </w:rPr>
      </w:pPr>
      <w:r w:rsidRPr="009D0C13">
        <w:rPr>
          <w:szCs w:val="24"/>
        </w:rPr>
        <w:t>Madison Rocha Ribeiro</w:t>
      </w:r>
    </w:p>
    <w:p w:rsidR="009D0C13" w:rsidRPr="009D0C13" w:rsidRDefault="00C13CD7" w:rsidP="009D0C13">
      <w:pPr>
        <w:spacing w:line="240" w:lineRule="auto"/>
        <w:jc w:val="right"/>
        <w:rPr>
          <w:sz w:val="22"/>
        </w:rPr>
      </w:pPr>
      <w:r>
        <w:rPr>
          <w:sz w:val="22"/>
        </w:rPr>
        <w:t xml:space="preserve">Professor </w:t>
      </w:r>
      <w:r w:rsidR="00927B8B">
        <w:rPr>
          <w:sz w:val="22"/>
        </w:rPr>
        <w:t xml:space="preserve">da </w:t>
      </w:r>
      <w:r w:rsidR="009D0C13" w:rsidRPr="009D0C13">
        <w:rPr>
          <w:sz w:val="22"/>
        </w:rPr>
        <w:t>Universidade Federal do Pará – Campus Castanhal</w:t>
      </w:r>
    </w:p>
    <w:p w:rsidR="009D0C13" w:rsidRPr="009D0C13" w:rsidRDefault="00612D9F" w:rsidP="009D0C13">
      <w:pPr>
        <w:spacing w:line="240" w:lineRule="auto"/>
        <w:jc w:val="right"/>
        <w:rPr>
          <w:sz w:val="22"/>
        </w:rPr>
      </w:pPr>
      <w:hyperlink r:id="rId11" w:history="1">
        <w:r w:rsidR="009D0C13" w:rsidRPr="009D0C13">
          <w:rPr>
            <w:rStyle w:val="Hyperlink"/>
            <w:sz w:val="22"/>
          </w:rPr>
          <w:t>madisonribeiro@gmail.com</w:t>
        </w:r>
      </w:hyperlink>
    </w:p>
    <w:p w:rsidR="009D0C13" w:rsidRPr="00E326A0" w:rsidRDefault="009D0C13" w:rsidP="009D0C13">
      <w:pPr>
        <w:shd w:val="clear" w:color="auto" w:fill="FFFFFF"/>
        <w:spacing w:line="240" w:lineRule="auto"/>
        <w:ind w:firstLine="0"/>
        <w:outlineLvl w:val="4"/>
        <w:rPr>
          <w:rFonts w:eastAsia="Times New Roman"/>
          <w:sz w:val="20"/>
          <w:szCs w:val="20"/>
          <w:lang w:eastAsia="pt-BR"/>
        </w:rPr>
      </w:pPr>
    </w:p>
    <w:p w:rsidR="009D0C13" w:rsidRPr="009D0C13" w:rsidRDefault="009D0C13" w:rsidP="009D0C13">
      <w:pPr>
        <w:shd w:val="clear" w:color="auto" w:fill="FFFFFF"/>
        <w:spacing w:line="240" w:lineRule="auto"/>
        <w:jc w:val="center"/>
        <w:outlineLvl w:val="4"/>
        <w:rPr>
          <w:rFonts w:eastAsia="Times New Roman"/>
          <w:b/>
          <w:lang w:eastAsia="pt-BR"/>
        </w:rPr>
      </w:pPr>
      <w:r w:rsidRPr="009D0C13">
        <w:rPr>
          <w:rFonts w:eastAsia="Times New Roman"/>
          <w:b/>
          <w:lang w:eastAsia="pt-BR"/>
        </w:rPr>
        <w:t>RESUMO</w:t>
      </w:r>
    </w:p>
    <w:p w:rsidR="009D0C13" w:rsidRPr="009D0C13" w:rsidRDefault="009D0C13" w:rsidP="009D0C13">
      <w:pPr>
        <w:shd w:val="clear" w:color="auto" w:fill="FFFFFF"/>
        <w:spacing w:line="240" w:lineRule="auto"/>
        <w:jc w:val="center"/>
        <w:outlineLvl w:val="4"/>
        <w:rPr>
          <w:rFonts w:eastAsia="Times New Roman"/>
          <w:b/>
          <w:sz w:val="22"/>
          <w:lang w:eastAsia="pt-BR"/>
        </w:rPr>
      </w:pPr>
    </w:p>
    <w:p w:rsidR="009D0C13" w:rsidRPr="009D0C13" w:rsidRDefault="009D0C13" w:rsidP="009D0C13">
      <w:pPr>
        <w:spacing w:line="240" w:lineRule="auto"/>
        <w:ind w:firstLine="0"/>
        <w:rPr>
          <w:color w:val="000000"/>
          <w:sz w:val="22"/>
        </w:rPr>
      </w:pPr>
      <w:r w:rsidRPr="009D0C13">
        <w:rPr>
          <w:sz w:val="22"/>
        </w:rPr>
        <w:t>O texto discute identidade, trabalho e profissionalização docente</w:t>
      </w:r>
      <w:r w:rsidR="00927B8B">
        <w:rPr>
          <w:sz w:val="22"/>
        </w:rPr>
        <w:t xml:space="preserve">, evidenciando </w:t>
      </w:r>
      <w:r w:rsidR="00927B8B" w:rsidRPr="009D0C13">
        <w:rPr>
          <w:sz w:val="22"/>
        </w:rPr>
        <w:t>fatores caracterizadores da identidade, do trabalho e da profissionalização docente</w:t>
      </w:r>
      <w:r w:rsidR="00927B8B">
        <w:rPr>
          <w:sz w:val="22"/>
        </w:rPr>
        <w:t>, cuja base de análise foi</w:t>
      </w:r>
      <w:r w:rsidRPr="009D0C13">
        <w:rPr>
          <w:sz w:val="22"/>
        </w:rPr>
        <w:t xml:space="preserve"> uma entrevista realizada com uma professora </w:t>
      </w:r>
      <w:r w:rsidRPr="009D0C13">
        <w:rPr>
          <w:bCs/>
          <w:sz w:val="22"/>
        </w:rPr>
        <w:t>de educação infantil de uma escola pública do município de Castanhal/PA.</w:t>
      </w:r>
      <w:r w:rsidRPr="009D0C13">
        <w:rPr>
          <w:sz w:val="22"/>
        </w:rPr>
        <w:t xml:space="preserve"> O estudo </w:t>
      </w:r>
      <w:r w:rsidR="00927B8B">
        <w:rPr>
          <w:sz w:val="22"/>
        </w:rPr>
        <w:t>caracteriza-se como uma pesquisa de campo, de caráter explicativo, fundamentado</w:t>
      </w:r>
      <w:r w:rsidRPr="009D0C13">
        <w:rPr>
          <w:sz w:val="22"/>
        </w:rPr>
        <w:t xml:space="preserve"> nos pressupostos da pesquisa qualitativa, tendo </w:t>
      </w:r>
      <w:r w:rsidR="00927B8B">
        <w:rPr>
          <w:sz w:val="22"/>
        </w:rPr>
        <w:t xml:space="preserve">sido utilizado como técnica </w:t>
      </w:r>
      <w:r w:rsidRPr="009D0C13">
        <w:rPr>
          <w:sz w:val="22"/>
        </w:rPr>
        <w:t xml:space="preserve">de coleta de dados a entrevista semiestruturada. Para a compreensão do objeto de estudo utilizou-se os construtos teóricos de Abreu e </w:t>
      </w:r>
      <w:proofErr w:type="spellStart"/>
      <w:r w:rsidRPr="009D0C13">
        <w:rPr>
          <w:sz w:val="22"/>
        </w:rPr>
        <w:t>Landini</w:t>
      </w:r>
      <w:proofErr w:type="spellEnd"/>
      <w:r w:rsidRPr="009D0C13">
        <w:rPr>
          <w:sz w:val="22"/>
        </w:rPr>
        <w:t xml:space="preserve"> (2003), </w:t>
      </w:r>
      <w:proofErr w:type="spellStart"/>
      <w:r w:rsidRPr="009D0C13">
        <w:rPr>
          <w:sz w:val="22"/>
        </w:rPr>
        <w:t>Lengert</w:t>
      </w:r>
      <w:proofErr w:type="spellEnd"/>
      <w:r w:rsidRPr="009D0C13">
        <w:rPr>
          <w:sz w:val="22"/>
        </w:rPr>
        <w:t xml:space="preserve"> (2011), dentre outros. A análise dos dados indica que a identidade docente é algo construído; que o trabalho do professor vem nos últimos anos se precarizando, embora, ao mesmo tempo, venha se profissionalizando, tendo como marca desse processo as exigências por mais e melhor formação inicial e continuada, definição de plano de carreira, cargos e remuneração, melhores condições de trabalho, dentre outros aspectos.</w:t>
      </w:r>
    </w:p>
    <w:p w:rsidR="009D0C13" w:rsidRPr="00702A36" w:rsidRDefault="009D0C13" w:rsidP="009D0C13">
      <w:pPr>
        <w:spacing w:line="240" w:lineRule="auto"/>
        <w:rPr>
          <w:sz w:val="20"/>
          <w:szCs w:val="20"/>
        </w:rPr>
      </w:pPr>
    </w:p>
    <w:p w:rsidR="009D0C13" w:rsidRPr="00383EB2" w:rsidRDefault="009D0C13" w:rsidP="009D0C13">
      <w:pPr>
        <w:rPr>
          <w:b/>
          <w:sz w:val="20"/>
          <w:szCs w:val="20"/>
        </w:rPr>
      </w:pPr>
      <w:r w:rsidRPr="00702A36">
        <w:rPr>
          <w:b/>
          <w:sz w:val="20"/>
          <w:szCs w:val="20"/>
        </w:rPr>
        <w:t xml:space="preserve">PALAVRAS-CHAVE: </w:t>
      </w:r>
      <w:r w:rsidRPr="00702A36">
        <w:rPr>
          <w:sz w:val="20"/>
          <w:szCs w:val="20"/>
        </w:rPr>
        <w:t>Docência.</w:t>
      </w:r>
      <w:r w:rsidRPr="00702A36">
        <w:rPr>
          <w:b/>
          <w:sz w:val="20"/>
          <w:szCs w:val="20"/>
        </w:rPr>
        <w:t xml:space="preserve"> </w:t>
      </w:r>
      <w:r w:rsidRPr="00702A36">
        <w:rPr>
          <w:bCs/>
          <w:sz w:val="20"/>
          <w:szCs w:val="20"/>
        </w:rPr>
        <w:t xml:space="preserve">Identidade. Trabalho. Profissionalização. </w:t>
      </w:r>
    </w:p>
    <w:p w:rsidR="009D0C13" w:rsidRPr="00E676EC" w:rsidRDefault="009D0C13" w:rsidP="009D0C13">
      <w:pPr>
        <w:spacing w:line="240" w:lineRule="auto"/>
        <w:rPr>
          <w:rFonts w:cs="Calibri"/>
          <w:b/>
          <w:szCs w:val="24"/>
        </w:rPr>
      </w:pPr>
    </w:p>
    <w:p w:rsidR="009D0C13" w:rsidRDefault="009D0C13" w:rsidP="00927B8B">
      <w:pPr>
        <w:spacing w:line="240" w:lineRule="auto"/>
        <w:ind w:firstLine="0"/>
        <w:rPr>
          <w:b/>
          <w:szCs w:val="24"/>
        </w:rPr>
      </w:pPr>
      <w:r w:rsidRPr="00702A36">
        <w:rPr>
          <w:b/>
          <w:szCs w:val="24"/>
        </w:rPr>
        <w:t>1 INTRODUÇÃO</w:t>
      </w:r>
    </w:p>
    <w:p w:rsidR="00927B8B" w:rsidRPr="00702A36" w:rsidRDefault="00927B8B" w:rsidP="009D0C13">
      <w:pPr>
        <w:spacing w:line="240" w:lineRule="auto"/>
        <w:rPr>
          <w:b/>
          <w:szCs w:val="24"/>
        </w:rPr>
      </w:pPr>
    </w:p>
    <w:p w:rsidR="00FE1B0C" w:rsidRDefault="009D0C13" w:rsidP="008F363B">
      <w:pPr>
        <w:ind w:firstLine="851"/>
        <w:rPr>
          <w:szCs w:val="24"/>
        </w:rPr>
      </w:pPr>
      <w:r>
        <w:rPr>
          <w:szCs w:val="24"/>
        </w:rPr>
        <w:t xml:space="preserve">O presente texto socializa os resultados de uma investigação que versou sobre a identidade, o trabalho e a profissionalização docente. O estudo constituiu parte integrante das atividades curriculares da disciplina Didática e Formação Docente, vinculada ao curso de Pedagogia da Universidade Federal do Pará, Campus de Castanhal. Sua realização se deu em função do estreitamento necessário entre teoria e prática e da indissociabilidade entre ensino, pesquisa e extensão no âmbito da formação do profissional da educação na universidade. </w:t>
      </w:r>
    </w:p>
    <w:p w:rsidR="009D0C13" w:rsidRPr="00FE1B0C" w:rsidRDefault="00FE1B0C" w:rsidP="00FE1B0C">
      <w:pPr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pesquisa partiu da seguinte questão problema: </w:t>
      </w:r>
      <w:r w:rsidR="008F363B" w:rsidRPr="00237D77">
        <w:rPr>
          <w:rFonts w:cs="Times New Roman"/>
          <w:szCs w:val="24"/>
        </w:rPr>
        <w:t>como tem se dado o proc</w:t>
      </w:r>
      <w:r>
        <w:rPr>
          <w:rFonts w:cs="Times New Roman"/>
          <w:szCs w:val="24"/>
        </w:rPr>
        <w:t xml:space="preserve">esso de identificação </w:t>
      </w:r>
      <w:r w:rsidR="008F363B" w:rsidRPr="00237D77">
        <w:rPr>
          <w:rFonts w:cs="Times New Roman"/>
          <w:szCs w:val="24"/>
        </w:rPr>
        <w:t>e profission</w:t>
      </w:r>
      <w:r>
        <w:rPr>
          <w:rFonts w:cs="Times New Roman"/>
          <w:szCs w:val="24"/>
        </w:rPr>
        <w:t>alização de docentes da educação infantil</w:t>
      </w:r>
      <w:r w:rsidR="008F363B" w:rsidRPr="00237D77">
        <w:rPr>
          <w:rFonts w:cs="Times New Roman"/>
          <w:szCs w:val="24"/>
        </w:rPr>
        <w:t>?</w:t>
      </w:r>
      <w:r>
        <w:rPr>
          <w:rFonts w:cs="Times New Roman"/>
          <w:szCs w:val="24"/>
        </w:rPr>
        <w:t xml:space="preserve"> </w:t>
      </w:r>
      <w:r>
        <w:t xml:space="preserve">Sendo assim, o estudo buscou </w:t>
      </w:r>
      <w:r w:rsidR="008F363B" w:rsidRPr="009F5FD5">
        <w:t xml:space="preserve">evidenciar fatores caracterizadores </w:t>
      </w:r>
      <w:r>
        <w:t xml:space="preserve">da constituição </w:t>
      </w:r>
      <w:r w:rsidR="008F363B" w:rsidRPr="009F5FD5">
        <w:t>da identidade, do trabalho e da profissionalização docente</w:t>
      </w:r>
      <w:r>
        <w:t>.</w:t>
      </w:r>
      <w:r w:rsidR="0045398B" w:rsidRPr="009F5FD5">
        <w:t xml:space="preserve"> </w:t>
      </w:r>
      <w:r w:rsidR="009D0C13">
        <w:rPr>
          <w:szCs w:val="24"/>
        </w:rPr>
        <w:t xml:space="preserve">O referido estudo orientou-se nos pressupostos </w:t>
      </w:r>
      <w:r w:rsidR="009D0C13">
        <w:rPr>
          <w:szCs w:val="24"/>
        </w:rPr>
        <w:lastRenderedPageBreak/>
        <w:t>teórico-metodológicos da pesquisa qualitativa, utilizando-se da entrevista semiestruturada como instrumento de coleta de dados, a qual foi realizada com uma professora de educação infantil de uma escola públic</w:t>
      </w:r>
      <w:r>
        <w:rPr>
          <w:szCs w:val="24"/>
        </w:rPr>
        <w:t xml:space="preserve">a de Castanhal/PA. Neste </w:t>
      </w:r>
      <w:r w:rsidR="009D0C13">
        <w:rPr>
          <w:szCs w:val="24"/>
        </w:rPr>
        <w:t>trabalho</w:t>
      </w:r>
      <w:r>
        <w:rPr>
          <w:szCs w:val="24"/>
        </w:rPr>
        <w:t xml:space="preserve"> a entrevistada</w:t>
      </w:r>
      <w:r w:rsidR="009D0C13">
        <w:rPr>
          <w:szCs w:val="24"/>
        </w:rPr>
        <w:t xml:space="preserve"> recebe o codinome de Santana. Considerando o roteiro de entrevista utilizado com a professora, o presente ensaio abordará, à luz da teoria que discute o assunto em destaque, os seguintes aspectos: identidade, trabalho e profissionalização docente. Este último aspecto abrange formação inicial, continuada, plano de carreira, cargos e remuneração, sindicalização e avaliação do trabalho docente.</w:t>
      </w:r>
    </w:p>
    <w:p w:rsidR="00A635BC" w:rsidRPr="00A635BC" w:rsidRDefault="002B6D2E" w:rsidP="00A635BC">
      <w:pPr>
        <w:tabs>
          <w:tab w:val="left" w:pos="5954"/>
          <w:tab w:val="left" w:pos="7230"/>
        </w:tabs>
        <w:ind w:firstLine="851"/>
        <w:rPr>
          <w:rFonts w:cs="Times New Roman"/>
          <w:bCs/>
          <w:color w:val="FF0000"/>
          <w:szCs w:val="24"/>
        </w:rPr>
      </w:pPr>
      <w:r w:rsidRPr="0085038D">
        <w:rPr>
          <w:rFonts w:cs="Times New Roman"/>
          <w:bCs/>
          <w:szCs w:val="24"/>
        </w:rPr>
        <w:t>É importante destacar que ainda hoje</w:t>
      </w:r>
      <w:r w:rsidR="00A635BC" w:rsidRPr="0085038D">
        <w:rPr>
          <w:rFonts w:cs="Times New Roman"/>
          <w:bCs/>
          <w:szCs w:val="24"/>
        </w:rPr>
        <w:t>, a profissão docente é comparada a figura do sacerdócio, estando ligada a um ato divino, que por sua vez, se desfa</w:t>
      </w:r>
      <w:r w:rsidR="00991A7D">
        <w:rPr>
          <w:rFonts w:cs="Times New Roman"/>
          <w:bCs/>
          <w:szCs w:val="24"/>
        </w:rPr>
        <w:t>z na medida em que se discute o processo de profissionalização, pois</w:t>
      </w:r>
      <w:r w:rsidR="00A635BC" w:rsidRPr="0085038D">
        <w:rPr>
          <w:rFonts w:cs="Times New Roman"/>
          <w:bCs/>
          <w:szCs w:val="24"/>
        </w:rPr>
        <w:t xml:space="preserve"> há uma formação que capacita esse profissional para desenvolver o papel de </w:t>
      </w:r>
      <w:r w:rsidR="0085038D">
        <w:rPr>
          <w:rFonts w:cs="Times New Roman"/>
          <w:bCs/>
          <w:szCs w:val="24"/>
        </w:rPr>
        <w:t>professor</w:t>
      </w:r>
      <w:r w:rsidR="00A635BC" w:rsidRPr="0085038D">
        <w:rPr>
          <w:rFonts w:cs="Times New Roman"/>
          <w:bCs/>
          <w:szCs w:val="24"/>
        </w:rPr>
        <w:t>.</w:t>
      </w:r>
      <w:r w:rsidR="00A635BC" w:rsidRPr="0085038D">
        <w:rPr>
          <w:rFonts w:cs="Times New Roman"/>
          <w:bCs/>
          <w:color w:val="FF0000"/>
          <w:szCs w:val="24"/>
        </w:rPr>
        <w:t xml:space="preserve"> </w:t>
      </w:r>
    </w:p>
    <w:p w:rsidR="009D0C13" w:rsidRDefault="009D0C13" w:rsidP="009D0C13">
      <w:pPr>
        <w:rPr>
          <w:szCs w:val="24"/>
        </w:rPr>
      </w:pPr>
    </w:p>
    <w:p w:rsidR="009D0C13" w:rsidRDefault="00991A7D" w:rsidP="00991A7D">
      <w:pPr>
        <w:spacing w:line="240" w:lineRule="auto"/>
        <w:ind w:firstLine="0"/>
        <w:rPr>
          <w:b/>
          <w:szCs w:val="24"/>
        </w:rPr>
      </w:pPr>
      <w:r>
        <w:rPr>
          <w:b/>
          <w:szCs w:val="24"/>
        </w:rPr>
        <w:t>2 TRABALHO, PROFISSIONALIZAÇÃO E IDENTIDADE DOCENTE</w:t>
      </w:r>
    </w:p>
    <w:p w:rsidR="009D0C13" w:rsidRDefault="009D0C13" w:rsidP="009D0C13">
      <w:pPr>
        <w:spacing w:line="240" w:lineRule="auto"/>
        <w:rPr>
          <w:b/>
          <w:szCs w:val="24"/>
        </w:rPr>
      </w:pPr>
    </w:p>
    <w:p w:rsidR="002836B9" w:rsidRDefault="002836B9" w:rsidP="009D0C13">
      <w:pPr>
        <w:rPr>
          <w:rFonts w:cs="Times New Roman"/>
        </w:rPr>
      </w:pPr>
      <w:r w:rsidRPr="00991A7D">
        <w:rPr>
          <w:rFonts w:cs="Times New Roman"/>
        </w:rPr>
        <w:t>As discussões apresentadas acerca do trabalho docente, sua p</w:t>
      </w:r>
      <w:r w:rsidR="00991A7D" w:rsidRPr="00991A7D">
        <w:rPr>
          <w:rFonts w:cs="Times New Roman"/>
        </w:rPr>
        <w:t xml:space="preserve">rofissionalização e identidade </w:t>
      </w:r>
      <w:r w:rsidRPr="00991A7D">
        <w:rPr>
          <w:rFonts w:cs="Times New Roman"/>
        </w:rPr>
        <w:t>mostram-nos diferentes transformações e po</w:t>
      </w:r>
      <w:r w:rsidR="00991A7D" w:rsidRPr="00991A7D">
        <w:rPr>
          <w:rFonts w:cs="Times New Roman"/>
        </w:rPr>
        <w:t xml:space="preserve">sicionamentos ao longo dos anos. Estas constantes mudanças são alavancadas, em especial, pelo avanço do sistema </w:t>
      </w:r>
      <w:r w:rsidRPr="00991A7D">
        <w:rPr>
          <w:rFonts w:cs="Times New Roman"/>
        </w:rPr>
        <w:t>capitalista</w:t>
      </w:r>
      <w:r w:rsidR="00991A7D" w:rsidRPr="00991A7D">
        <w:rPr>
          <w:rFonts w:cs="Times New Roman"/>
        </w:rPr>
        <w:t>, o qual vai</w:t>
      </w:r>
      <w:r w:rsidRPr="00991A7D">
        <w:rPr>
          <w:rFonts w:cs="Times New Roman"/>
        </w:rPr>
        <w:t xml:space="preserve"> imprimindo dentro das estruturas sociais, </w:t>
      </w:r>
      <w:r w:rsidR="00991A7D" w:rsidRPr="00991A7D">
        <w:rPr>
          <w:rFonts w:cs="Times New Roman"/>
        </w:rPr>
        <w:t>configurações de trabalho, profissionalização e identidade docente de acordo com suas finalidades, causando atualmente, dentre outras questões, o surgimento da ideia</w:t>
      </w:r>
      <w:r w:rsidRPr="00991A7D">
        <w:rPr>
          <w:rFonts w:cs="Times New Roman"/>
        </w:rPr>
        <w:t xml:space="preserve"> do trabalhador-professor</w:t>
      </w:r>
      <w:r w:rsidR="00991A7D" w:rsidRPr="00991A7D">
        <w:rPr>
          <w:rFonts w:cs="Times New Roman"/>
        </w:rPr>
        <w:t>.</w:t>
      </w:r>
      <w:r w:rsidRPr="00991A7D">
        <w:rPr>
          <w:rFonts w:cs="Times New Roman"/>
        </w:rPr>
        <w:t xml:space="preserve"> (ABREU e LANDINI, 2003).</w:t>
      </w:r>
    </w:p>
    <w:p w:rsidR="009D0C13" w:rsidRDefault="009D0C13" w:rsidP="009D0C13">
      <w:pPr>
        <w:rPr>
          <w:szCs w:val="24"/>
        </w:rPr>
      </w:pPr>
      <w:r w:rsidRPr="00450F8D">
        <w:rPr>
          <w:szCs w:val="24"/>
        </w:rPr>
        <w:t>O trabalho docente, hoje considerado trabalho profissional</w:t>
      </w:r>
      <w:r>
        <w:rPr>
          <w:szCs w:val="24"/>
        </w:rPr>
        <w:t xml:space="preserve"> por alguns e semiprofissional por outros</w:t>
      </w:r>
      <w:r w:rsidRPr="00450F8D">
        <w:rPr>
          <w:szCs w:val="24"/>
        </w:rPr>
        <w:t>, veio ao longo da história se transformando. Essas transf</w:t>
      </w:r>
      <w:r>
        <w:rPr>
          <w:szCs w:val="24"/>
        </w:rPr>
        <w:t xml:space="preserve">ormações incidiram em </w:t>
      </w:r>
      <w:r w:rsidRPr="00450F8D">
        <w:rPr>
          <w:szCs w:val="24"/>
        </w:rPr>
        <w:t xml:space="preserve">vários aspectos: </w:t>
      </w:r>
      <w:r>
        <w:rPr>
          <w:szCs w:val="24"/>
        </w:rPr>
        <w:t>n</w:t>
      </w:r>
      <w:r w:rsidRPr="00450F8D">
        <w:rPr>
          <w:szCs w:val="24"/>
        </w:rPr>
        <w:t xml:space="preserve">o </w:t>
      </w:r>
      <w:r>
        <w:rPr>
          <w:szCs w:val="24"/>
        </w:rPr>
        <w:t xml:space="preserve">perfil ou identidade do </w:t>
      </w:r>
      <w:r w:rsidRPr="00450F8D">
        <w:rPr>
          <w:szCs w:val="24"/>
        </w:rPr>
        <w:t xml:space="preserve">trabalhador da docência, </w:t>
      </w:r>
      <w:r>
        <w:rPr>
          <w:szCs w:val="24"/>
        </w:rPr>
        <w:t>n</w:t>
      </w:r>
      <w:r w:rsidRPr="00450F8D">
        <w:rPr>
          <w:szCs w:val="24"/>
        </w:rPr>
        <w:t xml:space="preserve">o local de ensinar, </w:t>
      </w:r>
      <w:r>
        <w:rPr>
          <w:szCs w:val="24"/>
        </w:rPr>
        <w:t>n</w:t>
      </w:r>
      <w:r w:rsidRPr="00450F8D">
        <w:rPr>
          <w:szCs w:val="24"/>
        </w:rPr>
        <w:t xml:space="preserve">os conteúdos a serem ensinados, </w:t>
      </w:r>
      <w:r>
        <w:rPr>
          <w:szCs w:val="24"/>
        </w:rPr>
        <w:t>n</w:t>
      </w:r>
      <w:r w:rsidRPr="00450F8D">
        <w:rPr>
          <w:szCs w:val="24"/>
        </w:rPr>
        <w:t xml:space="preserve">os critérios e exigências para desenvolver o trabalho docente, </w:t>
      </w:r>
      <w:r>
        <w:rPr>
          <w:szCs w:val="24"/>
        </w:rPr>
        <w:t xml:space="preserve">na </w:t>
      </w:r>
      <w:r w:rsidRPr="00450F8D">
        <w:rPr>
          <w:szCs w:val="24"/>
        </w:rPr>
        <w:t>remuneração e valorização, dentre outros</w:t>
      </w:r>
      <w:r>
        <w:rPr>
          <w:szCs w:val="24"/>
        </w:rPr>
        <w:t xml:space="preserve"> aspectos</w:t>
      </w:r>
      <w:r w:rsidRPr="00450F8D">
        <w:rPr>
          <w:szCs w:val="24"/>
        </w:rPr>
        <w:t>.</w:t>
      </w:r>
    </w:p>
    <w:p w:rsidR="009D0C13" w:rsidRDefault="009D0C13" w:rsidP="008F363B">
      <w:pPr>
        <w:ind w:firstLine="851"/>
        <w:rPr>
          <w:szCs w:val="24"/>
        </w:rPr>
      </w:pPr>
      <w:r w:rsidRPr="00450F8D">
        <w:rPr>
          <w:szCs w:val="24"/>
        </w:rPr>
        <w:t>Ao olharmos para a história da profissão docente constatamos que ela é uma das mais antigas da humanidade. Segundo Gadotti (2006), na Antiguidade os professores eram os que sabiam profe</w:t>
      </w:r>
      <w:r w:rsidR="00322B35">
        <w:rPr>
          <w:szCs w:val="24"/>
        </w:rPr>
        <w:t>rir discursos. N</w:t>
      </w:r>
      <w:r>
        <w:rPr>
          <w:szCs w:val="24"/>
        </w:rPr>
        <w:t xml:space="preserve">a Idade Média era o </w:t>
      </w:r>
      <w:r w:rsidRPr="00450F8D">
        <w:rPr>
          <w:szCs w:val="24"/>
        </w:rPr>
        <w:t>clero</w:t>
      </w:r>
      <w:r>
        <w:rPr>
          <w:szCs w:val="24"/>
        </w:rPr>
        <w:t xml:space="preserve"> quem ensinava</w:t>
      </w:r>
      <w:r w:rsidRPr="00450F8D">
        <w:rPr>
          <w:szCs w:val="24"/>
        </w:rPr>
        <w:t xml:space="preserve"> e somente na Idade Moderna</w:t>
      </w:r>
      <w:r w:rsidR="00322B35">
        <w:rPr>
          <w:szCs w:val="24"/>
        </w:rPr>
        <w:t>,</w:t>
      </w:r>
      <w:r w:rsidRPr="00450F8D">
        <w:rPr>
          <w:szCs w:val="24"/>
        </w:rPr>
        <w:t xml:space="preserve"> quando o Estado passou a tutelar a educação nas sociedades</w:t>
      </w:r>
      <w:r w:rsidR="00322B35">
        <w:rPr>
          <w:szCs w:val="24"/>
        </w:rPr>
        <w:t>,</w:t>
      </w:r>
      <w:r w:rsidRPr="00450F8D">
        <w:rPr>
          <w:szCs w:val="24"/>
        </w:rPr>
        <w:t xml:space="preserve"> é que surgiram os professores leigos.</w:t>
      </w:r>
      <w:r>
        <w:rPr>
          <w:szCs w:val="24"/>
        </w:rPr>
        <w:t xml:space="preserve"> O trabalho docente já foi associado com o trabalho escravo, pois eram estes que conduziam e até ensinavam os filhos dos </w:t>
      </w:r>
      <w:r>
        <w:rPr>
          <w:szCs w:val="24"/>
        </w:rPr>
        <w:lastRenderedPageBreak/>
        <w:t>nobres a um preceptor contratado pela família para a educação de seus filhos; com o trabalho missionário, pois há muito tempo foi realizado por padres e sob a direção da Igreja. Também já foi associado como trabalho feminino, pois após a Igreja deixar de ser responsável pela educação nas sociedades, o Estado passou a selecionar mulheres ilibadas para esse serviço, pois se acreditava que o trabalho de professora era muito semelhante ao serviço da mãe, no que tange ao cuidar e educar os filhos. (LANGERT, 2011). Assim, na medida em que se muda a configuração e as exigências do trabalho docente nas sociedades, se modifica, também, a identidade ou o perfil do professor.</w:t>
      </w:r>
    </w:p>
    <w:p w:rsidR="00A635BC" w:rsidRDefault="00322B35" w:rsidP="008F363B">
      <w:pPr>
        <w:ind w:firstLine="851"/>
      </w:pPr>
      <w:r>
        <w:t>As discussões já realizadas</w:t>
      </w:r>
      <w:r w:rsidR="009D0C13">
        <w:t xml:space="preserve"> acerca do trabalho docente, seu processo de profissionalização e identidade mostram-nos diferentes posicionamentos em relação a esse conjunto de aspectos que envolvem a docência. Para </w:t>
      </w:r>
      <w:proofErr w:type="spellStart"/>
      <w:r w:rsidR="009D0C13" w:rsidRPr="00AA6F37">
        <w:t>Engui</w:t>
      </w:r>
      <w:r w:rsidR="009D0C13">
        <w:t>tta</w:t>
      </w:r>
      <w:proofErr w:type="spellEnd"/>
      <w:r w:rsidR="009D0C13">
        <w:t xml:space="preserve"> (1991) </w:t>
      </w:r>
      <w:r w:rsidR="009D0C13" w:rsidRPr="00AA6F37">
        <w:t xml:space="preserve">a profissionalização </w:t>
      </w:r>
      <w:r w:rsidR="009D0C13">
        <w:t xml:space="preserve">é definida </w:t>
      </w:r>
      <w:r w:rsidR="009D0C13" w:rsidRPr="00AA6F37">
        <w:t>pela competência espe</w:t>
      </w:r>
      <w:r>
        <w:t xml:space="preserve">cífica, pela vocação, pela </w:t>
      </w:r>
      <w:proofErr w:type="gramStart"/>
      <w:r>
        <w:t>auto regulação</w:t>
      </w:r>
      <w:proofErr w:type="gramEnd"/>
      <w:r w:rsidR="009D0C13">
        <w:t xml:space="preserve"> e pela independência. Freitas (1992</w:t>
      </w:r>
      <w:r w:rsidR="009D0C13" w:rsidRPr="00AA6F37">
        <w:t>), por sua vez, define os agentes envolvidos com a escola como trabalhadores da educação, no entanto, estes não são necessariamente profissionais da educação. Para o autor, não é o local de trabalho que defi</w:t>
      </w:r>
      <w:r w:rsidR="009D0C13">
        <w:t xml:space="preserve">ne uma profissão, mas sim </w:t>
      </w:r>
      <w:r w:rsidR="009D0C13" w:rsidRPr="00AA6F37">
        <w:t>as relações para as quais o</w:t>
      </w:r>
      <w:r w:rsidR="009D0C13">
        <w:t>s profissionais são preparados.</w:t>
      </w:r>
    </w:p>
    <w:p w:rsidR="00D63901" w:rsidRDefault="009D0C13" w:rsidP="009D0C13">
      <w:pPr>
        <w:ind w:firstLine="851"/>
      </w:pPr>
      <w:r>
        <w:t xml:space="preserve">O trabalho docente e sua profissionalização, por conseguinte, não são realidades simples. Ao analisá-las, devem-se </w:t>
      </w:r>
      <w:r w:rsidRPr="00E326A0">
        <w:rPr>
          <w:szCs w:val="24"/>
        </w:rPr>
        <w:t>considerar as práticas s</w:t>
      </w:r>
      <w:r>
        <w:rPr>
          <w:szCs w:val="24"/>
        </w:rPr>
        <w:t>ociais dos sujeitos envolvidos nesta categoria,</w:t>
      </w:r>
      <w:r w:rsidRPr="00E326A0">
        <w:rPr>
          <w:szCs w:val="24"/>
        </w:rPr>
        <w:t xml:space="preserve"> partir de sua formação escolar, do contexto so</w:t>
      </w:r>
      <w:r w:rsidR="00322B35">
        <w:rPr>
          <w:szCs w:val="24"/>
        </w:rPr>
        <w:t>cial em que essa formação se realiza</w:t>
      </w:r>
      <w:r>
        <w:rPr>
          <w:szCs w:val="24"/>
        </w:rPr>
        <w:t>,</w:t>
      </w:r>
      <w:r w:rsidRPr="00E326A0">
        <w:rPr>
          <w:szCs w:val="24"/>
        </w:rPr>
        <w:t xml:space="preserve"> da vivência cotidiana na escola, das relações que estabelece com o produto de seu trabalho – o saber -, das relações com outros agentes educacionais envolvidos na escola, da relação que estabelece com o sindicato e as instituições representativas de classe, das condições estruturais da profissão (salário, condições de trabalho, etc.), entre outros fatores.</w:t>
      </w:r>
      <w:r>
        <w:rPr>
          <w:szCs w:val="24"/>
        </w:rPr>
        <w:t xml:space="preserve"> </w:t>
      </w:r>
      <w:r>
        <w:t xml:space="preserve"> (ABREU &amp; LANDINI, 2003). </w:t>
      </w:r>
    </w:p>
    <w:p w:rsidR="00BF6EB9" w:rsidRPr="00973170" w:rsidRDefault="00BF6EB9" w:rsidP="00C832A8">
      <w:pPr>
        <w:ind w:firstLine="851"/>
      </w:pPr>
      <w:r w:rsidRPr="009A38CB">
        <w:t>Considerando o exposto sobre o trabalho e a profissionalização docente, ca</w:t>
      </w:r>
      <w:r w:rsidR="00AF7088" w:rsidRPr="009A38CB">
        <w:t>be dizer que a identidade,</w:t>
      </w:r>
      <w:r w:rsidR="00C832A8" w:rsidRPr="009A38CB">
        <w:t xml:space="preserve"> decorre</w:t>
      </w:r>
      <w:r w:rsidR="00AF7088" w:rsidRPr="009A38CB">
        <w:t xml:space="preserve"> </w:t>
      </w:r>
      <w:r w:rsidR="00C832A8" w:rsidRPr="009A38CB">
        <w:t xml:space="preserve">de várias questões que estão presentes na constituição do ser professor. Para </w:t>
      </w:r>
      <w:proofErr w:type="spellStart"/>
      <w:r w:rsidR="00C832A8" w:rsidRPr="009A38CB">
        <w:t>Iza</w:t>
      </w:r>
      <w:proofErr w:type="spellEnd"/>
      <w:r w:rsidR="00C832A8" w:rsidRPr="009A38CB">
        <w:t xml:space="preserve"> </w:t>
      </w:r>
      <w:proofErr w:type="gramStart"/>
      <w:r w:rsidR="00C832A8" w:rsidRPr="009A38CB">
        <w:t>et</w:t>
      </w:r>
      <w:proofErr w:type="gramEnd"/>
      <w:r w:rsidR="00C832A8" w:rsidRPr="009A38CB">
        <w:t xml:space="preserve"> al</w:t>
      </w:r>
      <w:r w:rsidR="00BD147B" w:rsidRPr="009A38CB">
        <w:t>.</w:t>
      </w:r>
      <w:r w:rsidR="00C832A8" w:rsidRPr="009A38CB">
        <w:t xml:space="preserve"> (2014, p.277) os pontos que influenciam seriam “a sua socialização primária, enquanto aluno da escola, seguindo a formação inicial em cursos de licenciatura, até tornar-se professor de fato, ficando em formação permanente”. Com isso, entendemos que a identidade docente é construída continuamente, perpassando diversos momentos da vida do professor</w:t>
      </w:r>
      <w:r w:rsidR="00973170" w:rsidRPr="009A38CB">
        <w:t>, sendo resultado da natureza do trabalho cotidiano do educador, bem como de seu processo de profissionalização.</w:t>
      </w:r>
    </w:p>
    <w:p w:rsidR="009D0C13" w:rsidRDefault="009D0C13" w:rsidP="009D0C13">
      <w:pPr>
        <w:spacing w:line="240" w:lineRule="auto"/>
        <w:rPr>
          <w:b/>
        </w:rPr>
      </w:pPr>
    </w:p>
    <w:p w:rsidR="005D1486" w:rsidRDefault="00973170" w:rsidP="005D1486">
      <w:pPr>
        <w:ind w:firstLine="0"/>
        <w:rPr>
          <w:b/>
        </w:rPr>
      </w:pPr>
      <w:proofErr w:type="gramStart"/>
      <w:r>
        <w:rPr>
          <w:b/>
        </w:rPr>
        <w:lastRenderedPageBreak/>
        <w:t>3</w:t>
      </w:r>
      <w:proofErr w:type="gramEnd"/>
      <w:r>
        <w:rPr>
          <w:b/>
        </w:rPr>
        <w:t xml:space="preserve"> IDENT</w:t>
      </w:r>
      <w:r w:rsidR="00BF6EB9" w:rsidRPr="005D1486">
        <w:rPr>
          <w:b/>
        </w:rPr>
        <w:t>IDADE, TRABALHO E PROFISSIONALIZAÇÃO DOCENTE SEGUNDO UMA PROFESSORA DE EDUCAÇÃO INFANTIL EM CASTANHAL/PA</w:t>
      </w:r>
    </w:p>
    <w:p w:rsidR="005D1486" w:rsidRPr="005D1486" w:rsidRDefault="005D1486" w:rsidP="005D1486">
      <w:pPr>
        <w:ind w:firstLine="0"/>
        <w:rPr>
          <w:b/>
        </w:rPr>
      </w:pPr>
      <w:r w:rsidRPr="005D1486">
        <w:rPr>
          <w:b/>
        </w:rPr>
        <w:tab/>
      </w:r>
    </w:p>
    <w:p w:rsidR="009D0C13" w:rsidRDefault="005D1486" w:rsidP="006A2013">
      <w:pPr>
        <w:pStyle w:val="PargrafodaLista"/>
        <w:numPr>
          <w:ilvl w:val="0"/>
          <w:numId w:val="1"/>
        </w:numPr>
        <w:ind w:left="0" w:firstLine="0"/>
        <w:rPr>
          <w:b/>
        </w:rPr>
      </w:pPr>
      <w:r w:rsidRPr="005D1486">
        <w:rPr>
          <w:b/>
        </w:rPr>
        <w:t>Concepção</w:t>
      </w:r>
      <w:r w:rsidR="009D0C13" w:rsidRPr="005D1486">
        <w:rPr>
          <w:b/>
        </w:rPr>
        <w:t xml:space="preserve"> e identificação com a docência</w:t>
      </w:r>
    </w:p>
    <w:p w:rsidR="005D1486" w:rsidRPr="005D1486" w:rsidRDefault="005D1486" w:rsidP="005D1486">
      <w:pPr>
        <w:pStyle w:val="PargrafodaLista"/>
        <w:spacing w:line="240" w:lineRule="auto"/>
        <w:ind w:firstLine="0"/>
        <w:rPr>
          <w:b/>
        </w:rPr>
      </w:pPr>
    </w:p>
    <w:p w:rsidR="00362F2D" w:rsidRPr="00362F2D" w:rsidRDefault="00362F2D" w:rsidP="005D1486">
      <w:pPr>
        <w:ind w:firstLine="851"/>
        <w:rPr>
          <w:rFonts w:cs="Times New Roman"/>
        </w:rPr>
      </w:pPr>
      <w:r>
        <w:rPr>
          <w:rFonts w:cs="Times New Roman"/>
        </w:rPr>
        <w:t xml:space="preserve">Ao analisar a identificação com a docência devem-se levar em consideração os sujeitos que estão sendo avaliados. Podendo estar aliada ao fato de gostar da profissão, ou ligada às condições que levaram aquela pessoa a se tornar um professor, nem sempre sendo intencional. Então, podemos perceber através da entrevista, o que fez a professora Santana escolher a profissão docente. Neste aspecto, ela diz que: </w:t>
      </w:r>
    </w:p>
    <w:p w:rsidR="009D0C13" w:rsidRPr="005D1486" w:rsidRDefault="009D0C13" w:rsidP="00BF6EB9">
      <w:pPr>
        <w:spacing w:line="240" w:lineRule="auto"/>
        <w:ind w:left="2268" w:firstLine="0"/>
        <w:rPr>
          <w:bCs/>
          <w:i/>
          <w:sz w:val="20"/>
          <w:szCs w:val="28"/>
        </w:rPr>
      </w:pPr>
      <w:r w:rsidRPr="005D1486">
        <w:rPr>
          <w:i/>
          <w:sz w:val="20"/>
          <w:szCs w:val="20"/>
        </w:rPr>
        <w:t xml:space="preserve">Ser professor pra mim é uma coisa que me completa na minha vida, é o complemento. É uma parte de minha vida que eu não vou esquecer nunca, no momento em que eu comecei a trabalhar, a pegar afeição pelas crianças, e vai tomando cada vez mais afeição pela profissão, aí essa profissão me completa. </w:t>
      </w:r>
      <w:r w:rsidRPr="005D1486">
        <w:rPr>
          <w:bCs/>
          <w:i/>
          <w:sz w:val="20"/>
          <w:szCs w:val="28"/>
        </w:rPr>
        <w:t>Quando eu trabalhava na saúde, trabalhava no ambulatório... Aí eu comecei a fazer magistério... Quando eu fui estagiar no magistério, eu comecei a gostar né? Porque eu já tinha dado aula particular, então eu comecei a gostar de ministrar aula... As aulas com as crianças. Quando eu comecei a trabalhar tive que optar por uma ou outra, então eu optei pela educação porque pra mim, eu me identifiquei mais com a educação. (SANTANA).</w:t>
      </w:r>
    </w:p>
    <w:p w:rsidR="009D0C13" w:rsidRPr="000E1630" w:rsidRDefault="009D0C13" w:rsidP="009D0C13">
      <w:pPr>
        <w:spacing w:line="240" w:lineRule="auto"/>
        <w:ind w:left="2268"/>
        <w:rPr>
          <w:sz w:val="20"/>
        </w:rPr>
      </w:pPr>
    </w:p>
    <w:p w:rsidR="00237D77" w:rsidRDefault="009D0C13" w:rsidP="009D0C13">
      <w:pPr>
        <w:ind w:firstLine="851"/>
      </w:pPr>
      <w:r>
        <w:t>Sobre a concepção de docência, constatou-se</w:t>
      </w:r>
      <w:r w:rsidRPr="00AE742B">
        <w:t xml:space="preserve"> que </w:t>
      </w:r>
      <w:r>
        <w:t xml:space="preserve">para a entrevistada ser professor </w:t>
      </w:r>
      <w:r w:rsidRPr="00AE742B">
        <w:t xml:space="preserve">não é algo sem sentido, mas sim, uma profissão que a completa e que marca sua trajetória profissional. </w:t>
      </w:r>
      <w:r>
        <w:t xml:space="preserve">Trata-se de uma dimensão da vida, a profissional, que a completa em seu dia a dia. O apego pelas crianças foi determinante para que a professora pudesse se identificar e gostar cada vez mais do que faz. </w:t>
      </w:r>
      <w:proofErr w:type="spellStart"/>
      <w:r>
        <w:t>Tarfid</w:t>
      </w:r>
      <w:proofErr w:type="spellEnd"/>
      <w:r>
        <w:t xml:space="preserve"> (2005) diz</w:t>
      </w:r>
      <w:r w:rsidRPr="00BA0742">
        <w:t xml:space="preserve"> que: “[…] o trabalho docente não consiste apenas em cumprir ou executar uma tarefa, mas é também a atividade de pessoas que não podem trabalhar sem dar sentido ao que fazem”</w:t>
      </w:r>
      <w:r>
        <w:t xml:space="preserve"> (p. 38). </w:t>
      </w:r>
    </w:p>
    <w:p w:rsidR="009D0C13" w:rsidRPr="00EA4774" w:rsidRDefault="009D0C13" w:rsidP="009D0C13">
      <w:pPr>
        <w:ind w:firstLine="851"/>
      </w:pPr>
      <w:r>
        <w:t xml:space="preserve">O fato que levou essa mulher a ser professora, partiu da experiência vivida anteriormente, pois ao dar aulas particulares para crianças despertou nela o gosto em ensinar. Cabe destacar também o processo formativo desenvolvido no curso de Ensino Médio, modalidade Magistério, o qual por meio do Estágio despertou-lhe o interesse pela docência. A partir daí foi preciso obter uma gama de conhecimentos, uma formação, para assim desempenhar o trabalho docente, já que, “[...] a escolha por ser professor é uma construção e não pode ser encarada apenas como uma vocação individual numa progressão linear e sucessiva”. (LENGERT, 2011 p. 19). </w:t>
      </w:r>
    </w:p>
    <w:p w:rsidR="005D1486" w:rsidRDefault="005D1486" w:rsidP="005D1486">
      <w:pPr>
        <w:ind w:firstLine="0"/>
        <w:rPr>
          <w:b/>
          <w:bCs/>
          <w:szCs w:val="24"/>
        </w:rPr>
      </w:pPr>
    </w:p>
    <w:p w:rsidR="009D0C13" w:rsidRPr="005D1486" w:rsidRDefault="009D0C13" w:rsidP="006A2013">
      <w:pPr>
        <w:pStyle w:val="PargrafodaLista"/>
        <w:numPr>
          <w:ilvl w:val="0"/>
          <w:numId w:val="1"/>
        </w:numPr>
        <w:ind w:left="0" w:firstLine="0"/>
        <w:rPr>
          <w:b/>
          <w:szCs w:val="24"/>
        </w:rPr>
      </w:pPr>
      <w:r w:rsidRPr="005D1486">
        <w:rPr>
          <w:b/>
          <w:bCs/>
          <w:szCs w:val="24"/>
        </w:rPr>
        <w:t>Valorização do trabalho docente</w:t>
      </w:r>
    </w:p>
    <w:p w:rsidR="005D1486" w:rsidRPr="005D1486" w:rsidRDefault="005D1486" w:rsidP="005D1486">
      <w:pPr>
        <w:pStyle w:val="PargrafodaLista"/>
        <w:ind w:firstLine="0"/>
        <w:rPr>
          <w:b/>
          <w:szCs w:val="24"/>
        </w:rPr>
      </w:pPr>
    </w:p>
    <w:p w:rsidR="009D0C13" w:rsidRPr="00DB5209" w:rsidRDefault="009D0C13" w:rsidP="005D1486">
      <w:pPr>
        <w:spacing w:line="240" w:lineRule="auto"/>
        <w:ind w:left="2268" w:firstLine="0"/>
        <w:rPr>
          <w:bCs/>
          <w:i/>
          <w:szCs w:val="28"/>
        </w:rPr>
      </w:pPr>
      <w:r w:rsidRPr="00DB5209">
        <w:rPr>
          <w:bCs/>
          <w:i/>
          <w:sz w:val="20"/>
          <w:szCs w:val="28"/>
        </w:rPr>
        <w:t xml:space="preserve">Valorizado, valorizado [...] se for ao quesito de salário não, se for à questão de como os políticos nos veem não somos valorizados, tem-se criado um total descompromisso com a valorização do trabalho docente, tanto pelo poder público quanto pela relevância real e necessária que o profissional do meio educacional tem direito, mas o que ficou marcado aqui foi em relação à política e uma parte da sociedade que não dá o devido valor aos docentes, sobrecarregando seu trabalho. (SANTANA) </w:t>
      </w:r>
    </w:p>
    <w:p w:rsidR="009D0C13" w:rsidRDefault="009D0C13" w:rsidP="009D0C13">
      <w:pPr>
        <w:spacing w:line="240" w:lineRule="auto"/>
        <w:rPr>
          <w:bCs/>
          <w:szCs w:val="28"/>
        </w:rPr>
      </w:pPr>
      <w:r>
        <w:rPr>
          <w:bCs/>
          <w:szCs w:val="28"/>
        </w:rPr>
        <w:tab/>
      </w:r>
    </w:p>
    <w:p w:rsidR="009D0C13" w:rsidRDefault="009D0C13" w:rsidP="009D0C13">
      <w:pPr>
        <w:ind w:firstLine="708"/>
        <w:rPr>
          <w:bCs/>
          <w:color w:val="FF0000"/>
          <w:szCs w:val="28"/>
        </w:rPr>
      </w:pPr>
      <w:r>
        <w:rPr>
          <w:bCs/>
          <w:szCs w:val="28"/>
        </w:rPr>
        <w:t xml:space="preserve">Como se pode constatar, a professora não se sente valorizada nem pelos políticos e nem por parte da sociedade. Segundo ela, os governantes tratam a profissão docente com um total descompromisso. A professora acrescenta, ainda, que são muitas as dificuldades e desafios a serem enfrentados na profissão de professor: de ordem político, social, estrutural, organizacional, gestão ineficiente, recursos deficitários, fator econômico deficiente, de modo que muitas vezes é necessário </w:t>
      </w:r>
      <w:r w:rsidR="005D1486">
        <w:rPr>
          <w:bCs/>
          <w:szCs w:val="28"/>
        </w:rPr>
        <w:t>o professor retirar do seu próprio salário</w:t>
      </w:r>
      <w:r>
        <w:rPr>
          <w:bCs/>
          <w:szCs w:val="28"/>
        </w:rPr>
        <w:t xml:space="preserve"> uma determinada quan</w:t>
      </w:r>
      <w:r w:rsidR="005D1486">
        <w:rPr>
          <w:bCs/>
          <w:szCs w:val="28"/>
        </w:rPr>
        <w:t>tia para desenvolver sua ação em</w:t>
      </w:r>
      <w:r>
        <w:rPr>
          <w:bCs/>
          <w:szCs w:val="28"/>
        </w:rPr>
        <w:t xml:space="preserve"> sala de aula. Entretanto, afirma que apesar das dificuldades, permanece na profissão porque ela é de extrema importância para a formação dos indivíduos; é a partir dela que surgem os outros ca</w:t>
      </w:r>
      <w:r w:rsidR="00C35726">
        <w:rPr>
          <w:bCs/>
          <w:szCs w:val="28"/>
        </w:rPr>
        <w:t>rgos e profissões da sociedade.</w:t>
      </w:r>
    </w:p>
    <w:p w:rsidR="005D1486" w:rsidRPr="00B83A39" w:rsidRDefault="00C35726" w:rsidP="00C35726">
      <w:pPr>
        <w:ind w:firstLine="708"/>
        <w:rPr>
          <w:bCs/>
          <w:szCs w:val="28"/>
        </w:rPr>
      </w:pPr>
      <w:r w:rsidRPr="009A38CB">
        <w:rPr>
          <w:bCs/>
          <w:szCs w:val="28"/>
        </w:rPr>
        <w:t xml:space="preserve">Neste sentido, </w:t>
      </w:r>
      <w:r w:rsidR="00E67CB5" w:rsidRPr="009A38CB">
        <w:rPr>
          <w:bCs/>
          <w:szCs w:val="28"/>
        </w:rPr>
        <w:t xml:space="preserve">é preciso perceber a real importância da profissão docente, como nos afirma </w:t>
      </w:r>
      <w:r w:rsidRPr="009A38CB">
        <w:rPr>
          <w:bCs/>
          <w:szCs w:val="28"/>
        </w:rPr>
        <w:t>Gatti (</w:t>
      </w:r>
      <w:r w:rsidR="00B83A39" w:rsidRPr="009A38CB">
        <w:rPr>
          <w:bCs/>
          <w:szCs w:val="28"/>
        </w:rPr>
        <w:t>2012, p. 94-95</w:t>
      </w:r>
      <w:r w:rsidRPr="009A38CB">
        <w:rPr>
          <w:bCs/>
          <w:szCs w:val="28"/>
        </w:rPr>
        <w:t>) “O reconhecimento dos docentes da educação básica como profissionais essenciais ao país passa pela oferta de carreira digna e de remuneração condizente à formação deles exigida e ao trabalho que é deles esperado</w:t>
      </w:r>
      <w:r w:rsidR="00E67CB5" w:rsidRPr="009A38CB">
        <w:rPr>
          <w:bCs/>
          <w:szCs w:val="28"/>
        </w:rPr>
        <w:t>”</w:t>
      </w:r>
      <w:r w:rsidRPr="009A38CB">
        <w:rPr>
          <w:bCs/>
          <w:szCs w:val="28"/>
        </w:rPr>
        <w:t xml:space="preserve">. </w:t>
      </w:r>
      <w:r w:rsidR="00E67CB5" w:rsidRPr="009A38CB">
        <w:rPr>
          <w:bCs/>
          <w:szCs w:val="28"/>
        </w:rPr>
        <w:t>Desta forma, a</w:t>
      </w:r>
      <w:r w:rsidRPr="009A38CB">
        <w:rPr>
          <w:bCs/>
          <w:szCs w:val="28"/>
        </w:rPr>
        <w:t xml:space="preserve"> valorização docente é necessária para que o professor possa desenvolver um trabalho mais qualificado</w:t>
      </w:r>
      <w:r w:rsidR="00E67CB5" w:rsidRPr="009A38CB">
        <w:rPr>
          <w:bCs/>
          <w:szCs w:val="28"/>
        </w:rPr>
        <w:t>, sendo que não se trata somente da questão salarial, mas também de se compreender que o professor desempenha uma profissão imprescindível para o desenvolvimento da sociedade.</w:t>
      </w:r>
    </w:p>
    <w:p w:rsidR="00E67CB5" w:rsidRPr="005D1486" w:rsidRDefault="00E67CB5" w:rsidP="00C35726">
      <w:pPr>
        <w:ind w:firstLine="708"/>
        <w:rPr>
          <w:bCs/>
          <w:color w:val="FF0000"/>
          <w:szCs w:val="28"/>
        </w:rPr>
      </w:pPr>
    </w:p>
    <w:p w:rsidR="00362F2D" w:rsidRPr="005D1486" w:rsidRDefault="006A2013" w:rsidP="006A2013">
      <w:pPr>
        <w:pStyle w:val="PargrafodaLista"/>
        <w:numPr>
          <w:ilvl w:val="0"/>
          <w:numId w:val="1"/>
        </w:numPr>
        <w:ind w:left="0" w:firstLine="0"/>
        <w:rPr>
          <w:b/>
          <w:color w:val="000000"/>
        </w:rPr>
      </w:pPr>
      <w:r>
        <w:rPr>
          <w:b/>
          <w:color w:val="000000"/>
        </w:rPr>
        <w:t>Profissionalização: f</w:t>
      </w:r>
      <w:r w:rsidR="009D0C13" w:rsidRPr="005D1486">
        <w:rPr>
          <w:b/>
          <w:color w:val="000000"/>
        </w:rPr>
        <w:t>ormação inicial e continuada</w:t>
      </w:r>
    </w:p>
    <w:p w:rsidR="009D0C13" w:rsidRPr="00DB5209" w:rsidRDefault="009D0C13" w:rsidP="006A2013">
      <w:pPr>
        <w:suppressAutoHyphens/>
        <w:spacing w:line="240" w:lineRule="auto"/>
        <w:ind w:left="2268" w:firstLine="0"/>
        <w:rPr>
          <w:i/>
          <w:color w:val="000000"/>
        </w:rPr>
      </w:pPr>
      <w:r w:rsidRPr="00DB5209">
        <w:rPr>
          <w:i/>
          <w:color w:val="000000"/>
          <w:sz w:val="20"/>
          <w:szCs w:val="20"/>
        </w:rPr>
        <w:t>A minha formação inicial é magistério e eu trabalhei um tempão com esse magistério, cerca de 10 anos, e eu dava conta da situação né. Nesse meio tempo entre o magistério de 10 anos que eu fiz eu também participei de muita formação continuada, […] aí participava também de cursos né, fora da escola. (SANTANA).</w:t>
      </w:r>
    </w:p>
    <w:p w:rsidR="00362F2D" w:rsidRDefault="00362F2D" w:rsidP="00362F2D">
      <w:pPr>
        <w:suppressAutoHyphens/>
        <w:ind w:firstLine="0"/>
        <w:rPr>
          <w:rFonts w:cs="Times New Roman"/>
          <w:color w:val="000000"/>
        </w:rPr>
      </w:pPr>
    </w:p>
    <w:p w:rsidR="006A2013" w:rsidRPr="009A38CB" w:rsidRDefault="009D0C13" w:rsidP="00EE32AA">
      <w:pPr>
        <w:suppressAutoHyphens/>
        <w:ind w:firstLine="708"/>
        <w:rPr>
          <w:color w:val="000000"/>
        </w:rPr>
      </w:pPr>
      <w:r>
        <w:rPr>
          <w:color w:val="000000"/>
        </w:rPr>
        <w:t xml:space="preserve">Apesar do destaque para o Curso de Magistério, cabe observar que a legislação educacional o vê como formação mínima para atuar na docência, pois este curso não é </w:t>
      </w:r>
      <w:r>
        <w:rPr>
          <w:color w:val="000000"/>
        </w:rPr>
        <w:lastRenderedPageBreak/>
        <w:t>mais suficiente para respaldar as ações didático-pedagógicas do docente. Mesmo com a ajuda da formação continuada, faz-se necessário melhorar a formação inicial, a qual deve ser de grau superior, em curso de Licenciatura</w:t>
      </w:r>
      <w:r w:rsidRPr="009A38CB">
        <w:rPr>
          <w:color w:val="000000"/>
        </w:rPr>
        <w:t>.</w:t>
      </w:r>
      <w:r w:rsidR="00EE32AA" w:rsidRPr="009A38CB">
        <w:rPr>
          <w:color w:val="000000"/>
        </w:rPr>
        <w:t xml:space="preserve"> </w:t>
      </w:r>
      <w:r w:rsidR="001D17EC" w:rsidRPr="009A38CB">
        <w:rPr>
          <w:color w:val="000000"/>
        </w:rPr>
        <w:t>Segundo Gatti (2013</w:t>
      </w:r>
      <w:r w:rsidR="00EE32AA" w:rsidRPr="009A38CB">
        <w:rPr>
          <w:color w:val="000000"/>
        </w:rPr>
        <w:t>)</w:t>
      </w:r>
      <w:r w:rsidR="009A38CB">
        <w:rPr>
          <w:color w:val="000000"/>
        </w:rPr>
        <w:t>,</w:t>
      </w:r>
    </w:p>
    <w:p w:rsidR="006E4873" w:rsidRDefault="00EE32AA" w:rsidP="00EE32AA">
      <w:pPr>
        <w:pStyle w:val="Pa10"/>
        <w:spacing w:line="240" w:lineRule="auto"/>
        <w:ind w:left="2268"/>
        <w:jc w:val="both"/>
        <w:rPr>
          <w:color w:val="000000"/>
          <w:sz w:val="20"/>
          <w:szCs w:val="20"/>
        </w:rPr>
      </w:pPr>
      <w:r w:rsidRPr="009A38CB">
        <w:rPr>
          <w:color w:val="000000"/>
          <w:sz w:val="20"/>
          <w:szCs w:val="20"/>
        </w:rPr>
        <w:t>[...] a formação inicial dos professores é crucial, sem deixar de lado o papel relevante da formação continuada em suas vidas profissionais. Não há consistência em uma profissionalização sem a constituição de uma base sólida de conhecimentos aliados a formas de ação. Donde a importância de uma sólida formação inicial, solidez também que necessita de reconhecimento pelo conjunto da sociedade (p. 60).</w:t>
      </w:r>
    </w:p>
    <w:p w:rsidR="00EE32AA" w:rsidRPr="00EE32AA" w:rsidRDefault="00EE32AA" w:rsidP="00EE32AA">
      <w:pPr>
        <w:pStyle w:val="Default"/>
      </w:pPr>
    </w:p>
    <w:p w:rsidR="009D0C13" w:rsidRPr="00BE1401" w:rsidRDefault="009D0C13" w:rsidP="009D0C13">
      <w:pPr>
        <w:suppressAutoHyphens/>
        <w:ind w:firstLine="708"/>
        <w:rPr>
          <w:color w:val="FF0000"/>
        </w:rPr>
      </w:pPr>
      <w:r>
        <w:rPr>
          <w:color w:val="000000"/>
        </w:rPr>
        <w:t xml:space="preserve"> </w:t>
      </w:r>
      <w:r w:rsidR="001D17EC">
        <w:rPr>
          <w:color w:val="000000"/>
        </w:rPr>
        <w:t xml:space="preserve">Visto que, o valor atribuído à profissão docente pode estar associado ao reconhecimento de seu valor social, em decorrência da formação. </w:t>
      </w:r>
      <w:r>
        <w:rPr>
          <w:color w:val="000000"/>
        </w:rPr>
        <w:t>Quanto à formação continuada, o educador deve sempre buscá-la</w:t>
      </w:r>
      <w:r w:rsidRPr="00BA0742">
        <w:rPr>
          <w:color w:val="000000"/>
        </w:rPr>
        <w:t>, não só par</w:t>
      </w:r>
      <w:r>
        <w:rPr>
          <w:color w:val="000000"/>
        </w:rPr>
        <w:t>a ter um currículo exemplar,</w:t>
      </w:r>
      <w:r w:rsidRPr="00BA0742">
        <w:rPr>
          <w:color w:val="000000"/>
        </w:rPr>
        <w:t xml:space="preserve"> mas para exercer melhor suas competências ao longo de sua trajetória</w:t>
      </w:r>
      <w:r>
        <w:rPr>
          <w:color w:val="000000"/>
        </w:rPr>
        <w:t xml:space="preserve"> profissional e melhorar a qualidade da educação, conforme enfatiza o </w:t>
      </w:r>
      <w:r w:rsidRPr="009A38CB">
        <w:t>Plano Nacional de Edu</w:t>
      </w:r>
      <w:r w:rsidR="006A2013" w:rsidRPr="009A38CB">
        <w:t>cação</w:t>
      </w:r>
      <w:r w:rsidR="009A38CB">
        <w:t xml:space="preserve"> anterior</w:t>
      </w:r>
      <w:r w:rsidRPr="00BA0742">
        <w:rPr>
          <w:color w:val="000000"/>
        </w:rPr>
        <w:t>:</w:t>
      </w:r>
      <w:r w:rsidR="00BE1401">
        <w:rPr>
          <w:color w:val="000000"/>
        </w:rPr>
        <w:t xml:space="preserve"> </w:t>
      </w:r>
    </w:p>
    <w:p w:rsidR="009D0C13" w:rsidRDefault="009D0C13" w:rsidP="006A2013">
      <w:pPr>
        <w:suppressAutoHyphens/>
        <w:spacing w:line="240" w:lineRule="auto"/>
        <w:ind w:left="2268" w:firstLine="0"/>
        <w:rPr>
          <w:color w:val="000000"/>
          <w:sz w:val="20"/>
          <w:szCs w:val="20"/>
        </w:rPr>
      </w:pPr>
      <w:r w:rsidRPr="003400F6">
        <w:rPr>
          <w:color w:val="000000"/>
          <w:sz w:val="20"/>
          <w:szCs w:val="20"/>
        </w:rPr>
        <w:t>A formação continuada do magistério é parte essencial da estratégia de melhoria permanente da qualidade da educação, e visará à abertura de novos horizont</w:t>
      </w:r>
      <w:r w:rsidR="006A2013">
        <w:rPr>
          <w:color w:val="000000"/>
          <w:sz w:val="20"/>
          <w:szCs w:val="20"/>
        </w:rPr>
        <w:t xml:space="preserve">es na atuação profissional. […]. </w:t>
      </w:r>
      <w:r w:rsidRPr="003400F6">
        <w:rPr>
          <w:color w:val="000000"/>
          <w:sz w:val="20"/>
          <w:szCs w:val="20"/>
        </w:rPr>
        <w:t>Essa formação terá como finalidade a reflexão sobre a prática educacional e a busca de seu aperfeiçoamento técnico, ético e político (</w:t>
      </w:r>
      <w:r>
        <w:rPr>
          <w:color w:val="000000"/>
          <w:sz w:val="20"/>
          <w:szCs w:val="20"/>
        </w:rPr>
        <w:t>BRASIL, 2000, p. 157).</w:t>
      </w:r>
    </w:p>
    <w:p w:rsidR="006A2013" w:rsidRDefault="006A2013" w:rsidP="006A2013">
      <w:pPr>
        <w:suppressAutoHyphens/>
        <w:spacing w:line="240" w:lineRule="auto"/>
        <w:ind w:left="2268" w:firstLine="0"/>
        <w:rPr>
          <w:color w:val="000000"/>
          <w:sz w:val="20"/>
          <w:szCs w:val="20"/>
        </w:rPr>
      </w:pPr>
    </w:p>
    <w:p w:rsidR="002A3C86" w:rsidRPr="009E7081" w:rsidRDefault="006A2013" w:rsidP="00823E5D">
      <w:pPr>
        <w:suppressAutoHyphens/>
        <w:ind w:firstLine="708"/>
        <w:rPr>
          <w:color w:val="000000"/>
        </w:rPr>
      </w:pPr>
      <w:r w:rsidRPr="00BA0742">
        <w:rPr>
          <w:rFonts w:cs="Times New Roman"/>
          <w:color w:val="000000"/>
        </w:rPr>
        <w:t xml:space="preserve">O docente deve estar apto a refletir sobre sua prática educacional e deve estar sempre em busca da melhoria para assim produzir conhecimento </w:t>
      </w:r>
      <w:r>
        <w:rPr>
          <w:rFonts w:cs="Times New Roman"/>
          <w:color w:val="000000"/>
        </w:rPr>
        <w:t xml:space="preserve">eficaz. O Educador deve sempre buscar </w:t>
      </w:r>
      <w:r w:rsidRPr="00BA0742">
        <w:rPr>
          <w:rFonts w:cs="Times New Roman"/>
          <w:color w:val="000000"/>
        </w:rPr>
        <w:t>formação continuada, não só para ter um currículo bem destacado</w:t>
      </w:r>
      <w:r>
        <w:rPr>
          <w:rFonts w:cs="Times New Roman"/>
          <w:color w:val="000000"/>
        </w:rPr>
        <w:t>,</w:t>
      </w:r>
      <w:r w:rsidRPr="00BA0742">
        <w:rPr>
          <w:rFonts w:cs="Times New Roman"/>
          <w:color w:val="000000"/>
        </w:rPr>
        <w:t xml:space="preserve"> mas para exercer melhor suas competências ao longo de sua trajetória. Na resposta da entrevistada, vemos a importância da formação continuada na carreira de um profissional da educação, pois a qualificação é primordial para ele, o docente tem a necessidade de formação contínua para que esteja sempre atualizado e apto par</w:t>
      </w:r>
      <w:r w:rsidR="00CD68A0">
        <w:rPr>
          <w:rFonts w:cs="Times New Roman"/>
          <w:color w:val="000000"/>
        </w:rPr>
        <w:t>a</w:t>
      </w:r>
      <w:r w:rsidRPr="00BA0742">
        <w:rPr>
          <w:rFonts w:cs="Times New Roman"/>
          <w:color w:val="000000"/>
        </w:rPr>
        <w:t xml:space="preserve"> lidar com diversas situações do dia a dia em sala de aula e também fora dela</w:t>
      </w:r>
      <w:r>
        <w:rPr>
          <w:rFonts w:cs="Times New Roman"/>
          <w:color w:val="000000"/>
        </w:rPr>
        <w:t xml:space="preserve">. </w:t>
      </w:r>
      <w:r w:rsidR="00823E5D" w:rsidRPr="009E7081">
        <w:rPr>
          <w:color w:val="000000"/>
        </w:rPr>
        <w:t>Com isso, Ribeiro (2013) afirma:</w:t>
      </w:r>
    </w:p>
    <w:p w:rsidR="002A3C86" w:rsidRPr="009E7081" w:rsidRDefault="00823E5D" w:rsidP="00823E5D">
      <w:pPr>
        <w:pStyle w:val="Default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9E7081">
        <w:rPr>
          <w:rFonts w:ascii="Times New Roman" w:hAnsi="Times New Roman" w:cs="Times New Roman"/>
          <w:sz w:val="20"/>
          <w:szCs w:val="20"/>
        </w:rPr>
        <w:t>Essa formação</w:t>
      </w:r>
      <w:r w:rsidR="002A3C86" w:rsidRPr="009E7081">
        <w:rPr>
          <w:rFonts w:ascii="Times New Roman" w:hAnsi="Times New Roman" w:cs="Times New Roman"/>
          <w:sz w:val="20"/>
          <w:szCs w:val="20"/>
        </w:rPr>
        <w:t xml:space="preserve"> pode ser dada no local de trabalho ou fora deste; planejada pelo próprio estabelecimento de ensino, pelos sistemas, pelas universidades e por demais instituições; pode ser presencial ou à distância; financiada pelo próprio formando ou por outras instituições como o Estado, empresas; podendo vir a refletir as necessidades dos professores e das escolas ou não; enfim, a formação continuada de professores, na realidade, é uma prática muito heterogênea. Mas, apesar de tais colocações, é importante mencionar que no Brasil a legislação educacional estabelece que a formação continuada de professores da rede pública seja de responsab</w:t>
      </w:r>
      <w:r w:rsidRPr="009E7081">
        <w:rPr>
          <w:rFonts w:ascii="Times New Roman" w:hAnsi="Times New Roman" w:cs="Times New Roman"/>
          <w:sz w:val="20"/>
          <w:szCs w:val="20"/>
        </w:rPr>
        <w:t>ilidade dos sistemas de ensino (</w:t>
      </w:r>
      <w:r w:rsidR="002A3C86" w:rsidRPr="009E7081">
        <w:rPr>
          <w:rFonts w:ascii="Times New Roman" w:hAnsi="Times New Roman" w:cs="Times New Roman"/>
          <w:sz w:val="20"/>
          <w:szCs w:val="20"/>
        </w:rPr>
        <w:t>p.43-44</w:t>
      </w:r>
      <w:r w:rsidRPr="009E7081">
        <w:rPr>
          <w:rFonts w:ascii="Times New Roman" w:hAnsi="Times New Roman" w:cs="Times New Roman"/>
          <w:sz w:val="20"/>
          <w:szCs w:val="20"/>
        </w:rPr>
        <w:t>).</w:t>
      </w:r>
    </w:p>
    <w:p w:rsidR="00823E5D" w:rsidRPr="009E7081" w:rsidRDefault="00823E5D" w:rsidP="00823E5D">
      <w:pPr>
        <w:pStyle w:val="Default"/>
        <w:ind w:left="2268"/>
        <w:jc w:val="both"/>
        <w:rPr>
          <w:rFonts w:ascii="Times New Roman" w:hAnsi="Times New Roman" w:cs="Times New Roman"/>
          <w:sz w:val="20"/>
          <w:szCs w:val="20"/>
        </w:rPr>
      </w:pPr>
    </w:p>
    <w:p w:rsidR="00823E5D" w:rsidRDefault="00CD68A0" w:rsidP="006A2013">
      <w:pPr>
        <w:suppressAutoHyphens/>
        <w:ind w:firstLine="708"/>
        <w:rPr>
          <w:rFonts w:cs="Times New Roman"/>
          <w:color w:val="FF0000"/>
        </w:rPr>
      </w:pPr>
      <w:r w:rsidRPr="009E7081">
        <w:rPr>
          <w:color w:val="000000"/>
        </w:rPr>
        <w:t xml:space="preserve">Nesse aspecto, apesar de essencial para a melhoria da Educação no país, a formação continuada ainda é uma meta a ser alcançada em sua totalidade, pois nem </w:t>
      </w:r>
      <w:r w:rsidRPr="009E7081">
        <w:rPr>
          <w:color w:val="000000"/>
        </w:rPr>
        <w:lastRenderedPageBreak/>
        <w:t>todos os sistemas de ensino a garantem como deveriam. Portanto, não basta estabelecer como direito tem que oferecer condições de acesso a esta formação.</w:t>
      </w:r>
    </w:p>
    <w:p w:rsidR="006A2013" w:rsidRPr="006A2013" w:rsidRDefault="006A2013" w:rsidP="006A2013">
      <w:pPr>
        <w:suppressAutoHyphens/>
        <w:ind w:firstLine="708"/>
        <w:rPr>
          <w:rFonts w:cs="Times New Roman"/>
          <w:color w:val="000000"/>
        </w:rPr>
      </w:pPr>
    </w:p>
    <w:p w:rsidR="009D0C13" w:rsidRPr="006A2013" w:rsidRDefault="006A2013" w:rsidP="006A2013">
      <w:pPr>
        <w:pStyle w:val="PargrafodaLista"/>
        <w:numPr>
          <w:ilvl w:val="0"/>
          <w:numId w:val="1"/>
        </w:numPr>
        <w:ind w:left="0" w:firstLine="0"/>
        <w:rPr>
          <w:szCs w:val="24"/>
        </w:rPr>
      </w:pPr>
      <w:r>
        <w:rPr>
          <w:b/>
          <w:szCs w:val="24"/>
        </w:rPr>
        <w:t>Profissionalização: o</w:t>
      </w:r>
      <w:r w:rsidR="009D0C13" w:rsidRPr="006A2013">
        <w:rPr>
          <w:b/>
          <w:szCs w:val="24"/>
        </w:rPr>
        <w:t>rganização de classe</w:t>
      </w:r>
    </w:p>
    <w:p w:rsidR="006A2013" w:rsidRPr="006A2013" w:rsidRDefault="006A2013" w:rsidP="006A2013">
      <w:pPr>
        <w:ind w:firstLine="0"/>
        <w:rPr>
          <w:szCs w:val="24"/>
        </w:rPr>
      </w:pPr>
    </w:p>
    <w:p w:rsidR="009D0C13" w:rsidRPr="00154A17" w:rsidRDefault="009D0C13" w:rsidP="009D0C13">
      <w:pPr>
        <w:ind w:firstLine="851"/>
        <w:rPr>
          <w:bCs/>
          <w:szCs w:val="24"/>
        </w:rPr>
      </w:pPr>
      <w:r>
        <w:rPr>
          <w:szCs w:val="24"/>
        </w:rPr>
        <w:t>Perguntamos à professora se ela</w:t>
      </w:r>
      <w:r w:rsidR="006A2013">
        <w:rPr>
          <w:szCs w:val="24"/>
        </w:rPr>
        <w:t xml:space="preserve"> era sindicalizada. A docente</w:t>
      </w:r>
      <w:r>
        <w:rPr>
          <w:szCs w:val="24"/>
        </w:rPr>
        <w:t xml:space="preserve"> respondeu</w:t>
      </w:r>
      <w:r w:rsidR="006A2013">
        <w:rPr>
          <w:szCs w:val="24"/>
        </w:rPr>
        <w:t>:</w:t>
      </w:r>
      <w:r>
        <w:rPr>
          <w:szCs w:val="24"/>
        </w:rPr>
        <w:t xml:space="preserve"> </w:t>
      </w:r>
      <w:r w:rsidR="00876ACC">
        <w:rPr>
          <w:szCs w:val="24"/>
        </w:rPr>
        <w:t>“</w:t>
      </w:r>
      <w:r w:rsidR="00876ACC">
        <w:rPr>
          <w:bCs/>
          <w:i/>
          <w:szCs w:val="24"/>
        </w:rPr>
        <w:t xml:space="preserve">Se for </w:t>
      </w:r>
      <w:r w:rsidRPr="00154A17">
        <w:rPr>
          <w:bCs/>
          <w:i/>
          <w:szCs w:val="24"/>
        </w:rPr>
        <w:t>pelo sindicato de professores, que é o SINTEPP, não, eu não sou sindicalizada nessa situação</w:t>
      </w:r>
      <w:r w:rsidR="00876ACC">
        <w:rPr>
          <w:bCs/>
          <w:i/>
          <w:szCs w:val="24"/>
        </w:rPr>
        <w:t>”</w:t>
      </w:r>
      <w:r>
        <w:rPr>
          <w:bCs/>
          <w:i/>
          <w:szCs w:val="24"/>
        </w:rPr>
        <w:t xml:space="preserve">. </w:t>
      </w:r>
      <w:r w:rsidRPr="00876ACC">
        <w:rPr>
          <w:bCs/>
          <w:i/>
          <w:szCs w:val="24"/>
        </w:rPr>
        <w:t>(SANTANA)</w:t>
      </w:r>
      <w:r w:rsidRPr="00154A17">
        <w:rPr>
          <w:bCs/>
          <w:szCs w:val="24"/>
        </w:rPr>
        <w:t>. Perguntamos se ela era</w:t>
      </w:r>
      <w:r>
        <w:rPr>
          <w:bCs/>
          <w:szCs w:val="24"/>
        </w:rPr>
        <w:t xml:space="preserve"> sindicalizada em outro sindicato</w:t>
      </w:r>
      <w:r w:rsidRPr="00154A17">
        <w:rPr>
          <w:bCs/>
          <w:szCs w:val="24"/>
        </w:rPr>
        <w:t xml:space="preserve"> e a professora disse que </w:t>
      </w:r>
      <w:r w:rsidRPr="00DB5209">
        <w:rPr>
          <w:bCs/>
          <w:szCs w:val="24"/>
        </w:rPr>
        <w:t>não.</w:t>
      </w:r>
      <w:r>
        <w:rPr>
          <w:bCs/>
          <w:szCs w:val="24"/>
        </w:rPr>
        <w:t xml:space="preserve">  O</w:t>
      </w:r>
      <w:r w:rsidRPr="00154A17">
        <w:rPr>
          <w:bCs/>
          <w:szCs w:val="24"/>
        </w:rPr>
        <w:t xml:space="preserve"> motivo pelo qual a professora não está associada se deve, entre outros fatores, a demor</w:t>
      </w:r>
      <w:r>
        <w:rPr>
          <w:bCs/>
          <w:szCs w:val="24"/>
        </w:rPr>
        <w:t>a com que o SINTEPP encaminha os</w:t>
      </w:r>
      <w:r w:rsidRPr="00154A17">
        <w:rPr>
          <w:bCs/>
          <w:szCs w:val="24"/>
        </w:rPr>
        <w:t xml:space="preserve"> problemas</w:t>
      </w:r>
      <w:r>
        <w:rPr>
          <w:bCs/>
          <w:szCs w:val="24"/>
        </w:rPr>
        <w:t xml:space="preserve"> docentes</w:t>
      </w:r>
      <w:r w:rsidRPr="00154A17">
        <w:rPr>
          <w:bCs/>
          <w:szCs w:val="24"/>
        </w:rPr>
        <w:t xml:space="preserve"> e por ter seu empre</w:t>
      </w:r>
      <w:r>
        <w:rPr>
          <w:bCs/>
          <w:szCs w:val="24"/>
        </w:rPr>
        <w:t>go somente de forma temporária. Apesar disso, a professora vê o sindicato como uma organização importante para a luta de classe.</w:t>
      </w:r>
    </w:p>
    <w:p w:rsidR="009D0C13" w:rsidRPr="00DB5209" w:rsidRDefault="009D0C13" w:rsidP="00876ACC">
      <w:pPr>
        <w:spacing w:line="240" w:lineRule="auto"/>
        <w:ind w:left="2268" w:firstLine="0"/>
        <w:rPr>
          <w:bCs/>
          <w:i/>
          <w:sz w:val="20"/>
          <w:szCs w:val="24"/>
        </w:rPr>
      </w:pPr>
      <w:r w:rsidRPr="00DB5209">
        <w:rPr>
          <w:bCs/>
          <w:i/>
          <w:sz w:val="20"/>
          <w:szCs w:val="24"/>
        </w:rPr>
        <w:t>Olha essa importância do sindicato ela é muito boa, desde que venha trabalhar em prol mesmo da educação, venha se empenhar pela educação, porque muitas das vezes, o sindicato ele luta pela educação, mas quando chega mais na frente ele</w:t>
      </w:r>
      <w:r w:rsidR="00876ACC">
        <w:rPr>
          <w:bCs/>
          <w:i/>
          <w:sz w:val="20"/>
          <w:szCs w:val="24"/>
        </w:rPr>
        <w:t>,</w:t>
      </w:r>
      <w:r w:rsidRPr="00DB5209">
        <w:rPr>
          <w:bCs/>
          <w:i/>
          <w:sz w:val="20"/>
          <w:szCs w:val="24"/>
        </w:rPr>
        <w:t xml:space="preserve"> tipo assim, vai quase parando e não resolve nada. Muitas coisas eles resolvem, mas tem umas que eles deixam a desejar. Lutaram pelo piso salarial dos professores e conseguiram, eles lutam pelo plano de carreira (PCCR), aí eles ganharam esse PCCR, mas muitas das vezes, eles demoram muito, aí eles vão do jeito que o político quer, nisso aí os professores ficam impacientes logo por uma resposta e não tem, o professor também nesse momento não sabe ver a situação do sindicato, ele anda conforme a agenda política do município. Nunca me interessei em me sindicalizar, até por ser temporária também, aí eu nunca quis me sindicalizar</w:t>
      </w:r>
      <w:r w:rsidR="00876ACC">
        <w:rPr>
          <w:bCs/>
          <w:i/>
          <w:sz w:val="20"/>
          <w:szCs w:val="24"/>
        </w:rPr>
        <w:t>.</w:t>
      </w:r>
      <w:r w:rsidRPr="00DB5209">
        <w:rPr>
          <w:bCs/>
          <w:i/>
          <w:sz w:val="20"/>
          <w:szCs w:val="24"/>
        </w:rPr>
        <w:t xml:space="preserve"> (SANTANA).</w:t>
      </w:r>
    </w:p>
    <w:p w:rsidR="009D0C13" w:rsidRPr="007B5B42" w:rsidRDefault="009D0C13" w:rsidP="009D0C13">
      <w:pPr>
        <w:spacing w:line="240" w:lineRule="auto"/>
        <w:ind w:left="2268"/>
        <w:rPr>
          <w:bCs/>
          <w:sz w:val="20"/>
          <w:szCs w:val="24"/>
        </w:rPr>
      </w:pPr>
    </w:p>
    <w:p w:rsidR="00876ACC" w:rsidRDefault="009D0C13" w:rsidP="009D0C13">
      <w:pPr>
        <w:ind w:firstLine="851"/>
        <w:rPr>
          <w:bCs/>
          <w:color w:val="FF0000"/>
          <w:szCs w:val="24"/>
        </w:rPr>
      </w:pPr>
      <w:r w:rsidRPr="00154A17">
        <w:rPr>
          <w:bCs/>
          <w:szCs w:val="24"/>
        </w:rPr>
        <w:t>Percebemos na fala da professora certa falta de vontade em participar do sindicato de professores, o que até certo ponto se torna ruim, pois sabemos que o sindicato tem o intuito de buscar melhorias para os professores, sendo essa uma maneira de lutar por seus direitos que não estã</w:t>
      </w:r>
      <w:r>
        <w:rPr>
          <w:bCs/>
          <w:szCs w:val="24"/>
        </w:rPr>
        <w:t xml:space="preserve">o sendo atendidos. Além disso, </w:t>
      </w:r>
      <w:r w:rsidRPr="00154A17">
        <w:rPr>
          <w:bCs/>
          <w:szCs w:val="24"/>
        </w:rPr>
        <w:t xml:space="preserve">lutar se torna importante para o profissional docente, como afirma </w:t>
      </w:r>
      <w:proofErr w:type="spellStart"/>
      <w:r w:rsidRPr="00154A17">
        <w:rPr>
          <w:bCs/>
          <w:szCs w:val="24"/>
        </w:rPr>
        <w:t>Lengert</w:t>
      </w:r>
      <w:proofErr w:type="spellEnd"/>
      <w:r w:rsidRPr="00154A17">
        <w:rPr>
          <w:bCs/>
          <w:szCs w:val="24"/>
        </w:rPr>
        <w:t xml:space="preserve"> </w:t>
      </w:r>
      <w:r>
        <w:rPr>
          <w:bCs/>
          <w:szCs w:val="24"/>
        </w:rPr>
        <w:t>(</w:t>
      </w:r>
      <w:r w:rsidRPr="00154A17">
        <w:rPr>
          <w:bCs/>
          <w:szCs w:val="24"/>
        </w:rPr>
        <w:t>2011</w:t>
      </w:r>
      <w:r>
        <w:rPr>
          <w:bCs/>
          <w:szCs w:val="24"/>
        </w:rPr>
        <w:t>, p. 21):</w:t>
      </w:r>
      <w:r w:rsidRPr="00154A17">
        <w:rPr>
          <w:bCs/>
          <w:szCs w:val="24"/>
        </w:rPr>
        <w:t xml:space="preserve"> “No momento da luta, o professor teria chance de reconstruir autoimagens, porque se veria inserido num coletivo, identificado com um grupo social e </w:t>
      </w:r>
      <w:proofErr w:type="gramStart"/>
      <w:r w:rsidRPr="00154A17">
        <w:rPr>
          <w:bCs/>
          <w:szCs w:val="24"/>
        </w:rPr>
        <w:t>auto fortalecido</w:t>
      </w:r>
      <w:proofErr w:type="gramEnd"/>
      <w:r w:rsidRPr="00154A17">
        <w:rPr>
          <w:bCs/>
          <w:szCs w:val="24"/>
        </w:rPr>
        <w:t xml:space="preserve"> por meio da luta pelos dir</w:t>
      </w:r>
      <w:r>
        <w:rPr>
          <w:bCs/>
          <w:szCs w:val="24"/>
        </w:rPr>
        <w:t xml:space="preserve">eitos dos seus colegas”. </w:t>
      </w:r>
      <w:r w:rsidR="00876ACC">
        <w:rPr>
          <w:bCs/>
          <w:szCs w:val="24"/>
        </w:rPr>
        <w:t xml:space="preserve"> </w:t>
      </w:r>
    </w:p>
    <w:p w:rsidR="00CD68A0" w:rsidRPr="00876ACC" w:rsidRDefault="00CD68A0" w:rsidP="009D0C13">
      <w:pPr>
        <w:ind w:firstLine="851"/>
        <w:rPr>
          <w:bCs/>
          <w:color w:val="FF0000"/>
          <w:szCs w:val="24"/>
        </w:rPr>
      </w:pPr>
    </w:p>
    <w:p w:rsidR="009D0C13" w:rsidRPr="00876ACC" w:rsidRDefault="009D0C13" w:rsidP="00876ACC">
      <w:pPr>
        <w:pStyle w:val="PargrafodaLista"/>
        <w:numPr>
          <w:ilvl w:val="0"/>
          <w:numId w:val="1"/>
        </w:numPr>
        <w:ind w:left="0" w:firstLine="0"/>
        <w:rPr>
          <w:b/>
          <w:bCs/>
          <w:szCs w:val="24"/>
        </w:rPr>
      </w:pPr>
      <w:r w:rsidRPr="00876ACC">
        <w:rPr>
          <w:b/>
          <w:bCs/>
          <w:szCs w:val="24"/>
        </w:rPr>
        <w:t xml:space="preserve"> Avaliação do trabalho docente</w:t>
      </w:r>
    </w:p>
    <w:p w:rsidR="009D0C13" w:rsidRDefault="009D0C13" w:rsidP="00876ACC">
      <w:pPr>
        <w:spacing w:line="240" w:lineRule="auto"/>
        <w:ind w:left="2268" w:firstLine="0"/>
        <w:rPr>
          <w:b/>
          <w:bCs/>
          <w:i/>
          <w:sz w:val="20"/>
          <w:szCs w:val="20"/>
        </w:rPr>
      </w:pPr>
      <w:r w:rsidRPr="007B5B42">
        <w:rPr>
          <w:i/>
          <w:sz w:val="20"/>
          <w:szCs w:val="20"/>
        </w:rPr>
        <w:t xml:space="preserve">Quando eu tinha só o magistério, eu me avaliava de um jeito, mas depois que comecei a estudar Pedagogia pelo Plano Nacional de Formação de Professores – PARFOR, comecei a me avaliar de outra forma. Quando eu chego </w:t>
      </w:r>
      <w:proofErr w:type="gramStart"/>
      <w:r w:rsidRPr="007B5B42">
        <w:rPr>
          <w:i/>
          <w:sz w:val="20"/>
          <w:szCs w:val="20"/>
        </w:rPr>
        <w:t>em</w:t>
      </w:r>
      <w:proofErr w:type="gramEnd"/>
      <w:r w:rsidRPr="007B5B42">
        <w:rPr>
          <w:i/>
          <w:sz w:val="20"/>
          <w:szCs w:val="20"/>
        </w:rPr>
        <w:t xml:space="preserve"> casa, reflito sobre a aula ministrada aos alunos, tento analisar se houve interação da maioria da turma, e ai se eu julgar que essa interação não ocorreu, eu refaço o plano de aula com outra metodologia de ensino e apresento o conteúdo novamente, mas de outra forma.</w:t>
      </w:r>
      <w:r>
        <w:rPr>
          <w:i/>
          <w:sz w:val="20"/>
          <w:szCs w:val="20"/>
        </w:rPr>
        <w:t xml:space="preserve"> (SANTANA).</w:t>
      </w:r>
    </w:p>
    <w:p w:rsidR="009D0C13" w:rsidRPr="007B5B42" w:rsidRDefault="009D0C13" w:rsidP="009D0C13">
      <w:pPr>
        <w:spacing w:line="240" w:lineRule="auto"/>
        <w:ind w:left="2268"/>
        <w:rPr>
          <w:b/>
          <w:bCs/>
          <w:i/>
          <w:sz w:val="20"/>
          <w:szCs w:val="20"/>
        </w:rPr>
      </w:pPr>
    </w:p>
    <w:p w:rsidR="00DE62C9" w:rsidRDefault="009D0C13" w:rsidP="00237D77">
      <w:pPr>
        <w:ind w:firstLine="708"/>
      </w:pPr>
      <w:r>
        <w:t xml:space="preserve">A auto avaliação do professor é muito importante para o processo de ensino e aprendizagem, uma vez que a avaliação tem a função de transformar, provocar mudanças.  </w:t>
      </w:r>
      <w:r w:rsidR="00DE62C9">
        <w:t>“[...] nada permanece igual e indiferente após uma avaliação”. (SOBRINHO e RISTOFF, 2002, p. 39).</w:t>
      </w:r>
    </w:p>
    <w:p w:rsidR="00DE62C9" w:rsidRDefault="009D0C13" w:rsidP="00237D77">
      <w:pPr>
        <w:ind w:firstLine="708"/>
        <w:rPr>
          <w:bCs/>
          <w:szCs w:val="28"/>
        </w:rPr>
      </w:pPr>
      <w:r>
        <w:rPr>
          <w:bCs/>
          <w:szCs w:val="28"/>
        </w:rPr>
        <w:t xml:space="preserve">Sobre a avalição interna e externa do trabalho docente, a professora defende que </w:t>
      </w:r>
      <w:r w:rsidRPr="00DB5209">
        <w:rPr>
          <w:bCs/>
          <w:i/>
          <w:szCs w:val="28"/>
        </w:rPr>
        <w:t>se houvesse uma avaliação pelas duas partes seria bem melhor, para assim, haver uma imparcialidade e até poder comparar os resultados</w:t>
      </w:r>
      <w:r>
        <w:rPr>
          <w:bCs/>
          <w:szCs w:val="28"/>
        </w:rPr>
        <w:t xml:space="preserve">. </w:t>
      </w:r>
      <w:r>
        <w:t xml:space="preserve">(SANTANA). </w:t>
      </w:r>
      <w:r>
        <w:rPr>
          <w:bCs/>
          <w:szCs w:val="28"/>
        </w:rPr>
        <w:t xml:space="preserve">Depois, se posiciona contra a avaliação interna, diz que prefere ser avaliada por órgãos externos, por diversos fatores. Deste modo, </w:t>
      </w:r>
      <w:r>
        <w:t xml:space="preserve">Sobrinho e </w:t>
      </w:r>
      <w:proofErr w:type="spellStart"/>
      <w:r>
        <w:t>Ristoff</w:t>
      </w:r>
      <w:proofErr w:type="spellEnd"/>
      <w:r>
        <w:t xml:space="preserve"> (2002) </w:t>
      </w:r>
      <w:r>
        <w:rPr>
          <w:bCs/>
          <w:szCs w:val="28"/>
        </w:rPr>
        <w:t xml:space="preserve">afirmam: </w:t>
      </w:r>
    </w:p>
    <w:p w:rsidR="009D0C13" w:rsidRDefault="009D0C13" w:rsidP="00DE62C9">
      <w:pPr>
        <w:spacing w:line="240" w:lineRule="auto"/>
        <w:ind w:left="2268" w:firstLine="0"/>
        <w:rPr>
          <w:sz w:val="20"/>
          <w:szCs w:val="20"/>
        </w:rPr>
      </w:pPr>
      <w:r w:rsidRPr="00DE62C9">
        <w:rPr>
          <w:sz w:val="20"/>
          <w:szCs w:val="20"/>
        </w:rPr>
        <w:t>Desnecessário dizer que, relativamente a avaliação, como se dá nos diversos fenômenos sociais, as concepções, as práticas e seus efeitos costumam beneficiar a determinadas pessoas ou grupos, servir a certas ideias e a uns tantos interesses. (p. 54).</w:t>
      </w:r>
    </w:p>
    <w:p w:rsidR="00DE62C9" w:rsidRPr="00DE62C9" w:rsidRDefault="00DE62C9" w:rsidP="00DE62C9">
      <w:pPr>
        <w:spacing w:line="240" w:lineRule="auto"/>
        <w:ind w:left="2268" w:firstLine="0"/>
        <w:rPr>
          <w:sz w:val="20"/>
          <w:szCs w:val="20"/>
        </w:rPr>
      </w:pPr>
    </w:p>
    <w:p w:rsidR="003719A8" w:rsidRDefault="00C561D6" w:rsidP="00DE62C9">
      <w:pPr>
        <w:ind w:firstLine="708"/>
      </w:pPr>
      <w:r w:rsidRPr="009203F5">
        <w:rPr>
          <w:rFonts w:cs="Times New Roman"/>
          <w:bCs/>
          <w:szCs w:val="24"/>
        </w:rPr>
        <w:t>A professora encerra a entrevista dando sugestões à escola e ao Estado no sentido de melhorar a profissão docente. Ela diz que o professor precisa ao menos de condições básicas de trabalho, pois ela vivenciou em seus 10 anos de magistério e ainda vivencia trabalhando no ensino público</w:t>
      </w:r>
      <w:r w:rsidR="00DE62C9">
        <w:rPr>
          <w:rFonts w:cs="Times New Roman"/>
          <w:bCs/>
          <w:szCs w:val="24"/>
        </w:rPr>
        <w:t>,</w:t>
      </w:r>
      <w:r w:rsidRPr="009203F5">
        <w:rPr>
          <w:rFonts w:cs="Times New Roman"/>
          <w:bCs/>
          <w:szCs w:val="24"/>
        </w:rPr>
        <w:t xml:space="preserve"> diariamente na sala de aula</w:t>
      </w:r>
      <w:r>
        <w:rPr>
          <w:rFonts w:cs="Times New Roman"/>
          <w:bCs/>
          <w:szCs w:val="24"/>
        </w:rPr>
        <w:t>,</w:t>
      </w:r>
      <w:r w:rsidRPr="009203F5">
        <w:rPr>
          <w:rFonts w:cs="Times New Roman"/>
          <w:bCs/>
          <w:szCs w:val="24"/>
        </w:rPr>
        <w:t xml:space="preserve"> a falta de materiais como recursos didáticos e salas fechadas com pouca ventilação. </w:t>
      </w:r>
      <w:r>
        <w:rPr>
          <w:rFonts w:cs="Times New Roman"/>
          <w:bCs/>
          <w:szCs w:val="24"/>
        </w:rPr>
        <w:t>Entendemos assim, que valorizar</w:t>
      </w:r>
      <w:r w:rsidRPr="009203F5">
        <w:rPr>
          <w:rFonts w:cs="Times New Roman"/>
          <w:bCs/>
          <w:szCs w:val="24"/>
        </w:rPr>
        <w:t xml:space="preserve"> o trabalho docente é importante em todos os sentidos, </w:t>
      </w:r>
      <w:r>
        <w:rPr>
          <w:rFonts w:cs="Times New Roman"/>
          <w:bCs/>
          <w:szCs w:val="24"/>
        </w:rPr>
        <w:t xml:space="preserve">pois </w:t>
      </w:r>
      <w:r w:rsidRPr="009203F5">
        <w:rPr>
          <w:rFonts w:cs="Times New Roman"/>
          <w:bCs/>
          <w:szCs w:val="24"/>
        </w:rPr>
        <w:t xml:space="preserve">o profissional docente carrega uma grande responsabilidade, </w:t>
      </w:r>
      <w:r>
        <w:rPr>
          <w:rFonts w:cs="Times New Roman"/>
          <w:bCs/>
          <w:szCs w:val="24"/>
        </w:rPr>
        <w:t xml:space="preserve">sendo que </w:t>
      </w:r>
      <w:r w:rsidRPr="009203F5">
        <w:rPr>
          <w:rFonts w:cs="Times New Roman"/>
          <w:bCs/>
          <w:szCs w:val="24"/>
        </w:rPr>
        <w:t>“toda sociedade quando enfrenta duras crises econômicas e políticas tende a responsabilizar a educação, como se esta fosse sempre a principal senão a única culpada pelos problemas nacionais [...]</w:t>
      </w:r>
      <w:r w:rsidR="00DE62C9">
        <w:rPr>
          <w:rFonts w:cs="Times New Roman"/>
          <w:bCs/>
          <w:szCs w:val="24"/>
        </w:rPr>
        <w:t>.</w:t>
      </w:r>
      <w:r w:rsidRPr="009203F5">
        <w:rPr>
          <w:rFonts w:cs="Times New Roman"/>
          <w:bCs/>
          <w:szCs w:val="24"/>
        </w:rPr>
        <w:t xml:space="preserve">” </w:t>
      </w:r>
      <w:r>
        <w:rPr>
          <w:rFonts w:cs="Times New Roman"/>
          <w:szCs w:val="24"/>
        </w:rPr>
        <w:t xml:space="preserve">(SOBRINHO e RISTOFF, 2002, </w:t>
      </w:r>
      <w:r w:rsidRPr="009203F5">
        <w:rPr>
          <w:rFonts w:cs="Times New Roman"/>
          <w:szCs w:val="24"/>
        </w:rPr>
        <w:t>p. 42).</w:t>
      </w:r>
      <w:r w:rsidRPr="009203F5">
        <w:rPr>
          <w:rFonts w:cs="Times New Roman"/>
          <w:bCs/>
          <w:szCs w:val="24"/>
        </w:rPr>
        <w:t xml:space="preserve"> </w:t>
      </w:r>
    </w:p>
    <w:p w:rsidR="00DE62C9" w:rsidRPr="008106D0" w:rsidRDefault="00DE62C9" w:rsidP="00DE62C9">
      <w:pPr>
        <w:ind w:firstLine="708"/>
      </w:pPr>
    </w:p>
    <w:p w:rsidR="003719A8" w:rsidRDefault="00DE62C9" w:rsidP="00DE62C9">
      <w:pPr>
        <w:ind w:firstLine="0"/>
        <w:rPr>
          <w:b/>
        </w:rPr>
      </w:pPr>
      <w:r>
        <w:rPr>
          <w:b/>
        </w:rPr>
        <w:t xml:space="preserve">4 </w:t>
      </w:r>
      <w:r w:rsidR="009D0C13">
        <w:rPr>
          <w:b/>
        </w:rPr>
        <w:t>CONCLUSÃO</w:t>
      </w:r>
    </w:p>
    <w:p w:rsidR="00A7734E" w:rsidRDefault="009D0C13" w:rsidP="00A7734E">
      <w:r w:rsidRPr="00FE3340">
        <w:t xml:space="preserve">Os elementos apresentados em relação à identidade, ao trabalho e à profissionalização docente nos </w:t>
      </w:r>
      <w:r>
        <w:t xml:space="preserve">mostram que a profissão professor </w:t>
      </w:r>
      <w:r w:rsidRPr="00FE3340">
        <w:t xml:space="preserve">não é uma realidade homogênea e simples de ser analisada. Trata-se de um objeto de estudo multifacetado, complexo, o qual precisa ser compreendido em sua totalidade concreta, respeitando a dialética desse fenômeno. </w:t>
      </w:r>
      <w:r>
        <w:t xml:space="preserve">Não há uma identidade docente. São identidades docentes. Estas são construídas conjugando diversos fatores, sejam eles internos ou externos a pessoa. O trabalho docente também não é padrão. Depende dos níveis de educação e ensino, da organização social e, por isso, pode </w:t>
      </w:r>
      <w:r w:rsidR="003719A8">
        <w:t xml:space="preserve">ser </w:t>
      </w:r>
      <w:r>
        <w:t>mais ou menos valorizado.</w:t>
      </w:r>
      <w:r w:rsidR="00A7734E">
        <w:t xml:space="preserve"> </w:t>
      </w:r>
    </w:p>
    <w:p w:rsidR="009D0C13" w:rsidRDefault="00DE62C9" w:rsidP="00A7734E">
      <w:r>
        <w:lastRenderedPageBreak/>
        <w:t xml:space="preserve">Sobre </w:t>
      </w:r>
      <w:r w:rsidR="003F6A00">
        <w:rPr>
          <w:rFonts w:cs="Times New Roman"/>
        </w:rPr>
        <w:t>a profissionalização docente</w:t>
      </w:r>
      <w:r>
        <w:rPr>
          <w:rFonts w:cs="Times New Roman"/>
        </w:rPr>
        <w:t xml:space="preserve"> cabe destacar que esta leva o professor a</w:t>
      </w:r>
      <w:r w:rsidR="00A7734E" w:rsidRPr="00A7734E">
        <w:rPr>
          <w:rFonts w:cs="Times New Roman"/>
        </w:rPr>
        <w:t xml:space="preserve"> uma realização plena de seu trabalho, como também a falta dela causa uma profunda frustração.</w:t>
      </w:r>
      <w:r w:rsidR="00237D77">
        <w:rPr>
          <w:rFonts w:cs="Times New Roman"/>
        </w:rPr>
        <w:t xml:space="preserve"> É importante q</w:t>
      </w:r>
      <w:r>
        <w:rPr>
          <w:rFonts w:cs="Times New Roman"/>
        </w:rPr>
        <w:t>ue</w:t>
      </w:r>
      <w:r w:rsidR="00237D77">
        <w:rPr>
          <w:rFonts w:cs="Times New Roman"/>
        </w:rPr>
        <w:t xml:space="preserve"> esses profissionais tenham</w:t>
      </w:r>
      <w:r w:rsidR="00A7734E" w:rsidRPr="00A7734E">
        <w:rPr>
          <w:rFonts w:cs="Times New Roman"/>
        </w:rPr>
        <w:t xml:space="preserve"> condições de trabalho adequadas para desenvolver um ensino de qualidade e que a sociedade não somente imprima responsabilidades aos professores, mas que também ela possa compreender e ajudar na construção da educação dos cidadãos.</w:t>
      </w:r>
      <w:r w:rsidR="00A7734E">
        <w:t xml:space="preserve"> </w:t>
      </w:r>
      <w:r w:rsidR="009D0C13">
        <w:t xml:space="preserve">Nesse contexto, a formação inicial sólida, a formação continuada, </w:t>
      </w:r>
      <w:r w:rsidR="003F6A00">
        <w:t xml:space="preserve">condições adequadas de trabalho, a garantia da autonomia e </w:t>
      </w:r>
      <w:r w:rsidR="009D0C13">
        <w:t xml:space="preserve">a </w:t>
      </w:r>
      <w:r w:rsidR="003F6A00">
        <w:t>organização sindical</w:t>
      </w:r>
      <w:r w:rsidR="009D0C13">
        <w:t>, dentre outros fatores</w:t>
      </w:r>
      <w:r>
        <w:t>,</w:t>
      </w:r>
      <w:r w:rsidR="009D0C13">
        <w:t xml:space="preserve"> tem constituído elementos essenciais no processo de profissionalização do trabalho docente que, ao mesmo tempo, no contexto da sociedade capitalista, vem se precarizando e proletarizando cada vez mais.</w:t>
      </w:r>
    </w:p>
    <w:p w:rsidR="003719A8" w:rsidRDefault="00DE62C9" w:rsidP="009D0C13">
      <w:r w:rsidRPr="003F6A00">
        <w:rPr>
          <w:rFonts w:cs="Times New Roman"/>
        </w:rPr>
        <w:t xml:space="preserve">Neste sentido, é preciso olhar o trabalho </w:t>
      </w:r>
      <w:r w:rsidR="006B3284" w:rsidRPr="003F6A00">
        <w:rPr>
          <w:rFonts w:cs="Times New Roman"/>
        </w:rPr>
        <w:t>docente com outros olhos,</w:t>
      </w:r>
      <w:r w:rsidRPr="003F6A00">
        <w:rPr>
          <w:rFonts w:cs="Times New Roman"/>
        </w:rPr>
        <w:t xml:space="preserve"> isto é, vendo-o como um trabalho profissional e essencial para o desenvolvimento pleno das pessoas e da sociedade. Considerando essa importância</w:t>
      </w:r>
      <w:r w:rsidR="003F6A00" w:rsidRPr="003F6A00">
        <w:rPr>
          <w:rFonts w:cs="Times New Roman"/>
        </w:rPr>
        <w:t>,</w:t>
      </w:r>
      <w:r w:rsidR="003F6A00">
        <w:rPr>
          <w:rFonts w:cs="Times New Roman"/>
        </w:rPr>
        <w:t xml:space="preserve"> cabe ao Estado e à sociedade apoiar a categoria dos professores em suas lutas, em suas necessidades, de modo que ao se sentirem valorizados e apoiados possam desenvolver um trabalho sério e comprometido com as finalidades do sistema educativo.</w:t>
      </w:r>
    </w:p>
    <w:p w:rsidR="002836B9" w:rsidRPr="00FE3340" w:rsidRDefault="002836B9" w:rsidP="003F6A00">
      <w:pPr>
        <w:ind w:firstLine="0"/>
      </w:pPr>
    </w:p>
    <w:p w:rsidR="009D0C13" w:rsidRDefault="009D0C13" w:rsidP="009D0C13">
      <w:pPr>
        <w:jc w:val="center"/>
        <w:rPr>
          <w:b/>
        </w:rPr>
      </w:pPr>
      <w:r>
        <w:rPr>
          <w:b/>
        </w:rPr>
        <w:t>REFERÊNCIAS</w:t>
      </w:r>
    </w:p>
    <w:p w:rsidR="009D0C13" w:rsidRDefault="009D0C13" w:rsidP="00A625B4">
      <w:pPr>
        <w:spacing w:line="240" w:lineRule="auto"/>
        <w:ind w:firstLine="0"/>
        <w:rPr>
          <w:szCs w:val="24"/>
        </w:rPr>
      </w:pPr>
      <w:r w:rsidRPr="00506582">
        <w:rPr>
          <w:szCs w:val="24"/>
        </w:rPr>
        <w:t xml:space="preserve">ABREU, C. B. de M.; LANDINI, S. R. </w:t>
      </w:r>
      <w:r w:rsidRPr="00506582">
        <w:rPr>
          <w:b/>
          <w:szCs w:val="24"/>
        </w:rPr>
        <w:t>Trabalho Docente: a dinâmica entre formação, profissionalização e proletarização na constituição da identidade</w:t>
      </w:r>
      <w:r w:rsidRPr="00506582">
        <w:rPr>
          <w:szCs w:val="24"/>
        </w:rPr>
        <w:t xml:space="preserve">. Revista Diálogo Educacional, Curitiba, v. 4, n.8, p. 33-44, jan./abr. 2003. </w:t>
      </w:r>
    </w:p>
    <w:p w:rsidR="009D0C13" w:rsidRPr="00506582" w:rsidRDefault="009D0C13" w:rsidP="009D0C13">
      <w:pPr>
        <w:spacing w:line="240" w:lineRule="auto"/>
        <w:rPr>
          <w:szCs w:val="24"/>
        </w:rPr>
      </w:pPr>
    </w:p>
    <w:p w:rsidR="009D0C13" w:rsidRDefault="009D0C13" w:rsidP="00A625B4">
      <w:pPr>
        <w:suppressAutoHyphens/>
        <w:spacing w:line="240" w:lineRule="auto"/>
        <w:ind w:firstLine="0"/>
        <w:rPr>
          <w:color w:val="000000"/>
          <w:szCs w:val="24"/>
        </w:rPr>
      </w:pPr>
      <w:r>
        <w:rPr>
          <w:color w:val="000000"/>
          <w:szCs w:val="24"/>
        </w:rPr>
        <w:t>BRASIL</w:t>
      </w:r>
      <w:r w:rsidRPr="00506582">
        <w:rPr>
          <w:color w:val="000000"/>
          <w:szCs w:val="24"/>
        </w:rPr>
        <w:t xml:space="preserve">. </w:t>
      </w:r>
      <w:r w:rsidRPr="00506582">
        <w:rPr>
          <w:b/>
          <w:color w:val="000000"/>
          <w:szCs w:val="24"/>
        </w:rPr>
        <w:t>Plano Nacional de Educação</w:t>
      </w:r>
      <w:r w:rsidRPr="00506582">
        <w:rPr>
          <w:color w:val="000000"/>
          <w:szCs w:val="24"/>
        </w:rPr>
        <w:t xml:space="preserve">. Apresentação de Vital </w:t>
      </w:r>
      <w:proofErr w:type="spellStart"/>
      <w:r w:rsidRPr="00506582">
        <w:rPr>
          <w:color w:val="000000"/>
          <w:szCs w:val="24"/>
        </w:rPr>
        <w:t>Didonet</w:t>
      </w:r>
      <w:proofErr w:type="spellEnd"/>
      <w:r w:rsidRPr="00506582">
        <w:rPr>
          <w:color w:val="000000"/>
          <w:szCs w:val="24"/>
        </w:rPr>
        <w:t>. Brasília; Plano, 2000.</w:t>
      </w:r>
    </w:p>
    <w:p w:rsidR="009D0C13" w:rsidRDefault="009D0C13" w:rsidP="009D0C13">
      <w:pPr>
        <w:suppressAutoHyphens/>
        <w:spacing w:line="240" w:lineRule="auto"/>
        <w:rPr>
          <w:color w:val="000000"/>
          <w:szCs w:val="24"/>
        </w:rPr>
      </w:pPr>
    </w:p>
    <w:p w:rsidR="009D0C13" w:rsidRPr="00506582" w:rsidRDefault="009D0C13" w:rsidP="00A625B4">
      <w:pPr>
        <w:spacing w:line="240" w:lineRule="auto"/>
        <w:ind w:firstLine="0"/>
        <w:rPr>
          <w:szCs w:val="24"/>
        </w:rPr>
      </w:pPr>
      <w:r w:rsidRPr="00506582">
        <w:rPr>
          <w:szCs w:val="24"/>
        </w:rPr>
        <w:t xml:space="preserve">ENGUITTA, M. F. A </w:t>
      </w:r>
      <w:r w:rsidR="003F6A00" w:rsidRPr="00506582">
        <w:rPr>
          <w:szCs w:val="24"/>
        </w:rPr>
        <w:t>ambiguidade</w:t>
      </w:r>
      <w:r w:rsidRPr="00506582">
        <w:rPr>
          <w:szCs w:val="24"/>
        </w:rPr>
        <w:t xml:space="preserve"> da docência: entre o profissional e a proletarização. </w:t>
      </w:r>
      <w:r w:rsidRPr="00506582">
        <w:rPr>
          <w:b/>
          <w:szCs w:val="24"/>
        </w:rPr>
        <w:t>Teoria &amp; Educação</w:t>
      </w:r>
      <w:r w:rsidRPr="00506582">
        <w:rPr>
          <w:szCs w:val="24"/>
        </w:rPr>
        <w:t xml:space="preserve">, n.4, p.41-61, 1991. </w:t>
      </w:r>
    </w:p>
    <w:p w:rsidR="009D0C13" w:rsidRPr="00506582" w:rsidRDefault="009D0C13" w:rsidP="009D0C13">
      <w:pPr>
        <w:spacing w:line="240" w:lineRule="auto"/>
        <w:rPr>
          <w:szCs w:val="24"/>
        </w:rPr>
      </w:pPr>
    </w:p>
    <w:p w:rsidR="009D0C13" w:rsidRDefault="009D0C13" w:rsidP="00A625B4">
      <w:pPr>
        <w:spacing w:line="240" w:lineRule="auto"/>
        <w:ind w:firstLine="0"/>
        <w:rPr>
          <w:szCs w:val="24"/>
        </w:rPr>
      </w:pPr>
      <w:r w:rsidRPr="00506582">
        <w:rPr>
          <w:szCs w:val="24"/>
        </w:rPr>
        <w:t xml:space="preserve">FREITAS, L.C. Em direção à uma Política de formação de professores. </w:t>
      </w:r>
      <w:r w:rsidRPr="00506582">
        <w:rPr>
          <w:b/>
          <w:szCs w:val="24"/>
        </w:rPr>
        <w:t>Em Aberto</w:t>
      </w:r>
      <w:r w:rsidRPr="00506582">
        <w:rPr>
          <w:szCs w:val="24"/>
        </w:rPr>
        <w:t>, n. 54, 1992.</w:t>
      </w:r>
    </w:p>
    <w:p w:rsidR="009D0C13" w:rsidRDefault="009D0C13" w:rsidP="009D0C13">
      <w:pPr>
        <w:spacing w:line="240" w:lineRule="auto"/>
        <w:rPr>
          <w:szCs w:val="24"/>
        </w:rPr>
      </w:pPr>
    </w:p>
    <w:p w:rsidR="009D0C13" w:rsidRDefault="009D0C13" w:rsidP="00A625B4">
      <w:pPr>
        <w:spacing w:line="240" w:lineRule="auto"/>
        <w:ind w:firstLine="0"/>
        <w:rPr>
          <w:szCs w:val="24"/>
        </w:rPr>
      </w:pPr>
      <w:r w:rsidRPr="00573511">
        <w:rPr>
          <w:szCs w:val="24"/>
        </w:rPr>
        <w:t xml:space="preserve">GADOTTI, Moacir. </w:t>
      </w:r>
      <w:r w:rsidRPr="00573511">
        <w:rPr>
          <w:b/>
          <w:szCs w:val="24"/>
        </w:rPr>
        <w:t>História das Ideias Pedagógicas</w:t>
      </w:r>
      <w:r w:rsidRPr="00573511">
        <w:rPr>
          <w:szCs w:val="24"/>
        </w:rPr>
        <w:t>. 8</w:t>
      </w:r>
      <w:r>
        <w:rPr>
          <w:szCs w:val="24"/>
        </w:rPr>
        <w:t>.</w:t>
      </w:r>
      <w:r w:rsidRPr="00573511">
        <w:rPr>
          <w:szCs w:val="24"/>
        </w:rPr>
        <w:t xml:space="preserve"> ed. São Paulo: </w:t>
      </w:r>
      <w:proofErr w:type="spellStart"/>
      <w:r w:rsidRPr="00573511">
        <w:rPr>
          <w:szCs w:val="24"/>
        </w:rPr>
        <w:t>Àtica</w:t>
      </w:r>
      <w:proofErr w:type="spellEnd"/>
      <w:r w:rsidRPr="00573511">
        <w:rPr>
          <w:szCs w:val="24"/>
        </w:rPr>
        <w:t xml:space="preserve">. 2006. </w:t>
      </w:r>
    </w:p>
    <w:p w:rsidR="00B83A39" w:rsidRDefault="00B83A39" w:rsidP="00A625B4">
      <w:pPr>
        <w:spacing w:line="240" w:lineRule="auto"/>
        <w:ind w:firstLine="0"/>
        <w:rPr>
          <w:szCs w:val="24"/>
        </w:rPr>
      </w:pPr>
    </w:p>
    <w:p w:rsidR="00B83A39" w:rsidRPr="009E7081" w:rsidRDefault="00D57584" w:rsidP="00B83A39">
      <w:pPr>
        <w:spacing w:line="240" w:lineRule="auto"/>
        <w:ind w:firstLine="0"/>
        <w:rPr>
          <w:szCs w:val="24"/>
        </w:rPr>
      </w:pPr>
      <w:r w:rsidRPr="009E7081">
        <w:rPr>
          <w:szCs w:val="24"/>
        </w:rPr>
        <w:t>GATTI, B.</w:t>
      </w:r>
      <w:r w:rsidR="00B83A39" w:rsidRPr="009E7081">
        <w:rPr>
          <w:szCs w:val="24"/>
        </w:rPr>
        <w:t xml:space="preserve"> A. </w:t>
      </w:r>
      <w:r w:rsidR="00B83A39" w:rsidRPr="009E7081">
        <w:rPr>
          <w:b/>
          <w:szCs w:val="24"/>
        </w:rPr>
        <w:t xml:space="preserve">Reconhecimento social e as políticas de carreira docente na educação básica. </w:t>
      </w:r>
      <w:r w:rsidR="00B83A39" w:rsidRPr="009E7081">
        <w:rPr>
          <w:szCs w:val="24"/>
        </w:rPr>
        <w:t>CADERNOS DE PESQUISA, v.42 n.145 p.88-111 jan./abr. 2012.</w:t>
      </w:r>
    </w:p>
    <w:p w:rsidR="00EE32AA" w:rsidRPr="009E7081" w:rsidRDefault="00EE32AA" w:rsidP="00B83A39">
      <w:pPr>
        <w:spacing w:line="240" w:lineRule="auto"/>
        <w:ind w:firstLine="0"/>
        <w:rPr>
          <w:szCs w:val="24"/>
        </w:rPr>
      </w:pPr>
    </w:p>
    <w:p w:rsidR="00EE32AA" w:rsidRPr="00D57584" w:rsidRDefault="00D57584" w:rsidP="00D57584">
      <w:pPr>
        <w:spacing w:line="240" w:lineRule="auto"/>
        <w:ind w:firstLine="0"/>
        <w:rPr>
          <w:sz w:val="44"/>
          <w:szCs w:val="24"/>
          <w:highlight w:val="yellow"/>
        </w:rPr>
      </w:pPr>
      <w:r w:rsidRPr="009E7081">
        <w:rPr>
          <w:iCs/>
          <w:szCs w:val="15"/>
        </w:rPr>
        <w:t xml:space="preserve">GATTI, B. A. </w:t>
      </w:r>
      <w:r w:rsidRPr="009E7081">
        <w:rPr>
          <w:b/>
          <w:iCs/>
          <w:szCs w:val="15"/>
        </w:rPr>
        <w:t>Educação, escola e formação de professores: políticas e impasses</w:t>
      </w:r>
      <w:r w:rsidRPr="009E7081">
        <w:rPr>
          <w:iCs/>
          <w:szCs w:val="15"/>
        </w:rPr>
        <w:t>. Educar em Revista, Curitiba, n. 50, p. 51-67, out./dez. 2013.</w:t>
      </w:r>
      <w:r w:rsidRPr="00D57584">
        <w:rPr>
          <w:iCs/>
          <w:szCs w:val="15"/>
          <w:highlight w:val="yellow"/>
        </w:rPr>
        <w:t xml:space="preserve"> </w:t>
      </w:r>
    </w:p>
    <w:p w:rsidR="00B83A39" w:rsidRPr="00BD147B" w:rsidRDefault="00B83A39" w:rsidP="00B83A39">
      <w:pPr>
        <w:pStyle w:val="Default"/>
        <w:rPr>
          <w:highlight w:val="yellow"/>
        </w:rPr>
      </w:pPr>
    </w:p>
    <w:p w:rsidR="00B83A39" w:rsidRPr="00BD147B" w:rsidRDefault="00BD147B" w:rsidP="00BD147B">
      <w:pPr>
        <w:pStyle w:val="Default"/>
        <w:jc w:val="both"/>
      </w:pPr>
      <w:r w:rsidRPr="009E7081">
        <w:rPr>
          <w:rFonts w:ascii="Times New Roman" w:hAnsi="Times New Roman" w:cs="Times New Roman"/>
          <w:bCs/>
        </w:rPr>
        <w:lastRenderedPageBreak/>
        <w:t xml:space="preserve">IZA, </w:t>
      </w:r>
      <w:proofErr w:type="spellStart"/>
      <w:r w:rsidR="00B83A39" w:rsidRPr="009E7081">
        <w:rPr>
          <w:rFonts w:ascii="Times New Roman" w:hAnsi="Times New Roman" w:cs="Times New Roman"/>
          <w:bCs/>
        </w:rPr>
        <w:t>Dijnane</w:t>
      </w:r>
      <w:proofErr w:type="spellEnd"/>
      <w:r w:rsidR="00B83A39" w:rsidRPr="009E7081">
        <w:rPr>
          <w:rFonts w:ascii="Times New Roman" w:hAnsi="Times New Roman" w:cs="Times New Roman"/>
          <w:bCs/>
        </w:rPr>
        <w:t xml:space="preserve"> Fernanda </w:t>
      </w:r>
      <w:proofErr w:type="spellStart"/>
      <w:r w:rsidR="00B83A39" w:rsidRPr="009E7081">
        <w:rPr>
          <w:rFonts w:ascii="Times New Roman" w:hAnsi="Times New Roman" w:cs="Times New Roman"/>
          <w:bCs/>
        </w:rPr>
        <w:t>Vedovatto</w:t>
      </w:r>
      <w:proofErr w:type="spellEnd"/>
      <w:r w:rsidRPr="009E7081">
        <w:rPr>
          <w:rFonts w:ascii="Times New Roman" w:hAnsi="Times New Roman" w:cs="Times New Roman"/>
          <w:bCs/>
        </w:rPr>
        <w:t xml:space="preserve">; </w:t>
      </w:r>
      <w:proofErr w:type="gramStart"/>
      <w:r w:rsidRPr="009E7081">
        <w:rPr>
          <w:rFonts w:ascii="Times New Roman" w:hAnsi="Times New Roman" w:cs="Times New Roman"/>
          <w:bCs/>
        </w:rPr>
        <w:t>et</w:t>
      </w:r>
      <w:proofErr w:type="gramEnd"/>
      <w:r w:rsidRPr="009E7081">
        <w:rPr>
          <w:rFonts w:ascii="Times New Roman" w:hAnsi="Times New Roman" w:cs="Times New Roman"/>
          <w:bCs/>
        </w:rPr>
        <w:t xml:space="preserve"> al.</w:t>
      </w:r>
      <w:r w:rsidRPr="009E7081">
        <w:t xml:space="preserve"> </w:t>
      </w:r>
      <w:r w:rsidRPr="009E7081">
        <w:rPr>
          <w:rFonts w:ascii="Times New Roman" w:hAnsi="Times New Roman" w:cs="Times New Roman"/>
          <w:b/>
          <w:bCs/>
        </w:rPr>
        <w:t>Identidade docente: As várias faces da constituição do ser professor</w:t>
      </w:r>
      <w:r w:rsidRPr="009E7081">
        <w:rPr>
          <w:b/>
          <w:bCs/>
          <w:sz w:val="32"/>
          <w:szCs w:val="32"/>
        </w:rPr>
        <w:t>.</w:t>
      </w:r>
      <w:r w:rsidR="00B83A39" w:rsidRPr="009E7081">
        <w:t xml:space="preserve"> </w:t>
      </w:r>
      <w:r w:rsidR="00B83A39" w:rsidRPr="009E7081">
        <w:rPr>
          <w:rFonts w:ascii="Times New Roman" w:hAnsi="Times New Roman" w:cs="Times New Roman"/>
        </w:rPr>
        <w:t>Revista Eletrônica de Educação, v. 8, n. 2, p. 273-292, 2014.</w:t>
      </w:r>
    </w:p>
    <w:p w:rsidR="009D0C13" w:rsidRPr="00B83A39" w:rsidRDefault="009D0C13" w:rsidP="009D0C13">
      <w:pPr>
        <w:spacing w:line="240" w:lineRule="auto"/>
        <w:rPr>
          <w:szCs w:val="24"/>
        </w:rPr>
      </w:pPr>
    </w:p>
    <w:p w:rsidR="009D0C13" w:rsidRDefault="009D0C13" w:rsidP="00A625B4">
      <w:pPr>
        <w:spacing w:line="240" w:lineRule="auto"/>
        <w:ind w:firstLine="0"/>
        <w:rPr>
          <w:szCs w:val="24"/>
        </w:rPr>
      </w:pPr>
      <w:r w:rsidRPr="00506582">
        <w:rPr>
          <w:szCs w:val="24"/>
        </w:rPr>
        <w:t xml:space="preserve">LENGERT, R. </w:t>
      </w:r>
      <w:r w:rsidRPr="00506582">
        <w:rPr>
          <w:b/>
          <w:szCs w:val="24"/>
        </w:rPr>
        <w:t>Profissionalização Docente: entre vocação e formação</w:t>
      </w:r>
      <w:r w:rsidRPr="00506582">
        <w:rPr>
          <w:szCs w:val="24"/>
        </w:rPr>
        <w:t xml:space="preserve">. La Salle - Revista de Educação, Ciência e Cultura, v. 16, n. 2, p. 11-23, jul./dez. 2011. </w:t>
      </w:r>
    </w:p>
    <w:p w:rsidR="009D1714" w:rsidRDefault="009D1714" w:rsidP="00A625B4">
      <w:pPr>
        <w:spacing w:line="240" w:lineRule="auto"/>
        <w:ind w:firstLine="0"/>
        <w:rPr>
          <w:szCs w:val="24"/>
        </w:rPr>
      </w:pPr>
    </w:p>
    <w:p w:rsidR="009D1714" w:rsidRPr="009D1714" w:rsidRDefault="009D1714" w:rsidP="009D1714">
      <w:pPr>
        <w:pStyle w:val="Default"/>
        <w:jc w:val="both"/>
        <w:rPr>
          <w:rFonts w:ascii="Times New Roman" w:hAnsi="Times New Roman" w:cs="Times New Roman"/>
        </w:rPr>
      </w:pPr>
      <w:r w:rsidRPr="009E7081">
        <w:rPr>
          <w:rFonts w:ascii="Times New Roman" w:hAnsi="Times New Roman" w:cs="Times New Roman"/>
        </w:rPr>
        <w:t xml:space="preserve">RIBEIRO, M. R. </w:t>
      </w:r>
      <w:r w:rsidRPr="009E7081">
        <w:rPr>
          <w:rFonts w:ascii="Times New Roman" w:hAnsi="Times New Roman" w:cs="Times New Roman"/>
          <w:b/>
          <w:bCs/>
        </w:rPr>
        <w:t xml:space="preserve">FORMAÇÃO CONTINUADA DE PROFESSORES: cenários e desafios. </w:t>
      </w:r>
      <w:r w:rsidRPr="009E7081">
        <w:rPr>
          <w:rFonts w:ascii="Times New Roman" w:hAnsi="Times New Roman" w:cs="Times New Roman"/>
        </w:rPr>
        <w:t xml:space="preserve">Revista Acadêmica ESTAÇÃO da FACULDADE </w:t>
      </w:r>
      <w:proofErr w:type="gramStart"/>
      <w:r w:rsidRPr="009E7081">
        <w:rPr>
          <w:rFonts w:ascii="Times New Roman" w:hAnsi="Times New Roman" w:cs="Times New Roman"/>
        </w:rPr>
        <w:t>PAN AMERICANA</w:t>
      </w:r>
      <w:proofErr w:type="gramEnd"/>
      <w:r w:rsidRPr="009E7081">
        <w:rPr>
          <w:rFonts w:ascii="Times New Roman" w:hAnsi="Times New Roman" w:cs="Times New Roman"/>
        </w:rPr>
        <w:t>, Capanema, n. 2,</w:t>
      </w:r>
      <w:r w:rsidR="00595AA0" w:rsidRPr="009E7081">
        <w:rPr>
          <w:rFonts w:ascii="Times New Roman" w:hAnsi="Times New Roman" w:cs="Times New Roman"/>
        </w:rPr>
        <w:t xml:space="preserve"> p. 42-51,</w:t>
      </w:r>
      <w:r w:rsidRPr="009E7081">
        <w:rPr>
          <w:rFonts w:ascii="Times New Roman" w:hAnsi="Times New Roman" w:cs="Times New Roman"/>
        </w:rPr>
        <w:t xml:space="preserve">  jan. 2013.</w:t>
      </w:r>
      <w:r w:rsidRPr="009D1714">
        <w:rPr>
          <w:rFonts w:ascii="Times New Roman" w:hAnsi="Times New Roman" w:cs="Times New Roman"/>
        </w:rPr>
        <w:t xml:space="preserve"> </w:t>
      </w:r>
    </w:p>
    <w:p w:rsidR="009D0C13" w:rsidRPr="00506582" w:rsidRDefault="009D0C13" w:rsidP="00353DD1">
      <w:pPr>
        <w:spacing w:line="240" w:lineRule="auto"/>
        <w:ind w:firstLine="0"/>
        <w:rPr>
          <w:b/>
          <w:szCs w:val="24"/>
        </w:rPr>
      </w:pPr>
    </w:p>
    <w:p w:rsidR="009D0C13" w:rsidRPr="00506582" w:rsidRDefault="009D0C13" w:rsidP="00A625B4">
      <w:pPr>
        <w:spacing w:line="240" w:lineRule="auto"/>
        <w:ind w:firstLine="0"/>
        <w:rPr>
          <w:szCs w:val="24"/>
        </w:rPr>
      </w:pPr>
      <w:r>
        <w:rPr>
          <w:szCs w:val="24"/>
        </w:rPr>
        <w:t>SOBRINHO, J. D.; RISTOFF, D.</w:t>
      </w:r>
      <w:r w:rsidRPr="00506582">
        <w:rPr>
          <w:szCs w:val="24"/>
        </w:rPr>
        <w:t xml:space="preserve"> I. </w:t>
      </w:r>
      <w:r w:rsidRPr="00506582">
        <w:rPr>
          <w:b/>
          <w:szCs w:val="24"/>
        </w:rPr>
        <w:t>Avaliação democrática:</w:t>
      </w:r>
      <w:r w:rsidRPr="00506582">
        <w:rPr>
          <w:szCs w:val="24"/>
        </w:rPr>
        <w:t xml:space="preserve"> Para uma universidade cidadã. Editora Insular, 2002.</w:t>
      </w:r>
    </w:p>
    <w:p w:rsidR="009D0C13" w:rsidRPr="00506582" w:rsidRDefault="009D0C13" w:rsidP="009D0C13">
      <w:pPr>
        <w:spacing w:line="240" w:lineRule="auto"/>
        <w:rPr>
          <w:szCs w:val="24"/>
        </w:rPr>
      </w:pPr>
    </w:p>
    <w:p w:rsidR="009D0C13" w:rsidRPr="00AD18DF" w:rsidRDefault="009D0C13" w:rsidP="00A625B4">
      <w:pPr>
        <w:suppressAutoHyphens/>
        <w:spacing w:line="240" w:lineRule="auto"/>
        <w:ind w:firstLine="0"/>
        <w:rPr>
          <w:color w:val="000000"/>
          <w:szCs w:val="24"/>
        </w:rPr>
      </w:pPr>
      <w:r w:rsidRPr="00506582">
        <w:rPr>
          <w:color w:val="000000"/>
          <w:szCs w:val="24"/>
        </w:rPr>
        <w:t xml:space="preserve">TARFID, M. </w:t>
      </w:r>
      <w:r w:rsidRPr="00506582">
        <w:rPr>
          <w:b/>
          <w:bCs/>
          <w:color w:val="000000"/>
          <w:szCs w:val="24"/>
        </w:rPr>
        <w:t>O Trabalho docente:</w:t>
      </w:r>
      <w:r w:rsidRPr="00506582">
        <w:rPr>
          <w:color w:val="000000"/>
          <w:szCs w:val="24"/>
        </w:rPr>
        <w:t xml:space="preserve"> elementos para uma teoria da docência como profissão de interações humanas. Rio de Janeiro: Vozes, 2005.</w:t>
      </w:r>
    </w:p>
    <w:p w:rsidR="00027B70" w:rsidRDefault="00027B70" w:rsidP="004C7AB7">
      <w:pPr>
        <w:ind w:firstLine="0"/>
        <w:rPr>
          <w:noProof/>
        </w:rPr>
      </w:pPr>
    </w:p>
    <w:p w:rsidR="00667B21" w:rsidRPr="00027B70" w:rsidRDefault="00667B21" w:rsidP="00823E5D">
      <w:pPr>
        <w:tabs>
          <w:tab w:val="left" w:pos="3783"/>
        </w:tabs>
        <w:ind w:firstLine="0"/>
      </w:pPr>
    </w:p>
    <w:sectPr w:rsidR="00667B21" w:rsidRPr="00027B7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D9F" w:rsidRDefault="00612D9F" w:rsidP="004C7AB7">
      <w:pPr>
        <w:spacing w:line="240" w:lineRule="auto"/>
      </w:pPr>
      <w:r>
        <w:separator/>
      </w:r>
    </w:p>
  </w:endnote>
  <w:endnote w:type="continuationSeparator" w:id="0">
    <w:p w:rsidR="00612D9F" w:rsidRDefault="00612D9F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LT Std Cond">
    <w:altName w:val="Helvetica LT Std Con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170" w:rsidRDefault="0097317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170" w:rsidRDefault="00973170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170" w:rsidRDefault="0097317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D9F" w:rsidRDefault="00612D9F" w:rsidP="004C7AB7">
      <w:pPr>
        <w:spacing w:line="240" w:lineRule="auto"/>
      </w:pPr>
      <w:r>
        <w:separator/>
      </w:r>
    </w:p>
  </w:footnote>
  <w:footnote w:type="continuationSeparator" w:id="0">
    <w:p w:rsidR="00612D9F" w:rsidRDefault="00612D9F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170" w:rsidRDefault="00612D9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170" w:rsidRDefault="00973170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170" w:rsidRDefault="00612D9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731E9"/>
    <w:multiLevelType w:val="hybridMultilevel"/>
    <w:tmpl w:val="E4F8A440"/>
    <w:lvl w:ilvl="0" w:tplc="B80C2DD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092E16"/>
    <w:rsid w:val="000A7F4E"/>
    <w:rsid w:val="000B0877"/>
    <w:rsid w:val="0010278D"/>
    <w:rsid w:val="0010290D"/>
    <w:rsid w:val="00140C4F"/>
    <w:rsid w:val="001A46BC"/>
    <w:rsid w:val="001D17EC"/>
    <w:rsid w:val="001F376E"/>
    <w:rsid w:val="00200DAB"/>
    <w:rsid w:val="0023386E"/>
    <w:rsid w:val="00237D77"/>
    <w:rsid w:val="002836B9"/>
    <w:rsid w:val="002A3C86"/>
    <w:rsid w:val="002B6CA6"/>
    <w:rsid w:val="002B6D2E"/>
    <w:rsid w:val="002F5BA1"/>
    <w:rsid w:val="00322B35"/>
    <w:rsid w:val="00350FAD"/>
    <w:rsid w:val="00353DD1"/>
    <w:rsid w:val="00362F2D"/>
    <w:rsid w:val="003719A8"/>
    <w:rsid w:val="003730CF"/>
    <w:rsid w:val="003954AB"/>
    <w:rsid w:val="003D6FB9"/>
    <w:rsid w:val="003F6A00"/>
    <w:rsid w:val="0044735C"/>
    <w:rsid w:val="0045398B"/>
    <w:rsid w:val="00497918"/>
    <w:rsid w:val="004B4124"/>
    <w:rsid w:val="004C0B6E"/>
    <w:rsid w:val="004C762F"/>
    <w:rsid w:val="004C7AB7"/>
    <w:rsid w:val="004D30B1"/>
    <w:rsid w:val="004E2DE9"/>
    <w:rsid w:val="00500771"/>
    <w:rsid w:val="005079E8"/>
    <w:rsid w:val="005178BE"/>
    <w:rsid w:val="00595AA0"/>
    <w:rsid w:val="005A2A17"/>
    <w:rsid w:val="005D1486"/>
    <w:rsid w:val="005F4ECF"/>
    <w:rsid w:val="00612D9F"/>
    <w:rsid w:val="00667B21"/>
    <w:rsid w:val="006A2013"/>
    <w:rsid w:val="006A6C8E"/>
    <w:rsid w:val="006B3284"/>
    <w:rsid w:val="006D6939"/>
    <w:rsid w:val="006E4873"/>
    <w:rsid w:val="007066D2"/>
    <w:rsid w:val="00716FBF"/>
    <w:rsid w:val="007E6BED"/>
    <w:rsid w:val="00811A54"/>
    <w:rsid w:val="00823E5D"/>
    <w:rsid w:val="00835CBE"/>
    <w:rsid w:val="0085038D"/>
    <w:rsid w:val="008601D2"/>
    <w:rsid w:val="00865382"/>
    <w:rsid w:val="00876ACC"/>
    <w:rsid w:val="008F363B"/>
    <w:rsid w:val="00927B8B"/>
    <w:rsid w:val="00973170"/>
    <w:rsid w:val="00975E96"/>
    <w:rsid w:val="00991A7D"/>
    <w:rsid w:val="009A38CB"/>
    <w:rsid w:val="009D0C13"/>
    <w:rsid w:val="009D1714"/>
    <w:rsid w:val="009E7081"/>
    <w:rsid w:val="009F5FD5"/>
    <w:rsid w:val="00A056B4"/>
    <w:rsid w:val="00A14424"/>
    <w:rsid w:val="00A625B4"/>
    <w:rsid w:val="00A635BC"/>
    <w:rsid w:val="00A7734E"/>
    <w:rsid w:val="00AF7088"/>
    <w:rsid w:val="00B548B5"/>
    <w:rsid w:val="00B83A39"/>
    <w:rsid w:val="00BD147B"/>
    <w:rsid w:val="00BE1401"/>
    <w:rsid w:val="00BE75C6"/>
    <w:rsid w:val="00BF6EB9"/>
    <w:rsid w:val="00C13CD7"/>
    <w:rsid w:val="00C330DA"/>
    <w:rsid w:val="00C352B7"/>
    <w:rsid w:val="00C35726"/>
    <w:rsid w:val="00C561D6"/>
    <w:rsid w:val="00C71A71"/>
    <w:rsid w:val="00C832A8"/>
    <w:rsid w:val="00CB6B28"/>
    <w:rsid w:val="00CD68A0"/>
    <w:rsid w:val="00D06116"/>
    <w:rsid w:val="00D57584"/>
    <w:rsid w:val="00D57D31"/>
    <w:rsid w:val="00D63901"/>
    <w:rsid w:val="00D66465"/>
    <w:rsid w:val="00DE62C9"/>
    <w:rsid w:val="00E2792E"/>
    <w:rsid w:val="00E43AC1"/>
    <w:rsid w:val="00E46640"/>
    <w:rsid w:val="00E567D5"/>
    <w:rsid w:val="00E67CB5"/>
    <w:rsid w:val="00E75C75"/>
    <w:rsid w:val="00EA6FDC"/>
    <w:rsid w:val="00EE32AA"/>
    <w:rsid w:val="00F55312"/>
    <w:rsid w:val="00FD2213"/>
    <w:rsid w:val="00FE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C13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D0C13"/>
    <w:pPr>
      <w:spacing w:after="160" w:line="259" w:lineRule="auto"/>
      <w:ind w:firstLine="0"/>
      <w:jc w:val="left"/>
    </w:pPr>
    <w:rPr>
      <w:rFonts w:ascii="Calibri" w:eastAsia="Calibri" w:hAnsi="Calibri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D0C13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iPriority w:val="99"/>
    <w:semiHidden/>
    <w:unhideWhenUsed/>
    <w:rsid w:val="009D0C13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9D0C1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D1486"/>
    <w:pPr>
      <w:ind w:left="720"/>
      <w:contextualSpacing/>
    </w:pPr>
  </w:style>
  <w:style w:type="paragraph" w:customStyle="1" w:styleId="Default">
    <w:name w:val="Default"/>
    <w:rsid w:val="00B83A39"/>
    <w:pPr>
      <w:autoSpaceDE w:val="0"/>
      <w:autoSpaceDN w:val="0"/>
      <w:adjustRightInd w:val="0"/>
      <w:spacing w:line="240" w:lineRule="auto"/>
    </w:pPr>
    <w:rPr>
      <w:rFonts w:ascii="Helvetica LT Std Cond" w:hAnsi="Helvetica LT Std Cond" w:cs="Helvetica LT Std Cond"/>
      <w:color w:val="000000"/>
      <w:sz w:val="24"/>
      <w:szCs w:val="24"/>
    </w:rPr>
  </w:style>
  <w:style w:type="character" w:customStyle="1" w:styleId="A5">
    <w:name w:val="A5"/>
    <w:uiPriority w:val="99"/>
    <w:rsid w:val="00B83A39"/>
    <w:rPr>
      <w:rFonts w:cs="Helvetica LT Std Cond"/>
      <w:b/>
      <w:bCs/>
      <w:color w:val="000000"/>
      <w:sz w:val="12"/>
      <w:szCs w:val="12"/>
    </w:rPr>
  </w:style>
  <w:style w:type="character" w:styleId="HiperlinkVisitado">
    <w:name w:val="FollowedHyperlink"/>
    <w:basedOn w:val="Fontepargpadro"/>
    <w:uiPriority w:val="99"/>
    <w:semiHidden/>
    <w:unhideWhenUsed/>
    <w:rsid w:val="00BD147B"/>
    <w:rPr>
      <w:color w:val="954F72" w:themeColor="followedHyperlink"/>
      <w:u w:val="single"/>
    </w:rPr>
  </w:style>
  <w:style w:type="paragraph" w:customStyle="1" w:styleId="Pa10">
    <w:name w:val="Pa10"/>
    <w:basedOn w:val="Default"/>
    <w:next w:val="Default"/>
    <w:uiPriority w:val="99"/>
    <w:rsid w:val="00EE32AA"/>
    <w:pPr>
      <w:spacing w:line="201" w:lineRule="atLeast"/>
    </w:pPr>
    <w:rPr>
      <w:rFonts w:ascii="Times New Roman" w:hAnsi="Times New Roman" w:cs="Times New Roman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C13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D0C13"/>
    <w:pPr>
      <w:spacing w:after="160" w:line="259" w:lineRule="auto"/>
      <w:ind w:firstLine="0"/>
      <w:jc w:val="left"/>
    </w:pPr>
    <w:rPr>
      <w:rFonts w:ascii="Calibri" w:eastAsia="Calibri" w:hAnsi="Calibri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D0C13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iPriority w:val="99"/>
    <w:semiHidden/>
    <w:unhideWhenUsed/>
    <w:rsid w:val="009D0C13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9D0C1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D1486"/>
    <w:pPr>
      <w:ind w:left="720"/>
      <w:contextualSpacing/>
    </w:pPr>
  </w:style>
  <w:style w:type="paragraph" w:customStyle="1" w:styleId="Default">
    <w:name w:val="Default"/>
    <w:rsid w:val="00B83A39"/>
    <w:pPr>
      <w:autoSpaceDE w:val="0"/>
      <w:autoSpaceDN w:val="0"/>
      <w:adjustRightInd w:val="0"/>
      <w:spacing w:line="240" w:lineRule="auto"/>
    </w:pPr>
    <w:rPr>
      <w:rFonts w:ascii="Helvetica LT Std Cond" w:hAnsi="Helvetica LT Std Cond" w:cs="Helvetica LT Std Cond"/>
      <w:color w:val="000000"/>
      <w:sz w:val="24"/>
      <w:szCs w:val="24"/>
    </w:rPr>
  </w:style>
  <w:style w:type="character" w:customStyle="1" w:styleId="A5">
    <w:name w:val="A5"/>
    <w:uiPriority w:val="99"/>
    <w:rsid w:val="00B83A39"/>
    <w:rPr>
      <w:rFonts w:cs="Helvetica LT Std Cond"/>
      <w:b/>
      <w:bCs/>
      <w:color w:val="000000"/>
      <w:sz w:val="12"/>
      <w:szCs w:val="12"/>
    </w:rPr>
  </w:style>
  <w:style w:type="character" w:styleId="HiperlinkVisitado">
    <w:name w:val="FollowedHyperlink"/>
    <w:basedOn w:val="Fontepargpadro"/>
    <w:uiPriority w:val="99"/>
    <w:semiHidden/>
    <w:unhideWhenUsed/>
    <w:rsid w:val="00BD147B"/>
    <w:rPr>
      <w:color w:val="954F72" w:themeColor="followedHyperlink"/>
      <w:u w:val="single"/>
    </w:rPr>
  </w:style>
  <w:style w:type="paragraph" w:customStyle="1" w:styleId="Pa10">
    <w:name w:val="Pa10"/>
    <w:basedOn w:val="Default"/>
    <w:next w:val="Default"/>
    <w:uiPriority w:val="99"/>
    <w:rsid w:val="00EE32AA"/>
    <w:pPr>
      <w:spacing w:line="201" w:lineRule="atLeast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adisonribeiro@gmail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elaine.fn20@gmail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ailtoramos26@gmail.com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EEF4D-70F1-41A4-B8D6-414C9BB03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10</Pages>
  <Words>3709</Words>
  <Characters>20033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ailto ramos</cp:lastModifiedBy>
  <cp:revision>17</cp:revision>
  <dcterms:created xsi:type="dcterms:W3CDTF">2018-10-12T12:05:00Z</dcterms:created>
  <dcterms:modified xsi:type="dcterms:W3CDTF">2018-10-16T20:02:00Z</dcterms:modified>
</cp:coreProperties>
</file>