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08" w:rsidRDefault="00E13D08" w:rsidP="00E13D08">
      <w:pPr>
        <w:widowControl w:val="0"/>
        <w:autoSpaceDE w:val="0"/>
        <w:autoSpaceDN w:val="0"/>
        <w:adjustRightInd w:val="0"/>
        <w:ind w:firstLine="0"/>
        <w:jc w:val="center"/>
        <w:rPr>
          <w:rFonts w:eastAsia="Times New Roman" w:cs="Times New Roman"/>
          <w:b/>
          <w:bCs/>
          <w:szCs w:val="24"/>
          <w:lang w:val="pt" w:eastAsia="pt-BR"/>
        </w:rPr>
      </w:pPr>
      <w:r w:rsidRPr="00E13D08">
        <w:rPr>
          <w:rFonts w:eastAsia="Times New Roman" w:cs="Times New Roman"/>
          <w:b/>
          <w:bCs/>
          <w:szCs w:val="24"/>
          <w:lang w:val="pt" w:eastAsia="pt-BR"/>
        </w:rPr>
        <w:t>A IMPORTÂNCIA DO BRINCAR PARA O DESENVOLVIMENTO E APRENDIZAGEM DA CRIANÇA DE QUATRO A CINCO ANOS.</w:t>
      </w:r>
    </w:p>
    <w:p w:rsidR="00E13D08" w:rsidRPr="00E13D08" w:rsidRDefault="00E13D08" w:rsidP="00E13D08">
      <w:pPr>
        <w:widowControl w:val="0"/>
        <w:autoSpaceDE w:val="0"/>
        <w:autoSpaceDN w:val="0"/>
        <w:adjustRightInd w:val="0"/>
        <w:ind w:firstLine="0"/>
        <w:jc w:val="center"/>
        <w:rPr>
          <w:rFonts w:eastAsia="Times New Roman" w:cs="Times New Roman"/>
          <w:b/>
          <w:bCs/>
          <w:szCs w:val="24"/>
          <w:lang w:val="pt" w:eastAsia="pt-BR"/>
        </w:rPr>
      </w:pPr>
    </w:p>
    <w:p w:rsidR="00E13D08" w:rsidRPr="00E13D08" w:rsidRDefault="00E13D08" w:rsidP="00E13D08">
      <w:pPr>
        <w:widowControl w:val="0"/>
        <w:autoSpaceDE w:val="0"/>
        <w:autoSpaceDN w:val="0"/>
        <w:adjustRightInd w:val="0"/>
        <w:spacing w:line="240" w:lineRule="auto"/>
        <w:ind w:firstLine="0"/>
        <w:contextualSpacing/>
        <w:jc w:val="right"/>
        <w:rPr>
          <w:rFonts w:eastAsia="Times New Roman" w:cs="Times New Roman"/>
          <w:b/>
          <w:bCs/>
          <w:sz w:val="22"/>
          <w:lang w:val="pt" w:eastAsia="pt-BR"/>
        </w:rPr>
      </w:pPr>
      <w:r w:rsidRPr="00E13D08">
        <w:rPr>
          <w:rFonts w:eastAsia="Times New Roman" w:cs="Times New Roman"/>
          <w:b/>
          <w:bCs/>
          <w:sz w:val="22"/>
          <w:lang w:val="pt" w:eastAsia="pt-BR"/>
        </w:rPr>
        <w:t xml:space="preserve">Autora: Taise Coelho Silva </w:t>
      </w:r>
    </w:p>
    <w:p w:rsidR="00E13D08" w:rsidRPr="00E13D08" w:rsidRDefault="00E13D08" w:rsidP="00E13D08">
      <w:pPr>
        <w:widowControl w:val="0"/>
        <w:autoSpaceDE w:val="0"/>
        <w:autoSpaceDN w:val="0"/>
        <w:adjustRightInd w:val="0"/>
        <w:spacing w:line="240" w:lineRule="auto"/>
        <w:ind w:firstLine="0"/>
        <w:contextualSpacing/>
        <w:jc w:val="right"/>
        <w:rPr>
          <w:rFonts w:eastAsia="Times New Roman" w:cs="Times New Roman"/>
          <w:b/>
          <w:bCs/>
          <w:sz w:val="22"/>
          <w:lang w:val="pt" w:eastAsia="pt-BR"/>
        </w:rPr>
      </w:pPr>
      <w:r w:rsidRPr="00E13D08">
        <w:rPr>
          <w:rFonts w:eastAsia="Times New Roman" w:cs="Times New Roman"/>
          <w:bCs/>
          <w:sz w:val="22"/>
          <w:lang w:val="pt" w:eastAsia="pt-BR"/>
        </w:rPr>
        <w:t>Graduanda em Pedagogia</w:t>
      </w:r>
    </w:p>
    <w:p w:rsidR="00E13D08" w:rsidRPr="00E13D08" w:rsidRDefault="00E13D08" w:rsidP="00E13D08">
      <w:pPr>
        <w:widowControl w:val="0"/>
        <w:autoSpaceDE w:val="0"/>
        <w:autoSpaceDN w:val="0"/>
        <w:adjustRightInd w:val="0"/>
        <w:spacing w:line="240" w:lineRule="auto"/>
        <w:ind w:firstLine="0"/>
        <w:contextualSpacing/>
        <w:jc w:val="right"/>
        <w:rPr>
          <w:rFonts w:eastAsia="Times New Roman" w:cs="Times New Roman"/>
          <w:sz w:val="22"/>
          <w:lang w:val="pt" w:eastAsia="pt-BR"/>
        </w:rPr>
      </w:pPr>
      <w:r w:rsidRPr="00E13D08">
        <w:rPr>
          <w:rFonts w:eastAsia="Times New Roman" w:cs="Times New Roman"/>
          <w:sz w:val="22"/>
          <w:lang w:val="pt" w:eastAsia="pt-BR"/>
        </w:rPr>
        <w:t xml:space="preserve">Universidade Estadual da Região Tocantina do Maranhão-UEMASUL </w:t>
      </w:r>
    </w:p>
    <w:p w:rsidR="00E13D08" w:rsidRPr="00E13D08" w:rsidRDefault="00E13D08" w:rsidP="00E13D08">
      <w:pPr>
        <w:widowControl w:val="0"/>
        <w:autoSpaceDE w:val="0"/>
        <w:autoSpaceDN w:val="0"/>
        <w:adjustRightInd w:val="0"/>
        <w:spacing w:line="240" w:lineRule="auto"/>
        <w:ind w:firstLine="0"/>
        <w:contextualSpacing/>
        <w:jc w:val="right"/>
        <w:rPr>
          <w:rFonts w:eastAsia="Times New Roman" w:cs="Times New Roman"/>
          <w:sz w:val="22"/>
          <w:lang w:val="pt" w:eastAsia="pt-BR"/>
        </w:rPr>
      </w:pPr>
      <w:r w:rsidRPr="00E13D08">
        <w:rPr>
          <w:rFonts w:eastAsia="Times New Roman" w:cs="Times New Roman"/>
          <w:sz w:val="22"/>
          <w:lang w:val="pt" w:eastAsia="pt-BR"/>
        </w:rPr>
        <w:t>silvathaise356@gmail.com</w:t>
      </w:r>
    </w:p>
    <w:p w:rsidR="00E13D08" w:rsidRPr="00E13D08" w:rsidRDefault="00E13D08" w:rsidP="00E13D08">
      <w:pPr>
        <w:widowControl w:val="0"/>
        <w:autoSpaceDE w:val="0"/>
        <w:autoSpaceDN w:val="0"/>
        <w:adjustRightInd w:val="0"/>
        <w:spacing w:line="240" w:lineRule="auto"/>
        <w:ind w:firstLine="0"/>
        <w:contextualSpacing/>
        <w:jc w:val="right"/>
        <w:rPr>
          <w:rFonts w:eastAsia="Times New Roman" w:cs="Times New Roman"/>
          <w:b/>
          <w:bCs/>
          <w:sz w:val="22"/>
          <w:lang w:val="pt" w:eastAsia="pt-BR"/>
        </w:rPr>
      </w:pPr>
    </w:p>
    <w:p w:rsidR="00E13D08" w:rsidRPr="00E13D08" w:rsidRDefault="00E13D08" w:rsidP="00E13D08">
      <w:pPr>
        <w:widowControl w:val="0"/>
        <w:autoSpaceDE w:val="0"/>
        <w:autoSpaceDN w:val="0"/>
        <w:adjustRightInd w:val="0"/>
        <w:spacing w:line="240" w:lineRule="auto"/>
        <w:ind w:firstLine="0"/>
        <w:contextualSpacing/>
        <w:jc w:val="right"/>
        <w:rPr>
          <w:rFonts w:eastAsia="Times New Roman" w:cs="Times New Roman"/>
          <w:b/>
          <w:bCs/>
          <w:sz w:val="22"/>
          <w:lang w:val="pt" w:eastAsia="pt-BR"/>
        </w:rPr>
      </w:pPr>
      <w:r w:rsidRPr="00E13D08">
        <w:rPr>
          <w:rFonts w:eastAsia="Times New Roman" w:cs="Times New Roman"/>
          <w:b/>
          <w:bCs/>
          <w:sz w:val="22"/>
          <w:lang w:val="pt" w:eastAsia="pt-BR"/>
        </w:rPr>
        <w:t>Coautora: Sara de Jesus Simas da Silva Lago</w:t>
      </w:r>
    </w:p>
    <w:p w:rsidR="00E13D08" w:rsidRPr="00E13D08" w:rsidRDefault="00E13D08" w:rsidP="00E13D08">
      <w:pPr>
        <w:widowControl w:val="0"/>
        <w:autoSpaceDE w:val="0"/>
        <w:autoSpaceDN w:val="0"/>
        <w:adjustRightInd w:val="0"/>
        <w:spacing w:line="240" w:lineRule="auto"/>
        <w:ind w:firstLine="0"/>
        <w:contextualSpacing/>
        <w:jc w:val="right"/>
        <w:rPr>
          <w:rFonts w:eastAsia="Times New Roman" w:cs="Times New Roman"/>
          <w:bCs/>
          <w:sz w:val="22"/>
          <w:lang w:val="pt" w:eastAsia="pt-BR"/>
        </w:rPr>
      </w:pPr>
      <w:r w:rsidRPr="00E13D08">
        <w:rPr>
          <w:rFonts w:eastAsia="Times New Roman" w:cs="Times New Roman"/>
          <w:bCs/>
          <w:sz w:val="22"/>
          <w:lang w:val="pt" w:eastAsia="pt-BR"/>
        </w:rPr>
        <w:t>Graduanda em Pedagogia</w:t>
      </w:r>
    </w:p>
    <w:p w:rsidR="00E13D08" w:rsidRPr="00E13D08" w:rsidRDefault="00E13D08" w:rsidP="00E13D08">
      <w:pPr>
        <w:widowControl w:val="0"/>
        <w:autoSpaceDE w:val="0"/>
        <w:autoSpaceDN w:val="0"/>
        <w:adjustRightInd w:val="0"/>
        <w:spacing w:line="240" w:lineRule="auto"/>
        <w:ind w:firstLine="0"/>
        <w:contextualSpacing/>
        <w:jc w:val="right"/>
        <w:rPr>
          <w:rFonts w:eastAsia="Times New Roman" w:cs="Times New Roman"/>
          <w:sz w:val="22"/>
          <w:lang w:val="pt" w:eastAsia="pt-BR"/>
        </w:rPr>
      </w:pPr>
      <w:r w:rsidRPr="00E13D08">
        <w:rPr>
          <w:rFonts w:eastAsia="Times New Roman" w:cs="Times New Roman"/>
          <w:sz w:val="22"/>
          <w:lang w:val="pt" w:eastAsia="pt-BR"/>
        </w:rPr>
        <w:t>Universidade Estadual da Região Tocantina do Maranhão-UEMASUL sara.simaslago@gmail.com</w:t>
      </w:r>
    </w:p>
    <w:p w:rsidR="00E13D08" w:rsidRPr="00E13D08" w:rsidRDefault="00E13D08" w:rsidP="00E13D08">
      <w:pPr>
        <w:widowControl w:val="0"/>
        <w:autoSpaceDE w:val="0"/>
        <w:autoSpaceDN w:val="0"/>
        <w:adjustRightInd w:val="0"/>
        <w:spacing w:line="240" w:lineRule="auto"/>
        <w:ind w:firstLine="0"/>
        <w:contextualSpacing/>
        <w:jc w:val="right"/>
        <w:rPr>
          <w:rFonts w:eastAsia="Times New Roman" w:cs="Times New Roman"/>
          <w:sz w:val="22"/>
          <w:lang w:val="pt" w:eastAsia="pt-BR"/>
        </w:rPr>
      </w:pPr>
    </w:p>
    <w:p w:rsidR="00E13D08" w:rsidRPr="00E13D08" w:rsidRDefault="00E13D08" w:rsidP="00E13D08">
      <w:pPr>
        <w:widowControl w:val="0"/>
        <w:autoSpaceDE w:val="0"/>
        <w:autoSpaceDN w:val="0"/>
        <w:adjustRightInd w:val="0"/>
        <w:spacing w:line="240" w:lineRule="auto"/>
        <w:ind w:firstLine="0"/>
        <w:contextualSpacing/>
        <w:jc w:val="right"/>
        <w:rPr>
          <w:rFonts w:eastAsia="Times New Roman" w:cs="Times New Roman"/>
          <w:b/>
          <w:sz w:val="22"/>
          <w:lang w:val="pt" w:eastAsia="pt-BR"/>
        </w:rPr>
      </w:pPr>
      <w:r w:rsidRPr="00E13D08">
        <w:rPr>
          <w:rFonts w:eastAsia="Times New Roman" w:cs="Times New Roman"/>
          <w:b/>
          <w:sz w:val="22"/>
          <w:lang w:val="pt" w:eastAsia="pt-BR"/>
        </w:rPr>
        <w:t>Coautora: Cristiane Lima de Oliveira</w:t>
      </w:r>
    </w:p>
    <w:p w:rsidR="00E13D08" w:rsidRPr="00E13D08" w:rsidRDefault="00E13D08" w:rsidP="00E13D08">
      <w:pPr>
        <w:widowControl w:val="0"/>
        <w:autoSpaceDE w:val="0"/>
        <w:autoSpaceDN w:val="0"/>
        <w:adjustRightInd w:val="0"/>
        <w:spacing w:line="240" w:lineRule="auto"/>
        <w:ind w:firstLine="0"/>
        <w:contextualSpacing/>
        <w:jc w:val="right"/>
        <w:rPr>
          <w:rFonts w:eastAsia="Times New Roman" w:cs="Times New Roman"/>
          <w:bCs/>
          <w:sz w:val="22"/>
          <w:lang w:val="pt" w:eastAsia="pt-BR"/>
        </w:rPr>
      </w:pPr>
      <w:r w:rsidRPr="00E13D08">
        <w:rPr>
          <w:rFonts w:eastAsia="Times New Roman" w:cs="Times New Roman"/>
          <w:bCs/>
          <w:sz w:val="22"/>
          <w:lang w:val="pt" w:eastAsia="pt-BR"/>
        </w:rPr>
        <w:t>Graduanda em Pedagogia</w:t>
      </w:r>
    </w:p>
    <w:p w:rsidR="00E13D08" w:rsidRPr="00E13D08" w:rsidRDefault="00E13D08" w:rsidP="00E13D08">
      <w:pPr>
        <w:widowControl w:val="0"/>
        <w:autoSpaceDE w:val="0"/>
        <w:autoSpaceDN w:val="0"/>
        <w:adjustRightInd w:val="0"/>
        <w:spacing w:line="240" w:lineRule="auto"/>
        <w:ind w:firstLine="0"/>
        <w:contextualSpacing/>
        <w:jc w:val="right"/>
        <w:rPr>
          <w:rFonts w:eastAsia="Times New Roman" w:cs="Times New Roman"/>
          <w:sz w:val="22"/>
          <w:lang w:val="pt" w:eastAsia="pt-BR"/>
        </w:rPr>
      </w:pPr>
      <w:r w:rsidRPr="00E13D08">
        <w:rPr>
          <w:rFonts w:eastAsia="Times New Roman" w:cs="Times New Roman"/>
          <w:sz w:val="22"/>
          <w:lang w:val="pt" w:eastAsia="pt-BR"/>
        </w:rPr>
        <w:t>Universidade Estadual da Região Tocantina do Maranhão-UEMASUL</w:t>
      </w:r>
    </w:p>
    <w:p w:rsidR="00E13D08" w:rsidRPr="00063ACC" w:rsidRDefault="00F461B8" w:rsidP="00E13D08">
      <w:pPr>
        <w:widowControl w:val="0"/>
        <w:autoSpaceDE w:val="0"/>
        <w:autoSpaceDN w:val="0"/>
        <w:adjustRightInd w:val="0"/>
        <w:spacing w:line="240" w:lineRule="auto"/>
        <w:ind w:firstLine="0"/>
        <w:contextualSpacing/>
        <w:jc w:val="right"/>
        <w:rPr>
          <w:rFonts w:eastAsia="Times New Roman" w:cs="Times New Roman"/>
          <w:sz w:val="22"/>
          <w:lang w:val="pt" w:eastAsia="pt-BR"/>
        </w:rPr>
      </w:pPr>
      <w:hyperlink r:id="rId7" w:history="1">
        <w:r w:rsidR="00063ACC" w:rsidRPr="00063ACC">
          <w:rPr>
            <w:rStyle w:val="Hyperlink"/>
            <w:rFonts w:eastAsia="Times New Roman" w:cs="Times New Roman"/>
            <w:color w:val="auto"/>
            <w:sz w:val="22"/>
            <w:u w:val="none"/>
            <w:lang w:val="pt" w:eastAsia="pt-BR"/>
          </w:rPr>
          <w:t>Cristianelimaoliveira36@gmail.com</w:t>
        </w:r>
      </w:hyperlink>
    </w:p>
    <w:p w:rsidR="00063ACC" w:rsidRDefault="00063ACC" w:rsidP="00E13D08">
      <w:pPr>
        <w:widowControl w:val="0"/>
        <w:autoSpaceDE w:val="0"/>
        <w:autoSpaceDN w:val="0"/>
        <w:adjustRightInd w:val="0"/>
        <w:spacing w:line="240" w:lineRule="auto"/>
        <w:ind w:firstLine="0"/>
        <w:contextualSpacing/>
        <w:jc w:val="right"/>
        <w:rPr>
          <w:rFonts w:eastAsia="Times New Roman" w:cs="Times New Roman"/>
          <w:sz w:val="22"/>
          <w:lang w:val="pt" w:eastAsia="pt-BR"/>
        </w:rPr>
      </w:pPr>
    </w:p>
    <w:p w:rsidR="00063ACC" w:rsidRDefault="00063ACC" w:rsidP="00E13D08">
      <w:pPr>
        <w:widowControl w:val="0"/>
        <w:autoSpaceDE w:val="0"/>
        <w:autoSpaceDN w:val="0"/>
        <w:adjustRightInd w:val="0"/>
        <w:spacing w:line="240" w:lineRule="auto"/>
        <w:ind w:firstLine="0"/>
        <w:contextualSpacing/>
        <w:jc w:val="right"/>
        <w:rPr>
          <w:rFonts w:eastAsia="Times New Roman" w:cs="Times New Roman"/>
          <w:sz w:val="22"/>
          <w:lang w:val="pt" w:eastAsia="pt-BR"/>
        </w:rPr>
      </w:pPr>
      <w:r>
        <w:rPr>
          <w:rFonts w:eastAsia="Times New Roman" w:cs="Times New Roman"/>
          <w:sz w:val="22"/>
          <w:lang w:val="pt" w:eastAsia="pt-BR"/>
        </w:rPr>
        <w:t>Marilândia Marinho Lima</w:t>
      </w:r>
    </w:p>
    <w:p w:rsidR="00063ACC" w:rsidRDefault="00063ACC" w:rsidP="00E13D08">
      <w:pPr>
        <w:widowControl w:val="0"/>
        <w:autoSpaceDE w:val="0"/>
        <w:autoSpaceDN w:val="0"/>
        <w:adjustRightInd w:val="0"/>
        <w:spacing w:line="240" w:lineRule="auto"/>
        <w:ind w:firstLine="0"/>
        <w:contextualSpacing/>
        <w:jc w:val="right"/>
        <w:rPr>
          <w:rFonts w:eastAsia="Times New Roman" w:cs="Times New Roman"/>
          <w:sz w:val="22"/>
          <w:lang w:val="pt" w:eastAsia="pt-BR"/>
        </w:rPr>
      </w:pPr>
      <w:r>
        <w:rPr>
          <w:rFonts w:eastAsia="Times New Roman" w:cs="Times New Roman"/>
          <w:sz w:val="22"/>
          <w:lang w:val="pt" w:eastAsia="pt-BR"/>
        </w:rPr>
        <w:t>Graduanda em Pedagogia</w:t>
      </w:r>
    </w:p>
    <w:p w:rsidR="00063ACC" w:rsidRDefault="00063ACC" w:rsidP="00E13D08">
      <w:pPr>
        <w:widowControl w:val="0"/>
        <w:autoSpaceDE w:val="0"/>
        <w:autoSpaceDN w:val="0"/>
        <w:adjustRightInd w:val="0"/>
        <w:spacing w:line="240" w:lineRule="auto"/>
        <w:ind w:firstLine="0"/>
        <w:contextualSpacing/>
        <w:jc w:val="right"/>
        <w:rPr>
          <w:rFonts w:eastAsia="Times New Roman" w:cs="Times New Roman"/>
          <w:sz w:val="22"/>
          <w:lang w:val="pt" w:eastAsia="pt-BR"/>
        </w:rPr>
      </w:pPr>
      <w:r>
        <w:rPr>
          <w:rFonts w:eastAsia="Times New Roman" w:cs="Times New Roman"/>
          <w:sz w:val="22"/>
          <w:lang w:val="pt" w:eastAsia="pt-BR"/>
        </w:rPr>
        <w:t>Universidade Estadual da Região Tocantina do Maranhão – UEMASUL</w:t>
      </w:r>
    </w:p>
    <w:p w:rsidR="00063ACC" w:rsidRPr="00E13D08" w:rsidRDefault="00063ACC" w:rsidP="00E13D08">
      <w:pPr>
        <w:widowControl w:val="0"/>
        <w:autoSpaceDE w:val="0"/>
        <w:autoSpaceDN w:val="0"/>
        <w:adjustRightInd w:val="0"/>
        <w:spacing w:line="240" w:lineRule="auto"/>
        <w:ind w:firstLine="0"/>
        <w:contextualSpacing/>
        <w:jc w:val="right"/>
        <w:rPr>
          <w:rFonts w:eastAsia="Times New Roman" w:cs="Times New Roman"/>
          <w:sz w:val="22"/>
          <w:lang w:val="pt" w:eastAsia="pt-BR"/>
        </w:rPr>
      </w:pPr>
      <w:r>
        <w:rPr>
          <w:rFonts w:eastAsia="Times New Roman" w:cs="Times New Roman"/>
          <w:sz w:val="22"/>
          <w:lang w:val="pt" w:eastAsia="pt-BR"/>
        </w:rPr>
        <w:t>marinhomarilandia@gmail.com</w:t>
      </w:r>
    </w:p>
    <w:p w:rsidR="00E13D08" w:rsidRPr="00E13D08" w:rsidRDefault="00E13D08" w:rsidP="00E13D08">
      <w:pPr>
        <w:widowControl w:val="0"/>
        <w:autoSpaceDE w:val="0"/>
        <w:autoSpaceDN w:val="0"/>
        <w:adjustRightInd w:val="0"/>
        <w:spacing w:line="240" w:lineRule="auto"/>
        <w:ind w:firstLine="0"/>
        <w:contextualSpacing/>
        <w:jc w:val="right"/>
        <w:rPr>
          <w:rFonts w:eastAsia="Times New Roman" w:cs="Times New Roman"/>
          <w:sz w:val="22"/>
          <w:lang w:val="pt" w:eastAsia="pt-BR"/>
        </w:rPr>
      </w:pPr>
    </w:p>
    <w:p w:rsidR="00E13D08" w:rsidRPr="00E13D08" w:rsidRDefault="00E13D08" w:rsidP="00E13D08">
      <w:pPr>
        <w:widowControl w:val="0"/>
        <w:autoSpaceDE w:val="0"/>
        <w:autoSpaceDN w:val="0"/>
        <w:adjustRightInd w:val="0"/>
        <w:spacing w:line="240" w:lineRule="auto"/>
        <w:ind w:firstLine="0"/>
        <w:contextualSpacing/>
        <w:jc w:val="right"/>
        <w:rPr>
          <w:rFonts w:eastAsia="Times New Roman" w:cs="Times New Roman"/>
          <w:b/>
          <w:sz w:val="22"/>
          <w:lang w:val="pt" w:eastAsia="pt-BR"/>
        </w:rPr>
      </w:pPr>
      <w:r w:rsidRPr="00E13D08">
        <w:rPr>
          <w:rFonts w:eastAsia="Times New Roman" w:cs="Times New Roman"/>
          <w:b/>
          <w:sz w:val="22"/>
          <w:lang w:val="pt" w:eastAsia="pt-BR"/>
        </w:rPr>
        <w:t xml:space="preserve"> Orientadora: Janaína de Araújo Pimenta</w:t>
      </w:r>
    </w:p>
    <w:p w:rsidR="00E13D08" w:rsidRPr="00E13D08" w:rsidRDefault="00E13D08" w:rsidP="00E13D08">
      <w:pPr>
        <w:widowControl w:val="0"/>
        <w:autoSpaceDE w:val="0"/>
        <w:autoSpaceDN w:val="0"/>
        <w:adjustRightInd w:val="0"/>
        <w:spacing w:line="240" w:lineRule="auto"/>
        <w:ind w:firstLine="0"/>
        <w:contextualSpacing/>
        <w:jc w:val="right"/>
        <w:rPr>
          <w:rFonts w:eastAsia="Times New Roman" w:cs="Times New Roman"/>
          <w:sz w:val="22"/>
          <w:lang w:val="pt" w:eastAsia="pt-BR"/>
        </w:rPr>
      </w:pPr>
      <w:r w:rsidRPr="00E13D08">
        <w:rPr>
          <w:rFonts w:eastAsia="Times New Roman" w:cs="Times New Roman"/>
          <w:sz w:val="22"/>
          <w:lang w:val="pt" w:eastAsia="pt-BR"/>
        </w:rPr>
        <w:t>Mestranda pela Universidade Federal do Maranhão- UFMA</w:t>
      </w:r>
    </w:p>
    <w:p w:rsidR="00E13D08" w:rsidRPr="00E13D08" w:rsidRDefault="00F461B8" w:rsidP="00E13D08">
      <w:pPr>
        <w:widowControl w:val="0"/>
        <w:autoSpaceDE w:val="0"/>
        <w:autoSpaceDN w:val="0"/>
        <w:adjustRightInd w:val="0"/>
        <w:spacing w:line="240" w:lineRule="auto"/>
        <w:ind w:firstLine="0"/>
        <w:contextualSpacing/>
        <w:jc w:val="right"/>
        <w:rPr>
          <w:rFonts w:eastAsia="Times New Roman" w:cs="Times New Roman"/>
          <w:sz w:val="22"/>
          <w:lang w:val="pt" w:eastAsia="pt-BR"/>
        </w:rPr>
      </w:pPr>
      <w:hyperlink r:id="rId8" w:history="1">
        <w:r w:rsidR="00E13D08" w:rsidRPr="00E13D08">
          <w:rPr>
            <w:rStyle w:val="Hyperlink"/>
            <w:rFonts w:eastAsia="Times New Roman" w:cs="Times New Roman"/>
            <w:color w:val="auto"/>
            <w:sz w:val="22"/>
            <w:u w:val="none"/>
            <w:lang w:val="pt" w:eastAsia="pt-BR"/>
          </w:rPr>
          <w:t>Janaina.pimentad@gmail.com</w:t>
        </w:r>
      </w:hyperlink>
    </w:p>
    <w:p w:rsidR="00E13D08" w:rsidRDefault="00E13D08" w:rsidP="00E13D08">
      <w:pPr>
        <w:widowControl w:val="0"/>
        <w:autoSpaceDE w:val="0"/>
        <w:autoSpaceDN w:val="0"/>
        <w:adjustRightInd w:val="0"/>
        <w:spacing w:line="240" w:lineRule="auto"/>
        <w:ind w:firstLine="0"/>
        <w:jc w:val="right"/>
        <w:rPr>
          <w:rFonts w:eastAsia="Times New Roman" w:cs="Times New Roman"/>
          <w:sz w:val="22"/>
          <w:lang w:val="pt" w:eastAsia="pt-BR"/>
        </w:rPr>
      </w:pPr>
    </w:p>
    <w:p w:rsidR="00176F09" w:rsidRDefault="00176F09" w:rsidP="00E13D08">
      <w:pPr>
        <w:widowControl w:val="0"/>
        <w:autoSpaceDE w:val="0"/>
        <w:autoSpaceDN w:val="0"/>
        <w:adjustRightInd w:val="0"/>
        <w:spacing w:line="240" w:lineRule="auto"/>
        <w:ind w:firstLine="0"/>
        <w:jc w:val="right"/>
        <w:rPr>
          <w:rFonts w:eastAsia="Times New Roman" w:cs="Times New Roman"/>
          <w:sz w:val="22"/>
          <w:lang w:val="pt" w:eastAsia="pt-BR"/>
        </w:rPr>
      </w:pPr>
    </w:p>
    <w:p w:rsidR="00E13D08" w:rsidRPr="00E13D08" w:rsidRDefault="00E13D08" w:rsidP="00E13D08">
      <w:pPr>
        <w:widowControl w:val="0"/>
        <w:autoSpaceDE w:val="0"/>
        <w:autoSpaceDN w:val="0"/>
        <w:adjustRightInd w:val="0"/>
        <w:spacing w:line="240" w:lineRule="auto"/>
        <w:ind w:firstLine="0"/>
        <w:jc w:val="right"/>
        <w:rPr>
          <w:rFonts w:eastAsia="Times New Roman" w:cs="Times New Roman"/>
          <w:sz w:val="22"/>
          <w:lang w:val="pt" w:eastAsia="pt-BR"/>
        </w:rPr>
      </w:pPr>
    </w:p>
    <w:p w:rsidR="00E13D08" w:rsidRPr="00E13D08" w:rsidRDefault="00E13D08" w:rsidP="00E13D08">
      <w:pPr>
        <w:widowControl w:val="0"/>
        <w:autoSpaceDE w:val="0"/>
        <w:autoSpaceDN w:val="0"/>
        <w:adjustRightInd w:val="0"/>
        <w:ind w:firstLine="0"/>
        <w:rPr>
          <w:rFonts w:eastAsia="Times New Roman" w:cs="Times New Roman"/>
          <w:bCs/>
          <w:szCs w:val="24"/>
          <w:lang w:val="pt" w:eastAsia="pt-BR"/>
        </w:rPr>
      </w:pPr>
      <w:r w:rsidRPr="00E13D08">
        <w:rPr>
          <w:rFonts w:eastAsia="Times New Roman" w:cs="Times New Roman"/>
          <w:b/>
          <w:bCs/>
          <w:szCs w:val="24"/>
          <w:lang w:val="pt" w:eastAsia="pt-BR"/>
        </w:rPr>
        <w:t>RESUMO</w:t>
      </w:r>
    </w:p>
    <w:p w:rsidR="00E13D08" w:rsidRPr="00E13D08" w:rsidRDefault="00E13D08" w:rsidP="00E13D08">
      <w:pPr>
        <w:widowControl w:val="0"/>
        <w:autoSpaceDE w:val="0"/>
        <w:autoSpaceDN w:val="0"/>
        <w:adjustRightInd w:val="0"/>
        <w:spacing w:line="240" w:lineRule="auto"/>
        <w:ind w:firstLine="0"/>
        <w:contextualSpacing/>
        <w:rPr>
          <w:rFonts w:eastAsia="Times New Roman" w:cs="Times New Roman"/>
          <w:sz w:val="22"/>
          <w:lang w:val="pt"/>
        </w:rPr>
      </w:pPr>
      <w:r w:rsidRPr="00E13D08">
        <w:rPr>
          <w:rFonts w:eastAsia="Times New Roman" w:cs="Times New Roman"/>
          <w:sz w:val="22"/>
          <w:lang w:val="pt"/>
        </w:rPr>
        <w:t>O presente trabalho tem como objetivo analisar a importância do brincar na educação infantil de crianças de quatro a cinco anos. Sendo</w:t>
      </w:r>
      <w:r w:rsidRPr="00E13D08">
        <w:rPr>
          <w:rFonts w:eastAsia="Times New Roman" w:cs="Times New Roman"/>
          <w:color w:val="FF0000"/>
          <w:sz w:val="22"/>
          <w:lang w:val="pt"/>
        </w:rPr>
        <w:t xml:space="preserve"> </w:t>
      </w:r>
      <w:r w:rsidRPr="00E13D08">
        <w:rPr>
          <w:rFonts w:eastAsia="Times New Roman" w:cs="Times New Roman"/>
          <w:sz w:val="22"/>
          <w:lang w:val="pt"/>
        </w:rPr>
        <w:t>que a ludicidade é um fomentador do desenvolvimento da criança, por proporcionar uma aprendizagem significativa. A partir desse pressuposto surgiu o seguinte questionamento: De que forma está sendo desenvolvida as atividades lúdicas na educação infantil de quatro a cinco anos?  Para tanto</w:t>
      </w:r>
      <w:r w:rsidR="00977303">
        <w:rPr>
          <w:rFonts w:eastAsia="Times New Roman" w:cs="Times New Roman"/>
          <w:sz w:val="22"/>
          <w:lang w:val="pt"/>
        </w:rPr>
        <w:t>,</w:t>
      </w:r>
      <w:r w:rsidRPr="00E13D08">
        <w:rPr>
          <w:rFonts w:eastAsia="Times New Roman" w:cs="Times New Roman"/>
          <w:sz w:val="22"/>
          <w:lang w:val="pt"/>
        </w:rPr>
        <w:t xml:space="preserve"> realizou-se uma pesquisa de campo por meio da disciplina de Prática na dimensão escolar, durante seis meses em uma </w:t>
      </w:r>
      <w:r w:rsidR="00977303">
        <w:rPr>
          <w:rFonts w:eastAsia="Times New Roman" w:cs="Times New Roman"/>
          <w:sz w:val="22"/>
          <w:lang w:val="pt"/>
        </w:rPr>
        <w:t>escola municipal de Imperatriz-M</w:t>
      </w:r>
      <w:r w:rsidRPr="00E13D08">
        <w:rPr>
          <w:rFonts w:eastAsia="Times New Roman" w:cs="Times New Roman"/>
          <w:sz w:val="22"/>
          <w:lang w:val="pt"/>
        </w:rPr>
        <w:t>a, na qual utilizou-se com</w:t>
      </w:r>
      <w:r w:rsidRPr="00E13D08">
        <w:rPr>
          <w:rFonts w:eastAsia="Times New Roman" w:cs="Times New Roman"/>
          <w:color w:val="000000"/>
          <w:sz w:val="22"/>
          <w:lang w:val="pt"/>
        </w:rPr>
        <w:t>o técnica de coleta de dados a observação e diário de campo.</w:t>
      </w:r>
      <w:r w:rsidRPr="00E13D08">
        <w:rPr>
          <w:rFonts w:eastAsia="Times New Roman" w:cs="Times New Roman"/>
          <w:sz w:val="22"/>
          <w:lang w:val="pt"/>
        </w:rPr>
        <w:t xml:space="preserve"> Com base no Referencial Curricular Nacional de Educação Infantil- RECNEI (1998), a brincadeira é a essência da linguagem infantil, tornando-se imprescindível para o seu desenvolvimento. Considerando todas as informações coletadas, percebeu-se que há uma ausência das atividades lúdicas no âmbito da escola pesquisada, deste modo é fundamental que haja uma reflexão a respeito da ausência dessa prática, pois entende-se que tais atividades contribuem para o desenvolvimento físico, social e cognitivo da criança. </w:t>
      </w:r>
    </w:p>
    <w:p w:rsidR="00E13D08" w:rsidRPr="00E13D08" w:rsidRDefault="00E13D08" w:rsidP="00E13D08">
      <w:pPr>
        <w:widowControl w:val="0"/>
        <w:autoSpaceDE w:val="0"/>
        <w:autoSpaceDN w:val="0"/>
        <w:adjustRightInd w:val="0"/>
        <w:spacing w:line="240" w:lineRule="auto"/>
        <w:ind w:firstLine="0"/>
        <w:contextualSpacing/>
        <w:rPr>
          <w:rFonts w:eastAsia="Times New Roman" w:cs="Times New Roman"/>
          <w:sz w:val="22"/>
          <w:lang w:val="pt"/>
        </w:rPr>
      </w:pPr>
    </w:p>
    <w:p w:rsidR="00E13D08" w:rsidRPr="00E13D08" w:rsidRDefault="00E13D08" w:rsidP="00E13D08">
      <w:pPr>
        <w:widowControl w:val="0"/>
        <w:autoSpaceDE w:val="0"/>
        <w:autoSpaceDN w:val="0"/>
        <w:adjustRightInd w:val="0"/>
        <w:spacing w:line="240" w:lineRule="auto"/>
        <w:ind w:firstLine="0"/>
        <w:contextualSpacing/>
        <w:rPr>
          <w:rFonts w:eastAsia="Times New Roman" w:cs="Times New Roman"/>
          <w:sz w:val="22"/>
          <w:lang w:val="pt"/>
        </w:rPr>
      </w:pPr>
      <w:r w:rsidRPr="00E13D08">
        <w:rPr>
          <w:rFonts w:eastAsia="Times New Roman" w:cs="Times New Roman"/>
          <w:b/>
          <w:bCs/>
          <w:sz w:val="22"/>
          <w:lang w:val="pt"/>
        </w:rPr>
        <w:t>Palavras-chave:</w:t>
      </w:r>
      <w:r w:rsidRPr="00E13D08">
        <w:rPr>
          <w:rFonts w:eastAsia="Times New Roman" w:cs="Times New Roman"/>
          <w:sz w:val="22"/>
          <w:lang w:val="pt"/>
        </w:rPr>
        <w:t xml:space="preserve"> Ludicidade. Aprendizagem. Criança. Brincadeiras. </w:t>
      </w:r>
    </w:p>
    <w:p w:rsidR="00176F09" w:rsidRPr="00E13D08" w:rsidRDefault="00176F09" w:rsidP="00EA084C">
      <w:pPr>
        <w:widowControl w:val="0"/>
        <w:autoSpaceDE w:val="0"/>
        <w:autoSpaceDN w:val="0"/>
        <w:adjustRightInd w:val="0"/>
        <w:ind w:firstLine="0"/>
        <w:rPr>
          <w:rFonts w:eastAsia="Times New Roman" w:cs="Times New Roman"/>
          <w:b/>
          <w:bCs/>
          <w:szCs w:val="24"/>
          <w:lang w:val="pt"/>
        </w:rPr>
      </w:pPr>
    </w:p>
    <w:p w:rsidR="00176F09" w:rsidRDefault="00E13D08" w:rsidP="003F1B4E">
      <w:pPr>
        <w:widowControl w:val="0"/>
        <w:autoSpaceDE w:val="0"/>
        <w:autoSpaceDN w:val="0"/>
        <w:adjustRightInd w:val="0"/>
        <w:ind w:firstLine="0"/>
        <w:rPr>
          <w:rFonts w:eastAsia="Times New Roman" w:cs="Times New Roman"/>
          <w:b/>
          <w:bCs/>
          <w:szCs w:val="24"/>
          <w:lang w:val="pt"/>
        </w:rPr>
      </w:pPr>
      <w:r w:rsidRPr="00E13D08">
        <w:rPr>
          <w:rFonts w:eastAsia="Times New Roman" w:cs="Times New Roman"/>
          <w:b/>
          <w:bCs/>
          <w:szCs w:val="24"/>
          <w:lang w:val="pt"/>
        </w:rPr>
        <w:t>INTRODUÇÃO</w:t>
      </w:r>
    </w:p>
    <w:p w:rsidR="00AD2207" w:rsidRPr="00E13D08" w:rsidRDefault="00AD2207" w:rsidP="003F1B4E">
      <w:pPr>
        <w:widowControl w:val="0"/>
        <w:autoSpaceDE w:val="0"/>
        <w:autoSpaceDN w:val="0"/>
        <w:adjustRightInd w:val="0"/>
        <w:ind w:firstLine="0"/>
        <w:rPr>
          <w:rFonts w:eastAsia="Times New Roman" w:cs="Times New Roman"/>
          <w:b/>
          <w:bCs/>
          <w:szCs w:val="24"/>
          <w:lang w:val="pt"/>
        </w:rPr>
      </w:pPr>
    </w:p>
    <w:p w:rsidR="00E13D08" w:rsidRPr="00E13D08" w:rsidRDefault="00E13D08" w:rsidP="003F1B4E">
      <w:pPr>
        <w:widowControl w:val="0"/>
        <w:autoSpaceDE w:val="0"/>
        <w:autoSpaceDN w:val="0"/>
        <w:adjustRightInd w:val="0"/>
        <w:ind w:firstLine="567"/>
        <w:rPr>
          <w:rFonts w:eastAsia="Times New Roman" w:cs="Times New Roman"/>
          <w:color w:val="FF0000"/>
          <w:szCs w:val="24"/>
          <w:lang w:val="pt"/>
        </w:rPr>
      </w:pPr>
      <w:r w:rsidRPr="00E13D08">
        <w:rPr>
          <w:rFonts w:eastAsia="Times New Roman" w:cs="Times New Roman"/>
          <w:color w:val="000000"/>
          <w:szCs w:val="24"/>
          <w:lang w:val="pt"/>
        </w:rPr>
        <w:t xml:space="preserve">Segundo o dicionário Aurélio, lúdico é um adjetivo masculino com origem no latim </w:t>
      </w:r>
      <w:r w:rsidRPr="00E13D08">
        <w:rPr>
          <w:rFonts w:eastAsia="Times New Roman" w:cs="Times New Roman"/>
          <w:i/>
          <w:iCs/>
          <w:color w:val="000000"/>
          <w:szCs w:val="24"/>
          <w:lang w:val="pt"/>
        </w:rPr>
        <w:t>ludos</w:t>
      </w:r>
      <w:r w:rsidRPr="00E13D08">
        <w:rPr>
          <w:rFonts w:eastAsia="Times New Roman" w:cs="Times New Roman"/>
          <w:color w:val="000000"/>
          <w:szCs w:val="24"/>
          <w:lang w:val="pt"/>
        </w:rPr>
        <w:t xml:space="preserve"> que remete para jogos e divertimento. Luckesi (2004) afirma que a atividad</w:t>
      </w:r>
      <w:r w:rsidR="00977303">
        <w:rPr>
          <w:rFonts w:eastAsia="Times New Roman" w:cs="Times New Roman"/>
          <w:color w:val="000000"/>
          <w:szCs w:val="24"/>
          <w:lang w:val="pt"/>
        </w:rPr>
        <w:t>e lúdica é aquela que propícia à</w:t>
      </w:r>
      <w:r w:rsidRPr="00E13D08">
        <w:rPr>
          <w:rFonts w:eastAsia="Times New Roman" w:cs="Times New Roman"/>
          <w:color w:val="000000"/>
          <w:szCs w:val="24"/>
          <w:lang w:val="pt"/>
        </w:rPr>
        <w:t xml:space="preserve"> pessoa que a vive, uma sensação de liberdade, um estado de plenitude e de </w:t>
      </w:r>
      <w:r w:rsidRPr="00E13D08">
        <w:rPr>
          <w:rFonts w:eastAsia="Times New Roman" w:cs="Times New Roman"/>
          <w:color w:val="000000"/>
          <w:szCs w:val="24"/>
          <w:lang w:val="pt"/>
        </w:rPr>
        <w:lastRenderedPageBreak/>
        <w:t>entrega total para essa vivência, diz ainda que</w:t>
      </w:r>
      <w:r w:rsidR="00977303">
        <w:rPr>
          <w:rFonts w:eastAsia="Times New Roman" w:cs="Times New Roman"/>
          <w:color w:val="000000"/>
          <w:szCs w:val="24"/>
          <w:lang w:val="pt"/>
        </w:rPr>
        <w:t>,</w:t>
      </w:r>
      <w:r w:rsidRPr="00E13D08">
        <w:rPr>
          <w:rFonts w:eastAsia="Times New Roman" w:cs="Times New Roman"/>
          <w:color w:val="000000"/>
          <w:szCs w:val="24"/>
          <w:lang w:val="pt"/>
        </w:rPr>
        <w:t xml:space="preserve"> o que a ludicidade </w:t>
      </w:r>
      <w:r w:rsidR="00EA084C" w:rsidRPr="00E13D08">
        <w:rPr>
          <w:rFonts w:eastAsia="Times New Roman" w:cs="Times New Roman"/>
          <w:color w:val="000000"/>
          <w:szCs w:val="24"/>
          <w:lang w:val="pt"/>
        </w:rPr>
        <w:t>traz</w:t>
      </w:r>
      <w:r w:rsidRPr="00E13D08">
        <w:rPr>
          <w:rFonts w:eastAsia="Times New Roman" w:cs="Times New Roman"/>
          <w:color w:val="000000"/>
          <w:szCs w:val="24"/>
          <w:lang w:val="pt"/>
        </w:rPr>
        <w:t xml:space="preserve"> de novo é o fato de que o ser humano, quando age ludicamente, vivencia uma experiência plena. (</w:t>
      </w:r>
      <w:r w:rsidR="00176F09">
        <w:rPr>
          <w:rFonts w:eastAsia="Times New Roman" w:cs="Times New Roman"/>
          <w:i/>
          <w:color w:val="000000"/>
          <w:szCs w:val="24"/>
          <w:lang w:val="pt"/>
        </w:rPr>
        <w:t>Apud</w:t>
      </w:r>
      <w:r w:rsidRPr="00E13D08">
        <w:rPr>
          <w:rFonts w:eastAsia="Times New Roman" w:cs="Times New Roman"/>
          <w:i/>
          <w:color w:val="000000"/>
          <w:szCs w:val="24"/>
          <w:lang w:val="pt"/>
        </w:rPr>
        <w:t xml:space="preserve"> </w:t>
      </w:r>
      <w:r w:rsidRPr="00E13D08">
        <w:rPr>
          <w:rFonts w:eastAsia="Times New Roman" w:cs="Times New Roman"/>
          <w:color w:val="000000"/>
          <w:szCs w:val="24"/>
          <w:lang w:val="pt"/>
        </w:rPr>
        <w:t>Luiz Antônio Batista Leal,</w:t>
      </w:r>
      <w:r w:rsidR="00EA084C" w:rsidRPr="00E13D08">
        <w:rPr>
          <w:rFonts w:eastAsia="Times New Roman" w:cs="Times New Roman"/>
          <w:color w:val="000000"/>
          <w:szCs w:val="24"/>
          <w:lang w:val="pt"/>
        </w:rPr>
        <w:t>2013, p.</w:t>
      </w:r>
      <w:r w:rsidR="00176F09">
        <w:rPr>
          <w:rFonts w:eastAsia="Times New Roman" w:cs="Times New Roman"/>
          <w:color w:val="000000"/>
          <w:szCs w:val="24"/>
          <w:lang w:val="pt"/>
        </w:rPr>
        <w:t>44).</w:t>
      </w:r>
    </w:p>
    <w:p w:rsidR="00E13D08" w:rsidRPr="00E13D08" w:rsidRDefault="00E13D08" w:rsidP="003F1B4E">
      <w:pPr>
        <w:widowControl w:val="0"/>
        <w:autoSpaceDE w:val="0"/>
        <w:autoSpaceDN w:val="0"/>
        <w:adjustRightInd w:val="0"/>
        <w:ind w:firstLine="567"/>
        <w:rPr>
          <w:rFonts w:eastAsia="Times New Roman" w:cs="Times New Roman"/>
          <w:lang w:val="pt"/>
        </w:rPr>
      </w:pPr>
      <w:r w:rsidRPr="00E13D08">
        <w:rPr>
          <w:rFonts w:eastAsia="Times New Roman" w:cs="Times New Roman"/>
          <w:szCs w:val="24"/>
          <w:lang w:val="pt"/>
        </w:rPr>
        <w:t xml:space="preserve">Diante disso, o presente artigo tem como objetivo analisar </w:t>
      </w:r>
      <w:r w:rsidRPr="00E13D08">
        <w:rPr>
          <w:rFonts w:eastAsia="Times New Roman" w:cs="Times New Roman"/>
          <w:lang w:val="pt"/>
        </w:rPr>
        <w:t xml:space="preserve">a importância do brincar na educação infantil de crianças de quatro a cinco anos, de uma escola municipal de </w:t>
      </w:r>
      <w:r w:rsidR="00EA084C">
        <w:rPr>
          <w:rFonts w:eastAsia="Times New Roman" w:cs="Times New Roman"/>
          <w:lang w:val="pt"/>
        </w:rPr>
        <w:t>Imperatriz-M</w:t>
      </w:r>
      <w:r w:rsidR="00EA084C" w:rsidRPr="00E13D08">
        <w:rPr>
          <w:rFonts w:eastAsia="Times New Roman" w:cs="Times New Roman"/>
          <w:lang w:val="pt"/>
        </w:rPr>
        <w:t>a</w:t>
      </w:r>
      <w:r w:rsidRPr="00E13D08">
        <w:rPr>
          <w:rFonts w:eastAsia="Times New Roman" w:cs="Times New Roman"/>
          <w:lang w:val="pt"/>
        </w:rPr>
        <w:t xml:space="preserve">. Foram observadas três turmas, sendo uma com crianças de quatro anos e duas com crianças de cinco anos, com uma média de dezoito alunos cada. Foram observadas a rotina da escola e também a prática pedagógica das professoras dentro e fora da sala de aula. Fez se uso do diário de campo como instrumento para coleta de dados e observação. </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 xml:space="preserve">Na escola observada, notamos a existência de uma “rotina” que seguida fielmente, servia de base para o roteiro de cada dia da semana, uma </w:t>
      </w:r>
      <w:r w:rsidRPr="00E13D08">
        <w:rPr>
          <w:rFonts w:eastAsia="Times New Roman" w:cs="Times New Roman"/>
          <w:color w:val="000000"/>
          <w:szCs w:val="24"/>
          <w:lang w:val="pt"/>
        </w:rPr>
        <w:t xml:space="preserve">rotina </w:t>
      </w:r>
      <w:r w:rsidRPr="00E13D08">
        <w:rPr>
          <w:rFonts w:eastAsia="Times New Roman" w:cs="Times New Roman"/>
          <w:szCs w:val="24"/>
          <w:lang w:val="pt"/>
        </w:rPr>
        <w:t>prescrita e já determinada. Eram feitas as recepções pela professora, seguida de um “derramamento” de um balde cheio de brinquedos, enquanto aguardavam a hora do pr</w:t>
      </w:r>
      <w:r w:rsidR="00977303">
        <w:rPr>
          <w:rFonts w:eastAsia="Times New Roman" w:cs="Times New Roman"/>
          <w:szCs w:val="24"/>
          <w:lang w:val="pt"/>
        </w:rPr>
        <w:t>imeiro lanche, ao retornar era</w:t>
      </w:r>
      <w:r w:rsidRPr="00E13D08">
        <w:rPr>
          <w:rFonts w:eastAsia="Times New Roman" w:cs="Times New Roman"/>
          <w:szCs w:val="24"/>
          <w:lang w:val="pt"/>
        </w:rPr>
        <w:t xml:space="preserve"> feita a “oraçãozinha” (já pendurada no mural na parede da sala).</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Como de comum, era realizada a “tarefinha”, entregando para cada criança a sua, seguidas das orientações, logo após, voltava-se outra vez para o “derramamento” do balde de brinquedos, até que fosse servido o jantar, quando retornavam eram feitas as higienizações das crianças que posterior</w:t>
      </w:r>
      <w:r w:rsidR="00977303">
        <w:rPr>
          <w:rFonts w:eastAsia="Times New Roman" w:cs="Times New Roman"/>
          <w:szCs w:val="24"/>
          <w:lang w:val="pt"/>
        </w:rPr>
        <w:t xml:space="preserve">mente eram colocadas sentadas à </w:t>
      </w:r>
      <w:r w:rsidRPr="00E13D08">
        <w:rPr>
          <w:rFonts w:eastAsia="Times New Roman" w:cs="Times New Roman"/>
          <w:szCs w:val="24"/>
          <w:lang w:val="pt"/>
        </w:rPr>
        <w:t>espera de seus respectivos pais.</w:t>
      </w:r>
    </w:p>
    <w:p w:rsidR="00E13D08" w:rsidRPr="00E13D08" w:rsidRDefault="00E13D08" w:rsidP="00DA2260">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Na escola observada, havia um pátio enorme com árvores, plantas, areia, pedrinhas, tudo que uma criança gosta. Mas, não eram utilizados de forma a valorizá-lo, no dia determinado para recreação, as crianças eram colocadas n</w:t>
      </w:r>
      <w:r w:rsidR="003F1B4E">
        <w:rPr>
          <w:rFonts w:eastAsia="Times New Roman" w:cs="Times New Roman"/>
          <w:szCs w:val="24"/>
          <w:lang w:val="pt"/>
        </w:rPr>
        <w:t>uma sala de vídeo e</w:t>
      </w:r>
      <w:r w:rsidR="00DA2260">
        <w:rPr>
          <w:rFonts w:eastAsia="Times New Roman" w:cs="Times New Roman"/>
          <w:szCs w:val="24"/>
          <w:lang w:val="pt"/>
        </w:rPr>
        <w:t xml:space="preserve"> </w:t>
      </w:r>
      <w:r w:rsidRPr="00E13D08">
        <w:rPr>
          <w:rFonts w:eastAsia="Times New Roman" w:cs="Times New Roman"/>
          <w:szCs w:val="24"/>
          <w:lang w:val="pt"/>
        </w:rPr>
        <w:t>passavam cerca de cinquenta minutos assistindo dvd’s musicais infantis, até que se cumprisse o horário.</w:t>
      </w:r>
    </w:p>
    <w:p w:rsidR="00E13D08" w:rsidRPr="00E13D08" w:rsidRDefault="00E13D08" w:rsidP="003F1B4E">
      <w:pPr>
        <w:widowControl w:val="0"/>
        <w:autoSpaceDE w:val="0"/>
        <w:autoSpaceDN w:val="0"/>
        <w:adjustRightInd w:val="0"/>
        <w:ind w:firstLine="567"/>
        <w:rPr>
          <w:rFonts w:eastAsia="Times New Roman" w:cs="Times New Roman"/>
          <w:color w:val="000000"/>
          <w:szCs w:val="24"/>
          <w:lang w:val="pt"/>
        </w:rPr>
      </w:pPr>
      <w:r w:rsidRPr="00E13D08">
        <w:rPr>
          <w:rFonts w:eastAsia="Times New Roman" w:cs="Times New Roman"/>
          <w:szCs w:val="24"/>
          <w:lang w:val="pt"/>
        </w:rPr>
        <w:t>Ao observarmos determinados fatos que tão comumente se repetem em escolas e creches, concluímos que há necessidade de metodologias que valorizem não só a energia da criança, mas suas habilidades e aptidões, é exorbitante</w:t>
      </w:r>
      <w:r w:rsidRPr="00E13D08">
        <w:rPr>
          <w:rFonts w:eastAsia="Times New Roman" w:cs="Times New Roman"/>
          <w:color w:val="FF0000"/>
          <w:szCs w:val="24"/>
          <w:lang w:val="pt"/>
        </w:rPr>
        <w:t xml:space="preserve"> </w:t>
      </w:r>
      <w:r w:rsidRPr="00E13D08">
        <w:rPr>
          <w:rFonts w:eastAsia="Times New Roman" w:cs="Times New Roman"/>
          <w:color w:val="000000"/>
          <w:szCs w:val="24"/>
          <w:lang w:val="pt"/>
        </w:rPr>
        <w:t>o número de professores que ainda se acomodam deixando os dias e as horas passarem, apenas cumprindo tarefas prescritas, que acabam contribuindo para o retardo do aprendizado da criança.</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 xml:space="preserve">No desenvolvimento desse estudo, </w:t>
      </w:r>
      <w:r w:rsidRPr="00E13D08">
        <w:rPr>
          <w:rFonts w:eastAsia="Times New Roman" w:cs="Times New Roman"/>
          <w:color w:val="000000"/>
          <w:szCs w:val="24"/>
          <w:lang w:val="pt"/>
        </w:rPr>
        <w:t xml:space="preserve">iremos </w:t>
      </w:r>
      <w:r w:rsidRPr="00E13D08">
        <w:rPr>
          <w:rFonts w:eastAsia="Times New Roman" w:cs="Times New Roman"/>
          <w:szCs w:val="24"/>
          <w:lang w:val="pt"/>
        </w:rPr>
        <w:t xml:space="preserve">abordar a respeito do ambiente escolar como </w:t>
      </w:r>
      <w:r w:rsidRPr="00E13D08">
        <w:rPr>
          <w:rFonts w:eastAsia="Times New Roman" w:cs="Times New Roman"/>
          <w:color w:val="000000"/>
          <w:szCs w:val="24"/>
          <w:lang w:val="pt"/>
        </w:rPr>
        <w:t>extensão da</w:t>
      </w:r>
      <w:r w:rsidRPr="00E13D08">
        <w:rPr>
          <w:rFonts w:eastAsia="Times New Roman" w:cs="Times New Roman"/>
          <w:b/>
          <w:color w:val="FF0000"/>
          <w:szCs w:val="24"/>
          <w:lang w:val="pt"/>
        </w:rPr>
        <w:t xml:space="preserve"> </w:t>
      </w:r>
      <w:r w:rsidRPr="00E13D08">
        <w:rPr>
          <w:rFonts w:eastAsia="Times New Roman" w:cs="Times New Roman"/>
          <w:color w:val="000000"/>
          <w:szCs w:val="24"/>
          <w:lang w:val="pt"/>
        </w:rPr>
        <w:t>família, a</w:t>
      </w:r>
      <w:r w:rsidRPr="00E13D08">
        <w:rPr>
          <w:rFonts w:eastAsia="Times New Roman" w:cs="Times New Roman"/>
          <w:szCs w:val="24"/>
          <w:lang w:val="pt"/>
        </w:rPr>
        <w:t xml:space="preserve"> ludicidade como fator contribuinte para o desenvolvimento infantil falaremos ainda sobre as metodologias do ensino através das brincadeiras, brinquedos e jogos, os quais contribuem para que haja interação entre as crianças, possibilitando a sua socialização. Para tanto, buscamos fundamentação teórica nos autores Vygotsky (1992, 1989), Piagett(1992), Tizuko Kishimoto (1993, 1994, 200</w:t>
      </w:r>
      <w:r w:rsidR="00977303">
        <w:rPr>
          <w:rFonts w:eastAsia="Times New Roman" w:cs="Times New Roman"/>
          <w:szCs w:val="24"/>
          <w:lang w:val="pt"/>
        </w:rPr>
        <w:t>0), Viriato Corrêa(200</w:t>
      </w:r>
      <w:r w:rsidRPr="00E13D08">
        <w:rPr>
          <w:rFonts w:eastAsia="Times New Roman" w:cs="Times New Roman"/>
          <w:szCs w:val="24"/>
          <w:lang w:val="pt"/>
        </w:rPr>
        <w:t xml:space="preserve">2), BNCC(1996), RECNEI(1998), LDB(1996). </w:t>
      </w:r>
    </w:p>
    <w:p w:rsidR="00E13D08" w:rsidRPr="00E13D08" w:rsidRDefault="00E13D08" w:rsidP="00E13D08">
      <w:pPr>
        <w:widowControl w:val="0"/>
        <w:autoSpaceDE w:val="0"/>
        <w:autoSpaceDN w:val="0"/>
        <w:adjustRightInd w:val="0"/>
        <w:rPr>
          <w:rFonts w:eastAsia="Times New Roman" w:cs="Times New Roman"/>
          <w:b/>
          <w:bCs/>
          <w:szCs w:val="24"/>
          <w:lang w:val="pt"/>
        </w:rPr>
      </w:pPr>
    </w:p>
    <w:p w:rsidR="00E13D08" w:rsidRDefault="00E13D08" w:rsidP="003F1B4E">
      <w:pPr>
        <w:widowControl w:val="0"/>
        <w:autoSpaceDE w:val="0"/>
        <w:autoSpaceDN w:val="0"/>
        <w:adjustRightInd w:val="0"/>
        <w:ind w:firstLine="0"/>
        <w:rPr>
          <w:rFonts w:eastAsia="Times New Roman" w:cs="Times New Roman"/>
          <w:b/>
          <w:bCs/>
          <w:szCs w:val="24"/>
          <w:lang w:val="pt"/>
        </w:rPr>
      </w:pPr>
      <w:r w:rsidRPr="00E13D08">
        <w:rPr>
          <w:rFonts w:eastAsia="Times New Roman" w:cs="Times New Roman"/>
          <w:b/>
          <w:bCs/>
          <w:szCs w:val="24"/>
          <w:lang w:val="pt"/>
        </w:rPr>
        <w:t>O AMBIENTE ESCOLAR COMO UMA IMPORTANTE EXTENSÃO DO AMBIENTE FAMILIAR</w:t>
      </w:r>
    </w:p>
    <w:p w:rsidR="003F1B4E" w:rsidRPr="00E13D08" w:rsidRDefault="003F1B4E" w:rsidP="003F1B4E">
      <w:pPr>
        <w:widowControl w:val="0"/>
        <w:autoSpaceDE w:val="0"/>
        <w:autoSpaceDN w:val="0"/>
        <w:adjustRightInd w:val="0"/>
        <w:ind w:firstLine="0"/>
        <w:rPr>
          <w:rFonts w:eastAsia="Times New Roman" w:cs="Times New Roman"/>
          <w:b/>
          <w:bCs/>
          <w:szCs w:val="24"/>
          <w:lang w:val="pt"/>
        </w:rPr>
      </w:pPr>
    </w:p>
    <w:p w:rsidR="003F1B4E" w:rsidRPr="00AC30FE" w:rsidRDefault="00E13D08" w:rsidP="003F1B4E">
      <w:pPr>
        <w:widowControl w:val="0"/>
        <w:autoSpaceDE w:val="0"/>
        <w:autoSpaceDN w:val="0"/>
        <w:adjustRightInd w:val="0"/>
        <w:ind w:firstLine="567"/>
        <w:rPr>
          <w:rFonts w:eastAsia="Times New Roman" w:cs="Times New Roman"/>
          <w:szCs w:val="24"/>
          <w:lang w:val="pt"/>
        </w:rPr>
      </w:pPr>
      <w:r w:rsidRPr="00AC30FE">
        <w:rPr>
          <w:rFonts w:eastAsia="Times New Roman" w:cs="Times New Roman"/>
          <w:szCs w:val="24"/>
          <w:lang w:val="pt"/>
        </w:rPr>
        <w:t xml:space="preserve">A educação serve para a formação geral do indivíduo, através de práticas educativas adquiridas na família, comunidade, sociedade, igreja, serviço e na escola. Logo, se divide em educação formal, não formal e informal. A educação formal é aquela sistematizada e normatizada, que é obrigatória a partir dos quatro anos de idade, nas escolas públicas e particulares, onde esse ensino </w:t>
      </w:r>
      <w:r w:rsidR="00AC30FE" w:rsidRPr="00AC30FE">
        <w:rPr>
          <w:rFonts w:eastAsia="Times New Roman" w:cs="Times New Roman"/>
          <w:szCs w:val="24"/>
          <w:lang w:val="pt"/>
        </w:rPr>
        <w:t>passa pela educação infantil</w:t>
      </w:r>
      <w:r w:rsidRPr="00AC30FE">
        <w:rPr>
          <w:rFonts w:eastAsia="Times New Roman" w:cs="Times New Roman"/>
          <w:szCs w:val="24"/>
          <w:lang w:val="pt"/>
        </w:rPr>
        <w:t xml:space="preserve"> </w:t>
      </w:r>
      <w:r w:rsidR="00AC30FE" w:rsidRPr="00AC30FE">
        <w:rPr>
          <w:rFonts w:eastAsia="Times New Roman" w:cs="Times New Roman"/>
          <w:szCs w:val="24"/>
          <w:lang w:val="pt"/>
        </w:rPr>
        <w:t>à</w:t>
      </w:r>
      <w:r w:rsidR="00176F09" w:rsidRPr="00AC30FE">
        <w:rPr>
          <w:rFonts w:eastAsia="Times New Roman" w:cs="Times New Roman"/>
          <w:szCs w:val="24"/>
          <w:lang w:val="pt"/>
        </w:rPr>
        <w:t xml:space="preserve"> superior.</w:t>
      </w:r>
      <w:r w:rsidRPr="00AC30FE">
        <w:rPr>
          <w:rFonts w:eastAsia="Times New Roman" w:cs="Times New Roman"/>
          <w:szCs w:val="24"/>
          <w:lang w:val="pt"/>
        </w:rPr>
        <w:t xml:space="preserve"> Já a não formal é o ensino planejado, porém, não obrigatório, a exemplo dos cursos profissionalizantes, em contrapartida a informal é aquela em que se aprende espontaneamente, como na família, comunidade, sociedade, igreja e o ambiente de trabalho. Como se vê na LDB,</w:t>
      </w:r>
    </w:p>
    <w:p w:rsidR="00E13D08" w:rsidRPr="00E13D08" w:rsidRDefault="00E13D08" w:rsidP="00AC30FE">
      <w:pPr>
        <w:widowControl w:val="0"/>
        <w:autoSpaceDE w:val="0"/>
        <w:autoSpaceDN w:val="0"/>
        <w:adjustRightInd w:val="0"/>
        <w:spacing w:line="240" w:lineRule="auto"/>
        <w:ind w:left="3402" w:firstLine="0"/>
        <w:rPr>
          <w:rFonts w:eastAsia="Times New Roman" w:cs="Times New Roman"/>
          <w:sz w:val="20"/>
          <w:szCs w:val="20"/>
          <w:lang w:val="pt"/>
        </w:rPr>
      </w:pPr>
      <w:r w:rsidRPr="00E13D08">
        <w:rPr>
          <w:rFonts w:eastAsia="Times New Roman" w:cs="Times New Roman"/>
          <w:sz w:val="20"/>
          <w:szCs w:val="20"/>
          <w:lang w:val="pt"/>
        </w:rPr>
        <w:t>A educação abrange os processos formativos que se desenvolvem na vida familiar, na convivência humana, no trabalho, nas instituições de ensino e pesquisa, nos movimentos sociais e organizações da sociedade civil e nas manifestações culturais.LDB nº 9.394/1996(art. 1º, p.8)</w:t>
      </w:r>
    </w:p>
    <w:p w:rsidR="00E13D08" w:rsidRPr="00E13D08" w:rsidRDefault="00E13D08" w:rsidP="00E13D08">
      <w:pPr>
        <w:widowControl w:val="0"/>
        <w:autoSpaceDE w:val="0"/>
        <w:autoSpaceDN w:val="0"/>
        <w:adjustRightInd w:val="0"/>
        <w:spacing w:line="240" w:lineRule="auto"/>
        <w:ind w:left="3969"/>
        <w:rPr>
          <w:rFonts w:eastAsia="Times New Roman" w:cs="Times New Roman"/>
          <w:sz w:val="20"/>
          <w:szCs w:val="20"/>
          <w:lang w:val="pt"/>
        </w:rPr>
      </w:pP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 xml:space="preserve">Portanto, a educação inicia-se no âmbito familiar de maneira informal, sendo a primeira fonte de informações e aprendizagens da criança, onde ela aprende de maneira natural e espontânea. É imprescindível que haja parceria entre família e escola, em que os pais precisam comprometer-se em contribuir e acompanhar o desenvolvimento escolar de seus filhos. </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A família é a primeira instituição que proporciona um leque de experiências em fornecer a primeira fonte de aprendizagem e de experiência da criança. Sendo que, desde cedo sente necessidade de socializar-se, sobre isso, Piaget (1896) afirma que, “o homem é um ser essencialmente social, impossível, portanto, de ser pensado fora do contexto da soci</w:t>
      </w:r>
      <w:r w:rsidR="00AC30FE">
        <w:rPr>
          <w:rFonts w:eastAsia="Times New Roman" w:cs="Times New Roman"/>
          <w:szCs w:val="24"/>
          <w:lang w:val="pt"/>
        </w:rPr>
        <w:t>edade em que nasce e vive” (</w:t>
      </w:r>
      <w:r w:rsidRPr="00E13D08">
        <w:rPr>
          <w:rFonts w:eastAsia="Times New Roman" w:cs="Times New Roman"/>
          <w:szCs w:val="24"/>
          <w:lang w:val="pt"/>
        </w:rPr>
        <w:t>Yves de La Taille</w:t>
      </w:r>
      <w:r w:rsidR="00AC30FE">
        <w:rPr>
          <w:rFonts w:eastAsia="Times New Roman" w:cs="Times New Roman"/>
          <w:szCs w:val="24"/>
          <w:lang w:val="pt"/>
        </w:rPr>
        <w:t xml:space="preserve"> apud</w:t>
      </w:r>
      <w:r w:rsidRPr="00E13D08">
        <w:rPr>
          <w:rFonts w:eastAsia="Times New Roman" w:cs="Times New Roman"/>
          <w:szCs w:val="24"/>
          <w:lang w:val="pt"/>
        </w:rPr>
        <w:t>, 1992, p.11).</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A escola, por sua vez será de fundamental importância para essa nova etapa na socialização da criança por se tratar de um ambiente no qual ela irá deparar-se com as diferenças sociais, raciais e com as ideologias. Com isso, entenderá os espaços e limites expostos, os quais possibilitam o respeito, a cooperação e a reciprocidade impostos pela aprendizagem.</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 xml:space="preserve"> De acordo com Piaget (1896), “a criança pequena tem extrema dificuldade em se colocar no ponto de vista do outro, fato que a impede de estabelecer </w:t>
      </w:r>
      <w:r w:rsidR="00AC30FE">
        <w:rPr>
          <w:rFonts w:eastAsia="Times New Roman" w:cs="Times New Roman"/>
          <w:szCs w:val="24"/>
          <w:lang w:val="pt"/>
        </w:rPr>
        <w:t>relações de reciprocidade” (</w:t>
      </w:r>
      <w:r w:rsidRPr="00E13D08">
        <w:rPr>
          <w:rFonts w:eastAsia="Times New Roman" w:cs="Times New Roman"/>
          <w:szCs w:val="24"/>
          <w:lang w:val="pt"/>
        </w:rPr>
        <w:t>Yves de La Taille</w:t>
      </w:r>
      <w:r w:rsidR="00AC30FE">
        <w:rPr>
          <w:rFonts w:eastAsia="Times New Roman" w:cs="Times New Roman"/>
          <w:szCs w:val="24"/>
          <w:lang w:val="pt"/>
        </w:rPr>
        <w:t xml:space="preserve"> apud</w:t>
      </w:r>
      <w:r w:rsidRPr="00E13D08">
        <w:rPr>
          <w:rFonts w:eastAsia="Times New Roman" w:cs="Times New Roman"/>
          <w:szCs w:val="24"/>
          <w:lang w:val="pt"/>
        </w:rPr>
        <w:t>,1992, p.15). Em suas primeiras descobertas a criança exerce o egocentrismo, onde tudo se torna o seu o universo, ou seja tudo está centrado no seu “eu”, é interessante observarmos, que a criança em contato com o mundo externo passa a sofrer influências com tudo que a cerca, quer na fala, quer nos gestos, quer nos hábitos.</w:t>
      </w:r>
    </w:p>
    <w:p w:rsidR="00E13D08" w:rsidRPr="00E13D08" w:rsidRDefault="00E13D08" w:rsidP="003F1B4E">
      <w:pPr>
        <w:widowControl w:val="0"/>
        <w:autoSpaceDE w:val="0"/>
        <w:autoSpaceDN w:val="0"/>
        <w:adjustRightInd w:val="0"/>
        <w:ind w:firstLine="567"/>
        <w:rPr>
          <w:rFonts w:eastAsia="Times New Roman" w:cs="Times New Roman"/>
          <w:color w:val="222222"/>
          <w:szCs w:val="24"/>
          <w:highlight w:val="white"/>
          <w:lang w:val="pt"/>
        </w:rPr>
      </w:pPr>
      <w:r w:rsidRPr="00E13D08">
        <w:rPr>
          <w:rFonts w:eastAsia="Times New Roman" w:cs="Times New Roman"/>
          <w:szCs w:val="24"/>
          <w:lang w:val="pt"/>
        </w:rPr>
        <w:lastRenderedPageBreak/>
        <w:t xml:space="preserve">Na escola a criança desenvolve também o senso crítico no qual é </w:t>
      </w:r>
      <w:r w:rsidRPr="00E13D08">
        <w:rPr>
          <w:rFonts w:eastAsia="Times New Roman" w:cs="Times New Roman"/>
          <w:color w:val="222222"/>
          <w:szCs w:val="24"/>
          <w:highlight w:val="white"/>
          <w:lang w:val="pt"/>
        </w:rPr>
        <w:t>estabelecido a partir de um juízo de valor, ou seja, nas habilidades ou capacidades de identificação do que lhe é imposto. O ambiente escolar deve ser acolhedor e atrativo, e que valorize as expectativas dessa criança por ser o seu primeiro contato com o mundo escolar.</w:t>
      </w:r>
    </w:p>
    <w:p w:rsidR="00E13D08" w:rsidRPr="00E13D08" w:rsidRDefault="00E13D08" w:rsidP="003F1B4E">
      <w:pPr>
        <w:widowControl w:val="0"/>
        <w:autoSpaceDE w:val="0"/>
        <w:autoSpaceDN w:val="0"/>
        <w:adjustRightInd w:val="0"/>
        <w:ind w:firstLine="567"/>
        <w:rPr>
          <w:rFonts w:eastAsia="Times New Roman" w:cs="Times New Roman"/>
          <w:color w:val="000000"/>
          <w:szCs w:val="24"/>
          <w:lang w:val="pt"/>
        </w:rPr>
      </w:pPr>
      <w:r w:rsidRPr="00E13D08">
        <w:rPr>
          <w:rFonts w:eastAsia="Times New Roman" w:cs="Times New Roman"/>
          <w:color w:val="222222"/>
          <w:szCs w:val="24"/>
          <w:highlight w:val="white"/>
          <w:lang w:val="pt"/>
        </w:rPr>
        <w:t xml:space="preserve"> Segundo</w:t>
      </w:r>
      <w:r w:rsidRPr="00E13D08">
        <w:rPr>
          <w:rFonts w:eastAsia="Times New Roman" w:cs="Times New Roman"/>
          <w:szCs w:val="24"/>
          <w:lang w:val="pt"/>
        </w:rPr>
        <w:t xml:space="preserve"> Pestalozzi(174</w:t>
      </w:r>
      <w:r w:rsidRPr="00E13D08">
        <w:rPr>
          <w:rFonts w:eastAsia="Times New Roman" w:cs="Times New Roman"/>
          <w:color w:val="000000"/>
          <w:szCs w:val="24"/>
          <w:lang w:val="pt"/>
        </w:rPr>
        <w:t>6), “a escola deveria ser não só uma extensão do lar, mas, uma inspiração do ambiente familiar, para oferecer um meio de segurança e afeto”</w:t>
      </w:r>
      <w:r w:rsidRPr="00E13D08">
        <w:rPr>
          <w:rFonts w:eastAsia="Times New Roman" w:cs="Times New Roman"/>
          <w:color w:val="FF0000"/>
          <w:szCs w:val="24"/>
          <w:lang w:val="pt"/>
        </w:rPr>
        <w:t xml:space="preserve"> </w:t>
      </w:r>
      <w:r w:rsidRPr="00E13D08">
        <w:rPr>
          <w:rFonts w:eastAsia="Times New Roman" w:cs="Times New Roman"/>
          <w:szCs w:val="24"/>
          <w:lang w:val="pt"/>
        </w:rPr>
        <w:t>(Michel Soetard</w:t>
      </w:r>
      <w:r w:rsidR="0091375B">
        <w:rPr>
          <w:rFonts w:eastAsia="Times New Roman" w:cs="Times New Roman"/>
          <w:szCs w:val="24"/>
          <w:lang w:val="pt"/>
        </w:rPr>
        <w:t xml:space="preserve"> apud</w:t>
      </w:r>
      <w:r w:rsidRPr="00E13D08">
        <w:rPr>
          <w:rFonts w:eastAsia="Times New Roman" w:cs="Times New Roman"/>
          <w:szCs w:val="24"/>
          <w:lang w:val="pt"/>
        </w:rPr>
        <w:t>, 2010, p.24)</w:t>
      </w:r>
      <w:r w:rsidRPr="00E13D08">
        <w:rPr>
          <w:rFonts w:eastAsia="Times New Roman" w:cs="Times New Roman"/>
          <w:color w:val="000000"/>
          <w:szCs w:val="24"/>
          <w:lang w:val="pt"/>
        </w:rPr>
        <w:t xml:space="preserve">. </w:t>
      </w:r>
      <w:r w:rsidRPr="00E13D08">
        <w:rPr>
          <w:rFonts w:eastAsia="Times New Roman" w:cs="Times New Roman"/>
          <w:szCs w:val="24"/>
          <w:lang w:val="pt"/>
        </w:rPr>
        <w:t>Por isso é tão difícil desassociar família/escola, por serem imprescindíveis que andem juntas, e procurem com isso o bem estar da criança. O professor torna-se o elo principal dessa nova descoberta, onde dependerá inteiramente dele desenvolver atividades pedagógicas que estimulem as habilidades de cada criança, proporcionando o seu dese</w:t>
      </w:r>
      <w:r w:rsidRPr="00E13D08">
        <w:rPr>
          <w:rFonts w:eastAsia="Times New Roman" w:cs="Times New Roman"/>
          <w:color w:val="000000"/>
          <w:szCs w:val="24"/>
          <w:lang w:val="pt"/>
        </w:rPr>
        <w:t>nvolvimento.</w:t>
      </w:r>
    </w:p>
    <w:p w:rsidR="00E13D08" w:rsidRPr="00E13D08" w:rsidRDefault="00E13D08" w:rsidP="003F1B4E">
      <w:pPr>
        <w:widowControl w:val="0"/>
        <w:autoSpaceDE w:val="0"/>
        <w:autoSpaceDN w:val="0"/>
        <w:adjustRightInd w:val="0"/>
        <w:ind w:firstLine="567"/>
        <w:rPr>
          <w:rFonts w:eastAsia="Times New Roman" w:cs="Times New Roman"/>
          <w:color w:val="FF0000"/>
          <w:szCs w:val="24"/>
          <w:lang w:val="pt"/>
        </w:rPr>
      </w:pPr>
      <w:r w:rsidRPr="00E13D08">
        <w:rPr>
          <w:rFonts w:eastAsia="Times New Roman" w:cs="Times New Roman"/>
          <w:color w:val="000000"/>
          <w:szCs w:val="24"/>
          <w:lang w:val="pt"/>
        </w:rPr>
        <w:t xml:space="preserve"> Do contrário, será bem frustrante como ilustra a criança da obra CAZUZA de Viriato Corrêa (1992), que desejava ansiosamente o seu primeiro dia de aula, onde teria o primeiro contato com o mundo escolar. Foi estarrecedor, quando se deparou com um ambiente hostil, ora, um menino acostumado a brincar com seus colegas, que juntos inventavam todo tipo de brincadeiras e brinquedos, chegar num ambiente nada atrativo, foi desesperador se encontrar de alguma forma quase que enjaulado.</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 xml:space="preserve"> Contudo, entende-se, que o ambiente escolar deve ser o mais agradável possível, assim como no ambiente familiar no qual a criança recebe afeto e cuidados, construindo uma relação de confiança e respeito. Ambiente esse, em que a criança possa socializar-se, ensinando e aprendendo com outras crianças, numa troca de conhecimento e experiências, vividas e trazidas do âmbito familiar.</w:t>
      </w:r>
    </w:p>
    <w:p w:rsidR="00E13D08" w:rsidRPr="00E13D08" w:rsidRDefault="00E13D08" w:rsidP="003F1B4E">
      <w:pPr>
        <w:widowControl w:val="0"/>
        <w:autoSpaceDE w:val="0"/>
        <w:autoSpaceDN w:val="0"/>
        <w:adjustRightInd w:val="0"/>
        <w:ind w:firstLine="567"/>
        <w:rPr>
          <w:rFonts w:eastAsia="Times New Roman" w:cs="Times New Roman"/>
          <w:color w:val="222222"/>
          <w:szCs w:val="24"/>
          <w:lang w:val="pt"/>
        </w:rPr>
      </w:pPr>
      <w:r w:rsidRPr="00E13D08">
        <w:rPr>
          <w:rFonts w:eastAsia="Times New Roman" w:cs="Times New Roman"/>
          <w:szCs w:val="24"/>
          <w:lang w:val="pt"/>
        </w:rPr>
        <w:t xml:space="preserve">Para Pestalozzi (1746), “a criança é um organismo que se desenvolve conforme leis definidas, ordenadas, como se fosse uma </w:t>
      </w:r>
      <w:r w:rsidR="0091375B">
        <w:rPr>
          <w:rFonts w:eastAsia="Times New Roman" w:cs="Times New Roman"/>
          <w:szCs w:val="24"/>
          <w:lang w:val="pt"/>
        </w:rPr>
        <w:t>planta enraizada no solo” (</w:t>
      </w:r>
      <w:r w:rsidRPr="00E13D08">
        <w:rPr>
          <w:rFonts w:eastAsia="Times New Roman" w:cs="Times New Roman"/>
          <w:szCs w:val="24"/>
          <w:lang w:val="pt"/>
        </w:rPr>
        <w:t>Michel Soetard</w:t>
      </w:r>
      <w:r w:rsidR="0091375B">
        <w:rPr>
          <w:rFonts w:eastAsia="Times New Roman" w:cs="Times New Roman"/>
          <w:szCs w:val="24"/>
          <w:lang w:val="pt"/>
        </w:rPr>
        <w:t xml:space="preserve"> apud</w:t>
      </w:r>
      <w:r w:rsidRPr="00E13D08">
        <w:rPr>
          <w:rFonts w:eastAsia="Times New Roman" w:cs="Times New Roman"/>
          <w:szCs w:val="24"/>
          <w:lang w:val="pt"/>
        </w:rPr>
        <w:t xml:space="preserve">, 2010, p.39). Portanto, evidencia-se um aprendizado sólido quando este é aplicado de maneira correta e em tempo hábil, consolidando no desenvolvimento eficaz da criança.  </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A ludicidade é uma maneira de desenvolver com criatividade os conhecimentos, através de jogos, músicas e danças, onde o objetivo é ensinar e aprender se divertindo e interagindo com os outros, pois a criança aprende dentro da atividade que ela mais gosta, que é o brincar. Compreendemos que tal atividade dinamiza não só o corpo, mas o cognitivo, em que contribuirá para uma maior compreensão de mundo, que tanto fará as diferenças como entenderá as semelhanças entre si.</w:t>
      </w:r>
    </w:p>
    <w:p w:rsidR="00E13D08" w:rsidRDefault="00E13D08" w:rsidP="003F1B4E">
      <w:pPr>
        <w:widowControl w:val="0"/>
        <w:autoSpaceDE w:val="0"/>
        <w:autoSpaceDN w:val="0"/>
        <w:adjustRightInd w:val="0"/>
        <w:spacing w:after="60"/>
        <w:ind w:firstLine="567"/>
        <w:rPr>
          <w:rFonts w:eastAsia="Times New Roman" w:cs="Times New Roman"/>
          <w:szCs w:val="24"/>
          <w:lang w:val="pt"/>
        </w:rPr>
      </w:pPr>
      <w:r w:rsidRPr="00E13D08">
        <w:rPr>
          <w:rFonts w:eastAsia="Times New Roman" w:cs="Times New Roman"/>
          <w:szCs w:val="24"/>
          <w:lang w:val="pt"/>
        </w:rPr>
        <w:t xml:space="preserve">Segundo as Diretrizes Curriculares Nacionais da Educação Infantil (2009), essa relação família/escola possibilita os vínculos que favorecem um clima de respeito mútuo e </w:t>
      </w:r>
      <w:r w:rsidRPr="00E13D08">
        <w:rPr>
          <w:rFonts w:eastAsia="Times New Roman" w:cs="Times New Roman"/>
          <w:szCs w:val="24"/>
          <w:lang w:val="pt"/>
        </w:rPr>
        <w:lastRenderedPageBreak/>
        <w:t>confiabilidade, gerando espaços para o trabalho colaborativo e a identificação da cultura popular da criança e de sua família, de suas brincadeiras e brinquedos preferidos. Portanto, faz-se necessária em toda a dimensão do aprendizado, que se adeque às necessidades da criança. Por isso, a importância da especificidade de cada uma, pois são papéis distintos, porém quando somados surtirão grandes benefícios para a vida da criança.</w:t>
      </w:r>
    </w:p>
    <w:p w:rsidR="003F1B4E" w:rsidRPr="00E13D08" w:rsidRDefault="003F1B4E" w:rsidP="003F1B4E">
      <w:pPr>
        <w:widowControl w:val="0"/>
        <w:autoSpaceDE w:val="0"/>
        <w:autoSpaceDN w:val="0"/>
        <w:adjustRightInd w:val="0"/>
        <w:spacing w:after="60"/>
        <w:ind w:firstLine="567"/>
        <w:rPr>
          <w:rFonts w:eastAsia="Times New Roman" w:cs="Times New Roman"/>
          <w:szCs w:val="24"/>
          <w:lang w:val="pt"/>
        </w:rPr>
      </w:pPr>
    </w:p>
    <w:p w:rsidR="00E13D08" w:rsidRPr="00E13D08" w:rsidRDefault="00E13D08" w:rsidP="003F1B4E">
      <w:pPr>
        <w:widowControl w:val="0"/>
        <w:autoSpaceDE w:val="0"/>
        <w:autoSpaceDN w:val="0"/>
        <w:adjustRightInd w:val="0"/>
        <w:ind w:firstLine="0"/>
        <w:rPr>
          <w:rFonts w:eastAsia="Times New Roman" w:cs="Times New Roman"/>
          <w:szCs w:val="24"/>
          <w:lang w:val="pt"/>
        </w:rPr>
      </w:pPr>
      <w:r w:rsidRPr="00E13D08">
        <w:rPr>
          <w:rFonts w:eastAsia="Times New Roman" w:cs="Times New Roman"/>
          <w:b/>
          <w:bCs/>
          <w:szCs w:val="24"/>
          <w:lang w:val="pt"/>
        </w:rPr>
        <w:t>A LUDICIDADE COMO FATOR CONTRIBUINTE PARA O DESENVOLVIMENTO INFANTIL</w:t>
      </w:r>
    </w:p>
    <w:p w:rsidR="00E13D08" w:rsidRPr="00E13D08" w:rsidRDefault="00E13D08" w:rsidP="00E13D08">
      <w:pPr>
        <w:widowControl w:val="0"/>
        <w:autoSpaceDE w:val="0"/>
        <w:autoSpaceDN w:val="0"/>
        <w:adjustRightInd w:val="0"/>
        <w:ind w:firstLine="1134"/>
        <w:rPr>
          <w:rFonts w:eastAsia="Times New Roman" w:cs="Times New Roman"/>
          <w:szCs w:val="24"/>
          <w:lang w:val="pt"/>
        </w:rPr>
      </w:pPr>
    </w:p>
    <w:p w:rsidR="00E13D08" w:rsidRPr="00E13D08" w:rsidRDefault="00E13D08" w:rsidP="003F1B4E">
      <w:pPr>
        <w:widowControl w:val="0"/>
        <w:autoSpaceDE w:val="0"/>
        <w:autoSpaceDN w:val="0"/>
        <w:adjustRightInd w:val="0"/>
        <w:ind w:firstLine="567"/>
        <w:rPr>
          <w:rFonts w:eastAsia="Times New Roman" w:cs="Times New Roman"/>
          <w:color w:val="FF0000"/>
          <w:szCs w:val="24"/>
          <w:lang w:val="pt"/>
        </w:rPr>
      </w:pPr>
      <w:r w:rsidRPr="00E13D08">
        <w:rPr>
          <w:rFonts w:eastAsia="Times New Roman" w:cs="Times New Roman"/>
          <w:szCs w:val="24"/>
          <w:lang w:val="pt"/>
        </w:rPr>
        <w:t>De acordo com o RECNEI VOL.I, quando uma criança brinca, ela tem sua autoestima elevada e isso auxilia na superação progressiva das suas aquisições de uma forma criativa. Deste modo as brincadeiras entre crianças merecem uma atenção especial por se tratar de um fator de grande relevância para o seu desenvolvimento. Enquanto brinca a criança aprende e adquire conhecimentos.</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A criança por ser curiosa, logo se atrai pelas cores e os gestos, desta forma são necessários que os profissionais da Educação Infantil busquem ver o lúdico como atividade fundamental para promover o desenvolvimento da criança, tendo em vista que essas atividades podem ajudá-las a compreender e assimilar os acontecimentos à sua volta e também a superar suas dificuldades ( JOYCE LAVORSKI, 2008).</w:t>
      </w:r>
    </w:p>
    <w:p w:rsidR="00E13D08" w:rsidRPr="00E13D08" w:rsidRDefault="00E13D08" w:rsidP="00A53F61">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Quando o lúdico faz parte do universo educacional possibilita a criança fazer descobertas importantes para o seu desenvolvimento, as brincadeiras auxiliam no desenvolvimento físico, em flexibil</w:t>
      </w:r>
      <w:r w:rsidR="00A53F61">
        <w:rPr>
          <w:rFonts w:eastAsia="Times New Roman" w:cs="Times New Roman"/>
          <w:szCs w:val="24"/>
          <w:lang w:val="pt"/>
        </w:rPr>
        <w:t>idade, movimentação, agilidade,</w:t>
      </w:r>
      <w:r w:rsidRPr="00E13D08">
        <w:rPr>
          <w:rFonts w:eastAsia="Times New Roman" w:cs="Times New Roman"/>
          <w:szCs w:val="24"/>
          <w:lang w:val="pt"/>
        </w:rPr>
        <w:t xml:space="preserve"> equilíbrio e induz a criatividade. Por exemplo, quando a criança brinca ela encontra um personagem do qual gostaria de ser, o</w:t>
      </w:r>
      <w:r w:rsidR="00A53F61">
        <w:rPr>
          <w:rFonts w:eastAsia="Times New Roman" w:cs="Times New Roman"/>
          <w:szCs w:val="24"/>
          <w:lang w:val="pt"/>
        </w:rPr>
        <w:t>u seja, ela aprende através do faz de c</w:t>
      </w:r>
      <w:r w:rsidRPr="00E13D08">
        <w:rPr>
          <w:rFonts w:eastAsia="Times New Roman" w:cs="Times New Roman"/>
          <w:szCs w:val="24"/>
          <w:lang w:val="pt"/>
        </w:rPr>
        <w:t>onta uma série de ações que ela somente poderia fazer no futuro, (KISHIMOTO, 2000)</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De acordo com o RECNEI Vol.I   o ato do brincar vem apresentar-se através de categorias de experiência que se diferem pelo uso dos materiais usados pelas crianças durante a brincadeira. Entre essas categorias, podemos destacar, o movimento e as mudanças da percepção que são resultantes da mobilidade física da criança e a relação com os objetos e suas propriedades físicas. Em meio a essas categorias existem ainda as modalidades básicas primordiais que são: brincar de faz de conta, brincar com materiais de construção e brincar com regras, merecendo maior destaque o brin</w:t>
      </w:r>
      <w:r w:rsidR="00A53F61">
        <w:rPr>
          <w:rFonts w:eastAsia="Times New Roman" w:cs="Times New Roman"/>
          <w:szCs w:val="24"/>
          <w:lang w:val="pt"/>
        </w:rPr>
        <w:t xml:space="preserve">car de faz de </w:t>
      </w:r>
      <w:r w:rsidRPr="00E13D08">
        <w:rPr>
          <w:rFonts w:eastAsia="Times New Roman" w:cs="Times New Roman"/>
          <w:szCs w:val="24"/>
          <w:lang w:val="pt"/>
        </w:rPr>
        <w:t>conta, pois é através dele que se originam todas as outras.</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lastRenderedPageBreak/>
        <w:t xml:space="preserve"> De acordo com Kishimoto (2000), o faz de conta é importante para as crianças </w:t>
      </w:r>
      <w:r w:rsidR="00CE322E" w:rsidRPr="00E13D08">
        <w:rPr>
          <w:rFonts w:eastAsia="Times New Roman" w:cs="Times New Roman"/>
          <w:szCs w:val="24"/>
          <w:lang w:val="pt"/>
        </w:rPr>
        <w:t>porquê</w:t>
      </w:r>
      <w:r w:rsidRPr="00E13D08">
        <w:rPr>
          <w:rFonts w:eastAsia="Times New Roman" w:cs="Times New Roman"/>
          <w:szCs w:val="24"/>
          <w:lang w:val="pt"/>
        </w:rPr>
        <w:t xml:space="preserve"> de um lado defronta-se com </w:t>
      </w:r>
      <w:r w:rsidR="00A53F61">
        <w:rPr>
          <w:rFonts w:eastAsia="Times New Roman" w:cs="Times New Roman"/>
          <w:szCs w:val="24"/>
          <w:lang w:val="pt"/>
        </w:rPr>
        <w:t xml:space="preserve">o </w:t>
      </w:r>
      <w:r w:rsidRPr="00E13D08">
        <w:rPr>
          <w:rFonts w:eastAsia="Times New Roman" w:cs="Times New Roman"/>
          <w:szCs w:val="24"/>
          <w:lang w:val="pt"/>
        </w:rPr>
        <w:t xml:space="preserve">raciocínio e do outro com a expressão, sendo </w:t>
      </w:r>
      <w:r w:rsidR="00176F09" w:rsidRPr="00E13D08">
        <w:rPr>
          <w:rFonts w:eastAsia="Times New Roman" w:cs="Times New Roman"/>
          <w:szCs w:val="24"/>
          <w:lang w:val="pt"/>
        </w:rPr>
        <w:t>assim</w:t>
      </w:r>
      <w:r w:rsidR="00A53F61">
        <w:rPr>
          <w:rFonts w:eastAsia="Times New Roman" w:cs="Times New Roman"/>
          <w:szCs w:val="24"/>
          <w:lang w:val="pt"/>
        </w:rPr>
        <w:t xml:space="preserve">, assume </w:t>
      </w:r>
      <w:r w:rsidRPr="00E13D08">
        <w:rPr>
          <w:rFonts w:eastAsia="Times New Roman" w:cs="Times New Roman"/>
          <w:szCs w:val="24"/>
          <w:lang w:val="pt"/>
        </w:rPr>
        <w:t>um papel em que ela ainda não pode assumir na realidade, por ser pequena, faz com que a mesma pense em algo distante do que é real e diferente das simples repetições do cotidiano. Por esse motivo é fundamental que nas escolas tenham um espaço de faz de conta para as crianças.</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Flávia de Barros (2009), afirma em sua obra “Cadê o brincar?” que os professores da educação estão mais preocupados em alfabetizar a criança para o ensino fundamental, esquecendo assim da importância de abordar na prática as atividades lúdicas.</w:t>
      </w:r>
      <w:r w:rsidRPr="00E13D08">
        <w:rPr>
          <w:rFonts w:eastAsia="Times New Roman" w:cs="Times New Roman"/>
          <w:sz w:val="20"/>
          <w:szCs w:val="20"/>
          <w:lang w:val="pt"/>
        </w:rPr>
        <w:t xml:space="preserve"> </w:t>
      </w:r>
      <w:r w:rsidRPr="00E13D08">
        <w:rPr>
          <w:rFonts w:eastAsia="Times New Roman" w:cs="Times New Roman"/>
          <w:szCs w:val="24"/>
          <w:lang w:val="pt"/>
        </w:rPr>
        <w:t>Não se pode negar que há cobranças por parte dos educadores quanto a alfabetização da criança que chega</w:t>
      </w:r>
      <w:r w:rsidR="00A53F61">
        <w:rPr>
          <w:rFonts w:eastAsia="Times New Roman" w:cs="Times New Roman"/>
          <w:szCs w:val="24"/>
          <w:lang w:val="pt"/>
        </w:rPr>
        <w:t>m até o ensino fundamental anos iniciais</w:t>
      </w:r>
      <w:r w:rsidRPr="00E13D08">
        <w:rPr>
          <w:rFonts w:eastAsia="Times New Roman" w:cs="Times New Roman"/>
          <w:szCs w:val="24"/>
          <w:lang w:val="pt"/>
        </w:rPr>
        <w:t>. No entanto, vale lembrar que esse papel é dado a eles mesmos, não ao professor da Educação Infantil.</w:t>
      </w:r>
    </w:p>
    <w:p w:rsidR="00E13D08" w:rsidRPr="00410F9C" w:rsidRDefault="00E13D08" w:rsidP="00410F9C">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Deste modo</w:t>
      </w:r>
      <w:r w:rsidR="00A53F61">
        <w:rPr>
          <w:rFonts w:eastAsia="Times New Roman" w:cs="Times New Roman"/>
          <w:szCs w:val="24"/>
          <w:lang w:val="pt"/>
        </w:rPr>
        <w:t>,</w:t>
      </w:r>
      <w:r w:rsidRPr="00E13D08">
        <w:rPr>
          <w:rFonts w:eastAsia="Times New Roman" w:cs="Times New Roman"/>
          <w:szCs w:val="24"/>
          <w:lang w:val="pt"/>
        </w:rPr>
        <w:t xml:space="preserve"> faz-se necessário que os educado</w:t>
      </w:r>
      <w:r w:rsidR="00A53F61">
        <w:rPr>
          <w:rFonts w:eastAsia="Times New Roman" w:cs="Times New Roman"/>
          <w:szCs w:val="24"/>
          <w:lang w:val="pt"/>
        </w:rPr>
        <w:t>res assim como a instituição compre</w:t>
      </w:r>
      <w:r w:rsidRPr="00E13D08">
        <w:rPr>
          <w:rFonts w:eastAsia="Times New Roman" w:cs="Times New Roman"/>
          <w:szCs w:val="24"/>
          <w:lang w:val="pt"/>
        </w:rPr>
        <w:t>enda a necessidade da inserção do lúdico nas escolas de educação infantil, pois é fato</w:t>
      </w:r>
      <w:r w:rsidR="00A53F61">
        <w:rPr>
          <w:rFonts w:eastAsia="Times New Roman" w:cs="Times New Roman"/>
          <w:szCs w:val="24"/>
          <w:lang w:val="pt"/>
        </w:rPr>
        <w:t>,</w:t>
      </w:r>
      <w:r w:rsidR="004139BF">
        <w:rPr>
          <w:rFonts w:eastAsia="Times New Roman" w:cs="Times New Roman"/>
          <w:szCs w:val="24"/>
          <w:lang w:val="pt"/>
        </w:rPr>
        <w:t xml:space="preserve"> sendo</w:t>
      </w:r>
      <w:r w:rsidRPr="00E13D08">
        <w:rPr>
          <w:rFonts w:eastAsia="Times New Roman" w:cs="Times New Roman"/>
          <w:szCs w:val="24"/>
          <w:lang w:val="pt"/>
        </w:rPr>
        <w:t xml:space="preserve"> uma das melhores formas para facilitar o ap</w:t>
      </w:r>
      <w:r w:rsidR="004139BF">
        <w:rPr>
          <w:rFonts w:eastAsia="Times New Roman" w:cs="Times New Roman"/>
          <w:szCs w:val="24"/>
          <w:lang w:val="pt"/>
        </w:rPr>
        <w:t xml:space="preserve">rendizado da criança, </w:t>
      </w:r>
      <w:r w:rsidRPr="00E13D08">
        <w:rPr>
          <w:rFonts w:eastAsia="Times New Roman" w:cs="Times New Roman"/>
          <w:szCs w:val="24"/>
          <w:lang w:val="pt"/>
        </w:rPr>
        <w:t>as atividades lúdicas. Kishimoto (2000) afirma</w:t>
      </w:r>
      <w:r w:rsidR="004139BF">
        <w:rPr>
          <w:rFonts w:eastAsia="Times New Roman" w:cs="Times New Roman"/>
          <w:szCs w:val="24"/>
          <w:lang w:val="pt"/>
        </w:rPr>
        <w:t>,</w:t>
      </w:r>
      <w:r w:rsidRPr="00E13D08">
        <w:rPr>
          <w:rFonts w:eastAsia="Times New Roman" w:cs="Times New Roman"/>
          <w:szCs w:val="24"/>
          <w:lang w:val="pt"/>
        </w:rPr>
        <w:t xml:space="preserve"> que para enriquecer o brincar, é necessário que as instituições de educação infantil não tivessem apenas mesas e cadeiras como se vê nos dias atuais, precisa-se de espaços com materiais que retratem as situa</w:t>
      </w:r>
      <w:r w:rsidR="004139BF">
        <w:rPr>
          <w:rFonts w:eastAsia="Times New Roman" w:cs="Times New Roman"/>
          <w:szCs w:val="24"/>
          <w:lang w:val="pt"/>
        </w:rPr>
        <w:t xml:space="preserve">ções que serão vivenciadas pela </w:t>
      </w:r>
      <w:r w:rsidRPr="00E13D08">
        <w:rPr>
          <w:rFonts w:eastAsia="Times New Roman" w:cs="Times New Roman"/>
          <w:szCs w:val="24"/>
          <w:lang w:val="pt"/>
        </w:rPr>
        <w:t>cri</w:t>
      </w:r>
      <w:r w:rsidR="004139BF">
        <w:rPr>
          <w:rFonts w:eastAsia="Times New Roman" w:cs="Times New Roman"/>
          <w:szCs w:val="24"/>
          <w:lang w:val="pt"/>
        </w:rPr>
        <w:t>ança</w:t>
      </w:r>
      <w:r w:rsidRPr="00E13D08">
        <w:rPr>
          <w:rFonts w:eastAsia="Times New Roman" w:cs="Times New Roman"/>
          <w:szCs w:val="24"/>
          <w:lang w:val="pt"/>
        </w:rPr>
        <w:t>. Portanto</w:t>
      </w:r>
      <w:r w:rsidR="004139BF">
        <w:rPr>
          <w:rFonts w:eastAsia="Times New Roman" w:cs="Times New Roman"/>
          <w:szCs w:val="24"/>
          <w:lang w:val="pt"/>
        </w:rPr>
        <w:t>, precisa-se de incentivo</w:t>
      </w:r>
      <w:r w:rsidRPr="00E13D08">
        <w:rPr>
          <w:rFonts w:eastAsia="Times New Roman" w:cs="Times New Roman"/>
          <w:szCs w:val="24"/>
          <w:lang w:val="pt"/>
        </w:rPr>
        <w:t xml:space="preserve"> e dedicação do corpo docente, bem como </w:t>
      </w:r>
      <w:r w:rsidR="004139BF">
        <w:rPr>
          <w:rFonts w:eastAsia="Times New Roman" w:cs="Times New Roman"/>
          <w:szCs w:val="24"/>
          <w:lang w:val="pt"/>
        </w:rPr>
        <w:t>d</w:t>
      </w:r>
      <w:r w:rsidRPr="00E13D08">
        <w:rPr>
          <w:rFonts w:eastAsia="Times New Roman" w:cs="Times New Roman"/>
          <w:szCs w:val="24"/>
          <w:lang w:val="pt"/>
        </w:rPr>
        <w:t>a direção da escola em</w:t>
      </w:r>
      <w:r w:rsidR="004139BF">
        <w:rPr>
          <w:rFonts w:eastAsia="Times New Roman" w:cs="Times New Roman"/>
          <w:szCs w:val="24"/>
          <w:lang w:val="pt"/>
        </w:rPr>
        <w:t xml:space="preserve"> conjunto com os pais</w:t>
      </w:r>
      <w:r w:rsidRPr="00E13D08">
        <w:rPr>
          <w:rFonts w:eastAsia="Times New Roman" w:cs="Times New Roman"/>
          <w:szCs w:val="24"/>
          <w:lang w:val="pt"/>
        </w:rPr>
        <w:t xml:space="preserve"> na construção de um ambiente que proporcione o desenvolvimento, e bem-estar dos alunos.</w:t>
      </w:r>
    </w:p>
    <w:p w:rsidR="003F1B4E" w:rsidRPr="00E13D08" w:rsidRDefault="003F1B4E" w:rsidP="003F1B4E">
      <w:pPr>
        <w:widowControl w:val="0"/>
        <w:autoSpaceDE w:val="0"/>
        <w:autoSpaceDN w:val="0"/>
        <w:adjustRightInd w:val="0"/>
        <w:ind w:firstLine="0"/>
        <w:rPr>
          <w:rFonts w:eastAsia="Times New Roman" w:cs="Times New Roman"/>
          <w:color w:val="FF0000"/>
          <w:szCs w:val="24"/>
          <w:lang w:val="pt"/>
        </w:rPr>
      </w:pPr>
    </w:p>
    <w:p w:rsidR="00E13D08" w:rsidRDefault="00E13D08" w:rsidP="003F1B4E">
      <w:pPr>
        <w:widowControl w:val="0"/>
        <w:autoSpaceDE w:val="0"/>
        <w:autoSpaceDN w:val="0"/>
        <w:adjustRightInd w:val="0"/>
        <w:ind w:firstLine="0"/>
        <w:rPr>
          <w:rFonts w:eastAsia="Times New Roman" w:cs="Times New Roman"/>
          <w:szCs w:val="24"/>
          <w:lang w:val="pt"/>
        </w:rPr>
      </w:pPr>
      <w:r w:rsidRPr="00E13D08">
        <w:rPr>
          <w:rFonts w:eastAsia="Times New Roman" w:cs="Times New Roman"/>
          <w:b/>
          <w:bCs/>
          <w:szCs w:val="24"/>
          <w:lang w:val="pt"/>
        </w:rPr>
        <w:t>BRINCADEIRAS, BRINQUEDOS E JOGOS</w:t>
      </w:r>
    </w:p>
    <w:p w:rsidR="003F1B4E" w:rsidRPr="00E13D08" w:rsidRDefault="003F1B4E" w:rsidP="003F1B4E">
      <w:pPr>
        <w:widowControl w:val="0"/>
        <w:autoSpaceDE w:val="0"/>
        <w:autoSpaceDN w:val="0"/>
        <w:adjustRightInd w:val="0"/>
        <w:ind w:firstLine="0"/>
        <w:rPr>
          <w:rFonts w:eastAsia="Times New Roman" w:cs="Times New Roman"/>
          <w:szCs w:val="24"/>
          <w:lang w:val="pt"/>
        </w:rPr>
      </w:pP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As Diretrizes Curriculares Nacionais de Educação Infantil(2009), indicam que as práticas pedagógicas que compõem a proposta curricular da Educação Infantil devem ter como eixos norteadores: as interações e a brincadeira, as quais devem ser observadas, registradas e avaliadas. É através da brincadeira que a criança realiza suas primeiras decisões, passa a observar o que é vivido pelos adultos e ao longo do tempo essa criança passa a compreender a vida adulta.</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 xml:space="preserve"> A brincadeira é uma atividade que pode ser tanto coletiva quanto </w:t>
      </w:r>
      <w:r w:rsidR="00CE322E" w:rsidRPr="00E13D08">
        <w:rPr>
          <w:rFonts w:eastAsia="Times New Roman" w:cs="Times New Roman"/>
          <w:szCs w:val="24"/>
          <w:lang w:val="pt"/>
        </w:rPr>
        <w:t>individual, as</w:t>
      </w:r>
      <w:r w:rsidRPr="00E13D08">
        <w:rPr>
          <w:rFonts w:eastAsia="Times New Roman" w:cs="Times New Roman"/>
          <w:szCs w:val="24"/>
          <w:lang w:val="pt"/>
        </w:rPr>
        <w:t xml:space="preserve"> regras existentes nela não limitam a ação lúdica, pelo contrário contribui muito para o desenvolvimento da criança. Segundo Piaget(1992) quando a criança encontra-se no </w:t>
      </w:r>
      <w:r w:rsidR="008447A7" w:rsidRPr="00E13D08">
        <w:rPr>
          <w:rFonts w:eastAsia="Times New Roman" w:cs="Times New Roman"/>
          <w:szCs w:val="24"/>
          <w:lang w:val="pt"/>
        </w:rPr>
        <w:t>período</w:t>
      </w:r>
      <w:r w:rsidRPr="00E13D08">
        <w:rPr>
          <w:rFonts w:eastAsia="Times New Roman" w:cs="Times New Roman"/>
          <w:szCs w:val="24"/>
          <w:lang w:val="pt"/>
        </w:rPr>
        <w:t xml:space="preserve"> pré-operatório ela é extremamente egocêntrica e é nessa etapa que a brincadeira é fundamental, pois ela passa a defrontar-se com as opiniões dos colegas, e com o </w:t>
      </w:r>
      <w:r w:rsidR="008447A7" w:rsidRPr="00E13D08">
        <w:rPr>
          <w:rFonts w:eastAsia="Times New Roman" w:cs="Times New Roman"/>
          <w:szCs w:val="24"/>
          <w:lang w:val="pt"/>
        </w:rPr>
        <w:t>auxílio</w:t>
      </w:r>
      <w:r w:rsidRPr="00E13D08">
        <w:rPr>
          <w:rFonts w:eastAsia="Times New Roman" w:cs="Times New Roman"/>
          <w:szCs w:val="24"/>
          <w:lang w:val="pt"/>
        </w:rPr>
        <w:t xml:space="preserve"> da professora irá </w:t>
      </w:r>
      <w:r w:rsidRPr="00E13D08">
        <w:rPr>
          <w:rFonts w:eastAsia="Times New Roman" w:cs="Times New Roman"/>
          <w:szCs w:val="24"/>
          <w:lang w:val="pt"/>
        </w:rPr>
        <w:lastRenderedPageBreak/>
        <w:t>procurar uma forma de resolver as situações que foram geradas.</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 xml:space="preserve">Os brinquedos podem ser classificados em, estruturados e não estruturados, os estruturados são brinquedos que já compramos prontos como por exemplo: boneca, carrinho, bola e etc. Já os não estruturados, diz respeito aos objetos utilizados em casa como pedra, pedaços de madeira e outros, onde é necessária a imaginação das crianças para criar suas próprias brincadeiras, (KISHIMOTO, 1994).  </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 xml:space="preserve">Sabemos que é o brinquedo que dá sentido as brincadeiras, no entanto, para que uma criança se divirta e desenvolva suas habilidades não necessariamente precisa de um </w:t>
      </w:r>
    </w:p>
    <w:p w:rsidR="00E13D08" w:rsidRPr="00E13D08" w:rsidRDefault="00E13D08" w:rsidP="003F1B4E">
      <w:pPr>
        <w:widowControl w:val="0"/>
        <w:autoSpaceDE w:val="0"/>
        <w:autoSpaceDN w:val="0"/>
        <w:adjustRightInd w:val="0"/>
        <w:ind w:firstLine="0"/>
        <w:rPr>
          <w:rFonts w:eastAsia="Times New Roman" w:cs="Times New Roman"/>
          <w:szCs w:val="24"/>
          <w:lang w:val="pt"/>
        </w:rPr>
      </w:pPr>
      <w:r w:rsidRPr="00E13D08">
        <w:rPr>
          <w:rFonts w:eastAsia="Times New Roman" w:cs="Times New Roman"/>
          <w:szCs w:val="24"/>
          <w:lang w:val="pt"/>
        </w:rPr>
        <w:t>brinquedo, usando a imaginação a criança também pode brincar e desenvolver-se de forma grandiosa. Então não se pode afirmar que o brinquedo é a única atividade que dar prazer a criança.</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 xml:space="preserve"> Dessa forma os educadores não podem alegar que a ausência de atividades lúdicas em sala de aula seja por falta de brinquedos. É necessário que haja uma valorização por parte dos professores quanto ao brincar, mesmo que não haja uma diversidade de brinquedos, pois usando a criatividade, podem desenvolver diversas atividades lúdicas, como podemos citar: cantigas de roda, amarelinha, brincadeiras de faz de conta, cobra cega, lagarta pintada</w:t>
      </w:r>
      <w:r w:rsidR="002137C3">
        <w:rPr>
          <w:rFonts w:eastAsia="Times New Roman" w:cs="Times New Roman"/>
          <w:szCs w:val="24"/>
          <w:lang w:val="pt"/>
        </w:rPr>
        <w:t>,</w:t>
      </w:r>
      <w:r w:rsidRPr="00E13D08">
        <w:rPr>
          <w:rFonts w:eastAsia="Times New Roman" w:cs="Times New Roman"/>
          <w:szCs w:val="24"/>
          <w:lang w:val="pt"/>
        </w:rPr>
        <w:t xml:space="preserve"> entre outros.</w:t>
      </w:r>
    </w:p>
    <w:p w:rsidR="00E13D08" w:rsidRPr="00E13D08" w:rsidRDefault="00E13D08" w:rsidP="00652839">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O conceito de jogo, se ag</w:t>
      </w:r>
      <w:r w:rsidR="002137C3">
        <w:rPr>
          <w:rFonts w:eastAsia="Times New Roman" w:cs="Times New Roman"/>
          <w:szCs w:val="24"/>
          <w:lang w:val="pt"/>
        </w:rPr>
        <w:t>rega tanto ao brinquedo quanto à</w:t>
      </w:r>
      <w:r w:rsidRPr="00E13D08">
        <w:rPr>
          <w:rFonts w:eastAsia="Times New Roman" w:cs="Times New Roman"/>
          <w:szCs w:val="24"/>
          <w:lang w:val="pt"/>
        </w:rPr>
        <w:t xml:space="preserve"> brincadeira, no entanto</w:t>
      </w:r>
      <w:r w:rsidR="002137C3">
        <w:rPr>
          <w:rFonts w:eastAsia="Times New Roman" w:cs="Times New Roman"/>
          <w:szCs w:val="24"/>
          <w:lang w:val="pt"/>
        </w:rPr>
        <w:t>,</w:t>
      </w:r>
      <w:r w:rsidRPr="00E13D08">
        <w:rPr>
          <w:rFonts w:eastAsia="Times New Roman" w:cs="Times New Roman"/>
          <w:szCs w:val="24"/>
          <w:lang w:val="pt"/>
        </w:rPr>
        <w:t xml:space="preserve"> é uma atividade mais organizada e que possui princípios e regras.  Para Kishimoto (2000)</w:t>
      </w:r>
      <w:r w:rsidR="002137C3">
        <w:rPr>
          <w:rFonts w:eastAsia="Times New Roman" w:cs="Times New Roman"/>
          <w:szCs w:val="24"/>
          <w:lang w:val="pt"/>
        </w:rPr>
        <w:t>,</w:t>
      </w:r>
      <w:r w:rsidRPr="00E13D08">
        <w:rPr>
          <w:rFonts w:eastAsia="Times New Roman" w:cs="Times New Roman"/>
          <w:szCs w:val="24"/>
          <w:lang w:val="pt"/>
        </w:rPr>
        <w:t xml:space="preserve"> o jogo é um instrumento pedagógico de muita relevância, pois</w:t>
      </w:r>
      <w:r w:rsidR="002137C3">
        <w:rPr>
          <w:rFonts w:eastAsia="Times New Roman" w:cs="Times New Roman"/>
          <w:szCs w:val="24"/>
          <w:lang w:val="pt"/>
        </w:rPr>
        <w:t>,</w:t>
      </w:r>
      <w:r w:rsidRPr="00E13D08">
        <w:rPr>
          <w:rFonts w:eastAsia="Times New Roman" w:cs="Times New Roman"/>
          <w:szCs w:val="24"/>
          <w:lang w:val="pt"/>
        </w:rPr>
        <w:t xml:space="preserve"> é de grande valor social e oferece inúmeras possibilidades educacionais, contribui para a adaptação ao grupo e prepara a criança para viver em sociedade, além de ser uma atividade lúdica na qual a criança aprende se divertindo e de forma prazerosa.</w:t>
      </w:r>
    </w:p>
    <w:p w:rsidR="00E13D08" w:rsidRPr="00E13D08" w:rsidRDefault="00E13D08" w:rsidP="00E13D08">
      <w:pPr>
        <w:widowControl w:val="0"/>
        <w:autoSpaceDE w:val="0"/>
        <w:autoSpaceDN w:val="0"/>
        <w:adjustRightInd w:val="0"/>
        <w:spacing w:line="240" w:lineRule="auto"/>
        <w:ind w:left="3402" w:firstLine="1134"/>
        <w:rPr>
          <w:rFonts w:eastAsia="Times New Roman" w:cs="Times New Roman"/>
          <w:b/>
          <w:bCs/>
          <w:szCs w:val="24"/>
          <w:lang w:val="pt"/>
        </w:rPr>
      </w:pPr>
    </w:p>
    <w:p w:rsidR="00143D7A" w:rsidRDefault="00E13D08" w:rsidP="003F1B4E">
      <w:pPr>
        <w:widowControl w:val="0"/>
        <w:autoSpaceDE w:val="0"/>
        <w:autoSpaceDN w:val="0"/>
        <w:adjustRightInd w:val="0"/>
        <w:ind w:firstLine="0"/>
        <w:rPr>
          <w:rFonts w:eastAsia="Times New Roman" w:cs="Times New Roman"/>
          <w:b/>
          <w:bCs/>
          <w:szCs w:val="24"/>
          <w:lang w:val="pt"/>
        </w:rPr>
      </w:pPr>
      <w:r w:rsidRPr="00E13D08">
        <w:rPr>
          <w:rFonts w:eastAsia="Times New Roman" w:cs="Times New Roman"/>
          <w:b/>
          <w:bCs/>
          <w:szCs w:val="24"/>
          <w:lang w:val="pt"/>
        </w:rPr>
        <w:t>CONSIDERAÇÕES FINAIS</w:t>
      </w:r>
    </w:p>
    <w:p w:rsidR="009D1F59" w:rsidRPr="00E13D08" w:rsidRDefault="009D1F59" w:rsidP="003F1B4E">
      <w:pPr>
        <w:widowControl w:val="0"/>
        <w:autoSpaceDE w:val="0"/>
        <w:autoSpaceDN w:val="0"/>
        <w:adjustRightInd w:val="0"/>
        <w:ind w:firstLine="0"/>
        <w:rPr>
          <w:rFonts w:eastAsia="Times New Roman" w:cs="Times New Roman"/>
          <w:b/>
          <w:bCs/>
          <w:szCs w:val="24"/>
          <w:lang w:val="pt"/>
        </w:rPr>
      </w:pP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Considerando a família como a primeira fonte de aprendizagem da criança, onde também são adquiridas suas primeiras experiências em todo o contexto de convivência e estrutura, e a escola como sendo o primeiro contato com o ensino sistemático e formal, o qual estabelecerá a sua socialização, desenvolvendo os aspectos físicos, sociais e cognitivos. Logo, é impossível desassociar a relação família/escola por considerarmos um fator contribuinte para o desenvolvimento da criança, que somadas as responsabilidades desempenham papéis distintos</w:t>
      </w:r>
      <w:r w:rsidR="002137C3">
        <w:rPr>
          <w:rFonts w:eastAsia="Times New Roman" w:cs="Times New Roman"/>
          <w:szCs w:val="24"/>
          <w:lang w:val="pt"/>
        </w:rPr>
        <w:t>,</w:t>
      </w:r>
      <w:r w:rsidRPr="00E13D08">
        <w:rPr>
          <w:rFonts w:eastAsia="Times New Roman" w:cs="Times New Roman"/>
          <w:szCs w:val="24"/>
          <w:lang w:val="pt"/>
        </w:rPr>
        <w:t xml:space="preserve"> mas</w:t>
      </w:r>
      <w:r w:rsidR="002137C3">
        <w:rPr>
          <w:rFonts w:eastAsia="Times New Roman" w:cs="Times New Roman"/>
          <w:szCs w:val="24"/>
          <w:lang w:val="pt"/>
        </w:rPr>
        <w:t>,</w:t>
      </w:r>
      <w:r w:rsidRPr="00E13D08">
        <w:rPr>
          <w:rFonts w:eastAsia="Times New Roman" w:cs="Times New Roman"/>
          <w:szCs w:val="24"/>
          <w:lang w:val="pt"/>
        </w:rPr>
        <w:t xml:space="preserve"> com finalidades comuns.</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Comumente ouve-se falar em ludicidade na educação infantil, mas</w:t>
      </w:r>
      <w:r w:rsidR="002137C3">
        <w:rPr>
          <w:rFonts w:eastAsia="Times New Roman" w:cs="Times New Roman"/>
          <w:szCs w:val="24"/>
          <w:lang w:val="pt"/>
        </w:rPr>
        <w:t>,</w:t>
      </w:r>
      <w:r w:rsidRPr="00E13D08">
        <w:rPr>
          <w:rFonts w:eastAsia="Times New Roman" w:cs="Times New Roman"/>
          <w:szCs w:val="24"/>
          <w:lang w:val="pt"/>
        </w:rPr>
        <w:t xml:space="preserve"> dificilmente investe-se um tempo de qualidade suficiente para que as atividades sejam aplicadas em sala de aula, </w:t>
      </w:r>
      <w:r w:rsidRPr="00E13D08">
        <w:rPr>
          <w:rFonts w:eastAsia="Times New Roman" w:cs="Times New Roman"/>
          <w:szCs w:val="24"/>
          <w:lang w:val="pt"/>
        </w:rPr>
        <w:lastRenderedPageBreak/>
        <w:t>onde requer um maior investimento por parte do professor por ser ele, aquele que está diretamente ligado à criança no seu constante desenvolvimento. Desta forma</w:t>
      </w:r>
      <w:r w:rsidR="002137C3">
        <w:rPr>
          <w:rFonts w:eastAsia="Times New Roman" w:cs="Times New Roman"/>
          <w:szCs w:val="24"/>
          <w:lang w:val="pt"/>
        </w:rPr>
        <w:t>,</w:t>
      </w:r>
      <w:r w:rsidRPr="00E13D08">
        <w:rPr>
          <w:rFonts w:eastAsia="Times New Roman" w:cs="Times New Roman"/>
          <w:szCs w:val="24"/>
          <w:lang w:val="pt"/>
        </w:rPr>
        <w:t xml:space="preserve"> faz-se necessário que os educadores possam reconhecer a importância dessas atividades lúdicas na educação infantil, e venham se </w:t>
      </w:r>
      <w:r w:rsidR="003F1B4E" w:rsidRPr="00E13D08">
        <w:rPr>
          <w:rFonts w:eastAsia="Times New Roman" w:cs="Times New Roman"/>
          <w:szCs w:val="24"/>
          <w:lang w:val="pt"/>
        </w:rPr>
        <w:t>posicionar, para</w:t>
      </w:r>
      <w:r w:rsidRPr="00E13D08">
        <w:rPr>
          <w:rFonts w:eastAsia="Times New Roman" w:cs="Times New Roman"/>
          <w:szCs w:val="24"/>
          <w:lang w:val="pt"/>
        </w:rPr>
        <w:t xml:space="preserve"> que essas atividades passem a ser vistas como ferramentas fundamentais para a evolução dos alunos.</w:t>
      </w:r>
    </w:p>
    <w:p w:rsidR="00E13D08" w:rsidRPr="00E13D08" w:rsidRDefault="00E13D08" w:rsidP="003F1B4E">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Entendemos que</w:t>
      </w:r>
      <w:r w:rsidR="002137C3">
        <w:rPr>
          <w:rFonts w:eastAsia="Times New Roman" w:cs="Times New Roman"/>
          <w:szCs w:val="24"/>
          <w:lang w:val="pt"/>
        </w:rPr>
        <w:t>,</w:t>
      </w:r>
      <w:r w:rsidRPr="00E13D08">
        <w:rPr>
          <w:rFonts w:eastAsia="Times New Roman" w:cs="Times New Roman"/>
          <w:szCs w:val="24"/>
          <w:lang w:val="pt"/>
        </w:rPr>
        <w:t xml:space="preserve"> valorizar a ludicidade na educação infantil, são métodos que quando desempenhados em tempo hábil, contribuem para o desenvolvimento da criança tornando-a capaz de absorver o aprendizado de forma clara e objetiva. Por isso, faz-se </w:t>
      </w:r>
      <w:r w:rsidR="003F1B4E" w:rsidRPr="00E13D08">
        <w:rPr>
          <w:rFonts w:eastAsia="Times New Roman" w:cs="Times New Roman"/>
          <w:szCs w:val="24"/>
          <w:lang w:val="pt"/>
        </w:rPr>
        <w:t>necessária que</w:t>
      </w:r>
      <w:r w:rsidRPr="00E13D08">
        <w:rPr>
          <w:rFonts w:eastAsia="Times New Roman" w:cs="Times New Roman"/>
          <w:szCs w:val="24"/>
          <w:lang w:val="pt"/>
        </w:rPr>
        <w:t xml:space="preserve"> haja mudanças nas metodologias utilizadas em creches e escolas, por constatarmos que em muitos dos casos, a aplicação dos eixos norteadores citados no RECNEI volume III(1998), não passam do papel. Onde norteiam a aplicabilidade de cada eixo, respeitando a faixa etária e a capacidade de cada criança.</w:t>
      </w:r>
    </w:p>
    <w:p w:rsidR="00E13D08" w:rsidRPr="00E13D08" w:rsidRDefault="00E13D08" w:rsidP="003F1B4E">
      <w:pPr>
        <w:widowControl w:val="0"/>
        <w:autoSpaceDE w:val="0"/>
        <w:autoSpaceDN w:val="0"/>
        <w:adjustRightInd w:val="0"/>
        <w:spacing w:line="240" w:lineRule="auto"/>
        <w:ind w:left="3402" w:firstLine="0"/>
        <w:rPr>
          <w:rFonts w:eastAsia="Times New Roman" w:cs="Times New Roman"/>
          <w:sz w:val="20"/>
          <w:szCs w:val="20"/>
          <w:lang w:val="pt"/>
        </w:rPr>
      </w:pPr>
      <w:r w:rsidRPr="00E13D08">
        <w:rPr>
          <w:rFonts w:eastAsia="Times New Roman" w:cs="Times New Roman"/>
          <w:sz w:val="20"/>
          <w:szCs w:val="20"/>
          <w:lang w:val="pt"/>
        </w:rPr>
        <w:t>O professor, também, é modelo para as crianças, fornecendo-lhes repertório de gestos e posturas quando, por exemplo, conta histórias pontuando       ideias com gestos expressivos ou usa recursos vocais para enfatizar sua dramaticidade. Conhecer jogos e brincadeiras e refletir sobre os tipos de movimentos que envolvem é condição importante para ajudar as crianças desenvolverem uma motricidade harmoniosa. RECNEI VOL. III (1998, p. 31)</w:t>
      </w:r>
    </w:p>
    <w:p w:rsidR="00E13D08" w:rsidRPr="00E13D08" w:rsidRDefault="00E13D08" w:rsidP="00E13D08">
      <w:pPr>
        <w:widowControl w:val="0"/>
        <w:autoSpaceDE w:val="0"/>
        <w:autoSpaceDN w:val="0"/>
        <w:adjustRightInd w:val="0"/>
        <w:spacing w:line="240" w:lineRule="auto"/>
        <w:rPr>
          <w:rFonts w:eastAsia="Times New Roman" w:cs="Times New Roman"/>
          <w:sz w:val="20"/>
          <w:szCs w:val="20"/>
          <w:lang w:val="pt"/>
        </w:rPr>
      </w:pPr>
      <w:r w:rsidRPr="00E13D08">
        <w:rPr>
          <w:rFonts w:eastAsia="Times New Roman" w:cs="Times New Roman"/>
          <w:sz w:val="20"/>
          <w:szCs w:val="20"/>
          <w:lang w:val="pt"/>
        </w:rPr>
        <w:t xml:space="preserve">                   </w:t>
      </w:r>
    </w:p>
    <w:p w:rsidR="00E13D08" w:rsidRDefault="00E13D08" w:rsidP="00E22A4A">
      <w:pPr>
        <w:widowControl w:val="0"/>
        <w:autoSpaceDE w:val="0"/>
        <w:autoSpaceDN w:val="0"/>
        <w:adjustRightInd w:val="0"/>
        <w:ind w:firstLine="567"/>
        <w:rPr>
          <w:rFonts w:eastAsia="Times New Roman" w:cs="Times New Roman"/>
          <w:szCs w:val="24"/>
          <w:lang w:val="pt"/>
        </w:rPr>
      </w:pPr>
      <w:r w:rsidRPr="00E13D08">
        <w:rPr>
          <w:rFonts w:eastAsia="Times New Roman" w:cs="Times New Roman"/>
          <w:szCs w:val="24"/>
          <w:lang w:val="pt"/>
        </w:rPr>
        <w:t xml:space="preserve"> Portanto, é indispensável que o professor exerça sua função, valorizando todas as formas de </w:t>
      </w:r>
      <w:r w:rsidR="00E22A4A">
        <w:rPr>
          <w:rFonts w:eastAsia="Times New Roman" w:cs="Times New Roman"/>
          <w:szCs w:val="24"/>
          <w:lang w:val="pt"/>
        </w:rPr>
        <w:t>leitura que a criança consegue faz</w:t>
      </w:r>
      <w:r w:rsidRPr="00E13D08">
        <w:rPr>
          <w:rFonts w:eastAsia="Times New Roman" w:cs="Times New Roman"/>
          <w:szCs w:val="24"/>
          <w:lang w:val="pt"/>
        </w:rPr>
        <w:t>er a</w:t>
      </w:r>
      <w:r w:rsidR="00E22A4A">
        <w:rPr>
          <w:rFonts w:eastAsia="Times New Roman" w:cs="Times New Roman"/>
          <w:szCs w:val="24"/>
          <w:lang w:val="pt"/>
        </w:rPr>
        <w:t>través da dinamização do lúdico, q</w:t>
      </w:r>
      <w:r w:rsidRPr="00E13D08">
        <w:rPr>
          <w:rFonts w:eastAsia="Times New Roman" w:cs="Times New Roman"/>
          <w:szCs w:val="24"/>
          <w:lang w:val="pt"/>
        </w:rPr>
        <w:t xml:space="preserve">ue só ocorrerá a partir do desempenho e disposição do próprio professor em executá-las. </w:t>
      </w:r>
      <w:r w:rsidR="002137C3">
        <w:rPr>
          <w:rFonts w:eastAsia="Times New Roman" w:cs="Times New Roman"/>
          <w:szCs w:val="24"/>
          <w:lang w:val="pt"/>
        </w:rPr>
        <w:t xml:space="preserve">Onde nesse processo é </w:t>
      </w:r>
      <w:r w:rsidR="00E22A4A">
        <w:rPr>
          <w:rFonts w:eastAsia="Times New Roman" w:cs="Times New Roman"/>
          <w:szCs w:val="24"/>
          <w:lang w:val="pt"/>
        </w:rPr>
        <w:t>o contribuinte di</w:t>
      </w:r>
      <w:r w:rsidR="005F0775">
        <w:rPr>
          <w:rFonts w:eastAsia="Times New Roman" w:cs="Times New Roman"/>
          <w:szCs w:val="24"/>
          <w:lang w:val="pt"/>
        </w:rPr>
        <w:t>reto por estimular</w:t>
      </w:r>
      <w:r w:rsidR="002137C3">
        <w:rPr>
          <w:rFonts w:eastAsia="Times New Roman" w:cs="Times New Roman"/>
          <w:szCs w:val="24"/>
          <w:lang w:val="pt"/>
        </w:rPr>
        <w:t xml:space="preserve"> </w:t>
      </w:r>
      <w:r w:rsidR="00E22A4A">
        <w:rPr>
          <w:rFonts w:eastAsia="Times New Roman" w:cs="Times New Roman"/>
          <w:szCs w:val="24"/>
          <w:lang w:val="pt"/>
        </w:rPr>
        <w:t>o aprendizado da criança no â</w:t>
      </w:r>
      <w:r w:rsidR="002137C3">
        <w:rPr>
          <w:rFonts w:eastAsia="Times New Roman" w:cs="Times New Roman"/>
          <w:szCs w:val="24"/>
          <w:lang w:val="pt"/>
        </w:rPr>
        <w:t>mbito escolar</w:t>
      </w:r>
      <w:r w:rsidR="00E22A4A">
        <w:rPr>
          <w:rFonts w:eastAsia="Times New Roman" w:cs="Times New Roman"/>
          <w:szCs w:val="24"/>
          <w:lang w:val="pt"/>
        </w:rPr>
        <w:t>, oportunizando à criança</w:t>
      </w:r>
      <w:r w:rsidR="005F0775">
        <w:rPr>
          <w:rFonts w:eastAsia="Times New Roman" w:cs="Times New Roman"/>
          <w:szCs w:val="24"/>
          <w:lang w:val="pt"/>
        </w:rPr>
        <w:t xml:space="preserve"> meios de leitura, raciocínio e habilidades nas atividades dentro e fora da sala de aula.</w:t>
      </w:r>
    </w:p>
    <w:p w:rsidR="005F0775" w:rsidRPr="00E13D08" w:rsidRDefault="005F0775" w:rsidP="00E22A4A">
      <w:pPr>
        <w:widowControl w:val="0"/>
        <w:autoSpaceDE w:val="0"/>
        <w:autoSpaceDN w:val="0"/>
        <w:adjustRightInd w:val="0"/>
        <w:ind w:firstLine="567"/>
        <w:rPr>
          <w:rFonts w:eastAsia="Times New Roman" w:cs="Times New Roman"/>
          <w:szCs w:val="24"/>
          <w:lang w:val="pt"/>
        </w:rPr>
      </w:pPr>
      <w:r>
        <w:rPr>
          <w:rFonts w:eastAsia="Times New Roman" w:cs="Times New Roman"/>
          <w:szCs w:val="24"/>
          <w:lang w:val="pt"/>
        </w:rPr>
        <w:t>No entanto,</w:t>
      </w:r>
      <w:r w:rsidR="00824AA3">
        <w:rPr>
          <w:rFonts w:eastAsia="Times New Roman" w:cs="Times New Roman"/>
          <w:szCs w:val="24"/>
          <w:lang w:val="pt"/>
        </w:rPr>
        <w:t xml:space="preserve"> essas atividades lúdicas</w:t>
      </w:r>
      <w:r>
        <w:rPr>
          <w:rFonts w:eastAsia="Times New Roman" w:cs="Times New Roman"/>
          <w:szCs w:val="24"/>
          <w:lang w:val="pt"/>
        </w:rPr>
        <w:t xml:space="preserve"> </w:t>
      </w:r>
      <w:r w:rsidR="00824AA3">
        <w:rPr>
          <w:rFonts w:eastAsia="Times New Roman" w:cs="Times New Roman"/>
          <w:szCs w:val="24"/>
          <w:lang w:val="pt"/>
        </w:rPr>
        <w:t>devem ser vistas e executadas da maneira mais natural e espontânea possível, para que o aprendizado ocorra no temp</w:t>
      </w:r>
      <w:r w:rsidR="002B073A">
        <w:rPr>
          <w:rFonts w:eastAsia="Times New Roman" w:cs="Times New Roman"/>
          <w:szCs w:val="24"/>
          <w:lang w:val="pt"/>
        </w:rPr>
        <w:t>o e de acordo com a capacidade individual</w:t>
      </w:r>
      <w:r w:rsidR="00824AA3">
        <w:rPr>
          <w:rFonts w:eastAsia="Times New Roman" w:cs="Times New Roman"/>
          <w:szCs w:val="24"/>
          <w:lang w:val="pt"/>
        </w:rPr>
        <w:t xml:space="preserve"> de cada criança. Proporcionando </w:t>
      </w:r>
      <w:r w:rsidR="002B073A">
        <w:rPr>
          <w:rFonts w:eastAsia="Times New Roman" w:cs="Times New Roman"/>
          <w:szCs w:val="24"/>
          <w:lang w:val="pt"/>
        </w:rPr>
        <w:t xml:space="preserve">uma aprendizagem </w:t>
      </w:r>
      <w:r w:rsidR="00B56A4A">
        <w:rPr>
          <w:rFonts w:eastAsia="Times New Roman" w:cs="Times New Roman"/>
          <w:szCs w:val="24"/>
          <w:lang w:val="pt"/>
        </w:rPr>
        <w:t>saudável e eficaz, ao invés de um conteúdo metódico e fechado, um conteúdo flexível e dinâmico.</w:t>
      </w:r>
    </w:p>
    <w:p w:rsidR="00E13D08" w:rsidRPr="00E13D08" w:rsidRDefault="00E13D08" w:rsidP="00E13D08">
      <w:pPr>
        <w:widowControl w:val="0"/>
        <w:autoSpaceDE w:val="0"/>
        <w:autoSpaceDN w:val="0"/>
        <w:adjustRightInd w:val="0"/>
        <w:spacing w:line="240" w:lineRule="auto"/>
        <w:rPr>
          <w:rFonts w:eastAsia="Times New Roman" w:cs="Times New Roman"/>
          <w:szCs w:val="24"/>
          <w:lang w:val="pt"/>
        </w:rPr>
      </w:pPr>
    </w:p>
    <w:p w:rsidR="00E13D08" w:rsidRPr="00E13D08" w:rsidRDefault="00E13D08" w:rsidP="00E13D08">
      <w:pPr>
        <w:widowControl w:val="0"/>
        <w:autoSpaceDE w:val="0"/>
        <w:autoSpaceDN w:val="0"/>
        <w:adjustRightInd w:val="0"/>
        <w:rPr>
          <w:rFonts w:eastAsia="Times New Roman" w:cs="Times New Roman"/>
          <w:szCs w:val="24"/>
          <w:lang w:val="pt"/>
        </w:rPr>
      </w:pPr>
    </w:p>
    <w:p w:rsidR="00D641EA" w:rsidRDefault="00D641EA" w:rsidP="00E13D08">
      <w:pPr>
        <w:widowControl w:val="0"/>
        <w:autoSpaceDE w:val="0"/>
        <w:autoSpaceDN w:val="0"/>
        <w:adjustRightInd w:val="0"/>
        <w:rPr>
          <w:rFonts w:eastAsia="Times New Roman" w:cs="Times New Roman"/>
          <w:b/>
          <w:bCs/>
          <w:szCs w:val="24"/>
          <w:lang w:val="pt"/>
        </w:rPr>
      </w:pPr>
    </w:p>
    <w:p w:rsidR="00EA084C" w:rsidRDefault="00EA084C" w:rsidP="00E13D08">
      <w:pPr>
        <w:widowControl w:val="0"/>
        <w:autoSpaceDE w:val="0"/>
        <w:autoSpaceDN w:val="0"/>
        <w:adjustRightInd w:val="0"/>
        <w:rPr>
          <w:rFonts w:eastAsia="Times New Roman" w:cs="Times New Roman"/>
          <w:b/>
          <w:bCs/>
          <w:szCs w:val="24"/>
          <w:lang w:val="pt"/>
        </w:rPr>
      </w:pPr>
    </w:p>
    <w:p w:rsidR="009D1F59" w:rsidRDefault="009D1F59" w:rsidP="00E13D08">
      <w:pPr>
        <w:widowControl w:val="0"/>
        <w:autoSpaceDE w:val="0"/>
        <w:autoSpaceDN w:val="0"/>
        <w:adjustRightInd w:val="0"/>
        <w:rPr>
          <w:rFonts w:eastAsia="Times New Roman" w:cs="Times New Roman"/>
          <w:b/>
          <w:bCs/>
          <w:szCs w:val="24"/>
          <w:lang w:val="pt"/>
        </w:rPr>
      </w:pPr>
    </w:p>
    <w:p w:rsidR="009D1F59" w:rsidRDefault="009D1F59" w:rsidP="00E13D08">
      <w:pPr>
        <w:widowControl w:val="0"/>
        <w:autoSpaceDE w:val="0"/>
        <w:autoSpaceDN w:val="0"/>
        <w:adjustRightInd w:val="0"/>
        <w:rPr>
          <w:rFonts w:eastAsia="Times New Roman" w:cs="Times New Roman"/>
          <w:b/>
          <w:bCs/>
          <w:szCs w:val="24"/>
          <w:lang w:val="pt"/>
        </w:rPr>
      </w:pPr>
    </w:p>
    <w:p w:rsidR="009D1F59" w:rsidRDefault="009D1F59" w:rsidP="00E13D08">
      <w:pPr>
        <w:widowControl w:val="0"/>
        <w:autoSpaceDE w:val="0"/>
        <w:autoSpaceDN w:val="0"/>
        <w:adjustRightInd w:val="0"/>
        <w:rPr>
          <w:rFonts w:eastAsia="Times New Roman" w:cs="Times New Roman"/>
          <w:b/>
          <w:bCs/>
          <w:szCs w:val="24"/>
          <w:lang w:val="pt"/>
        </w:rPr>
      </w:pPr>
    </w:p>
    <w:p w:rsidR="009D1F59" w:rsidRDefault="009D1F59" w:rsidP="00E13D08">
      <w:pPr>
        <w:widowControl w:val="0"/>
        <w:autoSpaceDE w:val="0"/>
        <w:autoSpaceDN w:val="0"/>
        <w:adjustRightInd w:val="0"/>
        <w:rPr>
          <w:rFonts w:eastAsia="Times New Roman" w:cs="Times New Roman"/>
          <w:b/>
          <w:bCs/>
          <w:szCs w:val="24"/>
          <w:lang w:val="pt"/>
        </w:rPr>
      </w:pPr>
    </w:p>
    <w:p w:rsidR="00AD2207" w:rsidRDefault="00AD2207" w:rsidP="00D966B6">
      <w:pPr>
        <w:widowControl w:val="0"/>
        <w:autoSpaceDE w:val="0"/>
        <w:autoSpaceDN w:val="0"/>
        <w:adjustRightInd w:val="0"/>
        <w:ind w:firstLine="0"/>
        <w:rPr>
          <w:rFonts w:eastAsia="Times New Roman" w:cs="Times New Roman"/>
          <w:b/>
          <w:bCs/>
          <w:szCs w:val="24"/>
          <w:lang w:val="pt"/>
        </w:rPr>
      </w:pPr>
    </w:p>
    <w:p w:rsidR="00D641EA" w:rsidRDefault="00D641EA" w:rsidP="00D641EA">
      <w:pPr>
        <w:widowControl w:val="0"/>
        <w:autoSpaceDE w:val="0"/>
        <w:autoSpaceDN w:val="0"/>
        <w:adjustRightInd w:val="0"/>
        <w:ind w:firstLine="0"/>
        <w:rPr>
          <w:rFonts w:eastAsia="Times New Roman" w:cs="Times New Roman"/>
          <w:b/>
          <w:bCs/>
          <w:szCs w:val="24"/>
          <w:lang w:val="pt"/>
        </w:rPr>
      </w:pPr>
    </w:p>
    <w:p w:rsidR="00D641EA" w:rsidRPr="00E13D08" w:rsidRDefault="00E13D08" w:rsidP="00D641EA">
      <w:pPr>
        <w:widowControl w:val="0"/>
        <w:autoSpaceDE w:val="0"/>
        <w:autoSpaceDN w:val="0"/>
        <w:adjustRightInd w:val="0"/>
        <w:ind w:firstLine="0"/>
        <w:rPr>
          <w:rFonts w:eastAsia="Times New Roman" w:cs="Times New Roman"/>
          <w:b/>
          <w:bCs/>
          <w:szCs w:val="24"/>
          <w:lang w:val="pt"/>
        </w:rPr>
      </w:pPr>
      <w:r w:rsidRPr="00E13D08">
        <w:rPr>
          <w:rFonts w:eastAsia="Times New Roman" w:cs="Times New Roman"/>
          <w:b/>
          <w:bCs/>
          <w:szCs w:val="24"/>
          <w:lang w:val="pt"/>
        </w:rPr>
        <w:t>REFERÊNCIA</w:t>
      </w:r>
    </w:p>
    <w:p w:rsidR="00D641EA" w:rsidRPr="00E13D08" w:rsidRDefault="00D641EA" w:rsidP="00D641EA">
      <w:pPr>
        <w:widowControl w:val="0"/>
        <w:autoSpaceDE w:val="0"/>
        <w:autoSpaceDN w:val="0"/>
        <w:adjustRightInd w:val="0"/>
        <w:spacing w:line="240" w:lineRule="auto"/>
        <w:ind w:firstLine="0"/>
        <w:rPr>
          <w:rFonts w:eastAsia="Times New Roman" w:cs="Times New Roman"/>
          <w:color w:val="000000"/>
          <w:szCs w:val="24"/>
          <w:lang w:val="pt"/>
        </w:rPr>
      </w:pPr>
    </w:p>
    <w:p w:rsidR="00D641EA" w:rsidRDefault="00D641EA" w:rsidP="00E13D08">
      <w:pPr>
        <w:widowControl w:val="0"/>
        <w:autoSpaceDE w:val="0"/>
        <w:autoSpaceDN w:val="0"/>
        <w:adjustRightInd w:val="0"/>
        <w:spacing w:line="240" w:lineRule="auto"/>
        <w:ind w:firstLine="0"/>
        <w:contextualSpacing/>
        <w:rPr>
          <w:rFonts w:eastAsia="Times New Roman" w:cs="Times New Roman"/>
          <w:szCs w:val="24"/>
          <w:lang w:val="pt"/>
        </w:rPr>
      </w:pPr>
      <w:r w:rsidRPr="00E13D08">
        <w:rPr>
          <w:rFonts w:eastAsia="Times New Roman" w:cs="Times New Roman"/>
          <w:szCs w:val="24"/>
          <w:lang w:val="pt"/>
        </w:rPr>
        <w:t xml:space="preserve">BARROS, Flávia Cristina Oliveira Murbach de. </w:t>
      </w:r>
      <w:r w:rsidRPr="00E13D08">
        <w:rPr>
          <w:rFonts w:eastAsia="Times New Roman" w:cs="Times New Roman"/>
          <w:b/>
          <w:bCs/>
          <w:szCs w:val="24"/>
          <w:lang w:val="pt"/>
        </w:rPr>
        <w:t>Cadê o brincar?</w:t>
      </w:r>
      <w:r w:rsidRPr="00E13D08">
        <w:rPr>
          <w:rFonts w:eastAsia="Times New Roman" w:cs="Times New Roman"/>
          <w:szCs w:val="24"/>
          <w:lang w:val="pt"/>
        </w:rPr>
        <w:t xml:space="preserve"> da educação infantil para o Ensino Fundamental. São Paulo: Cultura Acadêmica, 2009.</w:t>
      </w:r>
    </w:p>
    <w:p w:rsidR="00D641EA" w:rsidRPr="00E13D08" w:rsidRDefault="00D641EA" w:rsidP="00E13D08">
      <w:pPr>
        <w:widowControl w:val="0"/>
        <w:autoSpaceDE w:val="0"/>
        <w:autoSpaceDN w:val="0"/>
        <w:adjustRightInd w:val="0"/>
        <w:spacing w:line="240" w:lineRule="auto"/>
        <w:ind w:firstLine="0"/>
        <w:contextualSpacing/>
        <w:rPr>
          <w:rFonts w:eastAsia="Times New Roman" w:cs="Times New Roman"/>
          <w:szCs w:val="24"/>
          <w:lang w:val="pt"/>
        </w:rPr>
      </w:pPr>
    </w:p>
    <w:p w:rsidR="00D641EA" w:rsidRPr="00E13D08" w:rsidRDefault="00D641EA" w:rsidP="00E13D08">
      <w:pPr>
        <w:widowControl w:val="0"/>
        <w:autoSpaceDE w:val="0"/>
        <w:autoSpaceDN w:val="0"/>
        <w:adjustRightInd w:val="0"/>
        <w:spacing w:line="240" w:lineRule="auto"/>
        <w:ind w:firstLine="0"/>
        <w:contextualSpacing/>
        <w:rPr>
          <w:rFonts w:eastAsia="Times New Roman" w:cs="Times New Roman"/>
          <w:color w:val="000000"/>
          <w:szCs w:val="24"/>
          <w:lang w:val="pt"/>
        </w:rPr>
      </w:pPr>
      <w:r w:rsidRPr="00E13D08">
        <w:rPr>
          <w:rFonts w:eastAsia="Times New Roman" w:cs="Times New Roman"/>
          <w:color w:val="000000"/>
          <w:szCs w:val="24"/>
          <w:lang w:val="pt"/>
        </w:rPr>
        <w:t>Base Nacional Comum Curricular- BNCC. MINISTÉRIO DA EDUCAÇÃO-MEC. 1996.</w:t>
      </w:r>
    </w:p>
    <w:p w:rsidR="00D641EA" w:rsidRDefault="00D641EA" w:rsidP="00E13D08">
      <w:pPr>
        <w:widowControl w:val="0"/>
        <w:autoSpaceDE w:val="0"/>
        <w:autoSpaceDN w:val="0"/>
        <w:adjustRightInd w:val="0"/>
        <w:spacing w:line="240" w:lineRule="auto"/>
        <w:ind w:firstLine="0"/>
        <w:contextualSpacing/>
        <w:rPr>
          <w:rFonts w:eastAsia="Times New Roman" w:cs="Times New Roman"/>
          <w:color w:val="000000"/>
          <w:szCs w:val="24"/>
          <w:lang w:val="pt"/>
        </w:rPr>
      </w:pPr>
      <w:r>
        <w:rPr>
          <w:rFonts w:eastAsia="Times New Roman" w:cs="Times New Roman"/>
          <w:color w:val="000000"/>
          <w:szCs w:val="24"/>
          <w:lang w:val="pt"/>
        </w:rPr>
        <w:t xml:space="preserve">BRASIL, </w:t>
      </w:r>
      <w:r w:rsidRPr="00E13D08">
        <w:rPr>
          <w:rFonts w:eastAsia="Times New Roman" w:cs="Times New Roman"/>
          <w:b/>
          <w:color w:val="000000"/>
          <w:szCs w:val="24"/>
          <w:lang w:val="pt"/>
        </w:rPr>
        <w:t>Referencial curricular nacional para a educação infantil</w:t>
      </w:r>
      <w:r w:rsidRPr="00E13D08">
        <w:rPr>
          <w:rFonts w:eastAsia="Times New Roman" w:cs="Times New Roman"/>
          <w:color w:val="000000"/>
          <w:szCs w:val="24"/>
          <w:lang w:val="pt"/>
        </w:rPr>
        <w:t xml:space="preserve"> / Ministério da Educação e do Desporto, Secretaria de Educação Fundamental. — Brasília: MEC/SEF, 1998. 3v.: il.</w:t>
      </w:r>
    </w:p>
    <w:p w:rsidR="00D641EA" w:rsidRPr="00E13D08" w:rsidRDefault="00D641EA" w:rsidP="00E13D08">
      <w:pPr>
        <w:widowControl w:val="0"/>
        <w:autoSpaceDE w:val="0"/>
        <w:autoSpaceDN w:val="0"/>
        <w:adjustRightInd w:val="0"/>
        <w:spacing w:line="240" w:lineRule="auto"/>
        <w:ind w:firstLine="0"/>
        <w:contextualSpacing/>
        <w:rPr>
          <w:rFonts w:eastAsia="Times New Roman" w:cs="Times New Roman"/>
          <w:color w:val="000000"/>
          <w:szCs w:val="24"/>
          <w:lang w:val="pt"/>
        </w:rPr>
      </w:pPr>
    </w:p>
    <w:p w:rsidR="00D641EA" w:rsidRDefault="00D966B6" w:rsidP="00E13D08">
      <w:pPr>
        <w:widowControl w:val="0"/>
        <w:autoSpaceDE w:val="0"/>
        <w:autoSpaceDN w:val="0"/>
        <w:adjustRightInd w:val="0"/>
        <w:spacing w:line="240" w:lineRule="auto"/>
        <w:ind w:firstLine="0"/>
        <w:contextualSpacing/>
        <w:rPr>
          <w:rFonts w:eastAsia="Times New Roman" w:cs="Times New Roman"/>
          <w:szCs w:val="24"/>
          <w:lang w:val="pt"/>
        </w:rPr>
      </w:pPr>
      <w:r>
        <w:rPr>
          <w:rFonts w:eastAsia="Times New Roman" w:cs="Times New Roman"/>
          <w:szCs w:val="24"/>
          <w:lang w:val="pt"/>
        </w:rPr>
        <w:t>CORRÊA, Viriato, 1884</w:t>
      </w:r>
      <w:r w:rsidR="00D641EA" w:rsidRPr="00E13D08">
        <w:rPr>
          <w:rFonts w:eastAsia="Times New Roman" w:cs="Times New Roman"/>
          <w:szCs w:val="24"/>
          <w:lang w:val="pt"/>
        </w:rPr>
        <w:t>-1967</w:t>
      </w:r>
      <w:r>
        <w:rPr>
          <w:rFonts w:eastAsia="Times New Roman" w:cs="Times New Roman"/>
          <w:szCs w:val="24"/>
          <w:lang w:val="pt"/>
        </w:rPr>
        <w:t>. Cazuza / Viriato Corrêa. – 41</w:t>
      </w:r>
      <w:r w:rsidR="00D641EA" w:rsidRPr="00E13D08">
        <w:rPr>
          <w:rFonts w:eastAsia="Times New Roman" w:cs="Times New Roman"/>
          <w:szCs w:val="24"/>
          <w:lang w:val="pt"/>
        </w:rPr>
        <w:t xml:space="preserve"> ed. – São Paulo:</w:t>
      </w:r>
      <w:r>
        <w:rPr>
          <w:rFonts w:eastAsia="Times New Roman" w:cs="Times New Roman"/>
          <w:szCs w:val="24"/>
          <w:lang w:val="pt"/>
        </w:rPr>
        <w:t xml:space="preserve"> </w:t>
      </w:r>
      <w:bookmarkStart w:id="0" w:name="_GoBack"/>
      <w:bookmarkEnd w:id="0"/>
      <w:r>
        <w:rPr>
          <w:rFonts w:eastAsia="Times New Roman" w:cs="Times New Roman"/>
          <w:szCs w:val="24"/>
          <w:lang w:val="pt"/>
        </w:rPr>
        <w:t>Companhia</w:t>
      </w:r>
      <w:r w:rsidR="00D641EA" w:rsidRPr="00E13D08">
        <w:rPr>
          <w:rFonts w:eastAsia="Times New Roman" w:cs="Times New Roman"/>
          <w:szCs w:val="24"/>
          <w:lang w:val="pt"/>
        </w:rPr>
        <w:t xml:space="preserve"> Editora Na</w:t>
      </w:r>
      <w:r>
        <w:rPr>
          <w:rFonts w:eastAsia="Times New Roman" w:cs="Times New Roman"/>
          <w:szCs w:val="24"/>
          <w:lang w:val="pt"/>
        </w:rPr>
        <w:t>cional, 200</w:t>
      </w:r>
      <w:r w:rsidR="00D641EA" w:rsidRPr="00E13D08">
        <w:rPr>
          <w:rFonts w:eastAsia="Times New Roman" w:cs="Times New Roman"/>
          <w:szCs w:val="24"/>
          <w:lang w:val="pt"/>
        </w:rPr>
        <w:t>2.</w:t>
      </w:r>
    </w:p>
    <w:p w:rsidR="00D641EA" w:rsidRPr="00E13D08" w:rsidRDefault="00D641EA" w:rsidP="00D641EA">
      <w:pPr>
        <w:widowControl w:val="0"/>
        <w:autoSpaceDE w:val="0"/>
        <w:autoSpaceDN w:val="0"/>
        <w:adjustRightInd w:val="0"/>
        <w:spacing w:line="240" w:lineRule="auto"/>
        <w:ind w:firstLine="0"/>
        <w:contextualSpacing/>
        <w:rPr>
          <w:rFonts w:eastAsia="Times New Roman" w:cs="Times New Roman"/>
          <w:szCs w:val="24"/>
          <w:lang w:val="pt"/>
        </w:rPr>
      </w:pPr>
    </w:p>
    <w:p w:rsidR="00D641EA" w:rsidRDefault="00D641EA" w:rsidP="00D641EA">
      <w:pPr>
        <w:widowControl w:val="0"/>
        <w:autoSpaceDE w:val="0"/>
        <w:autoSpaceDN w:val="0"/>
        <w:adjustRightInd w:val="0"/>
        <w:spacing w:line="240" w:lineRule="auto"/>
        <w:ind w:firstLine="0"/>
        <w:contextualSpacing/>
        <w:rPr>
          <w:rFonts w:eastAsia="Times New Roman" w:cs="Times New Roman"/>
          <w:szCs w:val="24"/>
          <w:lang w:val="pt"/>
        </w:rPr>
      </w:pPr>
      <w:r w:rsidRPr="00E13D08">
        <w:rPr>
          <w:rFonts w:eastAsia="Times New Roman" w:cs="Times New Roman"/>
          <w:szCs w:val="24"/>
          <w:lang w:val="pt"/>
        </w:rPr>
        <w:t xml:space="preserve">KISHIMOTO, Tizuko morchida(org.). </w:t>
      </w:r>
      <w:r w:rsidRPr="00E13D08">
        <w:rPr>
          <w:rFonts w:eastAsia="Times New Roman" w:cs="Times New Roman"/>
          <w:b/>
          <w:bCs/>
          <w:szCs w:val="24"/>
          <w:lang w:val="pt"/>
        </w:rPr>
        <w:t>Jogo, brinquedos, brincadeiras e a educação</w:t>
      </w:r>
      <w:r w:rsidRPr="00E13D08">
        <w:rPr>
          <w:rFonts w:eastAsia="Times New Roman" w:cs="Times New Roman"/>
          <w:szCs w:val="24"/>
          <w:lang w:val="pt"/>
        </w:rPr>
        <w:t>. 3 as. São Paulo: Cortez 1993.</w:t>
      </w:r>
    </w:p>
    <w:p w:rsidR="00D641EA" w:rsidRDefault="00D641EA" w:rsidP="00D641EA">
      <w:pPr>
        <w:widowControl w:val="0"/>
        <w:autoSpaceDE w:val="0"/>
        <w:autoSpaceDN w:val="0"/>
        <w:adjustRightInd w:val="0"/>
        <w:spacing w:line="240" w:lineRule="auto"/>
        <w:ind w:firstLine="0"/>
        <w:contextualSpacing/>
        <w:rPr>
          <w:rFonts w:eastAsia="Times New Roman" w:cs="Times New Roman"/>
          <w:szCs w:val="24"/>
          <w:lang w:val="pt"/>
        </w:rPr>
      </w:pPr>
      <w:r>
        <w:rPr>
          <w:rFonts w:eastAsia="Times New Roman" w:cs="Times New Roman"/>
          <w:szCs w:val="24"/>
          <w:lang w:val="pt"/>
        </w:rPr>
        <w:t>-</w:t>
      </w:r>
      <w:r w:rsidRPr="00E13D08">
        <w:rPr>
          <w:rFonts w:eastAsia="Times New Roman" w:cs="Times New Roman"/>
          <w:b/>
          <w:bCs/>
          <w:szCs w:val="24"/>
          <w:lang w:val="pt"/>
        </w:rPr>
        <w:t>Jogo, brinquedos, brincadeiras e a educação</w:t>
      </w:r>
      <w:r w:rsidRPr="00E13D08">
        <w:rPr>
          <w:rFonts w:eastAsia="Times New Roman" w:cs="Times New Roman"/>
          <w:szCs w:val="24"/>
          <w:lang w:val="pt"/>
        </w:rPr>
        <w:t>. 3 as. São Paulo: Cortez 1994.</w:t>
      </w:r>
    </w:p>
    <w:p w:rsidR="00D641EA" w:rsidRPr="00E13D08" w:rsidRDefault="00D641EA" w:rsidP="00D641EA">
      <w:pPr>
        <w:widowControl w:val="0"/>
        <w:autoSpaceDE w:val="0"/>
        <w:autoSpaceDN w:val="0"/>
        <w:adjustRightInd w:val="0"/>
        <w:spacing w:line="240" w:lineRule="auto"/>
        <w:ind w:firstLine="0"/>
        <w:contextualSpacing/>
        <w:rPr>
          <w:rFonts w:eastAsia="Times New Roman" w:cs="Times New Roman"/>
          <w:szCs w:val="24"/>
          <w:lang w:val="pt"/>
        </w:rPr>
      </w:pPr>
      <w:r w:rsidRPr="00E13D08">
        <w:rPr>
          <w:rFonts w:eastAsia="Times New Roman" w:cs="Times New Roman"/>
          <w:szCs w:val="24"/>
          <w:lang w:val="pt"/>
        </w:rPr>
        <w:t>-</w:t>
      </w:r>
      <w:r w:rsidRPr="00E13D08">
        <w:rPr>
          <w:rFonts w:eastAsia="Times New Roman" w:cs="Times New Roman"/>
          <w:b/>
          <w:bCs/>
          <w:szCs w:val="24"/>
          <w:lang w:val="pt"/>
        </w:rPr>
        <w:t>Jogo, brinquedos, brincadeiras e a educação</w:t>
      </w:r>
      <w:r w:rsidRPr="00E13D08">
        <w:rPr>
          <w:rFonts w:eastAsia="Times New Roman" w:cs="Times New Roman"/>
          <w:szCs w:val="24"/>
          <w:lang w:val="pt"/>
        </w:rPr>
        <w:t>. 3 as. São Paulo: Cortez 2000.</w:t>
      </w:r>
    </w:p>
    <w:p w:rsidR="00D641EA" w:rsidRPr="00E13D08" w:rsidRDefault="00D641EA" w:rsidP="00D641EA">
      <w:pPr>
        <w:widowControl w:val="0"/>
        <w:autoSpaceDE w:val="0"/>
        <w:autoSpaceDN w:val="0"/>
        <w:adjustRightInd w:val="0"/>
        <w:spacing w:line="240" w:lineRule="auto"/>
        <w:ind w:firstLine="0"/>
        <w:contextualSpacing/>
        <w:rPr>
          <w:rFonts w:eastAsia="Times New Roman" w:cs="Times New Roman"/>
          <w:szCs w:val="24"/>
          <w:lang w:val="pt"/>
        </w:rPr>
      </w:pPr>
    </w:p>
    <w:p w:rsidR="00D641EA" w:rsidRDefault="00D641EA" w:rsidP="00E13D08">
      <w:pPr>
        <w:widowControl w:val="0"/>
        <w:autoSpaceDE w:val="0"/>
        <w:autoSpaceDN w:val="0"/>
        <w:adjustRightInd w:val="0"/>
        <w:spacing w:line="240" w:lineRule="auto"/>
        <w:ind w:firstLine="0"/>
        <w:contextualSpacing/>
        <w:rPr>
          <w:rFonts w:eastAsia="Times New Roman" w:cs="Times New Roman"/>
          <w:szCs w:val="24"/>
          <w:lang w:val="pt"/>
        </w:rPr>
      </w:pPr>
      <w:r w:rsidRPr="00E13D08">
        <w:rPr>
          <w:rFonts w:eastAsia="Times New Roman" w:cs="Times New Roman"/>
          <w:szCs w:val="24"/>
          <w:lang w:val="pt"/>
        </w:rPr>
        <w:t xml:space="preserve">LA TAILLE, Yves de,1951- Piaget, Vygotsky, Wallon, </w:t>
      </w:r>
      <w:r w:rsidRPr="00E13D08">
        <w:rPr>
          <w:rFonts w:eastAsia="Times New Roman" w:cs="Times New Roman"/>
          <w:b/>
          <w:bCs/>
          <w:szCs w:val="24"/>
          <w:lang w:val="pt"/>
        </w:rPr>
        <w:t>teorias psicogenéticas em discussão /</w:t>
      </w:r>
      <w:r w:rsidRPr="00E13D08">
        <w:rPr>
          <w:rFonts w:eastAsia="Times New Roman" w:cs="Times New Roman"/>
          <w:szCs w:val="24"/>
          <w:lang w:val="pt"/>
        </w:rPr>
        <w:t xml:space="preserve"> Yves de La Taille, Marta Kohl de Oliveira, Heloysa Dantas. – São Paulo: Semmus, 1992.</w:t>
      </w:r>
    </w:p>
    <w:p w:rsidR="00D641EA" w:rsidRPr="00E13D08" w:rsidRDefault="00D641EA" w:rsidP="00E13D08">
      <w:pPr>
        <w:widowControl w:val="0"/>
        <w:autoSpaceDE w:val="0"/>
        <w:autoSpaceDN w:val="0"/>
        <w:adjustRightInd w:val="0"/>
        <w:spacing w:line="240" w:lineRule="auto"/>
        <w:ind w:firstLine="0"/>
        <w:contextualSpacing/>
        <w:rPr>
          <w:rFonts w:eastAsia="Times New Roman" w:cs="Times New Roman"/>
          <w:szCs w:val="24"/>
          <w:lang w:val="pt"/>
        </w:rPr>
      </w:pPr>
    </w:p>
    <w:p w:rsidR="00D641EA" w:rsidRDefault="00D641EA" w:rsidP="00E13D08">
      <w:pPr>
        <w:widowControl w:val="0"/>
        <w:autoSpaceDE w:val="0"/>
        <w:autoSpaceDN w:val="0"/>
        <w:adjustRightInd w:val="0"/>
        <w:spacing w:line="240" w:lineRule="auto"/>
        <w:ind w:firstLine="0"/>
        <w:contextualSpacing/>
        <w:rPr>
          <w:rFonts w:eastAsia="Times New Roman" w:cs="Times New Roman"/>
          <w:color w:val="000000"/>
          <w:szCs w:val="24"/>
          <w:lang w:val="pt"/>
        </w:rPr>
      </w:pPr>
      <w:r w:rsidRPr="00E13D08">
        <w:rPr>
          <w:rFonts w:eastAsia="Times New Roman" w:cs="Times New Roman"/>
          <w:color w:val="000000"/>
          <w:szCs w:val="24"/>
          <w:lang w:val="pt"/>
        </w:rPr>
        <w:t xml:space="preserve">LAVORSKI, Joyce- </w:t>
      </w:r>
      <w:r w:rsidRPr="00E13D08">
        <w:rPr>
          <w:rFonts w:eastAsia="Times New Roman" w:cs="Times New Roman"/>
          <w:b/>
          <w:bCs/>
          <w:color w:val="000000"/>
          <w:szCs w:val="24"/>
          <w:lang w:val="pt"/>
        </w:rPr>
        <w:t xml:space="preserve">A ludicidade no desenvolvimento e aprendizado da criança na escola: Reflexões sobre a educação física, jogo e inteligências múltiplas. </w:t>
      </w:r>
      <w:r w:rsidRPr="00E13D08">
        <w:rPr>
          <w:rFonts w:eastAsia="Times New Roman" w:cs="Times New Roman"/>
          <w:color w:val="000000"/>
          <w:szCs w:val="24"/>
          <w:lang w:val="pt"/>
        </w:rPr>
        <w:t>Buenos Aires- 2008</w:t>
      </w:r>
    </w:p>
    <w:p w:rsidR="00D641EA" w:rsidRPr="00E13D08" w:rsidRDefault="00D641EA" w:rsidP="00E13D08">
      <w:pPr>
        <w:widowControl w:val="0"/>
        <w:autoSpaceDE w:val="0"/>
        <w:autoSpaceDN w:val="0"/>
        <w:adjustRightInd w:val="0"/>
        <w:spacing w:line="240" w:lineRule="auto"/>
        <w:ind w:firstLine="0"/>
        <w:contextualSpacing/>
        <w:rPr>
          <w:rFonts w:eastAsia="Times New Roman" w:cs="Times New Roman"/>
          <w:color w:val="000000"/>
          <w:szCs w:val="24"/>
          <w:lang w:val="pt"/>
        </w:rPr>
      </w:pPr>
    </w:p>
    <w:p w:rsidR="00D641EA" w:rsidRDefault="00D641EA" w:rsidP="00E13D08">
      <w:pPr>
        <w:widowControl w:val="0"/>
        <w:autoSpaceDE w:val="0"/>
        <w:autoSpaceDN w:val="0"/>
        <w:adjustRightInd w:val="0"/>
        <w:spacing w:line="240" w:lineRule="auto"/>
        <w:ind w:firstLine="0"/>
        <w:contextualSpacing/>
        <w:rPr>
          <w:rFonts w:eastAsia="Times New Roman" w:cs="Times New Roman"/>
          <w:color w:val="000000"/>
          <w:szCs w:val="24"/>
          <w:lang w:val="pt"/>
        </w:rPr>
      </w:pPr>
      <w:r w:rsidRPr="00E13D08">
        <w:rPr>
          <w:rFonts w:eastAsia="Times New Roman" w:cs="Times New Roman"/>
          <w:color w:val="000000"/>
          <w:szCs w:val="24"/>
          <w:lang w:val="pt"/>
        </w:rPr>
        <w:t xml:space="preserve">LEAL, Luís Antônio Batista 2013- Luckesi, </w:t>
      </w:r>
      <w:r w:rsidRPr="00E13D08">
        <w:rPr>
          <w:rFonts w:eastAsia="Times New Roman" w:cs="Times New Roman"/>
          <w:b/>
          <w:bCs/>
          <w:color w:val="000000"/>
          <w:szCs w:val="24"/>
          <w:lang w:val="pt"/>
        </w:rPr>
        <w:t xml:space="preserve">A ludicidade como princípio formativo/ </w:t>
      </w:r>
      <w:r w:rsidRPr="00E13D08">
        <w:rPr>
          <w:rFonts w:eastAsia="Times New Roman" w:cs="Times New Roman"/>
          <w:color w:val="000000"/>
          <w:szCs w:val="24"/>
          <w:lang w:val="pt"/>
        </w:rPr>
        <w:t xml:space="preserve">Luís Antônio Batista Leal, Cristina Maria </w:t>
      </w:r>
      <w:r w:rsidR="00473D34" w:rsidRPr="00E13D08">
        <w:rPr>
          <w:rFonts w:eastAsia="Times New Roman" w:cs="Times New Roman"/>
          <w:color w:val="000000"/>
          <w:szCs w:val="24"/>
          <w:lang w:val="pt"/>
        </w:rPr>
        <w:t>D’avilla. -</w:t>
      </w:r>
      <w:r w:rsidRPr="00E13D08">
        <w:rPr>
          <w:rFonts w:eastAsia="Times New Roman" w:cs="Times New Roman"/>
          <w:color w:val="000000"/>
          <w:szCs w:val="24"/>
          <w:lang w:val="pt"/>
        </w:rPr>
        <w:t xml:space="preserve"> Aracajú, 2013.</w:t>
      </w:r>
    </w:p>
    <w:p w:rsidR="00D641EA" w:rsidRPr="00E13D08" w:rsidRDefault="00D641EA" w:rsidP="00E13D08">
      <w:pPr>
        <w:widowControl w:val="0"/>
        <w:autoSpaceDE w:val="0"/>
        <w:autoSpaceDN w:val="0"/>
        <w:adjustRightInd w:val="0"/>
        <w:spacing w:line="240" w:lineRule="auto"/>
        <w:ind w:firstLine="0"/>
        <w:contextualSpacing/>
        <w:rPr>
          <w:rFonts w:eastAsia="Times New Roman" w:cs="Times New Roman"/>
          <w:color w:val="000000"/>
          <w:szCs w:val="24"/>
          <w:lang w:val="pt"/>
        </w:rPr>
      </w:pPr>
    </w:p>
    <w:p w:rsidR="00D641EA" w:rsidRDefault="00D641EA" w:rsidP="00E13D08">
      <w:pPr>
        <w:widowControl w:val="0"/>
        <w:autoSpaceDE w:val="0"/>
        <w:autoSpaceDN w:val="0"/>
        <w:adjustRightInd w:val="0"/>
        <w:spacing w:line="240" w:lineRule="auto"/>
        <w:ind w:firstLine="0"/>
        <w:contextualSpacing/>
        <w:rPr>
          <w:rFonts w:eastAsia="Times New Roman" w:cs="Times New Roman"/>
          <w:szCs w:val="24"/>
          <w:lang w:val="pt"/>
        </w:rPr>
      </w:pPr>
      <w:r w:rsidRPr="00E13D08">
        <w:rPr>
          <w:rFonts w:eastAsia="Times New Roman" w:cs="Times New Roman"/>
          <w:szCs w:val="24"/>
          <w:lang w:val="pt"/>
        </w:rPr>
        <w:t>SOETARD, Michel. Johann Pestalozzi / Michel Soetard; tradução: Martha Aparecida Santana Marcondes, Ciriello Mazzetto; organização: João Luís Gasparin, Marth</w:t>
      </w:r>
      <w:r w:rsidR="005A297C">
        <w:rPr>
          <w:rFonts w:eastAsia="Times New Roman" w:cs="Times New Roman"/>
          <w:szCs w:val="24"/>
          <w:lang w:val="pt"/>
        </w:rPr>
        <w:t>a Aparecida Santana Marcondes.</w:t>
      </w:r>
      <w:r w:rsidRPr="00E13D08">
        <w:rPr>
          <w:rFonts w:eastAsia="Times New Roman" w:cs="Times New Roman"/>
          <w:szCs w:val="24"/>
          <w:lang w:val="pt"/>
        </w:rPr>
        <w:t xml:space="preserve"> Recife: Fundação Joaquim Nabuco, Ed. Massangana, 2010. (Coleção Educadores)</w:t>
      </w:r>
    </w:p>
    <w:p w:rsidR="00D641EA" w:rsidRPr="00E13D08" w:rsidRDefault="00D641EA" w:rsidP="00E13D08">
      <w:pPr>
        <w:widowControl w:val="0"/>
        <w:autoSpaceDE w:val="0"/>
        <w:autoSpaceDN w:val="0"/>
        <w:adjustRightInd w:val="0"/>
        <w:spacing w:line="240" w:lineRule="auto"/>
        <w:ind w:firstLine="0"/>
        <w:contextualSpacing/>
        <w:rPr>
          <w:rFonts w:eastAsia="Times New Roman" w:cs="Times New Roman"/>
          <w:szCs w:val="24"/>
          <w:lang w:val="pt"/>
        </w:rPr>
      </w:pPr>
    </w:p>
    <w:p w:rsidR="00D641EA" w:rsidRPr="00E13D08" w:rsidRDefault="00D641EA" w:rsidP="00E13D08">
      <w:pPr>
        <w:widowControl w:val="0"/>
        <w:autoSpaceDE w:val="0"/>
        <w:autoSpaceDN w:val="0"/>
        <w:adjustRightInd w:val="0"/>
        <w:spacing w:line="240" w:lineRule="auto"/>
        <w:ind w:firstLine="0"/>
        <w:contextualSpacing/>
        <w:rPr>
          <w:rFonts w:eastAsia="Times New Roman" w:cs="Times New Roman"/>
          <w:szCs w:val="24"/>
          <w:lang w:val="pt"/>
        </w:rPr>
      </w:pPr>
      <w:r w:rsidRPr="00E13D08">
        <w:rPr>
          <w:rFonts w:eastAsia="Times New Roman" w:cs="Times New Roman"/>
          <w:szCs w:val="24"/>
          <w:lang w:val="pt"/>
        </w:rPr>
        <w:t xml:space="preserve">VYGOTSKY, Lev Semyonovich. </w:t>
      </w:r>
      <w:r w:rsidRPr="00E13D08">
        <w:rPr>
          <w:rFonts w:eastAsia="Times New Roman" w:cs="Times New Roman"/>
          <w:b/>
          <w:bCs/>
          <w:szCs w:val="24"/>
          <w:lang w:val="pt"/>
        </w:rPr>
        <w:t>Pensamento e Linguagem</w:t>
      </w:r>
      <w:r w:rsidRPr="00E13D08">
        <w:rPr>
          <w:rFonts w:eastAsia="Times New Roman" w:cs="Times New Roman"/>
          <w:szCs w:val="24"/>
          <w:lang w:val="pt"/>
        </w:rPr>
        <w:t xml:space="preserve">. </w:t>
      </w:r>
      <w:r>
        <w:rPr>
          <w:rFonts w:eastAsia="Times New Roman" w:cs="Times New Roman"/>
          <w:szCs w:val="24"/>
          <w:lang w:val="pt"/>
        </w:rPr>
        <w:t>São Paulo: Martins Fontes 1989</w:t>
      </w:r>
      <w:r w:rsidR="005A297C">
        <w:rPr>
          <w:rFonts w:eastAsia="Times New Roman" w:cs="Times New Roman"/>
          <w:szCs w:val="24"/>
          <w:lang w:val="pt"/>
        </w:rPr>
        <w:t>.</w:t>
      </w:r>
      <w:r>
        <w:rPr>
          <w:rFonts w:eastAsia="Times New Roman" w:cs="Times New Roman"/>
          <w:szCs w:val="24"/>
          <w:lang w:val="pt"/>
        </w:rPr>
        <w:t xml:space="preserve"> </w:t>
      </w:r>
      <w:r w:rsidRPr="00E13D08">
        <w:rPr>
          <w:rFonts w:eastAsia="Times New Roman" w:cs="Times New Roman"/>
          <w:szCs w:val="24"/>
          <w:lang w:val="pt"/>
        </w:rPr>
        <w:t>A Formação Social da Mente: O desenvolvimento dos processos psicológicos superiores. 4 ed. São Paulo:1991</w:t>
      </w:r>
    </w:p>
    <w:p w:rsidR="00E13D08" w:rsidRPr="00E13D08" w:rsidRDefault="00E13D08" w:rsidP="00E13D08">
      <w:pPr>
        <w:ind w:firstLine="0"/>
        <w:rPr>
          <w:rFonts w:eastAsia="Times New Roman" w:cs="Times New Roman"/>
        </w:rPr>
      </w:pPr>
      <w:r w:rsidRPr="00E13D08">
        <w:rPr>
          <w:rFonts w:eastAsia="Times New Roman" w:cs="Times New Roman"/>
          <w:noProof/>
          <w:lang w:eastAsia="pt-BR"/>
        </w:rPr>
        <w:drawing>
          <wp:anchor distT="0" distB="0" distL="114300" distR="114300" simplePos="0" relativeHeight="251659264" behindDoc="1" locked="0" layoutInCell="1" allowOverlap="1">
            <wp:simplePos x="0" y="0"/>
            <wp:positionH relativeFrom="column">
              <wp:posOffset>701040</wp:posOffset>
            </wp:positionH>
            <wp:positionV relativeFrom="paragraph">
              <wp:posOffset>786765</wp:posOffset>
            </wp:positionV>
            <wp:extent cx="3876675" cy="3114675"/>
            <wp:effectExtent l="0" t="0" r="9525"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027B70" w:rsidP="00D641EA">
      <w:pPr>
        <w:tabs>
          <w:tab w:val="left" w:pos="3783"/>
        </w:tabs>
        <w:ind w:firstLine="0"/>
      </w:pPr>
      <w:r>
        <w:tab/>
      </w:r>
    </w:p>
    <w:sectPr w:rsidR="00667B21" w:rsidRPr="00027B70" w:rsidSect="00BF511F">
      <w:headerReference w:type="even" r:id="rId10"/>
      <w:headerReference w:type="default" r:id="rId11"/>
      <w:footerReference w:type="default" r:id="rId12"/>
      <w:head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1B8" w:rsidRDefault="00F461B8" w:rsidP="004C7AB7">
      <w:pPr>
        <w:spacing w:line="240" w:lineRule="auto"/>
      </w:pPr>
      <w:r>
        <w:separator/>
      </w:r>
    </w:p>
  </w:endnote>
  <w:endnote w:type="continuationSeparator" w:id="0">
    <w:p w:rsidR="00F461B8" w:rsidRDefault="00F461B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page">
            <wp:align>left</wp:align>
          </wp:positionH>
          <wp:positionV relativeFrom="bottomMargin">
            <wp:align>top</wp:align>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1B8" w:rsidRDefault="00F461B8" w:rsidP="004C7AB7">
      <w:pPr>
        <w:spacing w:line="240" w:lineRule="auto"/>
      </w:pPr>
      <w:r>
        <w:separator/>
      </w:r>
    </w:p>
  </w:footnote>
  <w:footnote w:type="continuationSeparator" w:id="0">
    <w:p w:rsidR="00F461B8" w:rsidRDefault="00F461B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461B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461B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63ACC"/>
    <w:rsid w:val="0010278D"/>
    <w:rsid w:val="0010290D"/>
    <w:rsid w:val="00140C4F"/>
    <w:rsid w:val="00143D7A"/>
    <w:rsid w:val="00176F09"/>
    <w:rsid w:val="0018726C"/>
    <w:rsid w:val="00200DAB"/>
    <w:rsid w:val="002137C3"/>
    <w:rsid w:val="002B073A"/>
    <w:rsid w:val="002B6CA6"/>
    <w:rsid w:val="00350FAD"/>
    <w:rsid w:val="003730CF"/>
    <w:rsid w:val="003954AB"/>
    <w:rsid w:val="003F1B4E"/>
    <w:rsid w:val="00410F9C"/>
    <w:rsid w:val="004139BF"/>
    <w:rsid w:val="0044735C"/>
    <w:rsid w:val="00473D34"/>
    <w:rsid w:val="00497918"/>
    <w:rsid w:val="004C7AB7"/>
    <w:rsid w:val="004D30B1"/>
    <w:rsid w:val="00500771"/>
    <w:rsid w:val="005A297C"/>
    <w:rsid w:val="005F0775"/>
    <w:rsid w:val="005F4ECF"/>
    <w:rsid w:val="00652839"/>
    <w:rsid w:val="006558A3"/>
    <w:rsid w:val="00667B21"/>
    <w:rsid w:val="006A6C8E"/>
    <w:rsid w:val="006D6939"/>
    <w:rsid w:val="007066D2"/>
    <w:rsid w:val="00716FBF"/>
    <w:rsid w:val="00824AA3"/>
    <w:rsid w:val="00835CBE"/>
    <w:rsid w:val="008447A7"/>
    <w:rsid w:val="008601D2"/>
    <w:rsid w:val="00865382"/>
    <w:rsid w:val="0091375B"/>
    <w:rsid w:val="00975E96"/>
    <w:rsid w:val="00977303"/>
    <w:rsid w:val="009D1F59"/>
    <w:rsid w:val="00A056B4"/>
    <w:rsid w:val="00A14424"/>
    <w:rsid w:val="00A53F61"/>
    <w:rsid w:val="00AB3FB2"/>
    <w:rsid w:val="00AC30FE"/>
    <w:rsid w:val="00AD2207"/>
    <w:rsid w:val="00B548B5"/>
    <w:rsid w:val="00B56A4A"/>
    <w:rsid w:val="00BF511F"/>
    <w:rsid w:val="00C330DA"/>
    <w:rsid w:val="00CB6B28"/>
    <w:rsid w:val="00CE322E"/>
    <w:rsid w:val="00D57D31"/>
    <w:rsid w:val="00D641EA"/>
    <w:rsid w:val="00D966B6"/>
    <w:rsid w:val="00DA2260"/>
    <w:rsid w:val="00E13D08"/>
    <w:rsid w:val="00E22A4A"/>
    <w:rsid w:val="00E2792E"/>
    <w:rsid w:val="00E46640"/>
    <w:rsid w:val="00EA084C"/>
    <w:rsid w:val="00EA6FDC"/>
    <w:rsid w:val="00F461B8"/>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D8C064A-5169-484A-B9E1-55E9AF25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E13D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aina.pimentad@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Cristianelimaoliveira36@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A668C-EF0F-42DD-A669-0296D791E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9</Pages>
  <Words>3467</Words>
  <Characters>18728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Sara Lago</cp:lastModifiedBy>
  <cp:revision>18</cp:revision>
  <dcterms:created xsi:type="dcterms:W3CDTF">2018-10-10T12:26:00Z</dcterms:created>
  <dcterms:modified xsi:type="dcterms:W3CDTF">2018-10-11T01:21:00Z</dcterms:modified>
</cp:coreProperties>
</file>