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25" w:rsidRDefault="00016325" w:rsidP="006B246D">
      <w:pPr>
        <w:spacing w:line="240" w:lineRule="auto"/>
        <w:ind w:firstLine="0"/>
        <w:jc w:val="center"/>
        <w:rPr>
          <w:rFonts w:cs="Times New Roman"/>
          <w:b/>
          <w:szCs w:val="24"/>
        </w:rPr>
      </w:pPr>
      <w:r>
        <w:rPr>
          <w:rFonts w:cs="Times New Roman"/>
          <w:b/>
        </w:rPr>
        <w:t>CRIANÇAS INTELIGENTES COM DESEMPENHO ACADÊMICO INSATISFATÓRIO</w:t>
      </w:r>
      <w:r w:rsidR="006B246D">
        <w:rPr>
          <w:rFonts w:cs="Times New Roman"/>
          <w:b/>
        </w:rPr>
        <w:t>:</w:t>
      </w:r>
      <w:r>
        <w:rPr>
          <w:rFonts w:cs="Times New Roman"/>
          <w:b/>
        </w:rPr>
        <w:t xml:space="preserve"> UM ESTUDO REVELANDO</w:t>
      </w:r>
      <w:r>
        <w:rPr>
          <w:rFonts w:cs="Times New Roman"/>
          <w:b/>
          <w:szCs w:val="24"/>
        </w:rPr>
        <w:t xml:space="preserve"> O </w:t>
      </w:r>
      <w:r w:rsidRPr="00016325">
        <w:rPr>
          <w:rFonts w:cs="Times New Roman"/>
          <w:b/>
          <w:szCs w:val="24"/>
        </w:rPr>
        <w:t>J</w:t>
      </w:r>
      <w:r>
        <w:rPr>
          <w:rFonts w:cs="Times New Roman"/>
          <w:b/>
          <w:szCs w:val="24"/>
        </w:rPr>
        <w:t>OGO, O BRINQUEDO, A BRINCADEIRA COMO PREVENÇÃO AO FRACASSO ESCOLAR</w:t>
      </w:r>
      <w:r w:rsidR="00181CC0">
        <w:rPr>
          <w:rFonts w:cs="Times New Roman"/>
          <w:b/>
          <w:szCs w:val="24"/>
        </w:rPr>
        <w:t xml:space="preserve"> </w:t>
      </w:r>
      <w:r w:rsidR="00083DB9">
        <w:rPr>
          <w:rFonts w:cs="Times New Roman"/>
          <w:b/>
          <w:szCs w:val="24"/>
        </w:rPr>
        <w:t>CONTRIBU</w:t>
      </w:r>
      <w:r w:rsidR="006B246D">
        <w:rPr>
          <w:rFonts w:cs="Times New Roman"/>
          <w:b/>
          <w:szCs w:val="24"/>
        </w:rPr>
        <w:t>INDO PARA A</w:t>
      </w:r>
      <w:r>
        <w:rPr>
          <w:rFonts w:cs="Times New Roman"/>
          <w:b/>
          <w:szCs w:val="24"/>
        </w:rPr>
        <w:t xml:space="preserve"> FORMAÇÃO DE PROFESSORES</w:t>
      </w:r>
    </w:p>
    <w:p w:rsidR="00016325" w:rsidRDefault="00016325" w:rsidP="00016325">
      <w:pPr>
        <w:spacing w:line="240" w:lineRule="auto"/>
        <w:ind w:firstLine="0"/>
        <w:jc w:val="center"/>
        <w:rPr>
          <w:rFonts w:cs="Times New Roman"/>
          <w:b/>
          <w:szCs w:val="24"/>
        </w:rPr>
      </w:pPr>
    </w:p>
    <w:p w:rsidR="00E11FB3" w:rsidRDefault="00DF18C2" w:rsidP="00E11FB3">
      <w:pPr>
        <w:spacing w:line="240" w:lineRule="auto"/>
        <w:ind w:firstLine="0"/>
        <w:jc w:val="right"/>
        <w:rPr>
          <w:rFonts w:cs="Times New Roman"/>
          <w:b/>
          <w:sz w:val="22"/>
        </w:rPr>
      </w:pPr>
      <w:r w:rsidRPr="00DF18C2">
        <w:rPr>
          <w:rFonts w:cs="Times New Roman"/>
          <w:b/>
          <w:sz w:val="22"/>
        </w:rPr>
        <w:t>Autora:</w:t>
      </w:r>
      <w:r w:rsidR="00E11FB3" w:rsidRPr="00E11FB3">
        <w:rPr>
          <w:rFonts w:cs="Times New Roman"/>
          <w:b/>
          <w:sz w:val="22"/>
        </w:rPr>
        <w:t xml:space="preserve"> </w:t>
      </w:r>
      <w:r w:rsidR="00E11FB3">
        <w:rPr>
          <w:rFonts w:cs="Times New Roman"/>
          <w:b/>
          <w:sz w:val="22"/>
        </w:rPr>
        <w:t>Ruth Melo Paulo</w:t>
      </w:r>
    </w:p>
    <w:p w:rsidR="00E11FB3" w:rsidRDefault="00E11FB3" w:rsidP="00E11FB3">
      <w:pPr>
        <w:spacing w:line="240" w:lineRule="auto"/>
        <w:ind w:firstLine="0"/>
        <w:jc w:val="right"/>
        <w:rPr>
          <w:rFonts w:cs="Times New Roman"/>
          <w:i/>
          <w:sz w:val="22"/>
        </w:rPr>
      </w:pPr>
      <w:r w:rsidRPr="00F54401">
        <w:rPr>
          <w:rFonts w:cs="Times New Roman"/>
          <w:i/>
          <w:sz w:val="22"/>
        </w:rPr>
        <w:t>Acadêmica de Pedagogia Bolsista-PIBIC Universidade Estadual da Região Tocantina do Maranhão</w:t>
      </w:r>
      <w:r>
        <w:rPr>
          <w:rFonts w:cs="Times New Roman"/>
          <w:i/>
          <w:sz w:val="22"/>
        </w:rPr>
        <w:t>-Uemasul.</w:t>
      </w:r>
    </w:p>
    <w:p w:rsidR="00E11FB3" w:rsidRDefault="00176DC9" w:rsidP="00E11FB3">
      <w:pPr>
        <w:spacing w:line="240" w:lineRule="auto"/>
        <w:ind w:firstLine="0"/>
        <w:jc w:val="right"/>
        <w:rPr>
          <w:rFonts w:cs="Times New Roman"/>
          <w:i/>
          <w:sz w:val="22"/>
        </w:rPr>
      </w:pPr>
      <w:hyperlink r:id="rId8" w:history="1">
        <w:r w:rsidR="00E11FB3" w:rsidRPr="009F74E0">
          <w:rPr>
            <w:rStyle w:val="Hyperlink"/>
            <w:rFonts w:cs="Times New Roman"/>
            <w:i/>
            <w:sz w:val="22"/>
          </w:rPr>
          <w:t>ruthmellopaullo@gmail.com</w:t>
        </w:r>
      </w:hyperlink>
      <w:r w:rsidR="00E11FB3">
        <w:rPr>
          <w:rFonts w:cs="Times New Roman"/>
          <w:i/>
          <w:sz w:val="22"/>
        </w:rPr>
        <w:t xml:space="preserve"> </w:t>
      </w:r>
    </w:p>
    <w:p w:rsidR="00F54401" w:rsidRPr="00E11FB3" w:rsidRDefault="00DF18C2" w:rsidP="00E11FB3">
      <w:pPr>
        <w:spacing w:line="240" w:lineRule="auto"/>
        <w:ind w:firstLine="0"/>
        <w:jc w:val="right"/>
        <w:rPr>
          <w:rFonts w:cs="Times New Roman"/>
          <w:i/>
          <w:sz w:val="22"/>
        </w:rPr>
      </w:pPr>
      <w:r w:rsidRPr="00DF18C2">
        <w:rPr>
          <w:rFonts w:cs="Times New Roman"/>
          <w:b/>
          <w:sz w:val="22"/>
        </w:rPr>
        <w:t xml:space="preserve"> </w:t>
      </w:r>
    </w:p>
    <w:p w:rsidR="00E11FB3" w:rsidRDefault="00E11FB3" w:rsidP="00E11FB3">
      <w:pPr>
        <w:spacing w:line="240" w:lineRule="auto"/>
        <w:ind w:firstLine="0"/>
        <w:jc w:val="right"/>
        <w:rPr>
          <w:rFonts w:cs="Times New Roman"/>
          <w:i/>
          <w:sz w:val="22"/>
        </w:rPr>
      </w:pPr>
      <w:r>
        <w:rPr>
          <w:rFonts w:cs="Times New Roman"/>
          <w:b/>
          <w:sz w:val="22"/>
        </w:rPr>
        <w:t>Orientadora:</w:t>
      </w:r>
      <w:r w:rsidRPr="00DF18C2">
        <w:rPr>
          <w:rFonts w:cs="Times New Roman"/>
          <w:b/>
          <w:sz w:val="22"/>
        </w:rPr>
        <w:t xml:space="preserve"> Iara Aparecida Paiva</w:t>
      </w:r>
    </w:p>
    <w:p w:rsidR="00E11FB3" w:rsidRPr="00DF18C2" w:rsidRDefault="00E11FB3" w:rsidP="00E11FB3">
      <w:pPr>
        <w:spacing w:line="240" w:lineRule="auto"/>
        <w:ind w:firstLine="0"/>
        <w:jc w:val="right"/>
        <w:rPr>
          <w:rFonts w:cs="Times New Roman"/>
          <w:i/>
          <w:sz w:val="22"/>
        </w:rPr>
      </w:pPr>
      <w:r w:rsidRPr="00DF18C2">
        <w:rPr>
          <w:rFonts w:cs="Times New Roman"/>
          <w:i/>
          <w:sz w:val="22"/>
        </w:rPr>
        <w:t xml:space="preserve">Mestre em Educação </w:t>
      </w:r>
    </w:p>
    <w:p w:rsidR="00E11FB3" w:rsidRPr="00DF18C2" w:rsidRDefault="00E11FB3" w:rsidP="00E11FB3">
      <w:pPr>
        <w:spacing w:line="240" w:lineRule="auto"/>
        <w:ind w:firstLine="0"/>
        <w:jc w:val="right"/>
        <w:rPr>
          <w:rFonts w:cs="Times New Roman"/>
          <w:i/>
          <w:sz w:val="22"/>
        </w:rPr>
      </w:pPr>
      <w:r w:rsidRPr="00DF18C2">
        <w:rPr>
          <w:rFonts w:cs="Times New Roman"/>
          <w:i/>
          <w:sz w:val="22"/>
        </w:rPr>
        <w:t>Professora da Universidade Estadual da Região Tocantina do Maranhão</w:t>
      </w:r>
      <w:r>
        <w:rPr>
          <w:rFonts w:cs="Times New Roman"/>
          <w:i/>
          <w:sz w:val="22"/>
        </w:rPr>
        <w:t>-Uemasul.</w:t>
      </w:r>
    </w:p>
    <w:p w:rsidR="00E11FB3" w:rsidRDefault="00176DC9" w:rsidP="00E11FB3">
      <w:pPr>
        <w:spacing w:line="240" w:lineRule="auto"/>
        <w:ind w:firstLine="0"/>
        <w:jc w:val="right"/>
        <w:rPr>
          <w:rFonts w:cs="Times New Roman"/>
          <w:i/>
          <w:sz w:val="22"/>
        </w:rPr>
      </w:pPr>
      <w:hyperlink r:id="rId9" w:history="1">
        <w:r w:rsidR="00E11FB3" w:rsidRPr="00A73635">
          <w:rPr>
            <w:rStyle w:val="Hyperlink"/>
            <w:rFonts w:cs="Times New Roman"/>
            <w:i/>
            <w:sz w:val="22"/>
          </w:rPr>
          <w:t>neuropsicopedagogia1@yahoo.com.br</w:t>
        </w:r>
      </w:hyperlink>
    </w:p>
    <w:p w:rsidR="00E11FB3" w:rsidRDefault="00E11FB3" w:rsidP="00E11FB3">
      <w:pPr>
        <w:spacing w:line="240" w:lineRule="auto"/>
        <w:ind w:firstLine="0"/>
        <w:jc w:val="right"/>
        <w:rPr>
          <w:rFonts w:cs="Times New Roman"/>
          <w:b/>
          <w:sz w:val="22"/>
        </w:rPr>
      </w:pPr>
    </w:p>
    <w:p w:rsidR="00E11FB3" w:rsidRDefault="00E11FB3" w:rsidP="003E5E49">
      <w:pPr>
        <w:spacing w:line="240" w:lineRule="auto"/>
        <w:ind w:firstLine="0"/>
        <w:jc w:val="right"/>
        <w:rPr>
          <w:rFonts w:cs="Times New Roman"/>
          <w:i/>
          <w:sz w:val="22"/>
        </w:rPr>
      </w:pPr>
    </w:p>
    <w:p w:rsidR="003E5E49" w:rsidRPr="003E5E49" w:rsidRDefault="003E5E49" w:rsidP="003E5E49">
      <w:pPr>
        <w:spacing w:line="240" w:lineRule="auto"/>
        <w:ind w:firstLine="0"/>
        <w:jc w:val="right"/>
        <w:rPr>
          <w:rFonts w:cs="Times New Roman"/>
          <w:i/>
          <w:sz w:val="22"/>
        </w:rPr>
      </w:pPr>
    </w:p>
    <w:p w:rsidR="0074045A" w:rsidRDefault="0074045A" w:rsidP="00DF18C2">
      <w:pPr>
        <w:ind w:firstLine="0"/>
        <w:rPr>
          <w:rFonts w:eastAsia="Times New Roman" w:cs="Times New Roman"/>
          <w:b/>
          <w:sz w:val="22"/>
          <w:lang w:eastAsia="pt-BR"/>
        </w:rPr>
      </w:pPr>
    </w:p>
    <w:p w:rsidR="0074045A" w:rsidRPr="0091269B" w:rsidRDefault="0074045A" w:rsidP="00011FC0">
      <w:pPr>
        <w:spacing w:line="240" w:lineRule="auto"/>
        <w:ind w:firstLine="0"/>
        <w:rPr>
          <w:rFonts w:eastAsia="Times New Roman" w:cs="Times New Roman"/>
          <w:sz w:val="22"/>
          <w:lang w:eastAsia="pt-BR"/>
        </w:rPr>
      </w:pPr>
      <w:r w:rsidRPr="00B91BF7">
        <w:rPr>
          <w:rFonts w:eastAsia="Times New Roman" w:cs="Times New Roman"/>
          <w:b/>
          <w:sz w:val="22"/>
          <w:lang w:eastAsia="pt-BR"/>
        </w:rPr>
        <w:t>RESUMO</w:t>
      </w:r>
      <w:r w:rsidR="00B91BF7" w:rsidRPr="0091269B">
        <w:rPr>
          <w:rFonts w:eastAsia="Times New Roman" w:cs="Times New Roman"/>
          <w:sz w:val="22"/>
          <w:lang w:eastAsia="pt-BR"/>
        </w:rPr>
        <w:t>:</w:t>
      </w:r>
      <w:r w:rsidR="00E02263">
        <w:rPr>
          <w:rFonts w:eastAsia="Times New Roman" w:cs="Times New Roman"/>
          <w:sz w:val="22"/>
          <w:lang w:eastAsia="pt-BR"/>
        </w:rPr>
        <w:t xml:space="preserve"> Há necessidade de se b</w:t>
      </w:r>
      <w:r w:rsidRPr="0091269B">
        <w:rPr>
          <w:rFonts w:eastAsia="Times New Roman" w:cs="Times New Roman"/>
          <w:sz w:val="22"/>
          <w:lang w:eastAsia="pt-BR"/>
        </w:rPr>
        <w:t>uscar compreender as situ</w:t>
      </w:r>
      <w:r w:rsidR="00011FC0" w:rsidRPr="0091269B">
        <w:rPr>
          <w:rFonts w:eastAsia="Times New Roman" w:cs="Times New Roman"/>
          <w:sz w:val="22"/>
          <w:lang w:eastAsia="pt-BR"/>
        </w:rPr>
        <w:t>ações que tem levado crian</w:t>
      </w:r>
      <w:r w:rsidR="00083DB9">
        <w:rPr>
          <w:rFonts w:eastAsia="Times New Roman" w:cs="Times New Roman"/>
          <w:sz w:val="22"/>
          <w:lang w:eastAsia="pt-BR"/>
        </w:rPr>
        <w:t>ças consideradas pelos seus pai</w:t>
      </w:r>
      <w:r w:rsidR="00011FC0" w:rsidRPr="0091269B">
        <w:rPr>
          <w:rFonts w:eastAsia="Times New Roman" w:cs="Times New Roman"/>
          <w:sz w:val="22"/>
          <w:lang w:eastAsia="pt-BR"/>
        </w:rPr>
        <w:t>s como inteligentes,</w:t>
      </w:r>
      <w:r w:rsidRPr="0091269B">
        <w:rPr>
          <w:rFonts w:eastAsia="Times New Roman" w:cs="Times New Roman"/>
          <w:sz w:val="22"/>
          <w:lang w:eastAsia="pt-BR"/>
        </w:rPr>
        <w:t xml:space="preserve"> apresentarem dificuldades de aprendizagem e a alterarem seus comportamentos, e verificar qual a repercussão dessas dificuldades nos processos de formação intelectual e social do grupo avaliado. Esta pesquisa se norteará pela abordagem dialética que, por sua própria característica, possibilitará a conjugação de diversos instrumentos na coleta de dados e um maior envolvimento do pesquisador com o ambiente da pesquisa. O universo da pesquisa de campo será delimitado aos dois Colégios da rede de ensino que atendem ao grupo investigado. Os informantes da pesquisa serão as crianças em situação de fracasso escolar, atendidas pelo Centro de Atenção Psicossocial, pelo Conviver Espaço Clínico Psicopedagógico, seus responsáveis, professores e técnicos. Os principais instrumentos utilizados serão a análise documental, as entrevistas não estruturadas e a observação participante. Como principal questão está o fracasso escolar, como um problema social, político e pedagógico, atingindo a qualidade de vida dos sujeitos, trazendo </w:t>
      </w:r>
      <w:r w:rsidR="009F4EAE" w:rsidRPr="0091269B">
        <w:rPr>
          <w:rFonts w:eastAsia="Times New Roman" w:cs="Times New Roman"/>
          <w:sz w:val="22"/>
          <w:lang w:eastAsia="pt-BR"/>
        </w:rPr>
        <w:t>consequências</w:t>
      </w:r>
      <w:r w:rsidRPr="0091269B">
        <w:rPr>
          <w:rFonts w:eastAsia="Times New Roman" w:cs="Times New Roman"/>
          <w:sz w:val="22"/>
          <w:lang w:eastAsia="pt-BR"/>
        </w:rPr>
        <w:t xml:space="preserve"> a todas as sociedades e classes denunciando uma frágil atuação profissional dos professores. Um problema considerado grave pertencente a contemporaneidade avançando para uma população que apresenta boas condições econômicas e </w:t>
      </w:r>
      <w:r w:rsidR="009F4EAE" w:rsidRPr="0091269B">
        <w:rPr>
          <w:rFonts w:eastAsia="Times New Roman" w:cs="Times New Roman"/>
          <w:sz w:val="22"/>
          <w:lang w:eastAsia="pt-BR"/>
        </w:rPr>
        <w:t>que tem</w:t>
      </w:r>
      <w:r w:rsidRPr="0091269B">
        <w:rPr>
          <w:rFonts w:eastAsia="Times New Roman" w:cs="Times New Roman"/>
          <w:sz w:val="22"/>
          <w:lang w:eastAsia="pt-BR"/>
        </w:rPr>
        <w:t xml:space="preserve"> a seu alcance professores ditos capacitados frente a um processo de ensino.</w:t>
      </w:r>
    </w:p>
    <w:p w:rsidR="0074045A" w:rsidRPr="00B91BF7" w:rsidRDefault="0074045A" w:rsidP="00011FC0">
      <w:pPr>
        <w:tabs>
          <w:tab w:val="left" w:pos="4943"/>
        </w:tabs>
        <w:autoSpaceDE w:val="0"/>
        <w:autoSpaceDN w:val="0"/>
        <w:adjustRightInd w:val="0"/>
        <w:spacing w:line="240" w:lineRule="auto"/>
        <w:ind w:firstLine="0"/>
        <w:rPr>
          <w:rFonts w:eastAsia="Times New Roman" w:cs="Times New Roman"/>
          <w:color w:val="000000"/>
          <w:sz w:val="22"/>
          <w:lang w:eastAsia="pt-BR"/>
        </w:rPr>
      </w:pPr>
      <w:r w:rsidRPr="00B91BF7">
        <w:rPr>
          <w:rFonts w:eastAsia="Times New Roman" w:cs="Times New Roman"/>
          <w:color w:val="000000"/>
          <w:sz w:val="22"/>
          <w:lang w:eastAsia="pt-BR"/>
        </w:rPr>
        <w:t xml:space="preserve"> </w:t>
      </w:r>
      <w:r w:rsidR="00011FC0">
        <w:rPr>
          <w:rFonts w:eastAsia="Times New Roman" w:cs="Times New Roman"/>
          <w:color w:val="000000"/>
          <w:sz w:val="22"/>
          <w:lang w:eastAsia="pt-BR"/>
        </w:rPr>
        <w:tab/>
      </w:r>
    </w:p>
    <w:p w:rsidR="0074045A" w:rsidRPr="00B91BF7" w:rsidRDefault="0074045A" w:rsidP="00011FC0">
      <w:pPr>
        <w:autoSpaceDE w:val="0"/>
        <w:autoSpaceDN w:val="0"/>
        <w:adjustRightInd w:val="0"/>
        <w:spacing w:line="240" w:lineRule="auto"/>
        <w:ind w:firstLine="0"/>
        <w:rPr>
          <w:rFonts w:eastAsia="Times New Roman" w:cs="Times New Roman"/>
          <w:sz w:val="22"/>
          <w:lang w:eastAsia="pt-BR"/>
        </w:rPr>
      </w:pPr>
      <w:r w:rsidRPr="00B91BF7">
        <w:rPr>
          <w:rFonts w:eastAsia="Times New Roman" w:cs="Times New Roman"/>
          <w:sz w:val="22"/>
          <w:lang w:eastAsia="pt-BR"/>
        </w:rPr>
        <w:t xml:space="preserve"> </w:t>
      </w:r>
    </w:p>
    <w:p w:rsidR="00011FC0" w:rsidRDefault="0074045A" w:rsidP="00011FC0">
      <w:pPr>
        <w:autoSpaceDE w:val="0"/>
        <w:autoSpaceDN w:val="0"/>
        <w:adjustRightInd w:val="0"/>
        <w:spacing w:line="240" w:lineRule="auto"/>
        <w:ind w:firstLine="0"/>
        <w:jc w:val="left"/>
        <w:rPr>
          <w:rFonts w:eastAsia="Times New Roman" w:cs="Times New Roman"/>
          <w:sz w:val="22"/>
          <w:lang w:eastAsia="pt-BR"/>
        </w:rPr>
      </w:pPr>
      <w:r w:rsidRPr="00B91BF7">
        <w:rPr>
          <w:rFonts w:eastAsia="Times New Roman" w:cs="Times New Roman"/>
          <w:b/>
          <w:sz w:val="22"/>
          <w:lang w:eastAsia="pt-BR"/>
        </w:rPr>
        <w:t xml:space="preserve">Palavras chave: </w:t>
      </w:r>
      <w:r w:rsidR="00975A7F">
        <w:rPr>
          <w:rFonts w:eastAsia="Times New Roman" w:cs="Times New Roman"/>
          <w:sz w:val="22"/>
          <w:lang w:eastAsia="pt-BR"/>
        </w:rPr>
        <w:t>Infância. Fracasso Escolar. Ensino. Aprendizagem.</w:t>
      </w:r>
    </w:p>
    <w:p w:rsidR="00975A7F" w:rsidRDefault="00975A7F" w:rsidP="00011FC0">
      <w:pPr>
        <w:tabs>
          <w:tab w:val="left" w:pos="2139"/>
        </w:tabs>
        <w:autoSpaceDE w:val="0"/>
        <w:autoSpaceDN w:val="0"/>
        <w:adjustRightInd w:val="0"/>
        <w:spacing w:line="240" w:lineRule="auto"/>
        <w:ind w:firstLine="0"/>
        <w:jc w:val="left"/>
        <w:rPr>
          <w:rFonts w:eastAsia="Times New Roman" w:cs="Times New Roman"/>
          <w:szCs w:val="24"/>
          <w:lang w:eastAsia="pt-BR"/>
        </w:rPr>
      </w:pPr>
    </w:p>
    <w:p w:rsidR="00975A7F" w:rsidRDefault="00975A7F" w:rsidP="00011FC0">
      <w:pPr>
        <w:tabs>
          <w:tab w:val="left" w:pos="2139"/>
        </w:tabs>
        <w:autoSpaceDE w:val="0"/>
        <w:autoSpaceDN w:val="0"/>
        <w:adjustRightInd w:val="0"/>
        <w:spacing w:line="240" w:lineRule="auto"/>
        <w:ind w:firstLine="0"/>
        <w:jc w:val="left"/>
        <w:rPr>
          <w:rFonts w:eastAsia="Times New Roman" w:cs="Times New Roman"/>
          <w:szCs w:val="24"/>
          <w:lang w:eastAsia="pt-BR"/>
        </w:rPr>
      </w:pPr>
    </w:p>
    <w:p w:rsidR="00975A7F" w:rsidRDefault="00011FC0" w:rsidP="00011FC0">
      <w:pPr>
        <w:tabs>
          <w:tab w:val="left" w:pos="2139"/>
        </w:tabs>
        <w:autoSpaceDE w:val="0"/>
        <w:autoSpaceDN w:val="0"/>
        <w:adjustRightInd w:val="0"/>
        <w:spacing w:line="240" w:lineRule="auto"/>
        <w:ind w:firstLine="0"/>
        <w:jc w:val="left"/>
        <w:rPr>
          <w:rFonts w:eastAsia="Times New Roman" w:cs="Times New Roman"/>
          <w:b/>
          <w:szCs w:val="24"/>
          <w:lang w:eastAsia="pt-BR"/>
        </w:rPr>
      </w:pPr>
      <w:r w:rsidRPr="00011FC0">
        <w:rPr>
          <w:rFonts w:eastAsia="Times New Roman" w:cs="Times New Roman"/>
          <w:b/>
          <w:szCs w:val="24"/>
          <w:lang w:eastAsia="pt-BR"/>
        </w:rPr>
        <w:t>1 INTRODUÇÃO</w:t>
      </w:r>
    </w:p>
    <w:p w:rsidR="00975A7F" w:rsidRDefault="00975A7F" w:rsidP="00011FC0">
      <w:pPr>
        <w:tabs>
          <w:tab w:val="left" w:pos="2139"/>
        </w:tabs>
        <w:autoSpaceDE w:val="0"/>
        <w:autoSpaceDN w:val="0"/>
        <w:adjustRightInd w:val="0"/>
        <w:spacing w:line="240" w:lineRule="auto"/>
        <w:ind w:firstLine="0"/>
        <w:jc w:val="left"/>
        <w:rPr>
          <w:rFonts w:eastAsia="Times New Roman" w:cs="Times New Roman"/>
          <w:b/>
          <w:szCs w:val="24"/>
          <w:lang w:eastAsia="pt-BR"/>
        </w:rPr>
      </w:pPr>
    </w:p>
    <w:p w:rsidR="00594514" w:rsidRDefault="00975A7F" w:rsidP="00B71A76">
      <w:pPr>
        <w:rPr>
          <w:rFonts w:eastAsia="Times New Roman" w:cs="Times New Roman"/>
          <w:szCs w:val="24"/>
          <w:lang w:eastAsia="pt-BR"/>
        </w:rPr>
      </w:pPr>
      <w:r w:rsidRPr="00F36324">
        <w:rPr>
          <w:rFonts w:eastAsia="Times New Roman" w:cs="Times New Roman"/>
          <w:szCs w:val="24"/>
          <w:lang w:eastAsia="pt-BR"/>
        </w:rPr>
        <w:t xml:space="preserve">O Fracasso Escolar em tempos atuais tem sido considerado não só um momento caracterizado por dificuldades de aprendizagem, mas também como uma patologia que se instala provocando um grande </w:t>
      </w:r>
      <w:r w:rsidR="00BC3A02" w:rsidRPr="00F36324">
        <w:rPr>
          <w:rFonts w:eastAsia="Times New Roman" w:cs="Times New Roman"/>
          <w:szCs w:val="24"/>
          <w:lang w:eastAsia="pt-BR"/>
        </w:rPr>
        <w:t>mal-estar</w:t>
      </w:r>
      <w:r w:rsidRPr="00F36324">
        <w:rPr>
          <w:rFonts w:eastAsia="Times New Roman" w:cs="Times New Roman"/>
          <w:szCs w:val="24"/>
          <w:lang w:eastAsia="pt-BR"/>
        </w:rPr>
        <w:t xml:space="preserve">, afetando a saúde mental do sujeito. A criança que não aprende perde o prestígio e a admiração de pais e professores e denuncia a incapacidade do sistema educacional. Segundo </w:t>
      </w:r>
      <w:proofErr w:type="spellStart"/>
      <w:r w:rsidRPr="00F36324">
        <w:rPr>
          <w:rFonts w:eastAsia="Times New Roman" w:cs="Times New Roman"/>
          <w:szCs w:val="24"/>
          <w:lang w:eastAsia="pt-BR"/>
        </w:rPr>
        <w:t>Cordié</w:t>
      </w:r>
      <w:proofErr w:type="spellEnd"/>
      <w:r w:rsidRPr="00F36324">
        <w:rPr>
          <w:rFonts w:eastAsia="Times New Roman" w:cs="Times New Roman"/>
          <w:szCs w:val="24"/>
          <w:lang w:eastAsia="pt-BR"/>
        </w:rPr>
        <w:t xml:space="preserve"> (1996, p.17) o fracasso escolar é um problema recente. Só pôde surgir com a instauração da escolaridade obrigatória no fim do século XIX e tomou um lugar considerável nas </w:t>
      </w:r>
      <w:r w:rsidRPr="00F36324">
        <w:rPr>
          <w:rFonts w:eastAsia="Times New Roman" w:cs="Times New Roman"/>
          <w:szCs w:val="24"/>
          <w:lang w:eastAsia="pt-BR"/>
        </w:rPr>
        <w:lastRenderedPageBreak/>
        <w:t xml:space="preserve">preocupações dos nossos contemporâneos em </w:t>
      </w:r>
      <w:r w:rsidR="009F4EAE" w:rsidRPr="00F36324">
        <w:rPr>
          <w:rFonts w:eastAsia="Times New Roman" w:cs="Times New Roman"/>
          <w:szCs w:val="24"/>
          <w:lang w:eastAsia="pt-BR"/>
        </w:rPr>
        <w:t>consequência</w:t>
      </w:r>
      <w:r w:rsidRPr="00F36324">
        <w:rPr>
          <w:rFonts w:eastAsia="Times New Roman" w:cs="Times New Roman"/>
          <w:szCs w:val="24"/>
          <w:lang w:eastAsia="pt-BR"/>
        </w:rPr>
        <w:t xml:space="preserve"> de uma muda</w:t>
      </w:r>
      <w:r w:rsidR="009D3EE7">
        <w:rPr>
          <w:rFonts w:eastAsia="Times New Roman" w:cs="Times New Roman"/>
          <w:szCs w:val="24"/>
          <w:lang w:eastAsia="pt-BR"/>
        </w:rPr>
        <w:t xml:space="preserve">nça radical em nossa sociedade. </w:t>
      </w:r>
      <w:r w:rsidRPr="00F36324">
        <w:rPr>
          <w:rFonts w:eastAsia="Times New Roman" w:cs="Times New Roman"/>
          <w:szCs w:val="24"/>
          <w:lang w:eastAsia="pt-BR"/>
        </w:rPr>
        <w:t xml:space="preserve">O sujeito que deixa de aprender por apresentar, em </w:t>
      </w:r>
      <w:r w:rsidR="00405705">
        <w:rPr>
          <w:rFonts w:eastAsia="Times New Roman" w:cs="Times New Roman"/>
          <w:szCs w:val="24"/>
          <w:lang w:eastAsia="pt-BR"/>
        </w:rPr>
        <w:t>algum momento, dificuldades ou t</w:t>
      </w:r>
      <w:r w:rsidRPr="00F36324">
        <w:rPr>
          <w:rFonts w:eastAsia="Times New Roman" w:cs="Times New Roman"/>
          <w:szCs w:val="24"/>
          <w:lang w:eastAsia="pt-BR"/>
        </w:rPr>
        <w:t>ranstornos de aprendizagem evidencia perdas significativas na área social, emocional e cognitiva. O Fr</w:t>
      </w:r>
      <w:r w:rsidR="00083DB9">
        <w:rPr>
          <w:rFonts w:eastAsia="Times New Roman" w:cs="Times New Roman"/>
          <w:szCs w:val="24"/>
          <w:lang w:eastAsia="pt-BR"/>
        </w:rPr>
        <w:t>acasso Escolar torna-se também f</w:t>
      </w:r>
      <w:r w:rsidRPr="00F36324">
        <w:rPr>
          <w:rFonts w:eastAsia="Times New Roman" w:cs="Times New Roman"/>
          <w:szCs w:val="24"/>
          <w:lang w:eastAsia="pt-BR"/>
        </w:rPr>
        <w:t xml:space="preserve">racasso de vida. </w:t>
      </w:r>
    </w:p>
    <w:p w:rsidR="00975A7F" w:rsidRPr="00F36324" w:rsidRDefault="00975A7F" w:rsidP="00B71A76">
      <w:pPr>
        <w:rPr>
          <w:rFonts w:eastAsia="Times New Roman" w:cs="Times New Roman"/>
          <w:szCs w:val="24"/>
          <w:lang w:eastAsia="pt-BR"/>
        </w:rPr>
      </w:pPr>
      <w:r w:rsidRPr="00F36324">
        <w:rPr>
          <w:rFonts w:eastAsia="Times New Roman" w:cs="Times New Roman"/>
          <w:szCs w:val="24"/>
          <w:lang w:eastAsia="pt-BR"/>
        </w:rPr>
        <w:t xml:space="preserve">Diante da ausência de aprendizagem recebem rótulos negativos dos colegas e ingressam </w:t>
      </w:r>
      <w:r w:rsidR="009F4EAE" w:rsidRPr="00F36324">
        <w:rPr>
          <w:rFonts w:eastAsia="Times New Roman" w:cs="Times New Roman"/>
          <w:szCs w:val="24"/>
          <w:lang w:eastAsia="pt-BR"/>
        </w:rPr>
        <w:t>em um</w:t>
      </w:r>
      <w:r w:rsidRPr="00F36324">
        <w:rPr>
          <w:rFonts w:eastAsia="Times New Roman" w:cs="Times New Roman"/>
          <w:szCs w:val="24"/>
          <w:lang w:eastAsia="pt-BR"/>
        </w:rPr>
        <w:t xml:space="preserve"> processo de </w:t>
      </w:r>
      <w:r w:rsidR="009F4EAE" w:rsidRPr="009D3EE7">
        <w:rPr>
          <w:rFonts w:eastAsia="Times New Roman" w:cs="Times New Roman"/>
          <w:szCs w:val="24"/>
          <w:lang w:eastAsia="pt-BR"/>
        </w:rPr>
        <w:t>exclusão em</w:t>
      </w:r>
      <w:r w:rsidRPr="009D3EE7">
        <w:rPr>
          <w:rFonts w:eastAsia="Times New Roman" w:cs="Times New Roman"/>
          <w:szCs w:val="24"/>
          <w:lang w:eastAsia="pt-BR"/>
        </w:rPr>
        <w:t xml:space="preserve"> que o próprio sistema educacional, deposita no sujeito a culpa pelas dificuldades e, como depositário, torna-se incapaz de qualquer reação. Na condição de incapaz é privado de receber toda a herança cultural que poderia levá-lo a compreender e atu</w:t>
      </w:r>
      <w:r w:rsidR="005501DB" w:rsidRPr="009D3EE7">
        <w:rPr>
          <w:rFonts w:eastAsia="Times New Roman" w:cs="Times New Roman"/>
          <w:szCs w:val="24"/>
          <w:lang w:eastAsia="pt-BR"/>
        </w:rPr>
        <w:t xml:space="preserve">ar melhor no mundo em que vive. </w:t>
      </w:r>
      <w:r w:rsidRPr="009D3EE7">
        <w:rPr>
          <w:rFonts w:eastAsia="Times New Roman" w:cs="Times New Roman"/>
          <w:szCs w:val="24"/>
          <w:lang w:eastAsia="pt-BR"/>
        </w:rPr>
        <w:t xml:space="preserve">Cercado por incertezas seu comportamento social é alterado gerando uma série de dificuldades escolares que vão causar grande sofrimento e uma gama de sentimentos, tais como tristeza, baixa </w:t>
      </w:r>
      <w:r w:rsidR="009F4EAE" w:rsidRPr="009D3EE7">
        <w:rPr>
          <w:rFonts w:eastAsia="Times New Roman" w:cs="Times New Roman"/>
          <w:szCs w:val="24"/>
          <w:lang w:eastAsia="pt-BR"/>
        </w:rPr>
        <w:t>autoestima</w:t>
      </w:r>
      <w:r w:rsidRPr="009D3EE7">
        <w:rPr>
          <w:rFonts w:eastAsia="Times New Roman" w:cs="Times New Roman"/>
          <w:szCs w:val="24"/>
          <w:lang w:eastAsia="pt-BR"/>
        </w:rPr>
        <w:t>, hiperatividade, redução dos níveis de atenção concentração, enurese, ansiedade, obesidade, anorexia, enxaqueca, alergia e muitos outros (BOSSA, 2002 p. 60). Com a fabricação desses sintomas o fracasso escolar denuncia tanto um problema pedagógi</w:t>
      </w:r>
      <w:r w:rsidR="00405705">
        <w:rPr>
          <w:rFonts w:eastAsia="Times New Roman" w:cs="Times New Roman"/>
          <w:szCs w:val="24"/>
          <w:lang w:eastAsia="pt-BR"/>
        </w:rPr>
        <w:t>co, social como de saúde mental</w:t>
      </w:r>
      <w:r w:rsidRPr="009D3EE7">
        <w:rPr>
          <w:rFonts w:eastAsia="Times New Roman" w:cs="Times New Roman"/>
          <w:szCs w:val="24"/>
          <w:lang w:eastAsia="pt-BR"/>
        </w:rPr>
        <w:t xml:space="preserve">. Concomitantemente, através da </w:t>
      </w:r>
      <w:r w:rsidR="009F4EAE" w:rsidRPr="009D3EE7">
        <w:rPr>
          <w:rFonts w:eastAsia="Times New Roman" w:cs="Times New Roman"/>
          <w:szCs w:val="24"/>
          <w:lang w:eastAsia="pt-BR"/>
        </w:rPr>
        <w:t>Clínica</w:t>
      </w:r>
      <w:r w:rsidRPr="009D3EE7">
        <w:rPr>
          <w:rFonts w:eastAsia="Times New Roman" w:cs="Times New Roman"/>
          <w:szCs w:val="24"/>
          <w:lang w:eastAsia="pt-BR"/>
        </w:rPr>
        <w:t xml:space="preserve"> Particular </w:t>
      </w:r>
      <w:r w:rsidR="005501DB" w:rsidRPr="009D3EE7">
        <w:rPr>
          <w:rFonts w:eastAsia="Times New Roman" w:cs="Times New Roman"/>
          <w:szCs w:val="24"/>
          <w:lang w:eastAsia="pt-BR"/>
        </w:rPr>
        <w:t>Psicopeda</w:t>
      </w:r>
      <w:r w:rsidR="00405705">
        <w:rPr>
          <w:rFonts w:eastAsia="Times New Roman" w:cs="Times New Roman"/>
          <w:szCs w:val="24"/>
          <w:lang w:eastAsia="pt-BR"/>
        </w:rPr>
        <w:t xml:space="preserve">gógica, nos deparamos com duas </w:t>
      </w:r>
      <w:r w:rsidRPr="009D3EE7">
        <w:rPr>
          <w:rFonts w:eastAsia="Times New Roman" w:cs="Times New Roman"/>
          <w:szCs w:val="24"/>
          <w:lang w:eastAsia="pt-BR"/>
        </w:rPr>
        <w:t xml:space="preserve">crianças, </w:t>
      </w:r>
      <w:r w:rsidR="009F4EAE" w:rsidRPr="009D3EE7">
        <w:rPr>
          <w:rFonts w:eastAsia="Times New Roman" w:cs="Times New Roman"/>
          <w:szCs w:val="24"/>
          <w:lang w:eastAsia="pt-BR"/>
        </w:rPr>
        <w:t>oriundas de</w:t>
      </w:r>
      <w:r w:rsidRPr="009D3EE7">
        <w:rPr>
          <w:rFonts w:eastAsia="Times New Roman" w:cs="Times New Roman"/>
          <w:szCs w:val="24"/>
          <w:lang w:eastAsia="pt-BR"/>
        </w:rPr>
        <w:t xml:space="preserve"> uma Escola privada, na peri</w:t>
      </w:r>
      <w:r w:rsidR="005501DB" w:rsidRPr="009D3EE7">
        <w:rPr>
          <w:rFonts w:eastAsia="Times New Roman" w:cs="Times New Roman"/>
          <w:szCs w:val="24"/>
          <w:lang w:eastAsia="pt-BR"/>
        </w:rPr>
        <w:t xml:space="preserve">feria da cidade de Imperatriz. </w:t>
      </w:r>
      <w:r w:rsidRPr="009D3EE7">
        <w:rPr>
          <w:rFonts w:eastAsia="Times New Roman" w:cs="Times New Roman"/>
          <w:szCs w:val="24"/>
          <w:lang w:eastAsia="pt-BR"/>
        </w:rPr>
        <w:t>Professores e gestores as encaminharam para uma Avaliação multidisciplinar por apresentarem dificuldades no processo de aprendizagem, baixo rendimento escolar e comprometimentos no comportamento, porém elas tinham algo incomum. Possuíam</w:t>
      </w:r>
      <w:r w:rsidRPr="00F36324">
        <w:rPr>
          <w:rFonts w:eastAsia="Times New Roman" w:cs="Times New Roman"/>
          <w:szCs w:val="24"/>
          <w:lang w:eastAsia="pt-BR"/>
        </w:rPr>
        <w:t>, nos seus prontuários, depoimentos de familiares e professores atestando-as como crianças muito inteligentes.</w:t>
      </w:r>
    </w:p>
    <w:p w:rsidR="00975A7F" w:rsidRPr="009D3EE7" w:rsidRDefault="00975A7F" w:rsidP="009D3EE7">
      <w:pPr>
        <w:rPr>
          <w:rFonts w:eastAsia="Times New Roman" w:cs="Times New Roman"/>
          <w:color w:val="8DB3E2"/>
          <w:szCs w:val="24"/>
          <w:lang w:eastAsia="pt-BR"/>
        </w:rPr>
      </w:pPr>
      <w:r w:rsidRPr="00F36324">
        <w:rPr>
          <w:rFonts w:eastAsia="Times New Roman" w:cs="Times New Roman"/>
          <w:szCs w:val="24"/>
          <w:lang w:eastAsia="pt-BR"/>
        </w:rPr>
        <w:t xml:space="preserve">  </w:t>
      </w:r>
      <w:r w:rsidRPr="00F36324">
        <w:rPr>
          <w:rFonts w:eastAsia="Times New Roman" w:cs="Times New Roman"/>
          <w:color w:val="000000"/>
          <w:szCs w:val="24"/>
          <w:lang w:eastAsia="pt-BR"/>
        </w:rPr>
        <w:t>Diante de tais considerações questiona-se as ações que estão sendo praticadas pelos professores</w:t>
      </w:r>
      <w:r w:rsidRPr="00F36324">
        <w:rPr>
          <w:rFonts w:eastAsia="Times New Roman" w:cs="Times New Roman"/>
          <w:color w:val="4F81BD"/>
          <w:szCs w:val="24"/>
          <w:lang w:eastAsia="pt-BR"/>
        </w:rPr>
        <w:t xml:space="preserve">, </w:t>
      </w:r>
      <w:r w:rsidR="003D482D">
        <w:rPr>
          <w:rFonts w:eastAsia="Times New Roman" w:cs="Times New Roman"/>
          <w:szCs w:val="24"/>
          <w:lang w:eastAsia="pt-BR"/>
        </w:rPr>
        <w:t>tanto n</w:t>
      </w:r>
      <w:r w:rsidRPr="0091269B">
        <w:rPr>
          <w:rFonts w:eastAsia="Times New Roman" w:cs="Times New Roman"/>
          <w:szCs w:val="24"/>
          <w:lang w:eastAsia="pt-BR"/>
        </w:rPr>
        <w:t>as escol</w:t>
      </w:r>
      <w:r w:rsidR="003D482D">
        <w:rPr>
          <w:rFonts w:eastAsia="Times New Roman" w:cs="Times New Roman"/>
          <w:szCs w:val="24"/>
          <w:lang w:eastAsia="pt-BR"/>
        </w:rPr>
        <w:t>as públicas como n</w:t>
      </w:r>
      <w:r w:rsidRPr="0091269B">
        <w:rPr>
          <w:rFonts w:eastAsia="Times New Roman" w:cs="Times New Roman"/>
          <w:szCs w:val="24"/>
          <w:lang w:eastAsia="pt-BR"/>
        </w:rPr>
        <w:t>as privadas</w:t>
      </w:r>
      <w:r w:rsidRPr="00F36324">
        <w:rPr>
          <w:rFonts w:eastAsia="Times New Roman" w:cs="Times New Roman"/>
          <w:color w:val="000000"/>
          <w:szCs w:val="24"/>
          <w:lang w:eastAsia="pt-BR"/>
        </w:rPr>
        <w:t xml:space="preserve">, os tipos de relações e situações estabelecidas capazes de contribuir para a fabricação de sintomas do não aprender e que cooperam para a instalação de um Fracasso escolar </w:t>
      </w:r>
      <w:r w:rsidR="00641020">
        <w:rPr>
          <w:rFonts w:eastAsia="Times New Roman" w:cs="Times New Roman"/>
          <w:color w:val="000000"/>
          <w:szCs w:val="24"/>
          <w:lang w:eastAsia="pt-BR"/>
        </w:rPr>
        <w:t>em crianças ditas pelos seus pai</w:t>
      </w:r>
      <w:r w:rsidRPr="00F36324">
        <w:rPr>
          <w:rFonts w:eastAsia="Times New Roman" w:cs="Times New Roman"/>
          <w:color w:val="000000"/>
          <w:szCs w:val="24"/>
          <w:lang w:eastAsia="pt-BR"/>
        </w:rPr>
        <w:t>s como inteligentes e o acolhimento que as escolas estão proporcionando a esses alunos. Bossa (2002, p. 60), assegura que o sintoma do fracasso escolar é bastante mobilizador e que muitas crianças possivelmente o sinalizaram em suas casas, durante anos, mas somente quando começam a fracassar na escola é que se fazem ouvir. A função que a escola tem na nossa cultura, possivelmente faz dessa instituição o lugar privilegiado na formação de um sintoma do não aprender; ela não só gera o sintoma, como também o denuncia.</w:t>
      </w:r>
    </w:p>
    <w:p w:rsidR="00641020" w:rsidRDefault="00975A7F" w:rsidP="006B246D">
      <w:pPr>
        <w:rPr>
          <w:rFonts w:eastAsia="Times New Roman" w:cs="Times New Roman"/>
          <w:color w:val="000000"/>
          <w:szCs w:val="24"/>
          <w:lang w:eastAsia="pt-BR"/>
        </w:rPr>
      </w:pPr>
      <w:r w:rsidRPr="00F36324">
        <w:rPr>
          <w:rFonts w:eastAsia="Times New Roman" w:cs="Times New Roman"/>
          <w:color w:val="000000"/>
          <w:szCs w:val="24"/>
          <w:lang w:eastAsia="pt-BR"/>
        </w:rPr>
        <w:t xml:space="preserve">É nesse contexto que se pretende desenvolver esta pesquisa buscando respostas sobre as causas e as características das dificuldades de aprendizagem de crianças muito </w:t>
      </w:r>
      <w:r w:rsidRPr="00F36324">
        <w:rPr>
          <w:rFonts w:eastAsia="Times New Roman" w:cs="Times New Roman"/>
          <w:color w:val="000000"/>
          <w:szCs w:val="24"/>
          <w:lang w:eastAsia="pt-BR"/>
        </w:rPr>
        <w:lastRenderedPageBreak/>
        <w:t xml:space="preserve">inteligentes, e o grau de interferência e comprometimento do fracasso escolar na formação intelectual e social desse grupo investigado e a relação que o mesmo mantém com os professores dessas </w:t>
      </w:r>
      <w:r w:rsidR="009F4EAE" w:rsidRPr="00F36324">
        <w:rPr>
          <w:rFonts w:eastAsia="Times New Roman" w:cs="Times New Roman"/>
          <w:color w:val="000000"/>
          <w:szCs w:val="24"/>
          <w:lang w:eastAsia="pt-BR"/>
        </w:rPr>
        <w:t>crianças</w:t>
      </w:r>
      <w:r w:rsidR="009F4EAE">
        <w:rPr>
          <w:rFonts w:eastAsia="Times New Roman" w:cs="Times New Roman"/>
          <w:color w:val="000000"/>
          <w:szCs w:val="24"/>
          <w:lang w:eastAsia="pt-BR"/>
        </w:rPr>
        <w:t xml:space="preserve"> e</w:t>
      </w:r>
      <w:r w:rsidR="003E5E49">
        <w:rPr>
          <w:rFonts w:eastAsia="Times New Roman" w:cs="Times New Roman"/>
          <w:color w:val="000000"/>
          <w:szCs w:val="24"/>
          <w:lang w:eastAsia="pt-BR"/>
        </w:rPr>
        <w:t xml:space="preserve"> com o brincar, seja pedagógico ou </w:t>
      </w:r>
      <w:r w:rsidR="009F4EAE">
        <w:rPr>
          <w:rFonts w:eastAsia="Times New Roman" w:cs="Times New Roman"/>
          <w:color w:val="000000"/>
          <w:szCs w:val="24"/>
          <w:lang w:eastAsia="pt-BR"/>
        </w:rPr>
        <w:t>espontâneo</w:t>
      </w:r>
      <w:r w:rsidR="006B246D">
        <w:rPr>
          <w:rFonts w:eastAsia="Times New Roman" w:cs="Times New Roman"/>
          <w:color w:val="000000"/>
          <w:szCs w:val="24"/>
          <w:lang w:eastAsia="pt-BR"/>
        </w:rPr>
        <w:t>.</w:t>
      </w:r>
    </w:p>
    <w:p w:rsidR="00641020" w:rsidRDefault="006B246D" w:rsidP="00641020">
      <w:pPr>
        <w:rPr>
          <w:rFonts w:eastAsia="Times New Roman" w:cs="Times New Roman"/>
          <w:color w:val="000000"/>
          <w:szCs w:val="24"/>
          <w:lang w:eastAsia="pt-BR"/>
        </w:rPr>
      </w:pPr>
      <w:r>
        <w:rPr>
          <w:rFonts w:eastAsia="Times New Roman" w:cs="Times New Roman"/>
          <w:color w:val="000000"/>
          <w:szCs w:val="24"/>
          <w:lang w:eastAsia="pt-BR"/>
        </w:rPr>
        <w:t xml:space="preserve"> </w:t>
      </w:r>
      <w:r w:rsidR="00975A7F" w:rsidRPr="00F36324">
        <w:rPr>
          <w:rFonts w:eastAsia="Times New Roman" w:cs="Times New Roman"/>
          <w:color w:val="000000"/>
          <w:szCs w:val="24"/>
          <w:lang w:eastAsia="pt-BR"/>
        </w:rPr>
        <w:t>A valorização da sociedade está em um processo de ensino e aprendizagem estático, segmentado e atemporal, em detrimento da singularidade de cada criança. Imaginar que a aprendizagem está assegurada por um único comportamento pedagógico é uma forma muito ingênua de ver a complexidade do ser humano e</w:t>
      </w:r>
      <w:r w:rsidR="009D3EE7">
        <w:rPr>
          <w:rFonts w:eastAsia="Times New Roman" w:cs="Times New Roman"/>
          <w:color w:val="000000"/>
          <w:szCs w:val="24"/>
          <w:lang w:eastAsia="pt-BR"/>
        </w:rPr>
        <w:t xml:space="preserve"> dos processos de aprendizagem. </w:t>
      </w:r>
      <w:r w:rsidR="00975A7F" w:rsidRPr="00F36324">
        <w:rPr>
          <w:rFonts w:eastAsia="Times New Roman" w:cs="Times New Roman"/>
          <w:color w:val="000000"/>
          <w:szCs w:val="24"/>
          <w:lang w:eastAsia="pt-BR"/>
        </w:rPr>
        <w:t xml:space="preserve">Considerando este panorama, cresce o número de crianças que não conseguem aprender, e alimentam a fila dos excluídos. A Educação não só no Brasil, mas também no mundo tem sofrido com o sintoma do não aprender. De acordo com </w:t>
      </w:r>
      <w:proofErr w:type="spellStart"/>
      <w:r w:rsidR="00975A7F" w:rsidRPr="00F36324">
        <w:rPr>
          <w:rFonts w:eastAsia="Times New Roman" w:cs="Times New Roman"/>
          <w:color w:val="000000"/>
          <w:szCs w:val="24"/>
          <w:lang w:eastAsia="pt-BR"/>
        </w:rPr>
        <w:t>Mrech</w:t>
      </w:r>
      <w:proofErr w:type="spellEnd"/>
      <w:r w:rsidR="00975A7F" w:rsidRPr="00F36324">
        <w:rPr>
          <w:rFonts w:eastAsia="Times New Roman" w:cs="Times New Roman"/>
          <w:color w:val="000000"/>
          <w:szCs w:val="24"/>
          <w:lang w:eastAsia="pt-BR"/>
        </w:rPr>
        <w:t xml:space="preserve"> (2002 p. 40) o efeito de uma evolução da </w:t>
      </w:r>
      <w:r w:rsidR="009F4EAE" w:rsidRPr="00F36324">
        <w:rPr>
          <w:rFonts w:eastAsia="Times New Roman" w:cs="Times New Roman"/>
          <w:color w:val="000000"/>
          <w:szCs w:val="24"/>
          <w:lang w:eastAsia="pt-BR"/>
        </w:rPr>
        <w:t>sociedade deveria</w:t>
      </w:r>
      <w:r w:rsidR="00975A7F" w:rsidRPr="00F36324">
        <w:rPr>
          <w:rFonts w:eastAsia="Times New Roman" w:cs="Times New Roman"/>
          <w:color w:val="000000"/>
          <w:szCs w:val="24"/>
          <w:lang w:eastAsia="pt-BR"/>
        </w:rPr>
        <w:t xml:space="preserve"> ter sido um aumento na capacidade de aprender dos sujeitos, devido ao uso das novas tecnologias da comunicação e informação e a ampliação dos sistemas de ensino e não o contrário. Diante disso, crianças estão deixando de aprender.</w:t>
      </w:r>
      <w:r w:rsidR="009D3EE7">
        <w:rPr>
          <w:rFonts w:eastAsia="Times New Roman" w:cs="Times New Roman"/>
          <w:color w:val="000000"/>
          <w:szCs w:val="24"/>
          <w:lang w:eastAsia="pt-BR"/>
        </w:rPr>
        <w:t xml:space="preserve"> </w:t>
      </w:r>
    </w:p>
    <w:p w:rsidR="00C4073B" w:rsidRDefault="00975A7F" w:rsidP="00641020">
      <w:pPr>
        <w:rPr>
          <w:rFonts w:eastAsia="Times New Roman" w:cs="Times New Roman"/>
          <w:color w:val="000000"/>
          <w:szCs w:val="24"/>
          <w:lang w:eastAsia="pt-BR"/>
        </w:rPr>
      </w:pPr>
      <w:r w:rsidRPr="0091269B">
        <w:rPr>
          <w:rFonts w:eastAsia="Times New Roman" w:cs="Times New Roman"/>
          <w:szCs w:val="24"/>
          <w:lang w:eastAsia="pt-BR"/>
        </w:rPr>
        <w:t xml:space="preserve">O fato de crianças, estudantes de escolas privadas de considerável renome social na cidade, </w:t>
      </w:r>
      <w:r w:rsidRPr="00F36324">
        <w:rPr>
          <w:rFonts w:eastAsia="Times New Roman" w:cs="Times New Roman"/>
          <w:color w:val="000000"/>
          <w:szCs w:val="24"/>
          <w:lang w:eastAsia="pt-BR"/>
        </w:rPr>
        <w:t xml:space="preserve">serem encaminhadas ao Centro de Atenção Psicossocial e para a </w:t>
      </w:r>
      <w:r w:rsidR="009F4EAE" w:rsidRPr="00F36324">
        <w:rPr>
          <w:rFonts w:eastAsia="Times New Roman" w:cs="Times New Roman"/>
          <w:color w:val="000000"/>
          <w:szCs w:val="24"/>
          <w:lang w:eastAsia="pt-BR"/>
        </w:rPr>
        <w:t>clínica</w:t>
      </w:r>
      <w:r w:rsidRPr="00F36324">
        <w:rPr>
          <w:rFonts w:eastAsia="Times New Roman" w:cs="Times New Roman"/>
          <w:color w:val="000000"/>
          <w:szCs w:val="24"/>
          <w:lang w:eastAsia="pt-BR"/>
        </w:rPr>
        <w:t xml:space="preserve"> psicopedagógica com queixa de fracasso escolar trouxe-me uma inquietação que me levou a questionar que situações tem levado essas crianças a apresentarem dificuldades de aprendizagem, alterarem o comportamento e terem o desempenho escolar comprometido.</w:t>
      </w:r>
      <w:r w:rsidR="009D3EE7">
        <w:rPr>
          <w:rFonts w:eastAsia="Times New Roman" w:cs="Times New Roman"/>
          <w:color w:val="000000"/>
          <w:szCs w:val="24"/>
          <w:lang w:eastAsia="pt-BR"/>
        </w:rPr>
        <w:t xml:space="preserve">  </w:t>
      </w:r>
      <w:r w:rsidRPr="00F36324">
        <w:rPr>
          <w:rFonts w:eastAsia="Times New Roman" w:cs="Times New Roman"/>
          <w:color w:val="000000"/>
          <w:szCs w:val="24"/>
          <w:lang w:eastAsia="pt-BR"/>
        </w:rPr>
        <w:t xml:space="preserve">Existe uma ameaça a estrutura psíquica dessas crianças até bem pouco tempo vistas pela sociedade como participantes de uma cultura, de um nível </w:t>
      </w:r>
      <w:r w:rsidR="009F4EAE" w:rsidRPr="00F36324">
        <w:rPr>
          <w:rFonts w:eastAsia="Times New Roman" w:cs="Times New Roman"/>
          <w:color w:val="000000"/>
          <w:szCs w:val="24"/>
          <w:lang w:eastAsia="pt-BR"/>
        </w:rPr>
        <w:t>socioeconômico</w:t>
      </w:r>
      <w:r w:rsidR="00C62327" w:rsidRPr="00F36324">
        <w:rPr>
          <w:rFonts w:eastAsia="Times New Roman" w:cs="Times New Roman"/>
          <w:color w:val="000000"/>
          <w:szCs w:val="24"/>
          <w:lang w:eastAsia="pt-BR"/>
        </w:rPr>
        <w:t xml:space="preserve"> muitas vezes </w:t>
      </w:r>
      <w:r w:rsidR="009F4EAE" w:rsidRPr="00F36324">
        <w:rPr>
          <w:rFonts w:eastAsia="Times New Roman" w:cs="Times New Roman"/>
          <w:color w:val="000000"/>
          <w:szCs w:val="24"/>
          <w:lang w:eastAsia="pt-BR"/>
        </w:rPr>
        <w:t>privilegiado</w:t>
      </w:r>
      <w:r w:rsidRPr="00F36324">
        <w:rPr>
          <w:rFonts w:eastAsia="Times New Roman" w:cs="Times New Roman"/>
          <w:color w:val="000000"/>
          <w:szCs w:val="24"/>
          <w:lang w:eastAsia="pt-BR"/>
        </w:rPr>
        <w:t>, com uma vida relativamente saudável e feliz, sem interferências ou ocorrências. Vale ressaltar que esta inquietação nos fez ir em busca de respostas, porém não encontramos pesquisas referentes as especificidades de crianças ditas mu</w:t>
      </w:r>
      <w:r w:rsidR="00C62327" w:rsidRPr="00F36324">
        <w:rPr>
          <w:rFonts w:eastAsia="Times New Roman" w:cs="Times New Roman"/>
          <w:color w:val="000000"/>
          <w:szCs w:val="24"/>
          <w:lang w:eastAsia="pt-BR"/>
        </w:rPr>
        <w:t xml:space="preserve">ito </w:t>
      </w:r>
      <w:r w:rsidR="009F4EAE" w:rsidRPr="00F36324">
        <w:rPr>
          <w:rFonts w:eastAsia="Times New Roman" w:cs="Times New Roman"/>
          <w:color w:val="000000"/>
          <w:szCs w:val="24"/>
          <w:lang w:eastAsia="pt-BR"/>
        </w:rPr>
        <w:t>inteligentes, em</w:t>
      </w:r>
      <w:r w:rsidRPr="00F36324">
        <w:rPr>
          <w:rFonts w:eastAsia="Times New Roman" w:cs="Times New Roman"/>
          <w:color w:val="000000"/>
          <w:szCs w:val="24"/>
          <w:lang w:eastAsia="pt-BR"/>
        </w:rPr>
        <w:t xml:space="preserve"> situação de fracasso </w:t>
      </w:r>
      <w:r w:rsidR="009F4EAE" w:rsidRPr="00F36324">
        <w:rPr>
          <w:rFonts w:eastAsia="Times New Roman" w:cs="Times New Roman"/>
          <w:color w:val="000000"/>
          <w:szCs w:val="24"/>
          <w:lang w:eastAsia="pt-BR"/>
        </w:rPr>
        <w:t>escolar o</w:t>
      </w:r>
      <w:r w:rsidRPr="00F36324">
        <w:rPr>
          <w:rFonts w:eastAsia="Times New Roman" w:cs="Times New Roman"/>
          <w:color w:val="000000"/>
          <w:szCs w:val="24"/>
          <w:lang w:eastAsia="pt-BR"/>
        </w:rPr>
        <w:t xml:space="preserve"> que nos impulsiona a considerar esta t</w:t>
      </w:r>
      <w:r w:rsidR="00BA0A5F" w:rsidRPr="00F36324">
        <w:rPr>
          <w:rFonts w:eastAsia="Times New Roman" w:cs="Times New Roman"/>
          <w:color w:val="000000"/>
          <w:szCs w:val="24"/>
          <w:lang w:eastAsia="pt-BR"/>
        </w:rPr>
        <w:t xml:space="preserve">emática extremamente relevante. </w:t>
      </w:r>
    </w:p>
    <w:p w:rsidR="00F36324" w:rsidRPr="00F36324" w:rsidRDefault="00F36324" w:rsidP="00F36324">
      <w:pPr>
        <w:rPr>
          <w:rFonts w:eastAsia="Times New Roman" w:cs="Times New Roman"/>
          <w:color w:val="000000"/>
          <w:szCs w:val="24"/>
          <w:lang w:eastAsia="pt-BR"/>
        </w:rPr>
      </w:pPr>
    </w:p>
    <w:p w:rsidR="00F36324" w:rsidRPr="0091269B" w:rsidRDefault="009F4EAE" w:rsidP="00F36324">
      <w:pPr>
        <w:ind w:firstLine="0"/>
        <w:rPr>
          <w:rFonts w:eastAsia="Times New Roman" w:cs="Times New Roman"/>
          <w:b/>
          <w:color w:val="000000"/>
          <w:szCs w:val="24"/>
          <w:lang w:eastAsia="pt-BR"/>
        </w:rPr>
      </w:pPr>
      <w:r w:rsidRPr="0091269B">
        <w:rPr>
          <w:rFonts w:eastAsia="Times New Roman" w:cs="Times New Roman"/>
          <w:b/>
          <w:color w:val="000000"/>
          <w:szCs w:val="24"/>
          <w:lang w:eastAsia="pt-BR"/>
        </w:rPr>
        <w:t>2 O</w:t>
      </w:r>
      <w:r w:rsidR="00C4073B" w:rsidRPr="0091269B">
        <w:rPr>
          <w:rFonts w:eastAsia="Times New Roman" w:cs="Times New Roman"/>
          <w:b/>
          <w:color w:val="000000"/>
          <w:szCs w:val="24"/>
          <w:lang w:eastAsia="pt-BR"/>
        </w:rPr>
        <w:t xml:space="preserve"> BRINCAR COMO POSSIBILITADOR DE DESENVO</w:t>
      </w:r>
      <w:r w:rsidR="007E32D0" w:rsidRPr="0091269B">
        <w:rPr>
          <w:rFonts w:eastAsia="Times New Roman" w:cs="Times New Roman"/>
          <w:b/>
          <w:color w:val="000000"/>
          <w:szCs w:val="24"/>
          <w:lang w:eastAsia="pt-BR"/>
        </w:rPr>
        <w:t>L</w:t>
      </w:r>
      <w:r w:rsidR="00C4073B" w:rsidRPr="0091269B">
        <w:rPr>
          <w:rFonts w:eastAsia="Times New Roman" w:cs="Times New Roman"/>
          <w:b/>
          <w:color w:val="000000"/>
          <w:szCs w:val="24"/>
          <w:lang w:eastAsia="pt-BR"/>
        </w:rPr>
        <w:t>VIMENTO INFANTIL</w:t>
      </w:r>
      <w:r w:rsidR="007E32D0" w:rsidRPr="0091269B">
        <w:rPr>
          <w:rFonts w:eastAsia="Times New Roman" w:cs="Times New Roman"/>
          <w:b/>
          <w:color w:val="000000"/>
          <w:szCs w:val="24"/>
          <w:lang w:eastAsia="pt-BR"/>
        </w:rPr>
        <w:t xml:space="preserve">  </w:t>
      </w:r>
    </w:p>
    <w:p w:rsidR="00F36324" w:rsidRDefault="00F36324" w:rsidP="00F36324">
      <w:pPr>
        <w:ind w:firstLine="0"/>
        <w:rPr>
          <w:rFonts w:eastAsia="Times New Roman" w:cs="Times New Roman"/>
          <w:b/>
          <w:color w:val="000000"/>
          <w:szCs w:val="24"/>
          <w:lang w:eastAsia="pt-BR"/>
        </w:rPr>
      </w:pPr>
    </w:p>
    <w:p w:rsidR="00C4073B" w:rsidRPr="009D3EE7" w:rsidRDefault="00C4073B" w:rsidP="00B71A76">
      <w:pPr>
        <w:ind w:firstLine="708"/>
        <w:rPr>
          <w:rFonts w:eastAsia="Times New Roman" w:cs="Times New Roman"/>
          <w:b/>
          <w:color w:val="000000"/>
          <w:szCs w:val="24"/>
          <w:lang w:eastAsia="pt-BR"/>
        </w:rPr>
      </w:pPr>
      <w:r w:rsidRPr="00C4073B">
        <w:rPr>
          <w:rFonts w:eastAsia="Times New Roman" w:cs="Times New Roman"/>
          <w:szCs w:val="24"/>
          <w:lang w:eastAsia="pt-BR"/>
        </w:rPr>
        <w:t xml:space="preserve">  Brincar deve ser considerado não apenas um ato sem importância realizado pelas crianças, mas um ingrediente necessário para o seu desenvolvimento. Brincar é uma atividade prazerosa, espontânea e acessível a todo ser humano.  Segundo Vigotski (1984), o brincar e o brinquedo, favorecem a imaginação. A cada imaginação, que é </w:t>
      </w:r>
      <w:r w:rsidRPr="00C4073B">
        <w:rPr>
          <w:rFonts w:eastAsia="Times New Roman" w:cs="Times New Roman"/>
          <w:szCs w:val="24"/>
          <w:lang w:eastAsia="pt-BR"/>
        </w:rPr>
        <w:lastRenderedPageBreak/>
        <w:t>sempre um processo considerado novo para a criança, ela elabora conceitos cada vez mais comple</w:t>
      </w:r>
      <w:r w:rsidR="006E1A8E">
        <w:rPr>
          <w:rFonts w:eastAsia="Times New Roman" w:cs="Times New Roman"/>
          <w:szCs w:val="24"/>
          <w:lang w:eastAsia="pt-BR"/>
        </w:rPr>
        <w:t>xos sobre o mundo que a cerca, b</w:t>
      </w:r>
      <w:r w:rsidRPr="00C4073B">
        <w:rPr>
          <w:rFonts w:eastAsia="Times New Roman" w:cs="Times New Roman"/>
          <w:szCs w:val="24"/>
          <w:lang w:eastAsia="pt-BR"/>
        </w:rPr>
        <w:t xml:space="preserve">rincar é tão importante quanto estudar. </w:t>
      </w:r>
    </w:p>
    <w:p w:rsidR="00C4073B" w:rsidRPr="00C4073B" w:rsidRDefault="00C4073B" w:rsidP="00C4073B">
      <w:pPr>
        <w:widowControl w:val="0"/>
        <w:autoSpaceDE w:val="0"/>
        <w:autoSpaceDN w:val="0"/>
        <w:adjustRightInd w:val="0"/>
        <w:ind w:firstLine="0"/>
        <w:rPr>
          <w:rFonts w:eastAsia="Calibri" w:cs="Times New Roman"/>
          <w:szCs w:val="24"/>
          <w:lang w:eastAsia="pt-BR"/>
        </w:rPr>
      </w:pPr>
      <w:r w:rsidRPr="00C4073B">
        <w:rPr>
          <w:rFonts w:eastAsia="Times New Roman" w:cs="Times New Roman"/>
          <w:szCs w:val="24"/>
          <w:lang w:eastAsia="pt-BR"/>
        </w:rPr>
        <w:t xml:space="preserve">              De acordo com FroebeL (1911), o brincar educa e desenvolve a criança. Ele considera o brincar além de uma atividade espontânea, uma atividade que auxilia o desenvolvimento físico, moral e cognitivo. Quando uma criança brinca em situação espontânea ou dirigida pelo seu professor ela melhora sua sociabilidade, desenvolve seus músculos, melhora a mente, a coordenação motora além d</w:t>
      </w:r>
      <w:r w:rsidR="006E1A8E">
        <w:rPr>
          <w:rFonts w:eastAsia="Times New Roman" w:cs="Times New Roman"/>
          <w:szCs w:val="24"/>
          <w:lang w:eastAsia="pt-BR"/>
        </w:rPr>
        <w:t>e se sentir imensamente feliz, m</w:t>
      </w:r>
      <w:r w:rsidRPr="00C4073B">
        <w:rPr>
          <w:rFonts w:eastAsia="Times New Roman" w:cs="Times New Roman"/>
          <w:szCs w:val="24"/>
          <w:lang w:eastAsia="pt-BR"/>
        </w:rPr>
        <w:t xml:space="preserve">esmo em situação de conflito, durante uma brincadeira, a criança sempre extrai algo positivo. </w:t>
      </w:r>
      <w:r w:rsidRPr="00C4073B">
        <w:rPr>
          <w:rFonts w:eastAsia="Calibri" w:cs="Times New Roman"/>
          <w:szCs w:val="24"/>
          <w:lang w:eastAsia="pt-BR"/>
        </w:rPr>
        <w:t xml:space="preserve"> Brincar é uma ação natural do cotidiano infantil e uma das maneiras mais naturais e dive</w:t>
      </w:r>
      <w:r w:rsidR="006E1A8E">
        <w:rPr>
          <w:rFonts w:eastAsia="Calibri" w:cs="Times New Roman"/>
          <w:szCs w:val="24"/>
          <w:lang w:eastAsia="pt-BR"/>
        </w:rPr>
        <w:t>rtidas de formar conhecimento é</w:t>
      </w:r>
      <w:r w:rsidRPr="00C4073B">
        <w:rPr>
          <w:rFonts w:eastAsia="Calibri" w:cs="Times New Roman"/>
          <w:szCs w:val="24"/>
          <w:lang w:eastAsia="pt-BR"/>
        </w:rPr>
        <w:t xml:space="preserve"> por meio do brincar, das brincadeiras e do brinquedo que a criança interage com o seu mundo exterior, organiza seu interior e entende o mundo que a cerca e apropria - se da sua cultura. </w:t>
      </w:r>
    </w:p>
    <w:p w:rsidR="00C4073B" w:rsidRPr="009D3EE7" w:rsidRDefault="00C4073B" w:rsidP="009D3EE7">
      <w:pPr>
        <w:widowControl w:val="0"/>
        <w:autoSpaceDE w:val="0"/>
        <w:autoSpaceDN w:val="0"/>
        <w:adjustRightInd w:val="0"/>
        <w:ind w:firstLine="0"/>
        <w:rPr>
          <w:rFonts w:eastAsia="Times New Roman" w:cs="Times New Roman"/>
          <w:szCs w:val="24"/>
          <w:lang w:eastAsia="pt-BR"/>
        </w:rPr>
      </w:pPr>
      <w:r w:rsidRPr="00C4073B">
        <w:rPr>
          <w:rFonts w:eastAsia="Calibri" w:cs="Times New Roman"/>
          <w:szCs w:val="24"/>
          <w:lang w:eastAsia="pt-BR"/>
        </w:rPr>
        <w:t xml:space="preserve">          A infância é também a idade do possível. Pode-se projetar sobre ela a esperança de mudança, de transformação social e renovação moral, portadora de uma imagem de inocência, de candura moral, imagem associada a natureza primitiva dos povos, um mito que representa a origem do homem e da </w:t>
      </w:r>
      <w:r w:rsidR="009F4EAE" w:rsidRPr="00C4073B">
        <w:rPr>
          <w:rFonts w:eastAsia="Calibri" w:cs="Times New Roman"/>
          <w:szCs w:val="24"/>
          <w:lang w:eastAsia="pt-BR"/>
        </w:rPr>
        <w:t>cultura (</w:t>
      </w:r>
      <w:r w:rsidRPr="00C4073B">
        <w:rPr>
          <w:rFonts w:eastAsia="Calibri" w:cs="Times New Roman"/>
          <w:szCs w:val="24"/>
          <w:lang w:eastAsia="pt-BR"/>
        </w:rPr>
        <w:t>KISHIMOTO, 1996).   No ato de brincar a criança também desenvolve aprendizagens que favorecem os seus processos afetivos, emocionais, físicos, culturais e cognitivos. Portanto, brincar é um processo vital pa</w:t>
      </w:r>
      <w:r w:rsidR="006E1A8E">
        <w:rPr>
          <w:rFonts w:eastAsia="Calibri" w:cs="Times New Roman"/>
          <w:szCs w:val="24"/>
          <w:lang w:eastAsia="pt-BR"/>
        </w:rPr>
        <w:t>ra o desenvolvimento infantil, a</w:t>
      </w:r>
      <w:r w:rsidRPr="00C4073B">
        <w:rPr>
          <w:rFonts w:eastAsia="Calibri" w:cs="Times New Roman"/>
          <w:szCs w:val="24"/>
          <w:lang w:eastAsia="pt-BR"/>
        </w:rPr>
        <w:t xml:space="preserve"> criança que não brinca ou é impedida de brincar, compromete a formação da sua personalidade e as funções essenciais para o uso da inteligê</w:t>
      </w:r>
      <w:r w:rsidR="00C66693">
        <w:rPr>
          <w:rFonts w:eastAsia="Calibri" w:cs="Times New Roman"/>
          <w:szCs w:val="24"/>
          <w:lang w:eastAsia="pt-BR"/>
        </w:rPr>
        <w:t xml:space="preserve">ncia como a memória, atenção, afetividade, </w:t>
      </w:r>
      <w:r w:rsidRPr="00C4073B">
        <w:rPr>
          <w:rFonts w:eastAsia="Calibri" w:cs="Times New Roman"/>
          <w:szCs w:val="24"/>
          <w:lang w:eastAsia="pt-BR"/>
        </w:rPr>
        <w:t xml:space="preserve">criatividade e a imaginação. </w:t>
      </w:r>
    </w:p>
    <w:p w:rsidR="006E1A8E" w:rsidRDefault="00C4073B" w:rsidP="00C4073B">
      <w:pPr>
        <w:widowControl w:val="0"/>
        <w:autoSpaceDE w:val="0"/>
        <w:autoSpaceDN w:val="0"/>
        <w:spacing w:before="4"/>
        <w:ind w:firstLine="0"/>
        <w:rPr>
          <w:rFonts w:eastAsia="Calibri" w:cs="Times New Roman"/>
          <w:szCs w:val="24"/>
          <w:lang w:eastAsia="pt-BR"/>
        </w:rPr>
      </w:pPr>
      <w:r w:rsidRPr="00C4073B">
        <w:rPr>
          <w:rFonts w:eastAsia="Calibri" w:cs="Times New Roman"/>
          <w:szCs w:val="24"/>
          <w:lang w:eastAsia="pt-BR"/>
        </w:rPr>
        <w:t xml:space="preserve">              Brincar é também uma questão de saúde física e mental. Vygotsky, um dos maiores representantes da psicologia histórico-cultural, afirmava que o sujeito se constitui ao se relacionar com os outros em atividades “caracteristicamente humanas”. Quando as crianças brincam, assumem diferentes papéis. Assim, elas criam mecanismos para agir diante da realidade, substituindo ações cotidianas pelas ações cumpridas pelo papel assumido.  É por meio das brincadeiras que a criança estabelece contato com o mundo físico e social.  A criança que tem garantido pela sociedade espaços para jogar, e quando falamos aqui em jogar estamos falando implicitamente da ação da criança com o brinquedo e com a brincadeira, constituindo assim o jogo, consegue ser participante da sua cultura através da </w:t>
      </w:r>
      <w:r w:rsidR="009F4EAE" w:rsidRPr="00C4073B">
        <w:rPr>
          <w:rFonts w:eastAsia="Calibri" w:cs="Times New Roman"/>
          <w:szCs w:val="24"/>
          <w:lang w:eastAsia="pt-BR"/>
        </w:rPr>
        <w:t>ludicidade.</w:t>
      </w:r>
      <w:r w:rsidR="009F4EAE">
        <w:rPr>
          <w:rFonts w:eastAsia="Calibri" w:cs="Times New Roman"/>
          <w:szCs w:val="24"/>
          <w:lang w:eastAsia="pt-BR"/>
        </w:rPr>
        <w:t>..</w:t>
      </w:r>
      <w:r w:rsidRPr="0091269B">
        <w:rPr>
          <w:rFonts w:eastAsia="Calibri" w:cs="Times New Roman"/>
          <w:szCs w:val="24"/>
          <w:lang w:eastAsia="pt-BR"/>
        </w:rPr>
        <w:t xml:space="preserve"> Dentro da cultura, os jogos se transformam em diversas possibilidades e podem se distinguir em atividades lúdicas, como estrutura de um sistema de regras ou como material e objeto (BROUGÉRE, 2003). </w:t>
      </w:r>
    </w:p>
    <w:p w:rsidR="007F04C5" w:rsidRDefault="00C4073B" w:rsidP="006E1A8E">
      <w:pPr>
        <w:widowControl w:val="0"/>
        <w:autoSpaceDE w:val="0"/>
        <w:autoSpaceDN w:val="0"/>
        <w:spacing w:before="4"/>
        <w:ind w:firstLine="708"/>
        <w:rPr>
          <w:rFonts w:eastAsia="Calibri" w:cs="Times New Roman"/>
          <w:szCs w:val="24"/>
          <w:lang w:eastAsia="pt-BR"/>
        </w:rPr>
      </w:pPr>
      <w:r w:rsidRPr="0091269B">
        <w:rPr>
          <w:rFonts w:eastAsia="Calibri" w:cs="Times New Roman"/>
          <w:szCs w:val="24"/>
          <w:lang w:eastAsia="pt-BR"/>
        </w:rPr>
        <w:t xml:space="preserve">O Aumento da violência, diminuição dos espaços físicos dentro das residências e </w:t>
      </w:r>
      <w:r w:rsidRPr="0091269B">
        <w:rPr>
          <w:rFonts w:eastAsia="Calibri" w:cs="Times New Roman"/>
          <w:szCs w:val="24"/>
          <w:lang w:eastAsia="pt-BR"/>
        </w:rPr>
        <w:lastRenderedPageBreak/>
        <w:t xml:space="preserve">condomínios e a resistência de grande parte dos professores da educação Infantil e séries iniciais em articular o brincar como ferramenta pedagógica e social são alguns dos motivos que tem comprometido o desenvolvimento integral das crianças. A ausência do brincar na infância, seja em casa ou na escola, é um aspecto que deve ser considerado, na atualidade, como um agravo ao desenvolvimento cognitivo, social, físico, afetivo e cultural. Mais grave ainda se torna quando o professor ignora e exclui do cotidiano escolar essa possibilidade da criança. Cabe aos processos educacionais garantir a criança o direito a sua </w:t>
      </w:r>
      <w:r w:rsidR="009D3EE7">
        <w:rPr>
          <w:rFonts w:eastAsia="Calibri" w:cs="Times New Roman"/>
          <w:szCs w:val="24"/>
          <w:lang w:eastAsia="pt-BR"/>
        </w:rPr>
        <w:t>infância e o direito ao brincar.</w:t>
      </w:r>
      <w:r w:rsidRPr="0091269B">
        <w:rPr>
          <w:rFonts w:eastAsia="Calibri" w:cs="Times New Roman"/>
          <w:szCs w:val="24"/>
          <w:lang w:eastAsia="pt-BR"/>
        </w:rPr>
        <w:t xml:space="preserve">   </w:t>
      </w:r>
    </w:p>
    <w:p w:rsidR="007E32D0" w:rsidRPr="0091269B" w:rsidRDefault="00C4073B" w:rsidP="006E1A8E">
      <w:pPr>
        <w:widowControl w:val="0"/>
        <w:autoSpaceDE w:val="0"/>
        <w:autoSpaceDN w:val="0"/>
        <w:spacing w:before="4"/>
        <w:ind w:firstLine="708"/>
        <w:rPr>
          <w:rFonts w:eastAsia="Calibri" w:cs="Times New Roman"/>
          <w:szCs w:val="24"/>
          <w:lang w:eastAsia="pt-BR"/>
        </w:rPr>
      </w:pPr>
      <w:r w:rsidRPr="0091269B">
        <w:rPr>
          <w:rFonts w:eastAsia="Calibri" w:cs="Times New Roman"/>
          <w:szCs w:val="24"/>
          <w:lang w:eastAsia="pt-BR"/>
        </w:rPr>
        <w:t>O desenvolvimento do psiquismo é um processo sócio-histórico que se constitui através dos processos de objeti</w:t>
      </w:r>
      <w:r w:rsidR="007E32D0" w:rsidRPr="0091269B">
        <w:rPr>
          <w:rFonts w:eastAsia="Calibri" w:cs="Times New Roman"/>
          <w:szCs w:val="24"/>
          <w:lang w:eastAsia="pt-BR"/>
        </w:rPr>
        <w:t xml:space="preserve">vação e apropriação da cultura </w:t>
      </w:r>
      <w:r w:rsidRPr="0091269B">
        <w:rPr>
          <w:rFonts w:eastAsia="Calibri" w:cs="Times New Roman"/>
          <w:szCs w:val="24"/>
          <w:lang w:eastAsia="pt-BR"/>
        </w:rPr>
        <w:t>humana, os  quais permitem a formação da consciência  e das  capacidades humanas; o pensamento é culturalmente mediado e a linguagem é o principal meio desta mediação; os processos de aprendizagem, nos quais  se articulam as dimensões intelectuais e afetivas e os conceitos espontâneos e científicos, produzem desenvolvimento e, por isto a educação desempenha um papel decisivo em todo o desenvolvimento intelectu</w:t>
      </w:r>
      <w:r w:rsidR="009D3EE7">
        <w:rPr>
          <w:rFonts w:eastAsia="Calibri" w:cs="Times New Roman"/>
          <w:szCs w:val="24"/>
          <w:lang w:eastAsia="pt-BR"/>
        </w:rPr>
        <w:t>al da criança  (VIGOTSKI,2009 ).</w:t>
      </w:r>
      <w:r w:rsidRPr="0091269B">
        <w:rPr>
          <w:rFonts w:eastAsia="Calibri" w:cs="Times New Roman"/>
          <w:szCs w:val="24"/>
          <w:lang w:eastAsia="pt-BR"/>
        </w:rPr>
        <w:t xml:space="preserve"> Diante dessas constatações e reconhecendo a importância do brincar no processo de desenvolvimento da </w:t>
      </w:r>
      <w:r w:rsidR="00E02263">
        <w:rPr>
          <w:rFonts w:eastAsia="Calibri" w:cs="Times New Roman"/>
          <w:szCs w:val="24"/>
          <w:lang w:eastAsia="pt-BR"/>
        </w:rPr>
        <w:t>criança, buscou</w:t>
      </w:r>
      <w:r w:rsidR="007F04C5">
        <w:rPr>
          <w:rFonts w:eastAsia="Calibri" w:cs="Times New Roman"/>
          <w:szCs w:val="24"/>
          <w:lang w:eastAsia="pt-BR"/>
        </w:rPr>
        <w:t xml:space="preserve">-se </w:t>
      </w:r>
      <w:r w:rsidR="00F36324" w:rsidRPr="0091269B">
        <w:rPr>
          <w:rFonts w:eastAsia="Calibri" w:cs="Times New Roman"/>
          <w:szCs w:val="24"/>
          <w:lang w:eastAsia="pt-BR"/>
        </w:rPr>
        <w:t>traçar um campo de observação de</w:t>
      </w:r>
      <w:r w:rsidR="007E32D0" w:rsidRPr="0091269B">
        <w:rPr>
          <w:rFonts w:eastAsia="Calibri" w:cs="Times New Roman"/>
          <w:szCs w:val="24"/>
          <w:lang w:eastAsia="pt-BR"/>
        </w:rPr>
        <w:t>ssas</w:t>
      </w:r>
      <w:r w:rsidR="00F36324" w:rsidRPr="0091269B">
        <w:rPr>
          <w:rFonts w:eastAsia="Calibri" w:cs="Times New Roman"/>
          <w:szCs w:val="24"/>
          <w:lang w:eastAsia="pt-BR"/>
        </w:rPr>
        <w:t xml:space="preserve"> crianças em situação de fracasso escolar, em atividade na Brinquedoteca da UEMASUL com o</w:t>
      </w:r>
      <w:r w:rsidR="0024019D">
        <w:rPr>
          <w:rFonts w:eastAsia="Calibri" w:cs="Times New Roman"/>
          <w:szCs w:val="24"/>
          <w:lang w:eastAsia="pt-BR"/>
        </w:rPr>
        <w:t xml:space="preserve"> objetivo de verificar como </w:t>
      </w:r>
      <w:r w:rsidR="00F36324" w:rsidRPr="0091269B">
        <w:rPr>
          <w:rFonts w:eastAsia="Calibri" w:cs="Times New Roman"/>
          <w:szCs w:val="24"/>
          <w:lang w:eastAsia="pt-BR"/>
        </w:rPr>
        <w:t>brinca</w:t>
      </w:r>
      <w:r w:rsidR="0024019D">
        <w:rPr>
          <w:rFonts w:eastAsia="Calibri" w:cs="Times New Roman"/>
          <w:szCs w:val="24"/>
          <w:lang w:eastAsia="pt-BR"/>
        </w:rPr>
        <w:t>m</w:t>
      </w:r>
      <w:r w:rsidR="00F36324" w:rsidRPr="0091269B">
        <w:rPr>
          <w:rFonts w:eastAsia="Calibri" w:cs="Times New Roman"/>
          <w:szCs w:val="24"/>
          <w:lang w:eastAsia="pt-BR"/>
        </w:rPr>
        <w:t xml:space="preserve">, se </w:t>
      </w:r>
      <w:r w:rsidR="009F4EAE" w:rsidRPr="0091269B">
        <w:rPr>
          <w:rFonts w:eastAsia="Calibri" w:cs="Times New Roman"/>
          <w:szCs w:val="24"/>
          <w:lang w:eastAsia="pt-BR"/>
        </w:rPr>
        <w:t>brinca</w:t>
      </w:r>
      <w:r w:rsidR="009F4EAE">
        <w:rPr>
          <w:rFonts w:eastAsia="Calibri" w:cs="Times New Roman"/>
          <w:szCs w:val="24"/>
          <w:lang w:eastAsia="pt-BR"/>
        </w:rPr>
        <w:t xml:space="preserve">m </w:t>
      </w:r>
      <w:r w:rsidR="009F4EAE" w:rsidRPr="0091269B">
        <w:rPr>
          <w:rFonts w:eastAsia="Calibri" w:cs="Times New Roman"/>
          <w:szCs w:val="24"/>
          <w:lang w:eastAsia="pt-BR"/>
        </w:rPr>
        <w:t>e</w:t>
      </w:r>
      <w:r w:rsidR="00F36324" w:rsidRPr="0091269B">
        <w:rPr>
          <w:rFonts w:eastAsia="Calibri" w:cs="Times New Roman"/>
          <w:szCs w:val="24"/>
          <w:lang w:eastAsia="pt-BR"/>
        </w:rPr>
        <w:t xml:space="preserve"> se nessa ação ela</w:t>
      </w:r>
      <w:r w:rsidR="0024019D">
        <w:rPr>
          <w:rFonts w:eastAsia="Calibri" w:cs="Times New Roman"/>
          <w:szCs w:val="24"/>
          <w:lang w:eastAsia="pt-BR"/>
        </w:rPr>
        <w:t>s</w:t>
      </w:r>
      <w:r w:rsidR="00F36324" w:rsidRPr="0091269B">
        <w:rPr>
          <w:rFonts w:eastAsia="Calibri" w:cs="Times New Roman"/>
          <w:szCs w:val="24"/>
          <w:lang w:eastAsia="pt-BR"/>
        </w:rPr>
        <w:t xml:space="preserve"> poderia</w:t>
      </w:r>
      <w:r w:rsidR="0024019D">
        <w:rPr>
          <w:rFonts w:eastAsia="Calibri" w:cs="Times New Roman"/>
          <w:szCs w:val="24"/>
          <w:lang w:eastAsia="pt-BR"/>
        </w:rPr>
        <w:t>m</w:t>
      </w:r>
      <w:r w:rsidR="00F36324" w:rsidRPr="0091269B">
        <w:rPr>
          <w:rFonts w:eastAsia="Calibri" w:cs="Times New Roman"/>
          <w:szCs w:val="24"/>
          <w:lang w:eastAsia="pt-BR"/>
        </w:rPr>
        <w:t xml:space="preserve"> nos fornecer informações sobre </w:t>
      </w:r>
      <w:r w:rsidR="009F4EAE" w:rsidRPr="0091269B">
        <w:rPr>
          <w:rFonts w:eastAsia="Calibri" w:cs="Times New Roman"/>
          <w:szCs w:val="24"/>
          <w:lang w:eastAsia="pt-BR"/>
        </w:rPr>
        <w:t>os seus processos</w:t>
      </w:r>
      <w:r w:rsidR="00F36324" w:rsidRPr="0091269B">
        <w:rPr>
          <w:rFonts w:eastAsia="Calibri" w:cs="Times New Roman"/>
          <w:szCs w:val="24"/>
          <w:lang w:eastAsia="pt-BR"/>
        </w:rPr>
        <w:t xml:space="preserve"> desenvolvimento.</w:t>
      </w:r>
    </w:p>
    <w:p w:rsidR="003E1223" w:rsidRPr="0091269B" w:rsidRDefault="003E1223" w:rsidP="00C4073B">
      <w:pPr>
        <w:widowControl w:val="0"/>
        <w:autoSpaceDE w:val="0"/>
        <w:autoSpaceDN w:val="0"/>
        <w:spacing w:before="4"/>
        <w:ind w:firstLine="0"/>
        <w:rPr>
          <w:rFonts w:eastAsia="Calibri" w:cs="Times New Roman"/>
          <w:b/>
          <w:szCs w:val="24"/>
          <w:lang w:eastAsia="pt-BR"/>
        </w:rPr>
      </w:pPr>
    </w:p>
    <w:p w:rsidR="007E32D0" w:rsidRPr="0091269B" w:rsidRDefault="007E32D0" w:rsidP="00C4073B">
      <w:pPr>
        <w:widowControl w:val="0"/>
        <w:autoSpaceDE w:val="0"/>
        <w:autoSpaceDN w:val="0"/>
        <w:spacing w:before="4"/>
        <w:ind w:firstLine="0"/>
        <w:rPr>
          <w:rFonts w:eastAsia="Calibri" w:cs="Times New Roman"/>
          <w:b/>
          <w:szCs w:val="24"/>
          <w:lang w:eastAsia="pt-BR"/>
        </w:rPr>
      </w:pPr>
      <w:r w:rsidRPr="0091269B">
        <w:rPr>
          <w:rFonts w:eastAsia="Calibri" w:cs="Times New Roman"/>
          <w:b/>
          <w:szCs w:val="24"/>
          <w:lang w:eastAsia="pt-BR"/>
        </w:rPr>
        <w:t xml:space="preserve">3 O ATO DE BRINCAR COMO </w:t>
      </w:r>
      <w:r w:rsidR="003E1223" w:rsidRPr="0091269B">
        <w:rPr>
          <w:rFonts w:eastAsia="Calibri" w:cs="Times New Roman"/>
          <w:b/>
          <w:szCs w:val="24"/>
          <w:lang w:eastAsia="pt-BR"/>
        </w:rPr>
        <w:t>U</w:t>
      </w:r>
      <w:r w:rsidR="00193599" w:rsidRPr="0091269B">
        <w:rPr>
          <w:rFonts w:eastAsia="Calibri" w:cs="Times New Roman"/>
          <w:b/>
          <w:szCs w:val="24"/>
          <w:lang w:eastAsia="pt-BR"/>
        </w:rPr>
        <w:t>M ESPAÇO</w:t>
      </w:r>
      <w:r w:rsidRPr="0091269B">
        <w:rPr>
          <w:rFonts w:eastAsia="Calibri" w:cs="Times New Roman"/>
          <w:b/>
          <w:szCs w:val="24"/>
          <w:lang w:eastAsia="pt-BR"/>
        </w:rPr>
        <w:t xml:space="preserve"> PARA SE ENTENDER A DIFICULDADE DEAPRENDIZAGEM </w:t>
      </w:r>
      <w:r w:rsidR="009F4EAE" w:rsidRPr="0091269B">
        <w:rPr>
          <w:rFonts w:eastAsia="Calibri" w:cs="Times New Roman"/>
          <w:b/>
          <w:szCs w:val="24"/>
          <w:lang w:eastAsia="pt-BR"/>
        </w:rPr>
        <w:t>DE CRIANÇAS</w:t>
      </w:r>
      <w:r w:rsidRPr="0091269B">
        <w:rPr>
          <w:rFonts w:eastAsia="Calibri" w:cs="Times New Roman"/>
          <w:b/>
          <w:szCs w:val="24"/>
          <w:lang w:eastAsia="pt-BR"/>
        </w:rPr>
        <w:t xml:space="preserve"> INTELIGENTES</w:t>
      </w:r>
    </w:p>
    <w:p w:rsidR="007E32D0" w:rsidRPr="0091269B" w:rsidRDefault="007E32D0" w:rsidP="00C4073B">
      <w:pPr>
        <w:widowControl w:val="0"/>
        <w:autoSpaceDE w:val="0"/>
        <w:autoSpaceDN w:val="0"/>
        <w:spacing w:before="4"/>
        <w:ind w:firstLine="0"/>
        <w:rPr>
          <w:rFonts w:eastAsia="Calibri" w:cs="Times New Roman"/>
          <w:b/>
          <w:szCs w:val="24"/>
          <w:lang w:eastAsia="pt-BR"/>
        </w:rPr>
      </w:pPr>
    </w:p>
    <w:p w:rsidR="00C62327" w:rsidRPr="0091269B" w:rsidRDefault="007E32D0" w:rsidP="001F17C8">
      <w:pPr>
        <w:widowControl w:val="0"/>
        <w:autoSpaceDE w:val="0"/>
        <w:autoSpaceDN w:val="0"/>
        <w:spacing w:before="4"/>
        <w:ind w:firstLine="0"/>
        <w:rPr>
          <w:rFonts w:eastAsia="Times New Roman" w:cs="Times New Roman"/>
          <w:szCs w:val="24"/>
          <w:lang w:eastAsia="pt-BR"/>
        </w:rPr>
      </w:pPr>
      <w:r w:rsidRPr="0091269B">
        <w:rPr>
          <w:rFonts w:eastAsia="Calibri" w:cs="Times New Roman"/>
          <w:b/>
          <w:szCs w:val="24"/>
          <w:lang w:eastAsia="pt-BR"/>
        </w:rPr>
        <w:tab/>
      </w:r>
      <w:r w:rsidRPr="0091269B">
        <w:rPr>
          <w:rFonts w:eastAsia="Calibri" w:cs="Times New Roman"/>
          <w:szCs w:val="24"/>
          <w:lang w:eastAsia="pt-BR"/>
        </w:rPr>
        <w:t>A.M.S é uma das crianças que foram encaminhadas e participantes dessa pesq</w:t>
      </w:r>
      <w:r w:rsidR="001F17C8" w:rsidRPr="0091269B">
        <w:rPr>
          <w:rFonts w:eastAsia="Calibri" w:cs="Times New Roman"/>
          <w:szCs w:val="24"/>
          <w:lang w:eastAsia="pt-BR"/>
        </w:rPr>
        <w:t>u</w:t>
      </w:r>
      <w:r w:rsidRPr="0091269B">
        <w:rPr>
          <w:rFonts w:eastAsia="Calibri" w:cs="Times New Roman"/>
          <w:szCs w:val="24"/>
          <w:lang w:eastAsia="pt-BR"/>
        </w:rPr>
        <w:t xml:space="preserve">isa, resolvemos investigar como essa criança age diante de espaços para brincar, como reage frente </w:t>
      </w:r>
      <w:r w:rsidR="009F4EAE" w:rsidRPr="0091269B">
        <w:rPr>
          <w:rFonts w:eastAsia="Calibri" w:cs="Times New Roman"/>
          <w:szCs w:val="24"/>
          <w:lang w:eastAsia="pt-BR"/>
        </w:rPr>
        <w:t>ao brinquedo</w:t>
      </w:r>
      <w:r w:rsidRPr="0091269B">
        <w:rPr>
          <w:rFonts w:eastAsia="Calibri" w:cs="Times New Roman"/>
          <w:szCs w:val="24"/>
          <w:lang w:eastAsia="pt-BR"/>
        </w:rPr>
        <w:t xml:space="preserve"> e se interage com as pessoas que estão junto a ele nesse processo, o pedagogo e o psicopedagogo. </w:t>
      </w:r>
      <w:r w:rsidR="001F17C8" w:rsidRPr="0091269B">
        <w:rPr>
          <w:rFonts w:eastAsia="Calibri" w:cs="Times New Roman"/>
          <w:szCs w:val="24"/>
          <w:lang w:eastAsia="pt-BR"/>
        </w:rPr>
        <w:t xml:space="preserve">A. </w:t>
      </w:r>
      <w:proofErr w:type="spellStart"/>
      <w:r w:rsidR="001F17C8" w:rsidRPr="0091269B">
        <w:rPr>
          <w:rFonts w:eastAsia="Times New Roman" w:cs="Times New Roman"/>
          <w:szCs w:val="24"/>
          <w:lang w:eastAsia="pt-BR"/>
        </w:rPr>
        <w:t>é</w:t>
      </w:r>
      <w:proofErr w:type="spellEnd"/>
      <w:r w:rsidR="001F17C8" w:rsidRPr="0091269B">
        <w:rPr>
          <w:rFonts w:eastAsia="Times New Roman" w:cs="Times New Roman"/>
          <w:szCs w:val="24"/>
          <w:lang w:eastAsia="pt-BR"/>
        </w:rPr>
        <w:t xml:space="preserve"> uma criança</w:t>
      </w:r>
      <w:r w:rsidR="007F04C5">
        <w:rPr>
          <w:rFonts w:eastAsia="Times New Roman" w:cs="Times New Roman"/>
          <w:szCs w:val="24"/>
          <w:lang w:eastAsia="pt-BR"/>
        </w:rPr>
        <w:t xml:space="preserve"> que t</w:t>
      </w:r>
      <w:r w:rsidR="00921F2D">
        <w:rPr>
          <w:rFonts w:eastAsia="Times New Roman" w:cs="Times New Roman"/>
          <w:szCs w:val="24"/>
          <w:lang w:eastAsia="pt-BR"/>
        </w:rPr>
        <w:t>em oito anos, cursa a terceira</w:t>
      </w:r>
      <w:r w:rsidR="007F04C5">
        <w:rPr>
          <w:rFonts w:eastAsia="Times New Roman" w:cs="Times New Roman"/>
          <w:szCs w:val="24"/>
          <w:lang w:eastAsia="pt-BR"/>
        </w:rPr>
        <w:t xml:space="preserve"> </w:t>
      </w:r>
      <w:r w:rsidR="001F17C8" w:rsidRPr="0091269B">
        <w:rPr>
          <w:rFonts w:eastAsia="Times New Roman" w:cs="Times New Roman"/>
          <w:szCs w:val="24"/>
          <w:lang w:eastAsia="pt-BR"/>
        </w:rPr>
        <w:t>série do ensino fundamental, em uma escola da rede particular de ensino e a queixa de encaminhamento para avali</w:t>
      </w:r>
      <w:r w:rsidR="00B71AF2" w:rsidRPr="0091269B">
        <w:rPr>
          <w:rFonts w:eastAsia="Times New Roman" w:cs="Times New Roman"/>
          <w:szCs w:val="24"/>
          <w:lang w:eastAsia="pt-BR"/>
        </w:rPr>
        <w:t>a</w:t>
      </w:r>
      <w:r w:rsidR="001F17C8" w:rsidRPr="0091269B">
        <w:rPr>
          <w:rFonts w:eastAsia="Times New Roman" w:cs="Times New Roman"/>
          <w:szCs w:val="24"/>
          <w:lang w:eastAsia="pt-BR"/>
        </w:rPr>
        <w:t xml:space="preserve">ção </w:t>
      </w:r>
      <w:r w:rsidR="009F4EAE">
        <w:rPr>
          <w:rFonts w:eastAsia="Times New Roman" w:cs="Times New Roman"/>
          <w:szCs w:val="24"/>
          <w:lang w:eastAsia="pt-BR"/>
        </w:rPr>
        <w:t>psicopedagógica</w:t>
      </w:r>
      <w:r w:rsidR="001F17C8" w:rsidRPr="0091269B">
        <w:rPr>
          <w:rFonts w:eastAsia="Times New Roman" w:cs="Times New Roman"/>
          <w:szCs w:val="24"/>
          <w:lang w:eastAsia="pt-BR"/>
        </w:rPr>
        <w:t xml:space="preserve"> se resumiu em baixo desempenho escolar. Suas </w:t>
      </w:r>
      <w:r w:rsidR="009F4EAE" w:rsidRPr="0091269B">
        <w:rPr>
          <w:rFonts w:eastAsia="Times New Roman" w:cs="Times New Roman"/>
          <w:szCs w:val="24"/>
          <w:lang w:eastAsia="pt-BR"/>
        </w:rPr>
        <w:t>dificuldades maiores</w:t>
      </w:r>
      <w:r w:rsidR="001F17C8" w:rsidRPr="0091269B">
        <w:rPr>
          <w:rFonts w:eastAsia="Times New Roman" w:cs="Times New Roman"/>
          <w:szCs w:val="24"/>
          <w:lang w:eastAsia="pt-BR"/>
        </w:rPr>
        <w:t xml:space="preserve"> estão ancoradas na leitura e escrita. </w:t>
      </w:r>
    </w:p>
    <w:p w:rsidR="006D37BC" w:rsidRPr="0091269B" w:rsidRDefault="009D3EE7" w:rsidP="00E02263">
      <w:pPr>
        <w:widowControl w:val="0"/>
        <w:autoSpaceDE w:val="0"/>
        <w:autoSpaceDN w:val="0"/>
        <w:spacing w:before="4"/>
        <w:ind w:firstLine="708"/>
        <w:rPr>
          <w:rFonts w:eastAsia="Times New Roman" w:cs="Times New Roman"/>
          <w:szCs w:val="24"/>
          <w:lang w:eastAsia="pt-BR"/>
        </w:rPr>
      </w:pPr>
      <w:r>
        <w:rPr>
          <w:rFonts w:eastAsia="Times New Roman" w:cs="Times New Roman"/>
          <w:szCs w:val="24"/>
          <w:lang w:eastAsia="pt-BR"/>
        </w:rPr>
        <w:t xml:space="preserve">Durante </w:t>
      </w:r>
      <w:r w:rsidR="00BF4777" w:rsidRPr="0091269B">
        <w:rPr>
          <w:rFonts w:eastAsia="Times New Roman" w:cs="Times New Roman"/>
          <w:szCs w:val="24"/>
          <w:lang w:eastAsia="pt-BR"/>
        </w:rPr>
        <w:t>a Avali</w:t>
      </w:r>
      <w:r w:rsidR="00AD791A" w:rsidRPr="0091269B">
        <w:rPr>
          <w:rFonts w:eastAsia="Times New Roman" w:cs="Times New Roman"/>
          <w:szCs w:val="24"/>
          <w:lang w:eastAsia="pt-BR"/>
        </w:rPr>
        <w:t>a</w:t>
      </w:r>
      <w:r w:rsidR="00B71AF2" w:rsidRPr="0091269B">
        <w:rPr>
          <w:rFonts w:eastAsia="Times New Roman" w:cs="Times New Roman"/>
          <w:szCs w:val="24"/>
          <w:lang w:eastAsia="pt-BR"/>
        </w:rPr>
        <w:t>ção</w:t>
      </w:r>
      <w:r w:rsidR="00BC3A02">
        <w:rPr>
          <w:rFonts w:eastAsia="Times New Roman" w:cs="Times New Roman"/>
          <w:szCs w:val="24"/>
          <w:lang w:eastAsia="pt-BR"/>
        </w:rPr>
        <w:t xml:space="preserve"> notou-</w:t>
      </w:r>
      <w:r w:rsidR="00C66693">
        <w:rPr>
          <w:rFonts w:eastAsia="Times New Roman" w:cs="Times New Roman"/>
          <w:szCs w:val="24"/>
          <w:lang w:eastAsia="pt-BR"/>
        </w:rPr>
        <w:t xml:space="preserve">se </w:t>
      </w:r>
      <w:r w:rsidR="00C66693" w:rsidRPr="0091269B">
        <w:rPr>
          <w:rFonts w:eastAsia="Times New Roman" w:cs="Times New Roman"/>
          <w:szCs w:val="24"/>
          <w:lang w:eastAsia="pt-BR"/>
        </w:rPr>
        <w:t>que</w:t>
      </w:r>
      <w:r w:rsidR="00BF4777" w:rsidRPr="0091269B">
        <w:rPr>
          <w:rFonts w:eastAsia="Times New Roman" w:cs="Times New Roman"/>
          <w:szCs w:val="24"/>
          <w:lang w:eastAsia="pt-BR"/>
        </w:rPr>
        <w:t xml:space="preserve"> A. não apresentou</w:t>
      </w:r>
      <w:r w:rsidR="001F17C8" w:rsidRPr="0091269B">
        <w:rPr>
          <w:rFonts w:eastAsia="Times New Roman" w:cs="Times New Roman"/>
          <w:szCs w:val="24"/>
          <w:lang w:eastAsia="pt-BR"/>
        </w:rPr>
        <w:t xml:space="preserve"> transtorno de aprendizagem mantendo suas funções c</w:t>
      </w:r>
      <w:r w:rsidR="00B71AF2" w:rsidRPr="0091269B">
        <w:rPr>
          <w:rFonts w:eastAsia="Times New Roman" w:cs="Times New Roman"/>
          <w:szCs w:val="24"/>
          <w:lang w:eastAsia="pt-BR"/>
        </w:rPr>
        <w:t xml:space="preserve">ognitivas </w:t>
      </w:r>
      <w:r w:rsidR="009F4EAE" w:rsidRPr="0091269B">
        <w:rPr>
          <w:rFonts w:eastAsia="Times New Roman" w:cs="Times New Roman"/>
          <w:szCs w:val="24"/>
          <w:lang w:eastAsia="pt-BR"/>
        </w:rPr>
        <w:t>dentro da normalidade,</w:t>
      </w:r>
      <w:r w:rsidR="00B71AF2" w:rsidRPr="0091269B">
        <w:rPr>
          <w:rFonts w:eastAsia="Times New Roman" w:cs="Times New Roman"/>
          <w:szCs w:val="24"/>
          <w:lang w:eastAsia="pt-BR"/>
        </w:rPr>
        <w:t xml:space="preserve"> ou seja, não havia, naquele </w:t>
      </w:r>
      <w:r w:rsidR="00B71AF2" w:rsidRPr="0091269B">
        <w:rPr>
          <w:rFonts w:eastAsia="Times New Roman" w:cs="Times New Roman"/>
          <w:szCs w:val="24"/>
          <w:lang w:eastAsia="pt-BR"/>
        </w:rPr>
        <w:lastRenderedPageBreak/>
        <w:t xml:space="preserve">momento nada que justificasse, a nível </w:t>
      </w:r>
      <w:r w:rsidR="009F4EAE" w:rsidRPr="0091269B">
        <w:rPr>
          <w:rFonts w:eastAsia="Times New Roman" w:cs="Times New Roman"/>
          <w:szCs w:val="24"/>
          <w:lang w:eastAsia="pt-BR"/>
        </w:rPr>
        <w:t>cognitivo o</w:t>
      </w:r>
      <w:r w:rsidR="007F04C5">
        <w:rPr>
          <w:rFonts w:eastAsia="Times New Roman" w:cs="Times New Roman"/>
          <w:szCs w:val="24"/>
          <w:lang w:eastAsia="pt-BR"/>
        </w:rPr>
        <w:t xml:space="preserve"> desempenho escolar </w:t>
      </w:r>
      <w:r w:rsidR="007F04C5" w:rsidRPr="0091269B">
        <w:rPr>
          <w:rFonts w:eastAsia="Times New Roman" w:cs="Times New Roman"/>
          <w:szCs w:val="24"/>
          <w:lang w:eastAsia="pt-BR"/>
        </w:rPr>
        <w:t>tangendo</w:t>
      </w:r>
      <w:r w:rsidR="00B71AF2" w:rsidRPr="0091269B">
        <w:rPr>
          <w:rFonts w:eastAsia="Times New Roman" w:cs="Times New Roman"/>
          <w:szCs w:val="24"/>
          <w:lang w:eastAsia="pt-BR"/>
        </w:rPr>
        <w:t xml:space="preserve"> ao fracasso </w:t>
      </w:r>
      <w:r w:rsidR="00C66693" w:rsidRPr="0091269B">
        <w:rPr>
          <w:rFonts w:eastAsia="Times New Roman" w:cs="Times New Roman"/>
          <w:szCs w:val="24"/>
          <w:lang w:eastAsia="pt-BR"/>
        </w:rPr>
        <w:t>esc</w:t>
      </w:r>
      <w:r w:rsidR="00C66693">
        <w:rPr>
          <w:rFonts w:eastAsia="Times New Roman" w:cs="Times New Roman"/>
          <w:szCs w:val="24"/>
          <w:lang w:eastAsia="pt-BR"/>
        </w:rPr>
        <w:t>olar.</w:t>
      </w:r>
      <w:r w:rsidR="00E02263">
        <w:rPr>
          <w:rFonts w:eastAsia="Times New Roman" w:cs="Times New Roman"/>
          <w:szCs w:val="24"/>
          <w:lang w:eastAsia="pt-BR"/>
        </w:rPr>
        <w:t xml:space="preserve"> A</w:t>
      </w:r>
      <w:r w:rsidR="00F333DB" w:rsidRPr="0091269B">
        <w:rPr>
          <w:rFonts w:eastAsia="Times New Roman" w:cs="Times New Roman"/>
          <w:szCs w:val="24"/>
          <w:lang w:eastAsia="pt-BR"/>
        </w:rPr>
        <w:t>o entrar na brinquedoteca</w:t>
      </w:r>
      <w:r w:rsidR="00B71AF2" w:rsidRPr="0091269B">
        <w:rPr>
          <w:rFonts w:eastAsia="Times New Roman" w:cs="Times New Roman"/>
          <w:szCs w:val="24"/>
          <w:lang w:eastAsia="pt-BR"/>
        </w:rPr>
        <w:t>,</w:t>
      </w:r>
      <w:r w:rsidR="00F333DB" w:rsidRPr="0091269B">
        <w:rPr>
          <w:rFonts w:eastAsia="Times New Roman" w:cs="Times New Roman"/>
          <w:szCs w:val="24"/>
          <w:lang w:eastAsia="pt-BR"/>
        </w:rPr>
        <w:t xml:space="preserve"> se manteve parada, sem evidenciar curiosidade ou desejo de agir sobre tantos objetos ali portadores da cultura infantil, situação que já nos traduziu uma fratura no aprender. </w:t>
      </w:r>
    </w:p>
    <w:p w:rsidR="00F333DB" w:rsidRPr="0091269B" w:rsidRDefault="00C66693" w:rsidP="00B71AF2">
      <w:pPr>
        <w:widowControl w:val="0"/>
        <w:autoSpaceDE w:val="0"/>
        <w:autoSpaceDN w:val="0"/>
        <w:spacing w:before="4"/>
        <w:ind w:firstLine="708"/>
        <w:rPr>
          <w:szCs w:val="24"/>
        </w:rPr>
      </w:pPr>
      <w:r>
        <w:rPr>
          <w:rFonts w:eastAsia="Times New Roman" w:cs="Times New Roman"/>
          <w:szCs w:val="24"/>
          <w:lang w:eastAsia="pt-BR"/>
        </w:rPr>
        <w:t>Esse comportamento já</w:t>
      </w:r>
      <w:r w:rsidR="00B71AF2" w:rsidRPr="0091269B">
        <w:rPr>
          <w:rFonts w:eastAsia="Times New Roman" w:cs="Times New Roman"/>
          <w:szCs w:val="24"/>
          <w:lang w:eastAsia="pt-BR"/>
        </w:rPr>
        <w:t xml:space="preserve"> indicou uma possível causa para os problemas de A.</w:t>
      </w:r>
      <w:r w:rsidR="006D37BC" w:rsidRPr="0091269B">
        <w:rPr>
          <w:rFonts w:eastAsia="Times New Roman" w:cs="Times New Roman"/>
          <w:szCs w:val="24"/>
          <w:lang w:eastAsia="pt-BR"/>
        </w:rPr>
        <w:t xml:space="preserve"> Segundo</w:t>
      </w:r>
      <w:r w:rsidR="00F333DB" w:rsidRPr="0091269B">
        <w:rPr>
          <w:szCs w:val="24"/>
        </w:rPr>
        <w:t xml:space="preserve"> Vigotski (1996) o mundo dos objetos é mais que um mundo inanimado. </w:t>
      </w:r>
      <w:r w:rsidR="006D37BC" w:rsidRPr="0091269B">
        <w:rPr>
          <w:szCs w:val="24"/>
        </w:rPr>
        <w:t>Esse mundo por si só</w:t>
      </w:r>
      <w:r w:rsidR="00F333DB" w:rsidRPr="0091269B">
        <w:rPr>
          <w:szCs w:val="24"/>
        </w:rPr>
        <w:t xml:space="preserve"> é capaz de provocar na criança a necessidade de relação, </w:t>
      </w:r>
      <w:r w:rsidR="00B71AF2" w:rsidRPr="0091269B">
        <w:rPr>
          <w:szCs w:val="24"/>
        </w:rPr>
        <w:t xml:space="preserve">de envolvimento, de sedução, </w:t>
      </w:r>
      <w:r w:rsidR="00F333DB" w:rsidRPr="0091269B">
        <w:rPr>
          <w:szCs w:val="24"/>
        </w:rPr>
        <w:t>entretanto é pela mediação e por meio dela, que a criança estabelece relações mais amplas com o universo circundante, onde estão incluídos as pessoas e os objetos da cultura.</w:t>
      </w:r>
      <w:r w:rsidR="006D37BC" w:rsidRPr="0091269B">
        <w:rPr>
          <w:szCs w:val="24"/>
        </w:rPr>
        <w:t xml:space="preserve"> Ao se comportar de forma inerte diante de t</w:t>
      </w:r>
      <w:r w:rsidR="006310AF" w:rsidRPr="0091269B">
        <w:rPr>
          <w:szCs w:val="24"/>
        </w:rPr>
        <w:t>antos estímulos da brinquedoteca</w:t>
      </w:r>
      <w:r w:rsidR="006D37BC" w:rsidRPr="0091269B">
        <w:rPr>
          <w:szCs w:val="24"/>
        </w:rPr>
        <w:t xml:space="preserve"> caracterizou sua atitude como uma possível incapacidade </w:t>
      </w:r>
      <w:bookmarkStart w:id="0" w:name="_GoBack"/>
      <w:bookmarkEnd w:id="0"/>
      <w:r w:rsidR="006D37BC" w:rsidRPr="0091269B">
        <w:rPr>
          <w:szCs w:val="24"/>
        </w:rPr>
        <w:t>momentânea de se relacionar com a figura ensinante, talvez porque essa figura mediador</w:t>
      </w:r>
      <w:r w:rsidR="00020D2B" w:rsidRPr="0091269B">
        <w:rPr>
          <w:szCs w:val="24"/>
        </w:rPr>
        <w:t xml:space="preserve">a </w:t>
      </w:r>
      <w:r w:rsidR="006D37BC" w:rsidRPr="0091269B">
        <w:rPr>
          <w:szCs w:val="24"/>
        </w:rPr>
        <w:t>nunca tivesse existido dentro e fora do espaço escolar.</w:t>
      </w:r>
    </w:p>
    <w:p w:rsidR="00667B21" w:rsidRPr="009D3EE7" w:rsidRDefault="00B71AF2" w:rsidP="009D3EE7">
      <w:pPr>
        <w:widowControl w:val="0"/>
        <w:autoSpaceDE w:val="0"/>
        <w:autoSpaceDN w:val="0"/>
        <w:spacing w:before="4"/>
        <w:ind w:firstLine="708"/>
        <w:rPr>
          <w:szCs w:val="24"/>
        </w:rPr>
      </w:pPr>
      <w:r w:rsidRPr="0091269B">
        <w:rPr>
          <w:szCs w:val="24"/>
        </w:rPr>
        <w:t>Em um segundo momento, dentro da mesma sessão lúdi</w:t>
      </w:r>
      <w:r w:rsidR="00C66693">
        <w:rPr>
          <w:szCs w:val="24"/>
        </w:rPr>
        <w:t>ca, tomamos o papel de mediador</w:t>
      </w:r>
      <w:r w:rsidRPr="0091269B">
        <w:rPr>
          <w:szCs w:val="24"/>
        </w:rPr>
        <w:t xml:space="preserve"> e começamos então a acompanhar a criança até as prateleiras, caminha</w:t>
      </w:r>
      <w:r w:rsidR="006310AF" w:rsidRPr="0091269B">
        <w:rPr>
          <w:szCs w:val="24"/>
        </w:rPr>
        <w:t xml:space="preserve">ndo junto a </w:t>
      </w:r>
      <w:r w:rsidR="006D37BC" w:rsidRPr="0091269B">
        <w:rPr>
          <w:szCs w:val="24"/>
        </w:rPr>
        <w:t xml:space="preserve">ela no espaço da </w:t>
      </w:r>
      <w:r w:rsidRPr="0091269B">
        <w:rPr>
          <w:szCs w:val="24"/>
        </w:rPr>
        <w:t>brinquedoteca visando promover a possibilidade de envolvimento com o espaço, com os brinquedos e com o brincar</w:t>
      </w:r>
      <w:r w:rsidR="006D37BC" w:rsidRPr="0091269B">
        <w:rPr>
          <w:szCs w:val="24"/>
        </w:rPr>
        <w:t>. Timidamente ele se envolve com uma caixa de jogo de Blocos Lógicos</w:t>
      </w:r>
      <w:r w:rsidR="006310AF" w:rsidRPr="0091269B">
        <w:rPr>
          <w:szCs w:val="24"/>
        </w:rPr>
        <w:t>. Não</w:t>
      </w:r>
      <w:r w:rsidR="00020D2B" w:rsidRPr="0091269B">
        <w:rPr>
          <w:szCs w:val="24"/>
        </w:rPr>
        <w:t xml:space="preserve"> fe</w:t>
      </w:r>
      <w:r w:rsidR="006310AF" w:rsidRPr="0091269B">
        <w:rPr>
          <w:szCs w:val="24"/>
        </w:rPr>
        <w:t>z</w:t>
      </w:r>
      <w:r w:rsidR="00020D2B" w:rsidRPr="0091269B">
        <w:rPr>
          <w:szCs w:val="24"/>
        </w:rPr>
        <w:t xml:space="preserve"> perguntas</w:t>
      </w:r>
      <w:r w:rsidR="006310AF" w:rsidRPr="0091269B">
        <w:rPr>
          <w:szCs w:val="24"/>
        </w:rPr>
        <w:t xml:space="preserve"> </w:t>
      </w:r>
      <w:r w:rsidR="006D37BC" w:rsidRPr="0091269B">
        <w:rPr>
          <w:szCs w:val="24"/>
        </w:rPr>
        <w:t>e</w:t>
      </w:r>
      <w:r w:rsidR="006310AF" w:rsidRPr="0091269B">
        <w:rPr>
          <w:szCs w:val="24"/>
        </w:rPr>
        <w:t xml:space="preserve"> realiza </w:t>
      </w:r>
      <w:r w:rsidR="009F4EAE" w:rsidRPr="0091269B">
        <w:rPr>
          <w:szCs w:val="24"/>
        </w:rPr>
        <w:t>o inventário</w:t>
      </w:r>
      <w:r w:rsidR="006D37BC" w:rsidRPr="0091269B">
        <w:rPr>
          <w:szCs w:val="24"/>
        </w:rPr>
        <w:t xml:space="preserve"> </w:t>
      </w:r>
      <w:r w:rsidR="009D3EE7">
        <w:rPr>
          <w:szCs w:val="24"/>
        </w:rPr>
        <w:t xml:space="preserve">com pouco entusiasmo. </w:t>
      </w:r>
      <w:r w:rsidR="006310AF" w:rsidRPr="0091269B">
        <w:rPr>
          <w:szCs w:val="24"/>
        </w:rPr>
        <w:t xml:space="preserve"> </w:t>
      </w:r>
      <w:r w:rsidR="002C5BE8" w:rsidRPr="0091269B">
        <w:rPr>
          <w:szCs w:val="24"/>
        </w:rPr>
        <w:t>Começamos en</w:t>
      </w:r>
      <w:r w:rsidR="00020D2B" w:rsidRPr="0091269B">
        <w:rPr>
          <w:szCs w:val="24"/>
        </w:rPr>
        <w:t>tão a indagar</w:t>
      </w:r>
      <w:r w:rsidR="002C5BE8" w:rsidRPr="0091269B">
        <w:rPr>
          <w:szCs w:val="24"/>
        </w:rPr>
        <w:t xml:space="preserve"> sobre o brinquedo, suas características buscando envolvê-lo para então passarmos para</w:t>
      </w:r>
      <w:r w:rsidR="00020D2B" w:rsidRPr="0091269B">
        <w:rPr>
          <w:szCs w:val="24"/>
        </w:rPr>
        <w:t xml:space="preserve"> as orientações de como jogar. Após esse momento </w:t>
      </w:r>
      <w:r w:rsidR="009F4EAE" w:rsidRPr="0091269B">
        <w:rPr>
          <w:szCs w:val="24"/>
        </w:rPr>
        <w:t>tentamos brincar</w:t>
      </w:r>
      <w:r w:rsidR="00020D2B" w:rsidRPr="0091269B">
        <w:rPr>
          <w:szCs w:val="24"/>
        </w:rPr>
        <w:t xml:space="preserve">. Digo tentamos porque a criança não conseguiu, mesmo após nossa mediação, extrair do brinquedo suas </w:t>
      </w:r>
      <w:r w:rsidR="009F4EAE" w:rsidRPr="0091269B">
        <w:rPr>
          <w:szCs w:val="24"/>
        </w:rPr>
        <w:t>particularidades</w:t>
      </w:r>
      <w:r w:rsidR="00020D2B" w:rsidRPr="0091269B">
        <w:rPr>
          <w:szCs w:val="24"/>
        </w:rPr>
        <w:t>, formas, textura, tamanhos, diferenças, semelhanças e assumir a postura de açã</w:t>
      </w:r>
      <w:r w:rsidR="00C66693">
        <w:rPr>
          <w:szCs w:val="24"/>
        </w:rPr>
        <w:t>o frente ao objeto. Evidencia-se,</w:t>
      </w:r>
      <w:r w:rsidR="00020D2B" w:rsidRPr="0091269B">
        <w:rPr>
          <w:szCs w:val="24"/>
        </w:rPr>
        <w:t xml:space="preserve"> um ou</w:t>
      </w:r>
      <w:r w:rsidR="00CB54E5" w:rsidRPr="0091269B">
        <w:rPr>
          <w:szCs w:val="24"/>
        </w:rPr>
        <w:t>tro ponto que poderia melhor esclarecer as possíveis causas do fracasso escolar dessa criança: o p</w:t>
      </w:r>
      <w:r w:rsidR="00020D2B" w:rsidRPr="0091269B">
        <w:rPr>
          <w:szCs w:val="24"/>
        </w:rPr>
        <w:t xml:space="preserve">ouco </w:t>
      </w:r>
      <w:r w:rsidR="00CB54E5" w:rsidRPr="0091269B">
        <w:rPr>
          <w:szCs w:val="24"/>
        </w:rPr>
        <w:t xml:space="preserve">investimento nos processos </w:t>
      </w:r>
      <w:r w:rsidR="009F4EAE" w:rsidRPr="0091269B">
        <w:rPr>
          <w:szCs w:val="24"/>
        </w:rPr>
        <w:t>de atividade</w:t>
      </w:r>
      <w:r w:rsidR="00CB54E5" w:rsidRPr="0091269B">
        <w:rPr>
          <w:szCs w:val="24"/>
        </w:rPr>
        <w:t xml:space="preserve">, talvez </w:t>
      </w:r>
      <w:r w:rsidR="007F04C5" w:rsidRPr="0091269B">
        <w:rPr>
          <w:szCs w:val="24"/>
        </w:rPr>
        <w:t>com poucas</w:t>
      </w:r>
      <w:r w:rsidR="00020D2B" w:rsidRPr="0091269B">
        <w:rPr>
          <w:szCs w:val="24"/>
        </w:rPr>
        <w:t xml:space="preserve"> oportuni</w:t>
      </w:r>
      <w:r w:rsidR="00CB54E5" w:rsidRPr="0091269B">
        <w:rPr>
          <w:szCs w:val="24"/>
        </w:rPr>
        <w:t xml:space="preserve">dades para </w:t>
      </w:r>
      <w:r w:rsidR="00020D2B" w:rsidRPr="0091269B">
        <w:rPr>
          <w:szCs w:val="24"/>
        </w:rPr>
        <w:t xml:space="preserve">brincar. A </w:t>
      </w:r>
      <w:r w:rsidR="006310AF" w:rsidRPr="006310AF">
        <w:rPr>
          <w:rFonts w:eastAsia="Calibri" w:cs="Times New Roman"/>
          <w:szCs w:val="24"/>
        </w:rPr>
        <w:t>brincadeira no desenvolvimento da criança,</w:t>
      </w:r>
      <w:r w:rsidR="00CB54E5" w:rsidRPr="0091269B">
        <w:rPr>
          <w:rFonts w:eastAsia="Calibri" w:cs="Times New Roman"/>
          <w:szCs w:val="24"/>
        </w:rPr>
        <w:t xml:space="preserve"> </w:t>
      </w:r>
      <w:r w:rsidR="00020D2B" w:rsidRPr="0091269B">
        <w:rPr>
          <w:rFonts w:eastAsia="Calibri" w:cs="Times New Roman"/>
          <w:szCs w:val="24"/>
        </w:rPr>
        <w:t>é sinônimo de ação, de e</w:t>
      </w:r>
      <w:r w:rsidR="00CB54E5" w:rsidRPr="0091269B">
        <w:rPr>
          <w:rFonts w:eastAsia="Calibri" w:cs="Times New Roman"/>
          <w:szCs w:val="24"/>
        </w:rPr>
        <w:t>n</w:t>
      </w:r>
      <w:r w:rsidR="00020D2B" w:rsidRPr="0091269B">
        <w:rPr>
          <w:rFonts w:eastAsia="Calibri" w:cs="Times New Roman"/>
          <w:szCs w:val="24"/>
        </w:rPr>
        <w:t xml:space="preserve">volvimento, de apropriação. </w:t>
      </w:r>
      <w:r w:rsidR="006310AF" w:rsidRPr="006310AF">
        <w:rPr>
          <w:rFonts w:eastAsia="Calibri" w:cs="Times New Roman"/>
          <w:szCs w:val="24"/>
        </w:rPr>
        <w:t xml:space="preserve"> Vigotski (2009) ressalta que os processos de criação se manife</w:t>
      </w:r>
      <w:r w:rsidR="00020D2B" w:rsidRPr="0091269B">
        <w:rPr>
          <w:rFonts w:eastAsia="Calibri" w:cs="Times New Roman"/>
          <w:szCs w:val="24"/>
        </w:rPr>
        <w:t>stam já na mais tenra infância, p</w:t>
      </w:r>
      <w:r w:rsidR="006310AF" w:rsidRPr="006310AF">
        <w:rPr>
          <w:rFonts w:eastAsia="Calibri" w:cs="Times New Roman"/>
          <w:szCs w:val="24"/>
        </w:rPr>
        <w:t>ois, a brincadeira, os jogos são atividades humanas que dependem dos contextos sociais e culturais, a partir dos quais a criança recria a realidade através de sis</w:t>
      </w:r>
      <w:r w:rsidR="00020D2B" w:rsidRPr="0091269B">
        <w:rPr>
          <w:rFonts w:eastAsia="Calibri" w:cs="Times New Roman"/>
          <w:szCs w:val="24"/>
        </w:rPr>
        <w:t>temas simbólicos próximos a ela.</w:t>
      </w:r>
      <w:r w:rsidR="00CB54E5" w:rsidRPr="0091269B">
        <w:rPr>
          <w:rFonts w:eastAsia="Calibri" w:cs="Times New Roman"/>
          <w:szCs w:val="24"/>
        </w:rPr>
        <w:t xml:space="preserve"> </w:t>
      </w:r>
    </w:p>
    <w:p w:rsidR="009D0BEF" w:rsidRDefault="009D0BEF" w:rsidP="009D0BEF">
      <w:pPr>
        <w:widowControl w:val="0"/>
        <w:autoSpaceDE w:val="0"/>
        <w:autoSpaceDN w:val="0"/>
        <w:spacing w:before="4"/>
        <w:ind w:firstLine="0"/>
        <w:rPr>
          <w:rFonts w:eastAsia="Calibri" w:cs="Times New Roman"/>
          <w:szCs w:val="24"/>
        </w:rPr>
      </w:pPr>
    </w:p>
    <w:p w:rsidR="00E02263" w:rsidRDefault="00E02263" w:rsidP="009D0BEF">
      <w:pPr>
        <w:widowControl w:val="0"/>
        <w:autoSpaceDE w:val="0"/>
        <w:autoSpaceDN w:val="0"/>
        <w:spacing w:before="4"/>
        <w:ind w:firstLine="0"/>
        <w:rPr>
          <w:rFonts w:eastAsia="Calibri" w:cs="Times New Roman"/>
          <w:szCs w:val="24"/>
        </w:rPr>
      </w:pPr>
    </w:p>
    <w:p w:rsidR="00E02263" w:rsidRPr="0091269B" w:rsidRDefault="00E02263" w:rsidP="009D0BEF">
      <w:pPr>
        <w:widowControl w:val="0"/>
        <w:autoSpaceDE w:val="0"/>
        <w:autoSpaceDN w:val="0"/>
        <w:spacing w:before="4"/>
        <w:ind w:firstLine="0"/>
        <w:rPr>
          <w:rFonts w:eastAsia="Calibri" w:cs="Times New Roman"/>
          <w:szCs w:val="24"/>
        </w:rPr>
      </w:pPr>
    </w:p>
    <w:p w:rsidR="009D3EE7" w:rsidRDefault="003523F0" w:rsidP="009D3EE7">
      <w:pPr>
        <w:widowControl w:val="0"/>
        <w:autoSpaceDE w:val="0"/>
        <w:autoSpaceDN w:val="0"/>
        <w:spacing w:before="4"/>
        <w:ind w:firstLine="0"/>
        <w:rPr>
          <w:rFonts w:eastAsia="Calibri" w:cs="Times New Roman"/>
          <w:b/>
          <w:szCs w:val="24"/>
        </w:rPr>
      </w:pPr>
      <w:r>
        <w:rPr>
          <w:rFonts w:eastAsia="Calibri" w:cs="Times New Roman"/>
          <w:b/>
          <w:szCs w:val="24"/>
        </w:rPr>
        <w:lastRenderedPageBreak/>
        <w:t>4</w:t>
      </w:r>
      <w:r w:rsidR="009D0BEF" w:rsidRPr="0091269B">
        <w:rPr>
          <w:rFonts w:eastAsia="Calibri" w:cs="Times New Roman"/>
          <w:b/>
          <w:szCs w:val="24"/>
        </w:rPr>
        <w:t xml:space="preserve"> CONCLUSÃO</w:t>
      </w:r>
    </w:p>
    <w:p w:rsidR="009D3EE7" w:rsidRDefault="009D3EE7" w:rsidP="009D3EE7">
      <w:pPr>
        <w:widowControl w:val="0"/>
        <w:autoSpaceDE w:val="0"/>
        <w:autoSpaceDN w:val="0"/>
        <w:spacing w:before="4"/>
        <w:ind w:firstLine="0"/>
        <w:rPr>
          <w:rFonts w:eastAsia="Calibri" w:cs="Times New Roman"/>
          <w:b/>
          <w:szCs w:val="24"/>
        </w:rPr>
      </w:pPr>
    </w:p>
    <w:p w:rsidR="00B45B58" w:rsidRDefault="006719E0" w:rsidP="009D3EE7">
      <w:pPr>
        <w:widowControl w:val="0"/>
        <w:autoSpaceDE w:val="0"/>
        <w:autoSpaceDN w:val="0"/>
        <w:spacing w:before="4"/>
        <w:ind w:firstLine="708"/>
        <w:rPr>
          <w:rFonts w:eastAsia="Calibri" w:cs="Times New Roman"/>
          <w:szCs w:val="24"/>
        </w:rPr>
      </w:pPr>
      <w:r w:rsidRPr="00205961">
        <w:rPr>
          <w:rFonts w:eastAsia="Calibri" w:cs="Times New Roman"/>
          <w:szCs w:val="24"/>
        </w:rPr>
        <w:t>Esta pesquisa que integra o Grupo de Estudos e Pesquisa em Educação, Infância e desenvolvimento humano na perspectiva da teoria histórico- cultural (GEITHC) da UEMASUL e tem como finalidade debruçar-se no cotidiano escolar investigando quais são os principais obstáculos que compõe uma situação de  fracasso escolar</w:t>
      </w:r>
      <w:r w:rsidR="009D0BEF" w:rsidRPr="00205961">
        <w:rPr>
          <w:rFonts w:eastAsia="Calibri" w:cs="Times New Roman"/>
          <w:szCs w:val="24"/>
        </w:rPr>
        <w:t xml:space="preserve"> t</w:t>
      </w:r>
      <w:r w:rsidRPr="00205961">
        <w:rPr>
          <w:rFonts w:eastAsia="Calibri" w:cs="Times New Roman"/>
          <w:szCs w:val="24"/>
        </w:rPr>
        <w:t>endo</w:t>
      </w:r>
      <w:r w:rsidR="009D0BEF" w:rsidRPr="00205961">
        <w:rPr>
          <w:rFonts w:eastAsia="Calibri" w:cs="Times New Roman"/>
          <w:szCs w:val="24"/>
        </w:rPr>
        <w:t xml:space="preserve"> como objetivo</w:t>
      </w:r>
      <w:r w:rsidRPr="00205961">
        <w:rPr>
          <w:rFonts w:eastAsia="Calibri" w:cs="Times New Roman"/>
          <w:szCs w:val="24"/>
        </w:rPr>
        <w:t xml:space="preserve"> analisa-</w:t>
      </w:r>
      <w:r w:rsidR="0091269B" w:rsidRPr="00205961">
        <w:rPr>
          <w:rFonts w:eastAsia="Calibri" w:cs="Times New Roman"/>
          <w:szCs w:val="24"/>
        </w:rPr>
        <w:t xml:space="preserve">lo </w:t>
      </w:r>
      <w:r w:rsidR="009D0BEF" w:rsidRPr="00205961">
        <w:rPr>
          <w:rFonts w:eastAsia="Times New Roman" w:cs="Times New Roman"/>
          <w:szCs w:val="24"/>
          <w:lang w:eastAsia="pt-BR"/>
        </w:rPr>
        <w:t xml:space="preserve">como um problema social, político e pedagógico, atingindo a qualidade de vida dos sujeitos, trazendo </w:t>
      </w:r>
      <w:r w:rsidR="00B71A76" w:rsidRPr="00205961">
        <w:rPr>
          <w:rFonts w:eastAsia="Times New Roman" w:cs="Times New Roman"/>
          <w:szCs w:val="24"/>
          <w:lang w:eastAsia="pt-BR"/>
        </w:rPr>
        <w:t>consequências</w:t>
      </w:r>
      <w:r w:rsidR="009D0BEF" w:rsidRPr="00205961">
        <w:rPr>
          <w:rFonts w:eastAsia="Times New Roman" w:cs="Times New Roman"/>
          <w:szCs w:val="24"/>
          <w:lang w:eastAsia="pt-BR"/>
        </w:rPr>
        <w:t xml:space="preserve"> a todas as sociedades e classes denunciando uma frágil atuação profissional dos professores. </w:t>
      </w:r>
      <w:r w:rsidR="009D3EE7" w:rsidRPr="00205961">
        <w:rPr>
          <w:rFonts w:eastAsia="Calibri" w:cs="Times New Roman"/>
          <w:b/>
          <w:szCs w:val="24"/>
        </w:rPr>
        <w:t xml:space="preserve"> </w:t>
      </w:r>
      <w:r w:rsidR="00CB54E5" w:rsidRPr="00205961">
        <w:rPr>
          <w:rFonts w:eastAsia="Calibri" w:cs="Times New Roman"/>
          <w:szCs w:val="24"/>
        </w:rPr>
        <w:t>Diante do exposto, podemos começar a concluir (sim, começar porque essa pesquisa está ainda em andamento) as possíveis causas de fracasso escolar de crianças inteligentes que não conseguem bom desempenho em suas atividades no âmbito educativo: Ausência de espaços para brincar imbuídos de significados sociais e emocionais e processos de mediação centrados na qualidade do</w:t>
      </w:r>
      <w:r w:rsidR="00CB54E5" w:rsidRPr="0091269B">
        <w:rPr>
          <w:rFonts w:eastAsia="Calibri" w:cs="Times New Roman"/>
          <w:szCs w:val="24"/>
        </w:rPr>
        <w:t xml:space="preserve"> envolvimento das figuras ensinantes</w:t>
      </w:r>
      <w:r w:rsidR="009D0BEF" w:rsidRPr="0091269B">
        <w:rPr>
          <w:rFonts w:eastAsia="Calibri" w:cs="Times New Roman"/>
          <w:szCs w:val="24"/>
        </w:rPr>
        <w:t xml:space="preserve">, de professores. As primeiras experiências de investigação com </w:t>
      </w:r>
      <w:r w:rsidR="009F4EAE" w:rsidRPr="0091269B">
        <w:rPr>
          <w:rFonts w:eastAsia="Calibri" w:cs="Times New Roman"/>
          <w:szCs w:val="24"/>
        </w:rPr>
        <w:t>A.M.S nos</w:t>
      </w:r>
      <w:r w:rsidR="00CB54E5" w:rsidRPr="0091269B">
        <w:rPr>
          <w:rFonts w:eastAsia="Calibri" w:cs="Times New Roman"/>
          <w:szCs w:val="24"/>
        </w:rPr>
        <w:t xml:space="preserve"> prova, que</w:t>
      </w:r>
      <w:r w:rsidR="009D0BEF" w:rsidRPr="0091269B">
        <w:rPr>
          <w:rFonts w:eastAsia="Calibri" w:cs="Times New Roman"/>
          <w:szCs w:val="24"/>
        </w:rPr>
        <w:t xml:space="preserve"> ele não consegue utilizar as capacidade</w:t>
      </w:r>
      <w:r w:rsidR="0091269B">
        <w:rPr>
          <w:rFonts w:eastAsia="Calibri" w:cs="Times New Roman"/>
          <w:szCs w:val="24"/>
        </w:rPr>
        <w:t>s</w:t>
      </w:r>
      <w:r w:rsidR="009D0BEF" w:rsidRPr="0091269B">
        <w:rPr>
          <w:rFonts w:eastAsia="Calibri" w:cs="Times New Roman"/>
          <w:szCs w:val="24"/>
        </w:rPr>
        <w:t xml:space="preserve"> cognitivas, sociais e emocionais para se apropriar do brinquedo e do brincar, e que o fato de não estar sendo garantido essa possibilidade e esse espaço </w:t>
      </w:r>
      <w:r w:rsidR="00174305" w:rsidRPr="0091269B">
        <w:rPr>
          <w:rFonts w:eastAsia="Calibri" w:cs="Times New Roman"/>
          <w:szCs w:val="24"/>
        </w:rPr>
        <w:t>tem levado o mesmo a uma cristalização das funções cognitivas. O</w:t>
      </w:r>
      <w:r w:rsidR="00CB54E5" w:rsidRPr="0091269B">
        <w:rPr>
          <w:rFonts w:eastAsia="Calibri" w:cs="Times New Roman"/>
          <w:szCs w:val="24"/>
        </w:rPr>
        <w:t xml:space="preserve"> professor que desconsidera as propostas de que o brincar é um direito a infância e um dever daqueles que carregam por lei e tradição a responsabilidade sobre o seu desenvolvimento</w:t>
      </w:r>
      <w:r w:rsidR="009D0BEF" w:rsidRPr="0091269B">
        <w:rPr>
          <w:rFonts w:eastAsia="Calibri" w:cs="Times New Roman"/>
          <w:szCs w:val="24"/>
        </w:rPr>
        <w:t>,</w:t>
      </w:r>
      <w:r w:rsidR="00CB54E5" w:rsidRPr="0091269B">
        <w:rPr>
          <w:rFonts w:eastAsia="Calibri" w:cs="Times New Roman"/>
          <w:szCs w:val="24"/>
        </w:rPr>
        <w:t xml:space="preserve"> contribuem para o não desenvolvimento da criança na sua totalidade</w:t>
      </w:r>
      <w:r w:rsidR="009D0BEF" w:rsidRPr="0091269B">
        <w:rPr>
          <w:rFonts w:eastAsia="Calibri" w:cs="Times New Roman"/>
          <w:szCs w:val="24"/>
        </w:rPr>
        <w:t xml:space="preserve">. </w:t>
      </w:r>
      <w:r w:rsidR="0091269B" w:rsidRPr="0091269B">
        <w:rPr>
          <w:rFonts w:eastAsia="Calibri" w:cs="Times New Roman"/>
          <w:szCs w:val="24"/>
        </w:rPr>
        <w:t xml:space="preserve">Portanto, faz se necessário resgatar o professor para a realização dessa mediação, dessa possibilidade, pois conforme afirma </w:t>
      </w:r>
      <w:proofErr w:type="spellStart"/>
      <w:r w:rsidR="0091269B" w:rsidRPr="0091269B">
        <w:rPr>
          <w:rFonts w:eastAsia="Calibri" w:cs="Times New Roman"/>
          <w:szCs w:val="24"/>
        </w:rPr>
        <w:t>Vigotsky</w:t>
      </w:r>
      <w:proofErr w:type="spellEnd"/>
      <w:r w:rsidR="0091269B" w:rsidRPr="0091269B">
        <w:rPr>
          <w:rFonts w:eastAsia="Calibri" w:cs="Times New Roman"/>
          <w:szCs w:val="24"/>
        </w:rPr>
        <w:t xml:space="preserve"> (1984) o que move de fato o desenvolvimento é a atividade do sujeito, atividade esta que é coletiva, mediada por um parceiro mais experiente, que na escola é o professor, que não substitui a criança em sua necessária atividade, mas que propõe intencionalmente a atividade amplia e qualifica a atividade iniciada pela criança, que interfere sempre que necessário para garantir, com as atividades propostas, que cada criança se aproprie das máximas capacidades humanas.</w:t>
      </w:r>
    </w:p>
    <w:p w:rsidR="00E02263" w:rsidRDefault="00E02263" w:rsidP="009D3EE7">
      <w:pPr>
        <w:widowControl w:val="0"/>
        <w:autoSpaceDE w:val="0"/>
        <w:autoSpaceDN w:val="0"/>
        <w:spacing w:before="4"/>
        <w:ind w:firstLine="708"/>
        <w:rPr>
          <w:rFonts w:eastAsia="Calibri" w:cs="Times New Roman"/>
          <w:szCs w:val="24"/>
        </w:rPr>
      </w:pPr>
    </w:p>
    <w:p w:rsidR="00E02263" w:rsidRDefault="00E02263" w:rsidP="009D3EE7">
      <w:pPr>
        <w:widowControl w:val="0"/>
        <w:autoSpaceDE w:val="0"/>
        <w:autoSpaceDN w:val="0"/>
        <w:spacing w:before="4"/>
        <w:ind w:firstLine="708"/>
        <w:rPr>
          <w:rFonts w:eastAsia="Calibri" w:cs="Times New Roman"/>
          <w:szCs w:val="24"/>
        </w:rPr>
      </w:pPr>
    </w:p>
    <w:p w:rsidR="00E02263" w:rsidRDefault="00E02263" w:rsidP="009D3EE7">
      <w:pPr>
        <w:widowControl w:val="0"/>
        <w:autoSpaceDE w:val="0"/>
        <w:autoSpaceDN w:val="0"/>
        <w:spacing w:before="4"/>
        <w:ind w:firstLine="708"/>
        <w:rPr>
          <w:rFonts w:eastAsia="Calibri" w:cs="Times New Roman"/>
          <w:szCs w:val="24"/>
        </w:rPr>
      </w:pPr>
    </w:p>
    <w:p w:rsidR="00E02263" w:rsidRPr="009D3EE7" w:rsidRDefault="00E02263" w:rsidP="009D3EE7">
      <w:pPr>
        <w:widowControl w:val="0"/>
        <w:autoSpaceDE w:val="0"/>
        <w:autoSpaceDN w:val="0"/>
        <w:spacing w:before="4"/>
        <w:ind w:firstLine="708"/>
        <w:rPr>
          <w:rFonts w:eastAsia="Calibri" w:cs="Times New Roman"/>
          <w:b/>
          <w:szCs w:val="24"/>
        </w:rPr>
      </w:pPr>
    </w:p>
    <w:p w:rsidR="009D3EE7" w:rsidRDefault="009D3EE7" w:rsidP="009D0BEF">
      <w:pPr>
        <w:spacing w:line="240" w:lineRule="auto"/>
        <w:ind w:firstLine="0"/>
        <w:rPr>
          <w:b/>
          <w:szCs w:val="24"/>
        </w:rPr>
      </w:pPr>
    </w:p>
    <w:p w:rsidR="009D3EE7" w:rsidRDefault="009D3EE7" w:rsidP="009D0BEF">
      <w:pPr>
        <w:spacing w:line="240" w:lineRule="auto"/>
        <w:ind w:firstLine="0"/>
        <w:rPr>
          <w:b/>
          <w:szCs w:val="24"/>
        </w:rPr>
      </w:pPr>
    </w:p>
    <w:p w:rsidR="00B45B58" w:rsidRPr="00B45B58" w:rsidRDefault="00B45B58" w:rsidP="009D0BEF">
      <w:pPr>
        <w:spacing w:line="240" w:lineRule="auto"/>
        <w:ind w:firstLine="0"/>
        <w:rPr>
          <w:b/>
          <w:szCs w:val="24"/>
        </w:rPr>
      </w:pPr>
      <w:r w:rsidRPr="00B45B58">
        <w:rPr>
          <w:b/>
          <w:szCs w:val="24"/>
        </w:rPr>
        <w:t>REFERÊNCIAS</w:t>
      </w:r>
    </w:p>
    <w:p w:rsidR="00B45B58" w:rsidRPr="00B45B58" w:rsidRDefault="00B45B58" w:rsidP="003523F0">
      <w:pPr>
        <w:ind w:firstLine="0"/>
        <w:rPr>
          <w:b/>
          <w:szCs w:val="24"/>
        </w:rPr>
      </w:pPr>
    </w:p>
    <w:p w:rsidR="00B45B58" w:rsidRPr="00B45B58" w:rsidRDefault="00B45B58" w:rsidP="00C66693">
      <w:pPr>
        <w:ind w:firstLine="0"/>
        <w:rPr>
          <w:szCs w:val="24"/>
        </w:rPr>
      </w:pPr>
      <w:r w:rsidRPr="00B45B58">
        <w:rPr>
          <w:szCs w:val="24"/>
        </w:rPr>
        <w:t xml:space="preserve">ANDRÉ, Marli E. D. A. A pesquisa no cotidiano escolar. </w:t>
      </w:r>
      <w:r w:rsidRPr="00B45B58">
        <w:rPr>
          <w:i/>
          <w:szCs w:val="24"/>
        </w:rPr>
        <w:t>In</w:t>
      </w:r>
      <w:r w:rsidRPr="00B45B58">
        <w:rPr>
          <w:szCs w:val="24"/>
        </w:rPr>
        <w:t xml:space="preserve">: FAZENDA, Ivani (Org.). </w:t>
      </w:r>
      <w:r w:rsidRPr="00B45B58">
        <w:rPr>
          <w:b/>
          <w:szCs w:val="24"/>
        </w:rPr>
        <w:t>Metodologia da pesquisa educacional</w:t>
      </w:r>
      <w:r w:rsidRPr="00B45B58">
        <w:rPr>
          <w:szCs w:val="24"/>
        </w:rPr>
        <w:t xml:space="preserve">. São Paulo: Cortez, 1994. (35-45). </w:t>
      </w:r>
    </w:p>
    <w:p w:rsidR="00B45B58" w:rsidRPr="00B45B58" w:rsidRDefault="00B45B58" w:rsidP="00C66693">
      <w:pPr>
        <w:ind w:firstLine="0"/>
        <w:rPr>
          <w:szCs w:val="24"/>
        </w:rPr>
      </w:pPr>
    </w:p>
    <w:p w:rsidR="00B45B58" w:rsidRPr="00B45B58" w:rsidRDefault="00B45B58" w:rsidP="00C66693">
      <w:pPr>
        <w:autoSpaceDE w:val="0"/>
        <w:autoSpaceDN w:val="0"/>
        <w:adjustRightInd w:val="0"/>
        <w:ind w:firstLine="0"/>
        <w:rPr>
          <w:b/>
          <w:szCs w:val="24"/>
        </w:rPr>
      </w:pPr>
      <w:r w:rsidRPr="00B45B58">
        <w:rPr>
          <w:szCs w:val="24"/>
        </w:rPr>
        <w:t xml:space="preserve">AQUINO, J. G. O mal estar na escola contemporânea. </w:t>
      </w:r>
      <w:r w:rsidRPr="00B45B58">
        <w:rPr>
          <w:i/>
          <w:szCs w:val="24"/>
        </w:rPr>
        <w:t>In:</w:t>
      </w:r>
      <w:r w:rsidRPr="00B45B58">
        <w:rPr>
          <w:szCs w:val="24"/>
        </w:rPr>
        <w:t xml:space="preserve"> AQUINO, J. G. </w:t>
      </w:r>
      <w:r w:rsidRPr="00B45B58">
        <w:rPr>
          <w:b/>
          <w:szCs w:val="24"/>
        </w:rPr>
        <w:t>Erro e</w:t>
      </w:r>
      <w:r w:rsidRPr="00B45B58">
        <w:rPr>
          <w:szCs w:val="24"/>
        </w:rPr>
        <w:t xml:space="preserve"> </w:t>
      </w:r>
      <w:r w:rsidRPr="00B45B58">
        <w:rPr>
          <w:b/>
          <w:szCs w:val="24"/>
        </w:rPr>
        <w:t>fracasso na escola: alternativas teóricas e práticas.</w:t>
      </w:r>
      <w:r w:rsidRPr="00B45B58">
        <w:rPr>
          <w:szCs w:val="24"/>
        </w:rPr>
        <w:t xml:space="preserve"> São Paulo: Summus Editorial, 1997.</w:t>
      </w:r>
    </w:p>
    <w:p w:rsidR="00C66693" w:rsidRDefault="00C66693" w:rsidP="00C66693">
      <w:pPr>
        <w:tabs>
          <w:tab w:val="left" w:pos="1190"/>
        </w:tabs>
        <w:autoSpaceDE w:val="0"/>
        <w:autoSpaceDN w:val="0"/>
        <w:adjustRightInd w:val="0"/>
        <w:ind w:firstLine="0"/>
        <w:rPr>
          <w:szCs w:val="24"/>
        </w:rPr>
      </w:pPr>
    </w:p>
    <w:p w:rsidR="00B45B58" w:rsidRPr="00B45B58" w:rsidRDefault="00B45B58" w:rsidP="00C66693">
      <w:pPr>
        <w:tabs>
          <w:tab w:val="left" w:pos="1190"/>
        </w:tabs>
        <w:autoSpaceDE w:val="0"/>
        <w:autoSpaceDN w:val="0"/>
        <w:adjustRightInd w:val="0"/>
        <w:ind w:firstLine="0"/>
        <w:rPr>
          <w:szCs w:val="24"/>
        </w:rPr>
      </w:pPr>
      <w:r w:rsidRPr="00B45B58">
        <w:rPr>
          <w:szCs w:val="24"/>
        </w:rPr>
        <w:t xml:space="preserve">BARDIN, Laurence. </w:t>
      </w:r>
      <w:r w:rsidRPr="00B45B58">
        <w:rPr>
          <w:b/>
          <w:bCs/>
          <w:szCs w:val="24"/>
        </w:rPr>
        <w:t xml:space="preserve">Análise de conteúdo. </w:t>
      </w:r>
      <w:r w:rsidRPr="00B45B58">
        <w:rPr>
          <w:szCs w:val="24"/>
        </w:rPr>
        <w:t xml:space="preserve">Lisboa: Edições 70, 1977. </w:t>
      </w:r>
    </w:p>
    <w:p w:rsidR="00B45B58" w:rsidRPr="00B45B58" w:rsidRDefault="00B45B58" w:rsidP="00C66693">
      <w:pPr>
        <w:autoSpaceDE w:val="0"/>
        <w:autoSpaceDN w:val="0"/>
        <w:adjustRightInd w:val="0"/>
        <w:rPr>
          <w:szCs w:val="24"/>
        </w:rPr>
      </w:pPr>
    </w:p>
    <w:p w:rsidR="00B45B58" w:rsidRPr="00B45B58" w:rsidRDefault="00B45B58" w:rsidP="00C66693">
      <w:pPr>
        <w:autoSpaceDE w:val="0"/>
        <w:autoSpaceDN w:val="0"/>
        <w:adjustRightInd w:val="0"/>
        <w:ind w:firstLine="0"/>
        <w:rPr>
          <w:szCs w:val="24"/>
        </w:rPr>
      </w:pPr>
      <w:r w:rsidRPr="00B45B58">
        <w:rPr>
          <w:szCs w:val="24"/>
        </w:rPr>
        <w:t xml:space="preserve">BOSSA, Nádia. </w:t>
      </w:r>
      <w:r w:rsidRPr="00B45B58">
        <w:rPr>
          <w:b/>
          <w:szCs w:val="24"/>
        </w:rPr>
        <w:t>O fracasso escolar</w:t>
      </w:r>
      <w:r w:rsidRPr="00B45B58">
        <w:rPr>
          <w:szCs w:val="24"/>
        </w:rPr>
        <w:t>. Porto Alegre: Artes Médicas, 2002.</w:t>
      </w:r>
    </w:p>
    <w:p w:rsidR="00B45B58" w:rsidRPr="00B45B58" w:rsidRDefault="00B45B58" w:rsidP="00C66693">
      <w:pPr>
        <w:autoSpaceDE w:val="0"/>
        <w:autoSpaceDN w:val="0"/>
        <w:adjustRightInd w:val="0"/>
        <w:rPr>
          <w:szCs w:val="24"/>
        </w:rPr>
      </w:pPr>
    </w:p>
    <w:p w:rsidR="00B45B58" w:rsidRPr="00B45B58" w:rsidRDefault="00B45B58" w:rsidP="00C66693">
      <w:pPr>
        <w:autoSpaceDE w:val="0"/>
        <w:autoSpaceDN w:val="0"/>
        <w:adjustRightInd w:val="0"/>
        <w:ind w:firstLine="0"/>
        <w:rPr>
          <w:szCs w:val="24"/>
        </w:rPr>
      </w:pPr>
      <w:r w:rsidRPr="00B45B58">
        <w:rPr>
          <w:szCs w:val="24"/>
        </w:rPr>
        <w:t xml:space="preserve">BLEGER, J. </w:t>
      </w:r>
      <w:r w:rsidRPr="00B45B58">
        <w:rPr>
          <w:b/>
          <w:szCs w:val="24"/>
        </w:rPr>
        <w:t>Psicologia da conduta.</w:t>
      </w:r>
      <w:r w:rsidRPr="00B45B58">
        <w:rPr>
          <w:szCs w:val="24"/>
        </w:rPr>
        <w:t xml:space="preserve"> Porto Alegre: Artes Médicas, 1984.</w:t>
      </w:r>
    </w:p>
    <w:p w:rsidR="00B45B58" w:rsidRPr="00B45B58" w:rsidRDefault="00B45B58" w:rsidP="00C66693">
      <w:pPr>
        <w:autoSpaceDE w:val="0"/>
        <w:autoSpaceDN w:val="0"/>
        <w:adjustRightInd w:val="0"/>
        <w:ind w:firstLine="0"/>
        <w:rPr>
          <w:szCs w:val="24"/>
        </w:rPr>
      </w:pPr>
    </w:p>
    <w:p w:rsidR="00B45B58" w:rsidRPr="00B45B58" w:rsidRDefault="00B45B58" w:rsidP="00C66693">
      <w:pPr>
        <w:autoSpaceDE w:val="0"/>
        <w:autoSpaceDN w:val="0"/>
        <w:adjustRightInd w:val="0"/>
        <w:ind w:firstLine="0"/>
        <w:rPr>
          <w:szCs w:val="24"/>
        </w:rPr>
      </w:pPr>
      <w:r w:rsidRPr="00B45B58">
        <w:rPr>
          <w:szCs w:val="24"/>
        </w:rPr>
        <w:t xml:space="preserve">CORDIÉ, </w:t>
      </w:r>
      <w:proofErr w:type="spellStart"/>
      <w:r w:rsidRPr="00B45B58">
        <w:rPr>
          <w:szCs w:val="24"/>
        </w:rPr>
        <w:t>Anny</w:t>
      </w:r>
      <w:proofErr w:type="spellEnd"/>
      <w:r w:rsidRPr="00B45B58">
        <w:rPr>
          <w:b/>
          <w:szCs w:val="24"/>
        </w:rPr>
        <w:t>. Os atrasados não existem.</w:t>
      </w:r>
      <w:r w:rsidRPr="00B45B58">
        <w:rPr>
          <w:szCs w:val="24"/>
        </w:rPr>
        <w:t xml:space="preserve"> Porto Alegre, 1996.</w:t>
      </w:r>
    </w:p>
    <w:p w:rsidR="00B45B58" w:rsidRPr="00B45B58" w:rsidRDefault="00B45B58" w:rsidP="00C66693">
      <w:pPr>
        <w:autoSpaceDE w:val="0"/>
        <w:autoSpaceDN w:val="0"/>
        <w:adjustRightInd w:val="0"/>
        <w:ind w:firstLine="0"/>
        <w:rPr>
          <w:szCs w:val="24"/>
        </w:rPr>
      </w:pPr>
    </w:p>
    <w:p w:rsidR="00B45B58" w:rsidRPr="00B45B58" w:rsidRDefault="00B45B58" w:rsidP="00C66693">
      <w:pPr>
        <w:autoSpaceDE w:val="0"/>
        <w:autoSpaceDN w:val="0"/>
        <w:adjustRightInd w:val="0"/>
        <w:ind w:firstLine="0"/>
        <w:rPr>
          <w:szCs w:val="24"/>
        </w:rPr>
      </w:pPr>
      <w:r w:rsidRPr="00B45B58">
        <w:rPr>
          <w:szCs w:val="24"/>
          <w:lang w:val="es-ES_tradnl"/>
        </w:rPr>
        <w:t xml:space="preserve">GARCIA, </w:t>
      </w:r>
      <w:proofErr w:type="spellStart"/>
      <w:r w:rsidRPr="00B45B58">
        <w:rPr>
          <w:szCs w:val="24"/>
          <w:lang w:val="es-ES_tradnl"/>
        </w:rPr>
        <w:t>Maria</w:t>
      </w:r>
      <w:proofErr w:type="spellEnd"/>
      <w:r w:rsidRPr="00B45B58">
        <w:rPr>
          <w:szCs w:val="24"/>
          <w:lang w:val="es-ES_tradnl"/>
        </w:rPr>
        <w:t xml:space="preserve"> Manuela Alves. </w:t>
      </w:r>
      <w:r w:rsidRPr="00B45B58">
        <w:rPr>
          <w:b/>
          <w:szCs w:val="24"/>
          <w:lang w:val="es-ES_tradnl"/>
        </w:rPr>
        <w:t xml:space="preserve">A </w:t>
      </w:r>
      <w:proofErr w:type="spellStart"/>
      <w:r w:rsidRPr="00B45B58">
        <w:rPr>
          <w:b/>
          <w:szCs w:val="24"/>
          <w:lang w:val="es-ES_tradnl"/>
        </w:rPr>
        <w:t>didáti</w:t>
      </w:r>
      <w:r w:rsidRPr="00B45B58">
        <w:rPr>
          <w:b/>
          <w:szCs w:val="24"/>
        </w:rPr>
        <w:t>ca</w:t>
      </w:r>
      <w:proofErr w:type="spellEnd"/>
      <w:r w:rsidRPr="00B45B58">
        <w:rPr>
          <w:b/>
          <w:szCs w:val="24"/>
        </w:rPr>
        <w:t xml:space="preserve"> no ensino superior</w:t>
      </w:r>
      <w:r w:rsidRPr="00B45B58">
        <w:rPr>
          <w:szCs w:val="24"/>
        </w:rPr>
        <w:t>. Campinas: Papirus, 1994.</w:t>
      </w:r>
    </w:p>
    <w:p w:rsidR="00B45B58" w:rsidRPr="00B45B58" w:rsidRDefault="00B45B58" w:rsidP="00C66693">
      <w:pPr>
        <w:autoSpaceDE w:val="0"/>
        <w:autoSpaceDN w:val="0"/>
        <w:adjustRightInd w:val="0"/>
        <w:ind w:firstLine="0"/>
        <w:rPr>
          <w:szCs w:val="24"/>
        </w:rPr>
      </w:pPr>
    </w:p>
    <w:p w:rsidR="00B45B58" w:rsidRPr="00B45B58" w:rsidRDefault="00B45B58" w:rsidP="00C66693">
      <w:pPr>
        <w:autoSpaceDE w:val="0"/>
        <w:autoSpaceDN w:val="0"/>
        <w:adjustRightInd w:val="0"/>
        <w:ind w:firstLine="0"/>
        <w:rPr>
          <w:szCs w:val="24"/>
        </w:rPr>
      </w:pPr>
      <w:r w:rsidRPr="00B45B58">
        <w:rPr>
          <w:szCs w:val="24"/>
        </w:rPr>
        <w:t xml:space="preserve">LÜDKE, M. ANDRÉ, M.E.D.A de. </w:t>
      </w:r>
      <w:r w:rsidRPr="00B45B58">
        <w:rPr>
          <w:b/>
          <w:bCs/>
          <w:szCs w:val="24"/>
        </w:rPr>
        <w:t xml:space="preserve">Pesquisa em educação: </w:t>
      </w:r>
      <w:r w:rsidRPr="00B45B58">
        <w:rPr>
          <w:szCs w:val="24"/>
        </w:rPr>
        <w:t>abordagens qualitativas. São Paulo: E.P.U. 1986.</w:t>
      </w:r>
    </w:p>
    <w:p w:rsidR="00B45B58" w:rsidRPr="00B45B58" w:rsidRDefault="00B45B58" w:rsidP="00C66693">
      <w:pPr>
        <w:autoSpaceDE w:val="0"/>
        <w:autoSpaceDN w:val="0"/>
        <w:adjustRightInd w:val="0"/>
        <w:ind w:firstLine="0"/>
        <w:rPr>
          <w:szCs w:val="24"/>
        </w:rPr>
      </w:pPr>
    </w:p>
    <w:p w:rsidR="00B45B58" w:rsidRPr="00B45B58" w:rsidRDefault="00B45B58" w:rsidP="00C66693">
      <w:pPr>
        <w:autoSpaceDE w:val="0"/>
        <w:autoSpaceDN w:val="0"/>
        <w:adjustRightInd w:val="0"/>
        <w:ind w:firstLine="0"/>
        <w:rPr>
          <w:szCs w:val="24"/>
        </w:rPr>
      </w:pPr>
      <w:r w:rsidRPr="00B45B58">
        <w:rPr>
          <w:szCs w:val="24"/>
        </w:rPr>
        <w:t xml:space="preserve">MANTOVANINI, Maria Cristina. </w:t>
      </w:r>
      <w:r w:rsidRPr="00B45B58">
        <w:rPr>
          <w:b/>
          <w:szCs w:val="24"/>
        </w:rPr>
        <w:t>Professores e alunos problema:</w:t>
      </w:r>
      <w:r w:rsidRPr="00B45B58">
        <w:rPr>
          <w:szCs w:val="24"/>
        </w:rPr>
        <w:t xml:space="preserve"> um círculo vicioso.</w:t>
      </w:r>
    </w:p>
    <w:p w:rsidR="00B45B58" w:rsidRPr="00B45B58" w:rsidRDefault="00B45B58" w:rsidP="00C66693">
      <w:pPr>
        <w:autoSpaceDE w:val="0"/>
        <w:autoSpaceDN w:val="0"/>
        <w:adjustRightInd w:val="0"/>
        <w:ind w:firstLine="0"/>
        <w:rPr>
          <w:szCs w:val="24"/>
        </w:rPr>
      </w:pPr>
      <w:r w:rsidRPr="00B45B58">
        <w:rPr>
          <w:szCs w:val="24"/>
        </w:rPr>
        <w:t>São Paulo: Casa do Psicólogo, 2001.</w:t>
      </w:r>
    </w:p>
    <w:p w:rsidR="00B45B58" w:rsidRPr="00B45B58" w:rsidRDefault="00B45B58" w:rsidP="00C66693">
      <w:pPr>
        <w:autoSpaceDE w:val="0"/>
        <w:autoSpaceDN w:val="0"/>
        <w:adjustRightInd w:val="0"/>
        <w:rPr>
          <w:szCs w:val="24"/>
        </w:rPr>
      </w:pPr>
    </w:p>
    <w:p w:rsidR="00B45B58" w:rsidRPr="00B45B58" w:rsidRDefault="00B45B58" w:rsidP="00C66693">
      <w:pPr>
        <w:autoSpaceDE w:val="0"/>
        <w:autoSpaceDN w:val="0"/>
        <w:adjustRightInd w:val="0"/>
        <w:ind w:firstLine="0"/>
        <w:rPr>
          <w:szCs w:val="24"/>
        </w:rPr>
      </w:pPr>
      <w:r w:rsidRPr="00B45B58">
        <w:rPr>
          <w:szCs w:val="24"/>
        </w:rPr>
        <w:t xml:space="preserve">MRECH, Leny Magalhães. </w:t>
      </w:r>
      <w:r w:rsidRPr="00B45B58">
        <w:rPr>
          <w:b/>
          <w:szCs w:val="24"/>
        </w:rPr>
        <w:t xml:space="preserve">Psicanálise e educação. </w:t>
      </w:r>
      <w:r w:rsidRPr="00B45B58">
        <w:rPr>
          <w:szCs w:val="24"/>
        </w:rPr>
        <w:t>São Paulo, Pioneira.</w:t>
      </w:r>
    </w:p>
    <w:p w:rsidR="00B45B58" w:rsidRPr="00B45B58" w:rsidRDefault="00B45B58" w:rsidP="00C66693">
      <w:pPr>
        <w:autoSpaceDE w:val="0"/>
        <w:autoSpaceDN w:val="0"/>
        <w:adjustRightInd w:val="0"/>
        <w:ind w:firstLine="0"/>
        <w:rPr>
          <w:szCs w:val="24"/>
        </w:rPr>
      </w:pPr>
    </w:p>
    <w:p w:rsidR="00B45B58" w:rsidRPr="00B45B58" w:rsidRDefault="00B45B58" w:rsidP="00C66693">
      <w:pPr>
        <w:autoSpaceDE w:val="0"/>
        <w:autoSpaceDN w:val="0"/>
        <w:adjustRightInd w:val="0"/>
        <w:ind w:firstLine="0"/>
        <w:rPr>
          <w:szCs w:val="24"/>
        </w:rPr>
      </w:pPr>
      <w:r w:rsidRPr="00B45B58">
        <w:rPr>
          <w:szCs w:val="24"/>
        </w:rPr>
        <w:t xml:space="preserve">PAIN, Sara. </w:t>
      </w:r>
      <w:r w:rsidRPr="00B45B58">
        <w:rPr>
          <w:b/>
          <w:szCs w:val="24"/>
        </w:rPr>
        <w:t>Diagnóstico e tratamento dos problemas de aprendizagem.</w:t>
      </w:r>
      <w:r w:rsidRPr="00B45B58">
        <w:rPr>
          <w:szCs w:val="24"/>
        </w:rPr>
        <w:t xml:space="preserve"> Porto Alegre, Artes Médicas, 1992.</w:t>
      </w:r>
    </w:p>
    <w:p w:rsidR="00B45B58" w:rsidRPr="00B45B58" w:rsidRDefault="00B45B58" w:rsidP="00C66693">
      <w:pPr>
        <w:autoSpaceDE w:val="0"/>
        <w:autoSpaceDN w:val="0"/>
        <w:adjustRightInd w:val="0"/>
        <w:rPr>
          <w:szCs w:val="24"/>
        </w:rPr>
      </w:pPr>
    </w:p>
    <w:p w:rsidR="00B45B58" w:rsidRPr="00B45B58" w:rsidRDefault="00B45B58" w:rsidP="00C66693">
      <w:pPr>
        <w:autoSpaceDE w:val="0"/>
        <w:autoSpaceDN w:val="0"/>
        <w:adjustRightInd w:val="0"/>
        <w:ind w:firstLine="0"/>
        <w:rPr>
          <w:szCs w:val="24"/>
        </w:rPr>
      </w:pPr>
      <w:r w:rsidRPr="00B45B58">
        <w:rPr>
          <w:szCs w:val="24"/>
        </w:rPr>
        <w:lastRenderedPageBreak/>
        <w:t xml:space="preserve">SILVA, </w:t>
      </w:r>
      <w:proofErr w:type="spellStart"/>
      <w:r w:rsidRPr="00B45B58">
        <w:rPr>
          <w:szCs w:val="24"/>
        </w:rPr>
        <w:t>Anamaria</w:t>
      </w:r>
      <w:proofErr w:type="spellEnd"/>
      <w:r w:rsidRPr="00B45B58">
        <w:rPr>
          <w:szCs w:val="24"/>
        </w:rPr>
        <w:t xml:space="preserve"> Santana da.  </w:t>
      </w:r>
      <w:r w:rsidRPr="00B45B58">
        <w:rPr>
          <w:b/>
          <w:szCs w:val="24"/>
        </w:rPr>
        <w:t>A professora de educação infantil e sua formação universitária</w:t>
      </w:r>
      <w:r w:rsidRPr="00B45B58">
        <w:rPr>
          <w:szCs w:val="24"/>
        </w:rPr>
        <w:t xml:space="preserve">. Campinas, Universidade Estadual de Campinas – Faculdade de Educação, 2003. (Tese de Doutorado em Educação). </w:t>
      </w:r>
    </w:p>
    <w:p w:rsidR="00B45B58" w:rsidRPr="00B45B58" w:rsidRDefault="00B45B58" w:rsidP="00C66693">
      <w:pPr>
        <w:autoSpaceDE w:val="0"/>
        <w:autoSpaceDN w:val="0"/>
        <w:adjustRightInd w:val="0"/>
        <w:ind w:firstLine="0"/>
        <w:rPr>
          <w:szCs w:val="24"/>
        </w:rPr>
      </w:pPr>
    </w:p>
    <w:p w:rsidR="00B45B58" w:rsidRPr="00B45B58" w:rsidRDefault="00B45B58" w:rsidP="00C66693">
      <w:pPr>
        <w:ind w:firstLine="0"/>
        <w:rPr>
          <w:szCs w:val="24"/>
        </w:rPr>
      </w:pPr>
      <w:r w:rsidRPr="00B45B58">
        <w:rPr>
          <w:szCs w:val="24"/>
        </w:rPr>
        <w:t xml:space="preserve">VIGOTSKI, Lev </w:t>
      </w:r>
      <w:proofErr w:type="spellStart"/>
      <w:r w:rsidRPr="00B45B58">
        <w:rPr>
          <w:szCs w:val="24"/>
        </w:rPr>
        <w:t>Semenovich</w:t>
      </w:r>
      <w:proofErr w:type="spellEnd"/>
      <w:r w:rsidRPr="00B45B58">
        <w:rPr>
          <w:szCs w:val="24"/>
        </w:rPr>
        <w:t>. A brincadeira e o seu papel no desenvolvimento psíquico da criança</w:t>
      </w:r>
      <w:r w:rsidRPr="00B45B58">
        <w:rPr>
          <w:b/>
          <w:bCs/>
          <w:szCs w:val="24"/>
        </w:rPr>
        <w:t xml:space="preserve">. Revista Virtual de Gestão de Iniciativas Sociais. </w:t>
      </w:r>
      <w:r w:rsidRPr="00B45B58">
        <w:rPr>
          <w:szCs w:val="24"/>
        </w:rPr>
        <w:t>[online]. 2008, n. 8. p. 23-36.</w:t>
      </w:r>
    </w:p>
    <w:p w:rsidR="00B45B58" w:rsidRPr="00B45B58" w:rsidRDefault="00B45B58" w:rsidP="00C66693">
      <w:pPr>
        <w:ind w:firstLine="0"/>
        <w:rPr>
          <w:szCs w:val="24"/>
        </w:rPr>
      </w:pPr>
    </w:p>
    <w:p w:rsidR="00B45B58" w:rsidRPr="00B45B58" w:rsidRDefault="00B45B58" w:rsidP="00C66693">
      <w:pPr>
        <w:ind w:firstLine="0"/>
        <w:rPr>
          <w:szCs w:val="24"/>
        </w:rPr>
      </w:pPr>
      <w:r w:rsidRPr="00B45B58">
        <w:rPr>
          <w:szCs w:val="24"/>
        </w:rPr>
        <w:t xml:space="preserve">VIGOTSKI, Lev </w:t>
      </w:r>
      <w:proofErr w:type="spellStart"/>
      <w:r w:rsidRPr="00B45B58">
        <w:rPr>
          <w:szCs w:val="24"/>
        </w:rPr>
        <w:t>Semenovich</w:t>
      </w:r>
      <w:proofErr w:type="spellEnd"/>
      <w:r w:rsidRPr="00B45B58">
        <w:rPr>
          <w:szCs w:val="24"/>
        </w:rPr>
        <w:t xml:space="preserve">. </w:t>
      </w:r>
      <w:r w:rsidRPr="00B45B58">
        <w:rPr>
          <w:b/>
          <w:bCs/>
          <w:szCs w:val="24"/>
        </w:rPr>
        <w:t xml:space="preserve">Imaginação e criação na infância. </w:t>
      </w:r>
      <w:r w:rsidRPr="00B45B58">
        <w:rPr>
          <w:szCs w:val="24"/>
        </w:rPr>
        <w:t xml:space="preserve">Tradução de </w:t>
      </w:r>
      <w:proofErr w:type="spellStart"/>
      <w:r w:rsidRPr="00B45B58">
        <w:rPr>
          <w:szCs w:val="24"/>
        </w:rPr>
        <w:t>Zoia</w:t>
      </w:r>
      <w:proofErr w:type="spellEnd"/>
      <w:r w:rsidRPr="00B45B58">
        <w:rPr>
          <w:szCs w:val="24"/>
        </w:rPr>
        <w:t xml:space="preserve"> Prestes. São Paulo: Ática, 2009.</w:t>
      </w:r>
    </w:p>
    <w:p w:rsidR="00B45B58" w:rsidRPr="00B45B58" w:rsidRDefault="00B45B58" w:rsidP="00C66693">
      <w:pPr>
        <w:ind w:firstLine="0"/>
        <w:rPr>
          <w:szCs w:val="24"/>
        </w:rPr>
      </w:pPr>
    </w:p>
    <w:p w:rsidR="00B45B58" w:rsidRPr="00B45B58" w:rsidRDefault="00B45B58" w:rsidP="00C66693">
      <w:pPr>
        <w:ind w:firstLine="0"/>
        <w:rPr>
          <w:szCs w:val="24"/>
          <w:lang w:val="es-ES"/>
        </w:rPr>
      </w:pPr>
      <w:r w:rsidRPr="00B45B58">
        <w:rPr>
          <w:szCs w:val="24"/>
        </w:rPr>
        <w:t xml:space="preserve">VIGOTSKI, Lev </w:t>
      </w:r>
      <w:proofErr w:type="spellStart"/>
      <w:r w:rsidRPr="00B45B58">
        <w:rPr>
          <w:szCs w:val="24"/>
        </w:rPr>
        <w:t>Semenovich</w:t>
      </w:r>
      <w:proofErr w:type="spellEnd"/>
      <w:r w:rsidRPr="00B45B58">
        <w:rPr>
          <w:szCs w:val="24"/>
        </w:rPr>
        <w:t xml:space="preserve">. </w:t>
      </w:r>
      <w:r w:rsidRPr="00B45B58">
        <w:rPr>
          <w:b/>
          <w:bCs/>
          <w:szCs w:val="24"/>
        </w:rPr>
        <w:t>Obras escogidas II</w:t>
      </w:r>
      <w:r w:rsidRPr="00B45B58">
        <w:rPr>
          <w:szCs w:val="24"/>
        </w:rPr>
        <w:t xml:space="preserve">. </w:t>
      </w:r>
      <w:r w:rsidRPr="00B45B58">
        <w:rPr>
          <w:szCs w:val="24"/>
          <w:lang w:val="es-ES"/>
        </w:rPr>
        <w:t>Madrid: Visor Distribuciones, 1993.</w:t>
      </w:r>
    </w:p>
    <w:p w:rsidR="00B45B58" w:rsidRPr="00B45B58" w:rsidRDefault="00B45B58" w:rsidP="00C66693">
      <w:pPr>
        <w:ind w:firstLine="0"/>
        <w:rPr>
          <w:szCs w:val="24"/>
          <w:lang w:val="es-ES"/>
        </w:rPr>
      </w:pPr>
    </w:p>
    <w:p w:rsidR="00B45B58" w:rsidRPr="00B45B58" w:rsidRDefault="00B45B58" w:rsidP="00C66693">
      <w:pPr>
        <w:ind w:firstLine="0"/>
        <w:rPr>
          <w:szCs w:val="24"/>
        </w:rPr>
      </w:pPr>
      <w:r w:rsidRPr="00B45B58">
        <w:rPr>
          <w:szCs w:val="24"/>
          <w:lang w:val="es-ES"/>
        </w:rPr>
        <w:t xml:space="preserve">VIGOTSKI, Lev </w:t>
      </w:r>
      <w:proofErr w:type="spellStart"/>
      <w:r w:rsidRPr="00B45B58">
        <w:rPr>
          <w:szCs w:val="24"/>
          <w:lang w:val="es-ES"/>
        </w:rPr>
        <w:t>Semenovich</w:t>
      </w:r>
      <w:proofErr w:type="spellEnd"/>
      <w:r w:rsidRPr="00B45B58">
        <w:rPr>
          <w:szCs w:val="24"/>
          <w:lang w:val="es-ES"/>
        </w:rPr>
        <w:t xml:space="preserve">. </w:t>
      </w:r>
      <w:r w:rsidRPr="00B45B58">
        <w:rPr>
          <w:b/>
          <w:bCs/>
          <w:szCs w:val="24"/>
        </w:rPr>
        <w:t>Obras escogidas IV</w:t>
      </w:r>
      <w:r w:rsidRPr="00B45B58">
        <w:rPr>
          <w:szCs w:val="24"/>
        </w:rPr>
        <w:t xml:space="preserve">. Madrid: Visor </w:t>
      </w:r>
      <w:proofErr w:type="spellStart"/>
      <w:r w:rsidRPr="00B45B58">
        <w:rPr>
          <w:szCs w:val="24"/>
        </w:rPr>
        <w:t>Distribuciones</w:t>
      </w:r>
      <w:proofErr w:type="spellEnd"/>
      <w:r w:rsidRPr="00B45B58">
        <w:rPr>
          <w:szCs w:val="24"/>
        </w:rPr>
        <w:t>, 1996.</w:t>
      </w:r>
    </w:p>
    <w:sectPr w:rsidR="00B45B58" w:rsidRPr="00B45B58" w:rsidSect="00B71A76">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C9" w:rsidRDefault="00176DC9" w:rsidP="004C7AB7">
      <w:pPr>
        <w:spacing w:line="240" w:lineRule="auto"/>
      </w:pPr>
      <w:r>
        <w:separator/>
      </w:r>
    </w:p>
  </w:endnote>
  <w:endnote w:type="continuationSeparator" w:id="0">
    <w:p w:rsidR="00176DC9" w:rsidRDefault="00176DC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77" w:rsidRDefault="00BF4777"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79F8A00A" wp14:editId="5220868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C9" w:rsidRDefault="00176DC9" w:rsidP="004C7AB7">
      <w:pPr>
        <w:spacing w:line="240" w:lineRule="auto"/>
      </w:pPr>
      <w:r>
        <w:separator/>
      </w:r>
    </w:p>
  </w:footnote>
  <w:footnote w:type="continuationSeparator" w:id="0">
    <w:p w:rsidR="00176DC9" w:rsidRDefault="00176DC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77" w:rsidRDefault="00176D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77" w:rsidRDefault="00BF4777"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46EC93CE" wp14:editId="7CEF0DF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77" w:rsidRDefault="00176D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D170A"/>
    <w:multiLevelType w:val="hybridMultilevel"/>
    <w:tmpl w:val="74DA3224"/>
    <w:lvl w:ilvl="0" w:tplc="F26811A6">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E3F757C"/>
    <w:multiLevelType w:val="hybridMultilevel"/>
    <w:tmpl w:val="52448F6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E5B7BE5"/>
    <w:multiLevelType w:val="hybridMultilevel"/>
    <w:tmpl w:val="B4F49A42"/>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3" w15:restartNumberingAfterBreak="0">
    <w:nsid w:val="4C866740"/>
    <w:multiLevelType w:val="hybridMultilevel"/>
    <w:tmpl w:val="89B09376"/>
    <w:lvl w:ilvl="0" w:tplc="7056292A">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1A00A9E"/>
    <w:multiLevelType w:val="hybridMultilevel"/>
    <w:tmpl w:val="99E0B09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6AA322A"/>
    <w:multiLevelType w:val="multilevel"/>
    <w:tmpl w:val="650E1F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1FC0"/>
    <w:rsid w:val="00016325"/>
    <w:rsid w:val="00020D2B"/>
    <w:rsid w:val="00027B70"/>
    <w:rsid w:val="000461B9"/>
    <w:rsid w:val="00063126"/>
    <w:rsid w:val="00083DB9"/>
    <w:rsid w:val="0010278D"/>
    <w:rsid w:val="0010290D"/>
    <w:rsid w:val="00140C4F"/>
    <w:rsid w:val="00174305"/>
    <w:rsid w:val="00176DC9"/>
    <w:rsid w:val="00181CC0"/>
    <w:rsid w:val="00193599"/>
    <w:rsid w:val="001F17C8"/>
    <w:rsid w:val="00200DAB"/>
    <w:rsid w:val="00205961"/>
    <w:rsid w:val="0024019D"/>
    <w:rsid w:val="002B6CA6"/>
    <w:rsid w:val="002C5BE8"/>
    <w:rsid w:val="0034742E"/>
    <w:rsid w:val="00350FAD"/>
    <w:rsid w:val="003523F0"/>
    <w:rsid w:val="00356BFA"/>
    <w:rsid w:val="003730CF"/>
    <w:rsid w:val="003954AB"/>
    <w:rsid w:val="003D482D"/>
    <w:rsid w:val="003E1223"/>
    <w:rsid w:val="003E5E49"/>
    <w:rsid w:val="00405705"/>
    <w:rsid w:val="0044735C"/>
    <w:rsid w:val="00497918"/>
    <w:rsid w:val="004C7AB7"/>
    <w:rsid w:val="004D30B1"/>
    <w:rsid w:val="00500771"/>
    <w:rsid w:val="005501DB"/>
    <w:rsid w:val="00594514"/>
    <w:rsid w:val="005A73ED"/>
    <w:rsid w:val="005F4ECF"/>
    <w:rsid w:val="006310AF"/>
    <w:rsid w:val="00641020"/>
    <w:rsid w:val="00667B21"/>
    <w:rsid w:val="006719E0"/>
    <w:rsid w:val="006A6C8E"/>
    <w:rsid w:val="006A7203"/>
    <w:rsid w:val="006B246D"/>
    <w:rsid w:val="006D37BC"/>
    <w:rsid w:val="006D6939"/>
    <w:rsid w:val="006E1A8E"/>
    <w:rsid w:val="007066D2"/>
    <w:rsid w:val="00716FBF"/>
    <w:rsid w:val="0074045A"/>
    <w:rsid w:val="0078089A"/>
    <w:rsid w:val="007E32D0"/>
    <w:rsid w:val="007F04C5"/>
    <w:rsid w:val="00835CBE"/>
    <w:rsid w:val="0084239B"/>
    <w:rsid w:val="008601D2"/>
    <w:rsid w:val="00865382"/>
    <w:rsid w:val="0091269B"/>
    <w:rsid w:val="00921F2D"/>
    <w:rsid w:val="00975A7F"/>
    <w:rsid w:val="00975E96"/>
    <w:rsid w:val="009D0BEF"/>
    <w:rsid w:val="009D3EE7"/>
    <w:rsid w:val="009F4EAE"/>
    <w:rsid w:val="00A056B4"/>
    <w:rsid w:val="00A14424"/>
    <w:rsid w:val="00AD791A"/>
    <w:rsid w:val="00B45B58"/>
    <w:rsid w:val="00B5023C"/>
    <w:rsid w:val="00B548B5"/>
    <w:rsid w:val="00B71A76"/>
    <w:rsid w:val="00B71AF2"/>
    <w:rsid w:val="00B91BF7"/>
    <w:rsid w:val="00BA0A5F"/>
    <w:rsid w:val="00BC3A02"/>
    <w:rsid w:val="00BF4777"/>
    <w:rsid w:val="00C330DA"/>
    <w:rsid w:val="00C4073B"/>
    <w:rsid w:val="00C62327"/>
    <w:rsid w:val="00C66693"/>
    <w:rsid w:val="00CB54E5"/>
    <w:rsid w:val="00CB6B28"/>
    <w:rsid w:val="00D57D31"/>
    <w:rsid w:val="00DF18C2"/>
    <w:rsid w:val="00E02263"/>
    <w:rsid w:val="00E11FB3"/>
    <w:rsid w:val="00E2792E"/>
    <w:rsid w:val="00E46640"/>
    <w:rsid w:val="00E82760"/>
    <w:rsid w:val="00EA6FDC"/>
    <w:rsid w:val="00EF0D07"/>
    <w:rsid w:val="00F333DB"/>
    <w:rsid w:val="00F36324"/>
    <w:rsid w:val="00F54401"/>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EDC78EF"/>
  <w15:docId w15:val="{D8104BE5-9A84-4981-B646-5D8D5E7B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4045A"/>
    <w:rPr>
      <w:color w:val="0563C1" w:themeColor="hyperlink"/>
      <w:u w:val="single"/>
    </w:rPr>
  </w:style>
  <w:style w:type="paragraph" w:customStyle="1" w:styleId="NormalcomrecuoCharCharChar">
    <w:name w:val="_Normal com recuo Char Char Char"/>
    <w:basedOn w:val="Normal"/>
    <w:rsid w:val="00C4073B"/>
    <w:pPr>
      <w:widowControl w:val="0"/>
      <w:spacing w:before="60" w:after="60"/>
    </w:pPr>
    <w:rPr>
      <w:rFonts w:ascii="Tahoma" w:eastAsia="Times New Roman" w:hAnsi="Tahoma" w:cs="Tahoma"/>
      <w:szCs w:val="20"/>
      <w:lang w:eastAsia="pt-BR"/>
    </w:rPr>
  </w:style>
  <w:style w:type="paragraph" w:styleId="PargrafodaLista">
    <w:name w:val="List Paragraph"/>
    <w:basedOn w:val="Normal"/>
    <w:uiPriority w:val="34"/>
    <w:qFormat/>
    <w:rsid w:val="001F17C8"/>
    <w:pPr>
      <w:ind w:left="720"/>
      <w:contextualSpacing/>
    </w:pPr>
  </w:style>
  <w:style w:type="paragraph" w:styleId="Recuodecorpodetexto2">
    <w:name w:val="Body Text Indent 2"/>
    <w:basedOn w:val="Normal"/>
    <w:link w:val="Recuodecorpodetexto2Char"/>
    <w:rsid w:val="00B45B58"/>
    <w:pPr>
      <w:tabs>
        <w:tab w:val="left" w:pos="-426"/>
      </w:tabs>
      <w:ind w:firstLine="720"/>
    </w:pPr>
    <w:rPr>
      <w:rFonts w:eastAsia="Times New Roman" w:cs="Times New Roman"/>
      <w:szCs w:val="20"/>
      <w:lang w:eastAsia="pt-BR"/>
    </w:rPr>
  </w:style>
  <w:style w:type="character" w:customStyle="1" w:styleId="Recuodecorpodetexto2Char">
    <w:name w:val="Recuo de corpo de texto 2 Char"/>
    <w:basedOn w:val="Fontepargpadro"/>
    <w:link w:val="Recuodecorpodetexto2"/>
    <w:rsid w:val="00B45B58"/>
    <w:rPr>
      <w:rFonts w:ascii="Times New Roman" w:eastAsia="Times New Roman" w:hAnsi="Times New Roman"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94343">
      <w:bodyDiv w:val="1"/>
      <w:marLeft w:val="0"/>
      <w:marRight w:val="0"/>
      <w:marTop w:val="0"/>
      <w:marBottom w:val="0"/>
      <w:divBdr>
        <w:top w:val="none" w:sz="0" w:space="0" w:color="auto"/>
        <w:left w:val="none" w:sz="0" w:space="0" w:color="auto"/>
        <w:bottom w:val="none" w:sz="0" w:space="0" w:color="auto"/>
        <w:right w:val="none" w:sz="0" w:space="0" w:color="auto"/>
      </w:divBdr>
    </w:div>
    <w:div w:id="370033710">
      <w:bodyDiv w:val="1"/>
      <w:marLeft w:val="0"/>
      <w:marRight w:val="0"/>
      <w:marTop w:val="0"/>
      <w:marBottom w:val="0"/>
      <w:divBdr>
        <w:top w:val="none" w:sz="0" w:space="0" w:color="auto"/>
        <w:left w:val="none" w:sz="0" w:space="0" w:color="auto"/>
        <w:bottom w:val="none" w:sz="0" w:space="0" w:color="auto"/>
        <w:right w:val="none" w:sz="0" w:space="0" w:color="auto"/>
      </w:divBdr>
    </w:div>
    <w:div w:id="451486961">
      <w:bodyDiv w:val="1"/>
      <w:marLeft w:val="0"/>
      <w:marRight w:val="0"/>
      <w:marTop w:val="0"/>
      <w:marBottom w:val="0"/>
      <w:divBdr>
        <w:top w:val="none" w:sz="0" w:space="0" w:color="auto"/>
        <w:left w:val="none" w:sz="0" w:space="0" w:color="auto"/>
        <w:bottom w:val="none" w:sz="0" w:space="0" w:color="auto"/>
        <w:right w:val="none" w:sz="0" w:space="0" w:color="auto"/>
      </w:divBdr>
    </w:div>
    <w:div w:id="471481425">
      <w:bodyDiv w:val="1"/>
      <w:marLeft w:val="0"/>
      <w:marRight w:val="0"/>
      <w:marTop w:val="0"/>
      <w:marBottom w:val="0"/>
      <w:divBdr>
        <w:top w:val="none" w:sz="0" w:space="0" w:color="auto"/>
        <w:left w:val="none" w:sz="0" w:space="0" w:color="auto"/>
        <w:bottom w:val="none" w:sz="0" w:space="0" w:color="auto"/>
        <w:right w:val="none" w:sz="0" w:space="0" w:color="auto"/>
      </w:divBdr>
    </w:div>
    <w:div w:id="1037657116">
      <w:bodyDiv w:val="1"/>
      <w:marLeft w:val="0"/>
      <w:marRight w:val="0"/>
      <w:marTop w:val="0"/>
      <w:marBottom w:val="0"/>
      <w:divBdr>
        <w:top w:val="none" w:sz="0" w:space="0" w:color="auto"/>
        <w:left w:val="none" w:sz="0" w:space="0" w:color="auto"/>
        <w:bottom w:val="none" w:sz="0" w:space="0" w:color="auto"/>
        <w:right w:val="none" w:sz="0" w:space="0" w:color="auto"/>
      </w:divBdr>
    </w:div>
    <w:div w:id="1221402151">
      <w:bodyDiv w:val="1"/>
      <w:marLeft w:val="0"/>
      <w:marRight w:val="0"/>
      <w:marTop w:val="0"/>
      <w:marBottom w:val="0"/>
      <w:divBdr>
        <w:top w:val="none" w:sz="0" w:space="0" w:color="auto"/>
        <w:left w:val="none" w:sz="0" w:space="0" w:color="auto"/>
        <w:bottom w:val="none" w:sz="0" w:space="0" w:color="auto"/>
        <w:right w:val="none" w:sz="0" w:space="0" w:color="auto"/>
      </w:divBdr>
    </w:div>
    <w:div w:id="1222906612">
      <w:bodyDiv w:val="1"/>
      <w:marLeft w:val="0"/>
      <w:marRight w:val="0"/>
      <w:marTop w:val="0"/>
      <w:marBottom w:val="0"/>
      <w:divBdr>
        <w:top w:val="none" w:sz="0" w:space="0" w:color="auto"/>
        <w:left w:val="none" w:sz="0" w:space="0" w:color="auto"/>
        <w:bottom w:val="none" w:sz="0" w:space="0" w:color="auto"/>
        <w:right w:val="none" w:sz="0" w:space="0" w:color="auto"/>
      </w:divBdr>
      <w:divsChild>
        <w:div w:id="113252517">
          <w:marLeft w:val="0"/>
          <w:marRight w:val="0"/>
          <w:marTop w:val="0"/>
          <w:marBottom w:val="0"/>
          <w:divBdr>
            <w:top w:val="none" w:sz="0" w:space="0" w:color="auto"/>
            <w:left w:val="none" w:sz="0" w:space="0" w:color="auto"/>
            <w:bottom w:val="none" w:sz="0" w:space="0" w:color="auto"/>
            <w:right w:val="none" w:sz="0" w:space="0" w:color="auto"/>
          </w:divBdr>
          <w:divsChild>
            <w:div w:id="2049336868">
              <w:marLeft w:val="-225"/>
              <w:marRight w:val="-225"/>
              <w:marTop w:val="0"/>
              <w:marBottom w:val="0"/>
              <w:divBdr>
                <w:top w:val="none" w:sz="0" w:space="0" w:color="auto"/>
                <w:left w:val="none" w:sz="0" w:space="0" w:color="auto"/>
                <w:bottom w:val="none" w:sz="0" w:space="0" w:color="auto"/>
                <w:right w:val="none" w:sz="0" w:space="0" w:color="auto"/>
              </w:divBdr>
              <w:divsChild>
                <w:div w:id="210388513">
                  <w:marLeft w:val="0"/>
                  <w:marRight w:val="0"/>
                  <w:marTop w:val="0"/>
                  <w:marBottom w:val="0"/>
                  <w:divBdr>
                    <w:top w:val="none" w:sz="0" w:space="0" w:color="auto"/>
                    <w:left w:val="none" w:sz="0" w:space="0" w:color="auto"/>
                    <w:bottom w:val="none" w:sz="0" w:space="0" w:color="auto"/>
                    <w:right w:val="none" w:sz="0" w:space="0" w:color="auto"/>
                  </w:divBdr>
                  <w:divsChild>
                    <w:div w:id="2108846585">
                      <w:marLeft w:val="0"/>
                      <w:marRight w:val="0"/>
                      <w:marTop w:val="0"/>
                      <w:marBottom w:val="0"/>
                      <w:divBdr>
                        <w:top w:val="none" w:sz="0" w:space="0" w:color="auto"/>
                        <w:left w:val="none" w:sz="0" w:space="0" w:color="auto"/>
                        <w:bottom w:val="none" w:sz="0" w:space="0" w:color="auto"/>
                        <w:right w:val="none" w:sz="0" w:space="0" w:color="auto"/>
                      </w:divBdr>
                      <w:divsChild>
                        <w:div w:id="2064789764">
                          <w:marLeft w:val="0"/>
                          <w:marRight w:val="0"/>
                          <w:marTop w:val="0"/>
                          <w:marBottom w:val="0"/>
                          <w:divBdr>
                            <w:top w:val="none" w:sz="0" w:space="0" w:color="auto"/>
                            <w:left w:val="none" w:sz="0" w:space="0" w:color="auto"/>
                            <w:bottom w:val="none" w:sz="0" w:space="0" w:color="auto"/>
                            <w:right w:val="none" w:sz="0" w:space="0" w:color="auto"/>
                          </w:divBdr>
                          <w:divsChild>
                            <w:div w:id="1582985370">
                              <w:marLeft w:val="0"/>
                              <w:marRight w:val="0"/>
                              <w:marTop w:val="0"/>
                              <w:marBottom w:val="0"/>
                              <w:divBdr>
                                <w:top w:val="single" w:sz="6" w:space="30" w:color="DDDDDD"/>
                                <w:left w:val="single" w:sz="6" w:space="19" w:color="DDDDDD"/>
                                <w:bottom w:val="single" w:sz="6" w:space="30" w:color="DDDDDD"/>
                                <w:right w:val="single" w:sz="6" w:space="19" w:color="DDDDDD"/>
                              </w:divBdr>
                              <w:divsChild>
                                <w:div w:id="3115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058361">
          <w:marLeft w:val="0"/>
          <w:marRight w:val="0"/>
          <w:marTop w:val="0"/>
          <w:marBottom w:val="0"/>
          <w:divBdr>
            <w:top w:val="none" w:sz="0" w:space="0" w:color="auto"/>
            <w:left w:val="none" w:sz="0" w:space="0" w:color="auto"/>
            <w:bottom w:val="none" w:sz="0" w:space="0" w:color="auto"/>
            <w:right w:val="none" w:sz="0" w:space="0" w:color="auto"/>
          </w:divBdr>
          <w:divsChild>
            <w:div w:id="1554271258">
              <w:marLeft w:val="-225"/>
              <w:marRight w:val="-225"/>
              <w:marTop w:val="0"/>
              <w:marBottom w:val="0"/>
              <w:divBdr>
                <w:top w:val="none" w:sz="0" w:space="0" w:color="auto"/>
                <w:left w:val="none" w:sz="0" w:space="0" w:color="auto"/>
                <w:bottom w:val="none" w:sz="0" w:space="0" w:color="auto"/>
                <w:right w:val="none" w:sz="0" w:space="0" w:color="auto"/>
              </w:divBdr>
              <w:divsChild>
                <w:div w:id="1489394360">
                  <w:marLeft w:val="0"/>
                  <w:marRight w:val="0"/>
                  <w:marTop w:val="0"/>
                  <w:marBottom w:val="0"/>
                  <w:divBdr>
                    <w:top w:val="none" w:sz="0" w:space="0" w:color="auto"/>
                    <w:left w:val="none" w:sz="0" w:space="0" w:color="auto"/>
                    <w:bottom w:val="none" w:sz="0" w:space="0" w:color="auto"/>
                    <w:right w:val="none" w:sz="0" w:space="0" w:color="auto"/>
                  </w:divBdr>
                  <w:divsChild>
                    <w:div w:id="266281795">
                      <w:marLeft w:val="0"/>
                      <w:marRight w:val="0"/>
                      <w:marTop w:val="0"/>
                      <w:marBottom w:val="0"/>
                      <w:divBdr>
                        <w:top w:val="none" w:sz="0" w:space="0" w:color="auto"/>
                        <w:left w:val="none" w:sz="0" w:space="0" w:color="auto"/>
                        <w:bottom w:val="none" w:sz="0" w:space="0" w:color="auto"/>
                        <w:right w:val="none" w:sz="0" w:space="0" w:color="auto"/>
                      </w:divBdr>
                    </w:div>
                  </w:divsChild>
                </w:div>
                <w:div w:id="1053772324">
                  <w:marLeft w:val="0"/>
                  <w:marRight w:val="0"/>
                  <w:marTop w:val="0"/>
                  <w:marBottom w:val="0"/>
                  <w:divBdr>
                    <w:top w:val="none" w:sz="0" w:space="0" w:color="auto"/>
                    <w:left w:val="none" w:sz="0" w:space="0" w:color="auto"/>
                    <w:bottom w:val="none" w:sz="0" w:space="0" w:color="auto"/>
                    <w:right w:val="none" w:sz="0" w:space="0" w:color="auto"/>
                  </w:divBdr>
                  <w:divsChild>
                    <w:div w:id="514266101">
                      <w:marLeft w:val="0"/>
                      <w:marRight w:val="0"/>
                      <w:marTop w:val="0"/>
                      <w:marBottom w:val="0"/>
                      <w:divBdr>
                        <w:top w:val="none" w:sz="0" w:space="0" w:color="auto"/>
                        <w:left w:val="none" w:sz="0" w:space="0" w:color="auto"/>
                        <w:bottom w:val="none" w:sz="0" w:space="0" w:color="auto"/>
                        <w:right w:val="none" w:sz="0" w:space="0" w:color="auto"/>
                      </w:divBdr>
                      <w:divsChild>
                        <w:div w:id="20183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1051">
              <w:marLeft w:val="-225"/>
              <w:marRight w:val="-225"/>
              <w:marTop w:val="0"/>
              <w:marBottom w:val="0"/>
              <w:divBdr>
                <w:top w:val="none" w:sz="0" w:space="0" w:color="auto"/>
                <w:left w:val="none" w:sz="0" w:space="0" w:color="auto"/>
                <w:bottom w:val="none" w:sz="0" w:space="0" w:color="auto"/>
                <w:right w:val="none" w:sz="0" w:space="0" w:color="auto"/>
              </w:divBdr>
              <w:divsChild>
                <w:div w:id="731275081">
                  <w:marLeft w:val="0"/>
                  <w:marRight w:val="0"/>
                  <w:marTop w:val="0"/>
                  <w:marBottom w:val="0"/>
                  <w:divBdr>
                    <w:top w:val="none" w:sz="0" w:space="0" w:color="auto"/>
                    <w:left w:val="none" w:sz="0" w:space="0" w:color="auto"/>
                    <w:bottom w:val="none" w:sz="0" w:space="0" w:color="auto"/>
                    <w:right w:val="none" w:sz="0" w:space="0" w:color="auto"/>
                  </w:divBdr>
                  <w:divsChild>
                    <w:div w:id="481583719">
                      <w:marLeft w:val="0"/>
                      <w:marRight w:val="0"/>
                      <w:marTop w:val="0"/>
                      <w:marBottom w:val="0"/>
                      <w:divBdr>
                        <w:top w:val="single" w:sz="36" w:space="4" w:color="484848"/>
                        <w:left w:val="none" w:sz="0" w:space="0" w:color="auto"/>
                        <w:bottom w:val="none" w:sz="0" w:space="0" w:color="auto"/>
                        <w:right w:val="none" w:sz="0" w:space="0" w:color="auto"/>
                      </w:divBdr>
                      <w:divsChild>
                        <w:div w:id="1696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65318">
      <w:bodyDiv w:val="1"/>
      <w:marLeft w:val="0"/>
      <w:marRight w:val="0"/>
      <w:marTop w:val="0"/>
      <w:marBottom w:val="0"/>
      <w:divBdr>
        <w:top w:val="none" w:sz="0" w:space="0" w:color="auto"/>
        <w:left w:val="none" w:sz="0" w:space="0" w:color="auto"/>
        <w:bottom w:val="none" w:sz="0" w:space="0" w:color="auto"/>
        <w:right w:val="none" w:sz="0" w:space="0" w:color="auto"/>
      </w:divBdr>
    </w:div>
    <w:div w:id="189472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thmellopaullo@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europsicopedagogia1@yahoo.com.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36DF7-665A-4E60-AA0B-69B09650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3063</Words>
  <Characters>16546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13</cp:revision>
  <dcterms:created xsi:type="dcterms:W3CDTF">2018-10-13T14:03:00Z</dcterms:created>
  <dcterms:modified xsi:type="dcterms:W3CDTF">2018-10-15T16:59:00Z</dcterms:modified>
</cp:coreProperties>
</file>