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585" w:rsidRPr="008E229F" w:rsidRDefault="00B15585" w:rsidP="008E229F">
      <w:pPr>
        <w:ind w:firstLine="0"/>
        <w:jc w:val="center"/>
        <w:rPr>
          <w:rFonts w:cs="Times New Roman"/>
          <w:b/>
          <w:sz w:val="20"/>
        </w:rPr>
      </w:pPr>
      <w:r w:rsidRPr="008E229F">
        <w:rPr>
          <w:rFonts w:cs="Times New Roman"/>
          <w:b/>
        </w:rPr>
        <w:t>A EDUCAÇÃO INFANTIL: REFLEXÕES SOBRE OS MARCOS LEGAIS NO BRASIL E O PAPEL DO EDUCADOR.</w:t>
      </w:r>
    </w:p>
    <w:p w:rsidR="008E229F" w:rsidRDefault="008E229F" w:rsidP="00535AB4">
      <w:pPr>
        <w:spacing w:line="240" w:lineRule="auto"/>
        <w:jc w:val="right"/>
        <w:rPr>
          <w:rFonts w:cs="Times New Roman"/>
          <w:sz w:val="22"/>
        </w:rPr>
      </w:pPr>
    </w:p>
    <w:p w:rsidR="00535AB4" w:rsidRPr="008E229F" w:rsidRDefault="00535AB4" w:rsidP="00535AB4">
      <w:pPr>
        <w:spacing w:line="240" w:lineRule="auto"/>
        <w:jc w:val="right"/>
        <w:rPr>
          <w:rFonts w:cs="Times New Roman"/>
          <w:sz w:val="22"/>
        </w:rPr>
      </w:pPr>
      <w:r w:rsidRPr="008E229F">
        <w:rPr>
          <w:rFonts w:cs="Times New Roman"/>
          <w:sz w:val="22"/>
        </w:rPr>
        <w:t>Leane Fernandes Silva</w:t>
      </w:r>
    </w:p>
    <w:p w:rsidR="00535AB4" w:rsidRPr="008E229F" w:rsidRDefault="00535AB4" w:rsidP="00535AB4">
      <w:pPr>
        <w:spacing w:line="240" w:lineRule="auto"/>
        <w:jc w:val="right"/>
        <w:rPr>
          <w:rFonts w:cs="Times New Roman"/>
          <w:sz w:val="22"/>
        </w:rPr>
      </w:pPr>
      <w:r w:rsidRPr="008E229F">
        <w:rPr>
          <w:rFonts w:cs="Times New Roman"/>
          <w:sz w:val="22"/>
        </w:rPr>
        <w:t>Universidade Estadual da Região Tocantina do Maranhão (UEMASUL)</w:t>
      </w:r>
    </w:p>
    <w:p w:rsidR="00B15585" w:rsidRPr="008E229F" w:rsidRDefault="00535AB4" w:rsidP="00535AB4">
      <w:pPr>
        <w:spacing w:line="240" w:lineRule="auto"/>
        <w:ind w:left="708"/>
        <w:jc w:val="right"/>
        <w:rPr>
          <w:rFonts w:cs="Times New Roman"/>
          <w:sz w:val="22"/>
        </w:rPr>
      </w:pPr>
      <w:r w:rsidRPr="008E229F">
        <w:rPr>
          <w:rFonts w:cs="Times New Roman"/>
          <w:sz w:val="22"/>
        </w:rPr>
        <w:t>leanelinda.lf@gmail.com</w:t>
      </w:r>
    </w:p>
    <w:p w:rsidR="00535AB4" w:rsidRPr="008E229F" w:rsidRDefault="00B15585" w:rsidP="00535AB4">
      <w:pPr>
        <w:spacing w:line="240" w:lineRule="auto"/>
        <w:ind w:left="708"/>
        <w:jc w:val="right"/>
        <w:rPr>
          <w:rFonts w:cs="Times New Roman"/>
          <w:sz w:val="22"/>
        </w:rPr>
      </w:pPr>
      <w:r w:rsidRPr="008E229F">
        <w:rPr>
          <w:rFonts w:cs="Times New Roman"/>
          <w:sz w:val="22"/>
        </w:rPr>
        <w:t>Emylle Paula Silva</w:t>
      </w:r>
    </w:p>
    <w:p w:rsidR="00535AB4" w:rsidRPr="008E229F" w:rsidRDefault="00B15585" w:rsidP="00535AB4">
      <w:pPr>
        <w:spacing w:line="240" w:lineRule="auto"/>
        <w:ind w:left="708"/>
        <w:jc w:val="right"/>
        <w:rPr>
          <w:rFonts w:cs="Times New Roman"/>
          <w:sz w:val="22"/>
        </w:rPr>
      </w:pPr>
      <w:r w:rsidRPr="008E229F">
        <w:rPr>
          <w:rFonts w:cs="Times New Roman"/>
          <w:sz w:val="22"/>
        </w:rPr>
        <w:t xml:space="preserve">Universidade Estadual da Região Tocantina do </w:t>
      </w:r>
      <w:r w:rsidR="00535AB4" w:rsidRPr="008E229F">
        <w:rPr>
          <w:rFonts w:cs="Times New Roman"/>
          <w:sz w:val="22"/>
        </w:rPr>
        <w:t>Maranhão (UEMASUL)</w:t>
      </w:r>
    </w:p>
    <w:p w:rsidR="00B15585" w:rsidRPr="008E229F" w:rsidRDefault="00B15585" w:rsidP="00535AB4">
      <w:pPr>
        <w:spacing w:line="240" w:lineRule="auto"/>
        <w:ind w:left="708"/>
        <w:jc w:val="right"/>
        <w:rPr>
          <w:rFonts w:cs="Times New Roman"/>
          <w:sz w:val="22"/>
        </w:rPr>
      </w:pPr>
      <w:r w:rsidRPr="008E229F">
        <w:rPr>
          <w:rFonts w:cs="Times New Roman"/>
          <w:sz w:val="22"/>
        </w:rPr>
        <w:t>emyllepaula@hotmail.com</w:t>
      </w:r>
    </w:p>
    <w:p w:rsidR="00B15585" w:rsidRPr="008E229F" w:rsidRDefault="00B15585" w:rsidP="00535AB4">
      <w:pPr>
        <w:spacing w:line="240" w:lineRule="auto"/>
        <w:jc w:val="center"/>
        <w:rPr>
          <w:rFonts w:cs="Times New Roman"/>
        </w:rPr>
      </w:pPr>
    </w:p>
    <w:p w:rsidR="008E229F" w:rsidRDefault="008E229F" w:rsidP="00B15585">
      <w:pPr>
        <w:ind w:firstLine="0"/>
        <w:rPr>
          <w:rFonts w:cs="Times New Roman"/>
          <w:b/>
        </w:rPr>
      </w:pPr>
    </w:p>
    <w:p w:rsidR="00B15585" w:rsidRPr="008E229F" w:rsidRDefault="00B15585" w:rsidP="00B15585">
      <w:pPr>
        <w:ind w:firstLine="0"/>
        <w:rPr>
          <w:rFonts w:cs="Times New Roman"/>
          <w:b/>
        </w:rPr>
      </w:pPr>
      <w:r w:rsidRPr="008E229F">
        <w:rPr>
          <w:rFonts w:cs="Times New Roman"/>
          <w:b/>
        </w:rPr>
        <w:t>RESUMO</w:t>
      </w:r>
    </w:p>
    <w:p w:rsidR="00B15585" w:rsidRPr="008E229F" w:rsidRDefault="00B15585" w:rsidP="008E229F">
      <w:pPr>
        <w:spacing w:line="240" w:lineRule="auto"/>
        <w:ind w:firstLine="0"/>
        <w:rPr>
          <w:rFonts w:eastAsia="Arial" w:cs="Times New Roman"/>
          <w:sz w:val="22"/>
        </w:rPr>
      </w:pPr>
      <w:r w:rsidRPr="008E229F">
        <w:rPr>
          <w:rFonts w:eastAsia="Arial" w:cs="Times New Roman"/>
          <w:sz w:val="22"/>
        </w:rPr>
        <w:t xml:space="preserve">O presente artigo busca analisar os fundamentos legais que regem a educação infantil; compreender a função da educação infantil e destacar o papel do professor no processo de ensino aprendizagem da educação infantil. </w:t>
      </w:r>
      <w:r w:rsidRPr="008E229F">
        <w:rPr>
          <w:rFonts w:cs="Times New Roman"/>
          <w:sz w:val="22"/>
        </w:rPr>
        <w:t xml:space="preserve">A educação infantil é a primeira etapa de ensino da educação básica, essa deve possibilitar aos alunos um melhor processo de ensino e aprendizagem, sendo que essa etapa influenciará toda a vida escolar do aluno. O trabalho foi desenvolvido na disciplina Estágio Supervisionado em Educação Infantil do curso de pedagogia da Universidade Estadual da Região Tocantina do Maranhão, em uma creche pública municipal em </w:t>
      </w:r>
      <w:proofErr w:type="spellStart"/>
      <w:r w:rsidRPr="008E229F">
        <w:rPr>
          <w:rFonts w:cs="Times New Roman"/>
          <w:sz w:val="22"/>
        </w:rPr>
        <w:t>Imperatriz-MA</w:t>
      </w:r>
      <w:proofErr w:type="spellEnd"/>
      <w:r w:rsidRPr="008E229F">
        <w:rPr>
          <w:rFonts w:cs="Times New Roman"/>
          <w:sz w:val="22"/>
        </w:rPr>
        <w:t xml:space="preserve">. O trabalho foi estruturado em capítulos divididos por temáticas, no primeiro momento destacamos os fundamentos legais da Educação Infantil, em segundo a função da Educação Infantil e o papel do educador. Para embasar o trabalho fez-se uso de várias referências, tais como a Constituição da República Federativa do Brasil (1988), o Referencial Curricular Nacional para a Educação Infantil (1998), </w:t>
      </w:r>
      <w:proofErr w:type="spellStart"/>
      <w:r w:rsidRPr="008E229F">
        <w:rPr>
          <w:rFonts w:cs="Times New Roman"/>
          <w:sz w:val="22"/>
        </w:rPr>
        <w:t>Ariés</w:t>
      </w:r>
      <w:proofErr w:type="spellEnd"/>
      <w:r w:rsidRPr="008E229F">
        <w:rPr>
          <w:rFonts w:cs="Times New Roman"/>
          <w:sz w:val="22"/>
        </w:rPr>
        <w:t xml:space="preserve"> (1981</w:t>
      </w:r>
      <w:proofErr w:type="gramStart"/>
      <w:r w:rsidRPr="008E229F">
        <w:rPr>
          <w:rFonts w:cs="Times New Roman"/>
          <w:sz w:val="22"/>
        </w:rPr>
        <w:t>),entre</w:t>
      </w:r>
      <w:proofErr w:type="gramEnd"/>
      <w:r w:rsidRPr="008E229F">
        <w:rPr>
          <w:rFonts w:cs="Times New Roman"/>
          <w:sz w:val="22"/>
        </w:rPr>
        <w:t xml:space="preserve"> outros.</w:t>
      </w:r>
      <w:r w:rsidRPr="008E229F">
        <w:rPr>
          <w:rFonts w:eastAsia="Arial" w:cs="Times New Roman"/>
          <w:sz w:val="22"/>
        </w:rPr>
        <w:t xml:space="preserve"> </w:t>
      </w:r>
    </w:p>
    <w:p w:rsidR="007B38AA" w:rsidRPr="008E229F" w:rsidRDefault="007B38AA" w:rsidP="00B15585">
      <w:pPr>
        <w:rPr>
          <w:rFonts w:eastAsia="Arial" w:cs="Times New Roman"/>
          <w:sz w:val="22"/>
        </w:rPr>
      </w:pPr>
    </w:p>
    <w:p w:rsidR="007B38AA" w:rsidRPr="008E229F" w:rsidRDefault="007B38AA" w:rsidP="007B38AA">
      <w:pPr>
        <w:ind w:firstLine="0"/>
        <w:rPr>
          <w:rFonts w:eastAsia="Arial" w:cs="Times New Roman"/>
          <w:b/>
          <w:iCs/>
          <w:sz w:val="22"/>
        </w:rPr>
      </w:pPr>
      <w:r w:rsidRPr="008E229F">
        <w:rPr>
          <w:rFonts w:eastAsia="Arial" w:cs="Times New Roman"/>
          <w:b/>
          <w:iCs/>
          <w:sz w:val="22"/>
        </w:rPr>
        <w:t xml:space="preserve">Palavras chave: </w:t>
      </w:r>
      <w:r w:rsidRPr="008E229F">
        <w:rPr>
          <w:rFonts w:eastAsia="Arial" w:cs="Times New Roman"/>
          <w:iCs/>
          <w:sz w:val="22"/>
        </w:rPr>
        <w:t>Educação Infantil</w:t>
      </w:r>
      <w:r w:rsidR="008E229F">
        <w:rPr>
          <w:rFonts w:eastAsia="Arial" w:cs="Times New Roman"/>
          <w:iCs/>
          <w:sz w:val="22"/>
        </w:rPr>
        <w:t xml:space="preserve">. </w:t>
      </w:r>
      <w:r w:rsidRPr="008E229F">
        <w:rPr>
          <w:rFonts w:eastAsia="Arial" w:cs="Times New Roman"/>
          <w:iCs/>
          <w:sz w:val="22"/>
        </w:rPr>
        <w:t>Marcos legais</w:t>
      </w:r>
      <w:r w:rsidR="008E229F">
        <w:rPr>
          <w:rFonts w:eastAsia="Arial" w:cs="Times New Roman"/>
          <w:iCs/>
          <w:sz w:val="22"/>
        </w:rPr>
        <w:t>.</w:t>
      </w:r>
      <w:r w:rsidRPr="008E229F">
        <w:rPr>
          <w:rFonts w:eastAsia="Arial" w:cs="Times New Roman"/>
          <w:iCs/>
          <w:sz w:val="22"/>
        </w:rPr>
        <w:t xml:space="preserve"> Papel do educador.</w:t>
      </w:r>
    </w:p>
    <w:p w:rsidR="00B15585" w:rsidRPr="008E229F" w:rsidRDefault="00B15585" w:rsidP="00B15585">
      <w:pPr>
        <w:rPr>
          <w:rFonts w:cs="Times New Roman"/>
          <w:b/>
        </w:rPr>
      </w:pPr>
    </w:p>
    <w:p w:rsidR="00B15585" w:rsidRPr="008E229F" w:rsidRDefault="00B15585" w:rsidP="00B15585">
      <w:pPr>
        <w:rPr>
          <w:rFonts w:cs="Times New Roman"/>
        </w:rPr>
      </w:pPr>
      <w:r w:rsidRPr="008E229F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5563235</wp:posOffset>
                </wp:positionH>
                <wp:positionV relativeFrom="paragraph">
                  <wp:posOffset>-706120</wp:posOffset>
                </wp:positionV>
                <wp:extent cx="398780" cy="457200"/>
                <wp:effectExtent l="0" t="0" r="0" b="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585" w:rsidRPr="008519CF" w:rsidRDefault="00B15585" w:rsidP="00B1558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" o:spid="_x0000_s1027" type="#_x0000_t202" style="position:absolute;left:0;text-align:left;margin-left:438.05pt;margin-top:-55.6pt;width:31.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" filled="f" stroked="f">
                <v:textbox>
                  <w:txbxContent>
                    <w:p w:rsidR="00B15585" w:rsidRPr="008519CF" w:rsidRDefault="00B15585" w:rsidP="00B1558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229F">
        <w:rPr>
          <w:rFonts w:cs="Times New Roman"/>
          <w:b/>
        </w:rPr>
        <w:t>1 INTRODUÇÃO</w:t>
      </w:r>
    </w:p>
    <w:p w:rsidR="00B15585" w:rsidRPr="008E229F" w:rsidRDefault="00B15585" w:rsidP="00B15585">
      <w:pPr>
        <w:pStyle w:val="PargrafodaLista"/>
        <w:tabs>
          <w:tab w:val="left" w:pos="540"/>
        </w:tabs>
        <w:spacing w:after="0" w:line="36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8E229F">
        <w:rPr>
          <w:rFonts w:ascii="Times New Roman" w:hAnsi="Times New Roman"/>
          <w:b/>
          <w:sz w:val="24"/>
        </w:rPr>
        <w:tab/>
      </w:r>
      <w:r w:rsidRPr="008E229F">
        <w:rPr>
          <w:rFonts w:ascii="Times New Roman" w:hAnsi="Times New Roman"/>
          <w:sz w:val="24"/>
          <w:szCs w:val="24"/>
        </w:rPr>
        <w:t xml:space="preserve">O presente trabalho trata-se de artigo da disciplina de Estágio Supervisionado em Educação Infantil do curso de pedagogia da Universidade Estadual da Região Tocantina do Maranhão, realizado na creche municipal em </w:t>
      </w:r>
      <w:proofErr w:type="spellStart"/>
      <w:r w:rsidRPr="008E229F">
        <w:rPr>
          <w:rFonts w:ascii="Times New Roman" w:hAnsi="Times New Roman"/>
          <w:sz w:val="24"/>
          <w:szCs w:val="24"/>
        </w:rPr>
        <w:t>Imperatriz-MA</w:t>
      </w:r>
      <w:proofErr w:type="spellEnd"/>
      <w:r w:rsidRPr="008E229F">
        <w:rPr>
          <w:rFonts w:ascii="Times New Roman" w:hAnsi="Times New Roman"/>
          <w:sz w:val="24"/>
          <w:szCs w:val="24"/>
        </w:rPr>
        <w:t>. Assim como todo estágio o mesmo na educação infantil não é diferente, o mesmo é extremamente relevante, pois acreditamos que nos proporciona conhecer a realidade do professor de Educação Infantil, é também um ambiente valioso para articular a relação teoria e prática.</w:t>
      </w:r>
    </w:p>
    <w:p w:rsidR="00B15585" w:rsidRPr="008E229F" w:rsidRDefault="00B15585" w:rsidP="00B15585">
      <w:pPr>
        <w:pStyle w:val="PargrafodaLista"/>
        <w:tabs>
          <w:tab w:val="left" w:pos="540"/>
        </w:tabs>
        <w:spacing w:after="0" w:line="360" w:lineRule="auto"/>
        <w:ind w:left="0" w:right="0" w:firstLine="1134"/>
        <w:jc w:val="both"/>
        <w:rPr>
          <w:rFonts w:ascii="Times New Roman" w:hAnsi="Times New Roman"/>
          <w:sz w:val="24"/>
          <w:szCs w:val="24"/>
        </w:rPr>
      </w:pPr>
      <w:r w:rsidRPr="008E229F">
        <w:rPr>
          <w:rFonts w:ascii="Times New Roman" w:hAnsi="Times New Roman"/>
          <w:sz w:val="24"/>
          <w:szCs w:val="24"/>
        </w:rPr>
        <w:t xml:space="preserve">É importante explanamos sobre o tema, pois é a educação infantil etapa do nível de ensino da educação básica. É necessário que essa etapa de ensino tenha </w:t>
      </w:r>
      <w:r w:rsidR="008E229F" w:rsidRPr="008E229F">
        <w:rPr>
          <w:rFonts w:ascii="Times New Roman" w:hAnsi="Times New Roman"/>
          <w:sz w:val="24"/>
          <w:szCs w:val="24"/>
        </w:rPr>
        <w:t>políticas</w:t>
      </w:r>
      <w:r w:rsidRPr="008E229F">
        <w:rPr>
          <w:rFonts w:ascii="Times New Roman" w:hAnsi="Times New Roman"/>
          <w:sz w:val="24"/>
          <w:szCs w:val="24"/>
        </w:rPr>
        <w:t xml:space="preserve"> educacionais voltadas para sua qualidade e consolidação, políticas essas que envolvem principalmente o currículo. Discorremos sobre o papel do professor nesta etapa de ensino que é um dos instrumentos mais importantes na educação infantil, pois é o piloto neste processo de ensino e aprendizagem </w:t>
      </w:r>
    </w:p>
    <w:p w:rsidR="00B15585" w:rsidRPr="008E229F" w:rsidRDefault="00B15585" w:rsidP="00B15585">
      <w:pPr>
        <w:pStyle w:val="PargrafodaLista"/>
        <w:tabs>
          <w:tab w:val="left" w:pos="540"/>
        </w:tabs>
        <w:spacing w:after="0" w:line="360" w:lineRule="auto"/>
        <w:ind w:left="0" w:right="0" w:firstLine="1134"/>
        <w:jc w:val="both"/>
        <w:rPr>
          <w:rFonts w:ascii="Times New Roman" w:hAnsi="Times New Roman"/>
          <w:sz w:val="24"/>
          <w:szCs w:val="24"/>
        </w:rPr>
      </w:pPr>
      <w:r w:rsidRPr="008E229F">
        <w:rPr>
          <w:rFonts w:ascii="Times New Roman" w:hAnsi="Times New Roman"/>
          <w:sz w:val="24"/>
          <w:szCs w:val="24"/>
        </w:rPr>
        <w:lastRenderedPageBreak/>
        <w:tab/>
        <w:t xml:space="preserve">O trabalho foi discorrido em capítulos divididos por temáticas, no primeiro momento destacamos os fundamentos legais da Educação Infantil, em segundo a função da Educação Infantil e o papel do educador. </w:t>
      </w:r>
    </w:p>
    <w:p w:rsidR="00B15585" w:rsidRDefault="00B15585" w:rsidP="00B15585">
      <w:pPr>
        <w:ind w:firstLine="1134"/>
        <w:rPr>
          <w:rFonts w:eastAsia="Arial" w:cs="Times New Roman"/>
        </w:rPr>
      </w:pPr>
      <w:r w:rsidRPr="008E229F">
        <w:rPr>
          <w:rFonts w:cs="Times New Roman"/>
        </w:rPr>
        <w:t>Para embasar o trabalho fez-se uso de várias referências, tais como a Constituição da República Federativa do Brasil (1988), o Referencial Curricular Nacional para a Educação Infantil (1998) entre outros.</w:t>
      </w:r>
      <w:r w:rsidRPr="008E229F">
        <w:rPr>
          <w:rFonts w:eastAsia="Arial" w:cs="Times New Roman"/>
        </w:rPr>
        <w:t xml:space="preserve"> </w:t>
      </w:r>
    </w:p>
    <w:p w:rsidR="007D22EB" w:rsidRPr="008E229F" w:rsidRDefault="007D22EB" w:rsidP="00B15585">
      <w:pPr>
        <w:ind w:firstLine="1134"/>
        <w:rPr>
          <w:rFonts w:cs="Times New Roman"/>
          <w:szCs w:val="24"/>
        </w:rPr>
      </w:pPr>
    </w:p>
    <w:p w:rsidR="00B15585" w:rsidRPr="008E229F" w:rsidRDefault="00B15585" w:rsidP="00B15585">
      <w:pPr>
        <w:ind w:right="-1"/>
        <w:rPr>
          <w:rFonts w:cs="Times New Roman"/>
          <w:b/>
        </w:rPr>
      </w:pPr>
      <w:r w:rsidRPr="008E229F">
        <w:rPr>
          <w:rFonts w:cs="Times New Roman"/>
          <w:b/>
        </w:rPr>
        <w:t>2 FUNDAMENTOS LEGAIS DA EDUCAÇÃO INFANTIL NO CONTEXTO BRASILEIRO</w:t>
      </w:r>
    </w:p>
    <w:p w:rsidR="00B15585" w:rsidRPr="008E229F" w:rsidRDefault="00B15585" w:rsidP="00B15585">
      <w:pPr>
        <w:ind w:firstLine="1134"/>
        <w:rPr>
          <w:rFonts w:eastAsia="Arial" w:cs="Times New Roman"/>
        </w:rPr>
      </w:pPr>
      <w:r w:rsidRPr="008E229F">
        <w:rPr>
          <w:rFonts w:eastAsia="Arial" w:cs="Times New Roman"/>
        </w:rPr>
        <w:t>A educação infantil no Brasil é marcada de progressos e retrocessos, há mais de cem anos já existia ações para incrementar a Educação Infantil no Brasil. Contudo, foi apenas nas últimas décadas que ela foi verdadeiramente reconhecida, pois a Legislação Educacional do país, tem diferentes concepções de criança e seus direitos.</w:t>
      </w:r>
    </w:p>
    <w:p w:rsidR="00B15585" w:rsidRPr="008E229F" w:rsidRDefault="00B15585" w:rsidP="00B15585">
      <w:pPr>
        <w:spacing w:before="80"/>
        <w:ind w:firstLine="1134"/>
        <w:rPr>
          <w:rFonts w:eastAsia="Arial" w:cs="Times New Roman"/>
        </w:rPr>
      </w:pPr>
      <w:r w:rsidRPr="008E229F">
        <w:rPr>
          <w:rFonts w:eastAsia="Arial" w:cs="Times New Roman"/>
        </w:rPr>
        <w:t xml:space="preserve">Diferentes compreensões do que é ser criança era concebido até o século XVII, onde a mesma era percebida como um adulto em miniatura e até mesmo como um brinquedo para distração dos adultos e que lhes proporcionava prazer. Como relata </w:t>
      </w:r>
      <w:proofErr w:type="spellStart"/>
      <w:r w:rsidRPr="008E229F">
        <w:rPr>
          <w:rFonts w:eastAsia="Arial" w:cs="Times New Roman"/>
        </w:rPr>
        <w:t>Phelippe</w:t>
      </w:r>
      <w:proofErr w:type="spellEnd"/>
      <w:r w:rsidRPr="008E229F">
        <w:rPr>
          <w:rFonts w:eastAsia="Arial" w:cs="Times New Roman"/>
        </w:rPr>
        <w:t xml:space="preserve"> </w:t>
      </w:r>
      <w:proofErr w:type="spellStart"/>
      <w:r w:rsidRPr="008E229F">
        <w:rPr>
          <w:rFonts w:eastAsia="Arial" w:cs="Times New Roman"/>
        </w:rPr>
        <w:t>Ariés</w:t>
      </w:r>
      <w:proofErr w:type="spellEnd"/>
      <w:r w:rsidRPr="008E229F">
        <w:rPr>
          <w:rFonts w:eastAsia="Arial" w:cs="Times New Roman"/>
        </w:rPr>
        <w:t>:</w:t>
      </w:r>
    </w:p>
    <w:p w:rsidR="00B15585" w:rsidRDefault="00B15585" w:rsidP="008E229F">
      <w:pPr>
        <w:spacing w:line="240" w:lineRule="auto"/>
        <w:ind w:left="2268" w:firstLine="0"/>
        <w:rPr>
          <w:rFonts w:eastAsia="Arial" w:cs="Times New Roman"/>
          <w:sz w:val="20"/>
          <w:szCs w:val="20"/>
        </w:rPr>
      </w:pPr>
      <w:r w:rsidRPr="008E229F">
        <w:rPr>
          <w:rFonts w:eastAsia="Arial" w:cs="Times New Roman"/>
          <w:sz w:val="20"/>
          <w:szCs w:val="20"/>
        </w:rPr>
        <w:t>Contudo, um sentimento superficial da criança – a que chamei de “</w:t>
      </w:r>
      <w:proofErr w:type="spellStart"/>
      <w:r w:rsidRPr="008E229F">
        <w:rPr>
          <w:rFonts w:eastAsia="Arial" w:cs="Times New Roman"/>
          <w:sz w:val="20"/>
          <w:szCs w:val="20"/>
        </w:rPr>
        <w:t>paparicação</w:t>
      </w:r>
      <w:proofErr w:type="spellEnd"/>
      <w:r w:rsidRPr="008E229F">
        <w:rPr>
          <w:rFonts w:eastAsia="Arial" w:cs="Times New Roman"/>
          <w:sz w:val="20"/>
          <w:szCs w:val="20"/>
        </w:rPr>
        <w:t xml:space="preserve">” – era reservado á criancinha em seus primeiros anos de vida, enquanto ela ainda era uma coisinha engraçadinha. As pessoas se divertiam com a criança pequena como um animalzinho, um macaquinho impudico. Se ela morresse então, como muitas vezes acontecia, alguns podiam ficar desolados, mas a regra geral era não fazer muito caso, pois outra criança logo a substituiria. A criança não chegava a sair de uma espécie de anonimato (ÁRIES,1981, p.10). </w:t>
      </w:r>
    </w:p>
    <w:p w:rsidR="008E229F" w:rsidRPr="008E229F" w:rsidRDefault="008E229F" w:rsidP="008E229F">
      <w:pPr>
        <w:spacing w:line="240" w:lineRule="auto"/>
        <w:ind w:left="2268" w:firstLine="0"/>
        <w:rPr>
          <w:rFonts w:eastAsia="Arial" w:cs="Times New Roman"/>
          <w:sz w:val="20"/>
          <w:szCs w:val="20"/>
        </w:rPr>
      </w:pPr>
    </w:p>
    <w:p w:rsidR="00B15585" w:rsidRPr="008E229F" w:rsidRDefault="00B15585" w:rsidP="00B15585">
      <w:pPr>
        <w:ind w:firstLine="1134"/>
        <w:rPr>
          <w:rFonts w:eastAsia="Arial" w:cs="Times New Roman"/>
        </w:rPr>
      </w:pPr>
      <w:r w:rsidRPr="008E229F">
        <w:rPr>
          <w:rFonts w:eastAsia="Arial" w:cs="Times New Roman"/>
        </w:rPr>
        <w:t xml:space="preserve">Apenas no século XVII que se principiou a modificar a concepção sobre a criança, aonde viu-se a necessidade de um tratamento especial para as crianças e que as mesmas não poderiam mais integra-se ao mundo dos adultos. Neste contexto o papel da escola seria de preparar a criança para que na idade certa ingressassem no mundo adulto. </w:t>
      </w:r>
      <w:proofErr w:type="spellStart"/>
      <w:r w:rsidRPr="008E229F">
        <w:rPr>
          <w:rFonts w:eastAsia="Arial" w:cs="Times New Roman"/>
        </w:rPr>
        <w:t>Ariés</w:t>
      </w:r>
      <w:proofErr w:type="spellEnd"/>
      <w:r w:rsidRPr="008E229F">
        <w:rPr>
          <w:rFonts w:eastAsia="Arial" w:cs="Times New Roman"/>
        </w:rPr>
        <w:t>, diz:</w:t>
      </w:r>
    </w:p>
    <w:p w:rsidR="00B15585" w:rsidRDefault="00B15585" w:rsidP="008E229F">
      <w:pPr>
        <w:spacing w:line="240" w:lineRule="auto"/>
        <w:ind w:left="2268" w:firstLine="0"/>
        <w:rPr>
          <w:rFonts w:eastAsia="Arial" w:cs="Times New Roman"/>
          <w:sz w:val="20"/>
          <w:szCs w:val="20"/>
        </w:rPr>
      </w:pPr>
      <w:r w:rsidRPr="008E229F">
        <w:rPr>
          <w:rFonts w:eastAsia="Arial" w:cs="Times New Roman"/>
          <w:sz w:val="20"/>
          <w:szCs w:val="20"/>
        </w:rPr>
        <w:t xml:space="preserve">Trata-se um sentimento inteiramente novo: os pais se interessavam pelos estudos dos seus filhos e os acompanhavam com solicitude habitual nos séculos XIX e XX, mas outrora desconhecida. (...) A família começou a se organizar em torno da criança e a lhe dar uma tal importância que a criança saiu de saiu de seu antigo anonimato, que se tornou impossível </w:t>
      </w:r>
      <w:proofErr w:type="spellStart"/>
      <w:r w:rsidRPr="008E229F">
        <w:rPr>
          <w:rFonts w:eastAsia="Arial" w:cs="Times New Roman"/>
          <w:sz w:val="20"/>
          <w:szCs w:val="20"/>
        </w:rPr>
        <w:t>perdê</w:t>
      </w:r>
      <w:proofErr w:type="spellEnd"/>
      <w:r w:rsidRPr="008E229F">
        <w:rPr>
          <w:rFonts w:eastAsia="Arial" w:cs="Times New Roman"/>
          <w:sz w:val="20"/>
          <w:szCs w:val="20"/>
        </w:rPr>
        <w:t xml:space="preserve"> – </w:t>
      </w:r>
      <w:proofErr w:type="spellStart"/>
      <w:r w:rsidRPr="008E229F">
        <w:rPr>
          <w:rFonts w:eastAsia="Arial" w:cs="Times New Roman"/>
          <w:sz w:val="20"/>
          <w:szCs w:val="20"/>
        </w:rPr>
        <w:t>la</w:t>
      </w:r>
      <w:proofErr w:type="spellEnd"/>
      <w:r w:rsidRPr="008E229F">
        <w:rPr>
          <w:rFonts w:eastAsia="Arial" w:cs="Times New Roman"/>
          <w:sz w:val="20"/>
          <w:szCs w:val="20"/>
        </w:rPr>
        <w:t xml:space="preserve"> ou substituí – </w:t>
      </w:r>
      <w:proofErr w:type="spellStart"/>
      <w:r w:rsidRPr="008E229F">
        <w:rPr>
          <w:rFonts w:eastAsia="Arial" w:cs="Times New Roman"/>
          <w:sz w:val="20"/>
          <w:szCs w:val="20"/>
        </w:rPr>
        <w:t>la</w:t>
      </w:r>
      <w:proofErr w:type="spellEnd"/>
      <w:r w:rsidRPr="008E229F">
        <w:rPr>
          <w:rFonts w:eastAsia="Arial" w:cs="Times New Roman"/>
          <w:sz w:val="20"/>
          <w:szCs w:val="20"/>
        </w:rPr>
        <w:t xml:space="preserve"> sem uma enorme dor, que ela não pôde mais ser reproduzida muitas vezes, e que se tornou necessário limitar seu número para melhor cuidar dela (ARIÉS,1981, p.12). </w:t>
      </w:r>
    </w:p>
    <w:p w:rsidR="008E229F" w:rsidRPr="008E229F" w:rsidRDefault="008E229F" w:rsidP="008E229F">
      <w:pPr>
        <w:spacing w:line="240" w:lineRule="auto"/>
        <w:ind w:left="2268" w:firstLine="0"/>
        <w:rPr>
          <w:rFonts w:eastAsia="Arial" w:cs="Times New Roman"/>
          <w:sz w:val="20"/>
          <w:szCs w:val="20"/>
        </w:rPr>
      </w:pPr>
    </w:p>
    <w:p w:rsidR="00B15585" w:rsidRPr="008E229F" w:rsidRDefault="00B15585" w:rsidP="00B15585">
      <w:pPr>
        <w:ind w:firstLine="1134"/>
        <w:rPr>
          <w:rFonts w:eastAsia="Arial" w:cs="Times New Roman"/>
        </w:rPr>
      </w:pPr>
      <w:r w:rsidRPr="008E229F">
        <w:rPr>
          <w:rFonts w:eastAsia="Arial" w:cs="Times New Roman"/>
        </w:rPr>
        <w:lastRenderedPageBreak/>
        <w:t xml:space="preserve">Como podemos constatar a infância é vista atualmente como consequência das grandes transformações que sofreu durante sua história. Faz-se necessário compreender suas transformações e de como a mesma está relacionada a educação. Um marco importante para Educação Infantil Brasileira foi a Constituição de 1988, que pela primeira vez reconheceu a criança como um sujeito de direitos, ou seja, a criança passou a ter um lugar social. </w:t>
      </w:r>
    </w:p>
    <w:p w:rsidR="00B15585" w:rsidRPr="008E229F" w:rsidRDefault="00B15585" w:rsidP="00B15585">
      <w:pPr>
        <w:ind w:firstLine="1134"/>
        <w:rPr>
          <w:rFonts w:eastAsia="Arial" w:cs="Times New Roman"/>
        </w:rPr>
      </w:pPr>
      <w:r w:rsidRPr="008E229F">
        <w:rPr>
          <w:rFonts w:eastAsia="Arial" w:cs="Times New Roman"/>
        </w:rPr>
        <w:t>Em seguida, veio o Estatuto da Criança e do Adolescente na década de 90, e a partir desse momento com a eleição de um presidente, de fato pelo voto popular, tivemos algumas ações que foram importantes na construção de instituições mais democráticas de ensino.</w:t>
      </w:r>
    </w:p>
    <w:p w:rsidR="00B15585" w:rsidRDefault="00B15585" w:rsidP="008E229F">
      <w:pPr>
        <w:spacing w:line="240" w:lineRule="auto"/>
        <w:ind w:left="2268" w:firstLine="0"/>
        <w:rPr>
          <w:rFonts w:eastAsia="Arial" w:cs="Times New Roman"/>
          <w:sz w:val="20"/>
          <w:szCs w:val="20"/>
        </w:rPr>
      </w:pPr>
      <w:r w:rsidRPr="008E229F">
        <w:rPr>
          <w:rFonts w:eastAsia="Arial" w:cs="Times New Roman"/>
          <w:sz w:val="20"/>
          <w:szCs w:val="20"/>
        </w:rPr>
        <w:t>explicitou melhor cada um dos direitos da criança e do adolescente bem como os princípios que devem nortear as políticas de atendimento. Determinou ainda a criação dos Conselhos da Criança e do adolescente e dos Conselhos Tutelares. Os primeiros devem traçar as diretrizes políticas e os segundos devem zelar pelo respeito aos direitos das crianças e dos adolescentes, entre os quais o direito à educação, que para as crianças pequenas incluirá o direito a creches e pré-escolas. (CRAIDY, 2001, p.24)</w:t>
      </w:r>
    </w:p>
    <w:p w:rsidR="008E229F" w:rsidRPr="008E229F" w:rsidRDefault="008E229F" w:rsidP="008E229F">
      <w:pPr>
        <w:spacing w:line="240" w:lineRule="auto"/>
        <w:ind w:left="2268" w:firstLine="0"/>
        <w:rPr>
          <w:rFonts w:eastAsia="Arial" w:cs="Times New Roman"/>
          <w:sz w:val="20"/>
          <w:szCs w:val="20"/>
        </w:rPr>
      </w:pPr>
    </w:p>
    <w:p w:rsidR="00B15585" w:rsidRPr="008E229F" w:rsidRDefault="00B15585" w:rsidP="00B15585">
      <w:pPr>
        <w:ind w:firstLine="1134"/>
        <w:rPr>
          <w:rFonts w:eastAsia="Arial" w:cs="Times New Roman"/>
          <w:sz w:val="20"/>
          <w:szCs w:val="20"/>
        </w:rPr>
      </w:pPr>
      <w:r w:rsidRPr="008E229F">
        <w:rPr>
          <w:rFonts w:eastAsia="Arial" w:cs="Times New Roman"/>
        </w:rPr>
        <w:t>A criação desse Conselho representa um marco no que diz respeito a valorização da infância por parte das políticas públicas. Dentro do contexto acima citado, nasce a LDB de 1996, (lei 9.394/96), tivemos como consequência as Diretrizes Curriculares Nacionais, que passou a legislar sobre a Educação Infantil, começando a dizer como deve ser a formação dos professores para trabalhar com essas crianças e seus desafios para com a educação infantil.</w:t>
      </w:r>
    </w:p>
    <w:p w:rsidR="00B15585" w:rsidRDefault="00B15585" w:rsidP="008E229F">
      <w:pPr>
        <w:spacing w:line="240" w:lineRule="auto"/>
        <w:ind w:left="2268" w:firstLine="0"/>
        <w:rPr>
          <w:rFonts w:eastAsia="Arial" w:cs="Times New Roman"/>
          <w:sz w:val="20"/>
          <w:szCs w:val="20"/>
        </w:rPr>
      </w:pPr>
      <w:r w:rsidRPr="008E229F">
        <w:rPr>
          <w:rFonts w:eastAsia="Arial" w:cs="Times New Roman"/>
          <w:sz w:val="20"/>
          <w:szCs w:val="20"/>
        </w:rPr>
        <w:t xml:space="preserve">compreender, conhecer e reconhecer o jeito particular das crianças serem e estarem no mundo é o grande desafio da educação infantil e de seus profissionais. Embora os conhecimentos derivados da psicologia, antropologia, sociologia, medicina, etc. possam ser de grande valia para desvelar o universo infantil apontando algumas características comuns da ser das crianças, elas permanecem únicas em </w:t>
      </w:r>
      <w:proofErr w:type="spellStart"/>
      <w:r w:rsidRPr="008E229F">
        <w:rPr>
          <w:rFonts w:eastAsia="Arial" w:cs="Times New Roman"/>
          <w:sz w:val="20"/>
          <w:szCs w:val="20"/>
        </w:rPr>
        <w:t>sua</w:t>
      </w:r>
      <w:proofErr w:type="spellEnd"/>
      <w:r w:rsidRPr="008E229F">
        <w:rPr>
          <w:rFonts w:eastAsia="Arial" w:cs="Times New Roman"/>
          <w:sz w:val="20"/>
          <w:szCs w:val="20"/>
        </w:rPr>
        <w:t xml:space="preserve"> individualidades e diferenças (Referencial Curricular Nacional para a Educação Infantil, 1998, p.22).</w:t>
      </w:r>
    </w:p>
    <w:p w:rsidR="008E229F" w:rsidRPr="008E229F" w:rsidRDefault="008E229F" w:rsidP="008E229F">
      <w:pPr>
        <w:spacing w:line="240" w:lineRule="auto"/>
        <w:ind w:left="2268" w:firstLine="0"/>
        <w:rPr>
          <w:rFonts w:eastAsia="Arial" w:cs="Times New Roman"/>
          <w:sz w:val="20"/>
          <w:szCs w:val="20"/>
        </w:rPr>
      </w:pPr>
    </w:p>
    <w:p w:rsidR="00B15585" w:rsidRPr="008E229F" w:rsidRDefault="00B15585" w:rsidP="008E229F">
      <w:pPr>
        <w:ind w:firstLine="1134"/>
        <w:rPr>
          <w:rFonts w:eastAsia="Arial" w:cs="Times New Roman"/>
        </w:rPr>
      </w:pPr>
      <w:r w:rsidRPr="008E229F">
        <w:rPr>
          <w:rFonts w:eastAsia="Arial" w:cs="Times New Roman"/>
        </w:rPr>
        <w:t>Atualmente, no Brasil está assegurada legalmente uma concepção de infância com cidadania, uma criança com direitos que antes não tinham. Nesse sentido a Constituição (1988) deixa claro os direitos da criança no artigo 227 que diz:</w:t>
      </w:r>
    </w:p>
    <w:p w:rsidR="00B15585" w:rsidRDefault="00B15585" w:rsidP="008E229F">
      <w:pPr>
        <w:spacing w:line="240" w:lineRule="auto"/>
        <w:ind w:left="2268" w:firstLine="0"/>
        <w:rPr>
          <w:rFonts w:eastAsia="Arial" w:cs="Times New Roman"/>
          <w:sz w:val="20"/>
          <w:szCs w:val="20"/>
        </w:rPr>
      </w:pPr>
      <w:r w:rsidRPr="008E229F">
        <w:rPr>
          <w:rFonts w:eastAsia="Arial" w:cs="Times New Roman"/>
          <w:sz w:val="20"/>
          <w:szCs w:val="20"/>
        </w:rPr>
        <w:t xml:space="preserve">[...] é dever da família, da sociedade e do Estado assegurar à criança e ao adolescente com absoluta prioridade, o direito à vida, à saúde, à alimentação, à educação, ao lazer, à profissionalização, à cultura, </w:t>
      </w:r>
      <w:proofErr w:type="spellStart"/>
      <w:r w:rsidRPr="008E229F">
        <w:rPr>
          <w:rFonts w:eastAsia="Arial" w:cs="Times New Roman"/>
          <w:sz w:val="20"/>
          <w:szCs w:val="20"/>
        </w:rPr>
        <w:t>á</w:t>
      </w:r>
      <w:proofErr w:type="spellEnd"/>
      <w:r w:rsidRPr="008E229F">
        <w:rPr>
          <w:rFonts w:eastAsia="Arial" w:cs="Times New Roman"/>
          <w:sz w:val="20"/>
          <w:szCs w:val="20"/>
        </w:rPr>
        <w:t xml:space="preserve"> dignidade, ao respeito, à liberdade e à convivência familiar e comunitária, além de colocá-los a salvo de toda forma de negligência </w:t>
      </w:r>
      <w:proofErr w:type="spellStart"/>
      <w:r w:rsidRPr="008E229F">
        <w:rPr>
          <w:rFonts w:eastAsia="Arial" w:cs="Times New Roman"/>
          <w:sz w:val="20"/>
          <w:szCs w:val="20"/>
        </w:rPr>
        <w:t>cce</w:t>
      </w:r>
      <w:proofErr w:type="spellEnd"/>
      <w:r w:rsidRPr="008E229F">
        <w:rPr>
          <w:rFonts w:eastAsia="Arial" w:cs="Times New Roman"/>
          <w:sz w:val="20"/>
          <w:szCs w:val="20"/>
        </w:rPr>
        <w:t xml:space="preserve"> opressão. (BRASIL, 1988).</w:t>
      </w:r>
    </w:p>
    <w:p w:rsidR="008E229F" w:rsidRPr="008E229F" w:rsidRDefault="008E229F" w:rsidP="008E229F">
      <w:pPr>
        <w:spacing w:line="240" w:lineRule="auto"/>
        <w:ind w:left="2268" w:firstLine="0"/>
        <w:rPr>
          <w:rFonts w:eastAsia="Arial" w:cs="Times New Roman"/>
          <w:sz w:val="20"/>
          <w:szCs w:val="20"/>
        </w:rPr>
      </w:pPr>
    </w:p>
    <w:p w:rsidR="00B15585" w:rsidRPr="008E229F" w:rsidRDefault="00B15585" w:rsidP="00B15585">
      <w:pPr>
        <w:ind w:firstLine="1134"/>
        <w:rPr>
          <w:rFonts w:eastAsia="Arial" w:cs="Times New Roman"/>
          <w:sz w:val="20"/>
          <w:szCs w:val="20"/>
        </w:rPr>
      </w:pPr>
      <w:r w:rsidRPr="008E229F">
        <w:rPr>
          <w:rFonts w:eastAsia="Arial" w:cs="Times New Roman"/>
        </w:rPr>
        <w:lastRenderedPageBreak/>
        <w:t>A partir de então estabelece-se a responsabilidade do estado em ofertar a educação infantil institucionalizada por meio de creches e pré-escolas, responsabilizando também a família em garantir o acesso à educação.</w:t>
      </w:r>
    </w:p>
    <w:p w:rsidR="00B15585" w:rsidRDefault="00B15585" w:rsidP="008E229F">
      <w:pPr>
        <w:spacing w:line="240" w:lineRule="auto"/>
        <w:ind w:left="2268" w:firstLine="0"/>
        <w:rPr>
          <w:rFonts w:eastAsia="Arial" w:cs="Times New Roman"/>
          <w:sz w:val="20"/>
          <w:szCs w:val="20"/>
        </w:rPr>
      </w:pPr>
      <w:r w:rsidRPr="008E229F">
        <w:rPr>
          <w:rFonts w:eastAsia="Arial" w:cs="Times New Roman"/>
          <w:sz w:val="20"/>
          <w:szCs w:val="20"/>
        </w:rPr>
        <w:t>A educação dever da família e do estado inspirada nos princípios de liberdade e nos ideais de solidariedade humana, tem por finalidade o pleno desenvolvimento do educando, seu preparo para o exercício da cidadania e sua qualificação para o trabalho (BRASIL,1988).</w:t>
      </w:r>
    </w:p>
    <w:p w:rsidR="008E229F" w:rsidRPr="008E229F" w:rsidRDefault="008E229F" w:rsidP="008E229F">
      <w:pPr>
        <w:spacing w:line="240" w:lineRule="auto"/>
        <w:ind w:left="2268" w:firstLine="0"/>
        <w:rPr>
          <w:rFonts w:eastAsia="Arial" w:cs="Times New Roman"/>
          <w:sz w:val="20"/>
          <w:szCs w:val="20"/>
        </w:rPr>
      </w:pPr>
    </w:p>
    <w:p w:rsidR="00B15585" w:rsidRPr="008E229F" w:rsidRDefault="00B15585" w:rsidP="00B15585">
      <w:pPr>
        <w:ind w:firstLine="1134"/>
        <w:rPr>
          <w:rFonts w:eastAsia="Arial" w:cs="Times New Roman"/>
        </w:rPr>
      </w:pPr>
      <w:r w:rsidRPr="008E229F">
        <w:rPr>
          <w:rFonts w:eastAsia="Arial" w:cs="Times New Roman"/>
        </w:rPr>
        <w:t>Esta citação encontra respaldo no art. 4º, IV que diz: “o dever do Estado com educação escolar pública está efetivado mediante a garantia de (...) atendimento gratuito em creches e pré-escolas as crianças de zero a seis anos de idade”.</w:t>
      </w:r>
    </w:p>
    <w:p w:rsidR="00B15585" w:rsidRPr="008E229F" w:rsidRDefault="00B15585" w:rsidP="00B15585">
      <w:pPr>
        <w:ind w:firstLine="1134"/>
        <w:rPr>
          <w:rFonts w:cs="Times New Roman"/>
        </w:rPr>
      </w:pPr>
      <w:r w:rsidRPr="008E229F">
        <w:rPr>
          <w:rFonts w:eastAsia="Arial" w:cs="Times New Roman"/>
        </w:rPr>
        <w:t>Vale aqui ressaltar também como um marco importante o Referencial Curricular Nacional para Educação Infantil, que mobilizou toda a área de pesquisa e docência de maneira a criar um primeiro padrão de como iniciar e educação das crianças de modo que não seja só cuidar, higienizar, colocar para dormir e brincar. Nesse sentido o RECNEI (1998) trouxe orientações com as seguintes características:</w:t>
      </w:r>
    </w:p>
    <w:p w:rsidR="00B15585" w:rsidRDefault="00B15585" w:rsidP="008E229F">
      <w:pPr>
        <w:spacing w:line="240" w:lineRule="auto"/>
        <w:ind w:left="2268" w:firstLine="0"/>
        <w:rPr>
          <w:rFonts w:eastAsia="Arial" w:cs="Times New Roman"/>
        </w:rPr>
      </w:pPr>
      <w:r w:rsidRPr="008E229F">
        <w:rPr>
          <w:rFonts w:eastAsia="Arial" w:cs="Times New Roman"/>
          <w:sz w:val="20"/>
          <w:szCs w:val="20"/>
        </w:rPr>
        <w:t>Um documento Introdução, que apresenta uma reflexão sobre creches e pré-escolas no Brasil, situando e fundamentando concepções de criança, de educação, de instituição e do profissional, que foram utilizadas para definir os objetivos gerais da educação infantil e orientaram a organização dos documentos de eixos de trabalho que estão agrupados em dois volumes relacionados aos seguintes âmbitos de experiência: Formação Pessoal e Social e Conhecimento de Mundo(RCEI, 1998, p.30, 31).</w:t>
      </w:r>
      <w:r w:rsidRPr="008E229F">
        <w:rPr>
          <w:rFonts w:eastAsia="Arial" w:cs="Times New Roman"/>
        </w:rPr>
        <w:t xml:space="preserve"> </w:t>
      </w:r>
    </w:p>
    <w:p w:rsidR="008E229F" w:rsidRPr="008E229F" w:rsidRDefault="008E229F" w:rsidP="008E229F">
      <w:pPr>
        <w:spacing w:line="240" w:lineRule="auto"/>
        <w:ind w:left="2268" w:firstLine="0"/>
        <w:rPr>
          <w:rFonts w:cs="Times New Roman"/>
        </w:rPr>
      </w:pPr>
    </w:p>
    <w:p w:rsidR="00B15585" w:rsidRPr="008E229F" w:rsidRDefault="00B15585" w:rsidP="00B15585">
      <w:pPr>
        <w:ind w:firstLine="1134"/>
        <w:rPr>
          <w:rFonts w:eastAsia="Arial" w:cs="Times New Roman"/>
          <w:sz w:val="20"/>
          <w:szCs w:val="20"/>
        </w:rPr>
      </w:pPr>
      <w:r w:rsidRPr="008E229F">
        <w:rPr>
          <w:rFonts w:eastAsia="Arial" w:cs="Times New Roman"/>
          <w:sz w:val="20"/>
          <w:szCs w:val="20"/>
        </w:rPr>
        <w:t xml:space="preserve"> </w:t>
      </w:r>
      <w:r w:rsidRPr="008E229F">
        <w:rPr>
          <w:rFonts w:eastAsia="Arial" w:cs="Times New Roman"/>
        </w:rPr>
        <w:t>Nessa perspectiva passou-se a ter uma organização da educação infantil de modo a estruturar e orientar os professores da educação infantil, servindo de base para discursões entre os mesmos, implicando assim na elaboração de projetos educativos diversos.</w:t>
      </w:r>
    </w:p>
    <w:p w:rsidR="00B15585" w:rsidRPr="008E229F" w:rsidRDefault="00B15585" w:rsidP="00B15585">
      <w:pPr>
        <w:ind w:firstLine="708"/>
        <w:rPr>
          <w:rFonts w:eastAsia="Arial" w:cs="Times New Roman"/>
        </w:rPr>
      </w:pPr>
      <w:r w:rsidRPr="008E229F">
        <w:rPr>
          <w:rFonts w:eastAsia="Arial" w:cs="Times New Roman"/>
        </w:rPr>
        <w:t>Nos últimos anos da educação infantil, tem sido focalizado necessidade do cuidar e do educar. O Referencial Curricular Nacional para Educação Infantil – RECNEI, mostra as funções do educar e do cuidar, esclarecendo que é impossível cuidar da criança sem educar. O cuidar tem a dimensão da ajuda e do compromisso com o outro, gerando um vínculo entre a criança e o professor. Educar proporciona situações de cuidados, brincadeira e aprendizagem de forma direcionada e intencional.</w:t>
      </w:r>
    </w:p>
    <w:p w:rsidR="00B15585" w:rsidRPr="008E229F" w:rsidRDefault="00B15585" w:rsidP="00B15585">
      <w:pPr>
        <w:ind w:firstLine="1134"/>
        <w:rPr>
          <w:rFonts w:eastAsia="Arial" w:cs="Times New Roman"/>
        </w:rPr>
      </w:pPr>
      <w:r w:rsidRPr="008E229F">
        <w:rPr>
          <w:rFonts w:eastAsia="Arial" w:cs="Times New Roman"/>
        </w:rPr>
        <w:t xml:space="preserve">As instituições de educação infantil devem oferecer as crianças elementos culturais que ocasionem o seu desenvolvimento e inserção social, para tornar oportuno aprendizagens que ocorrem em brincadeiras ou aprendizagens orientadas pelos os adultos, pois o desenvolvimento da criança vai depender dos cuidados relacionados que </w:t>
      </w:r>
      <w:r w:rsidRPr="008E229F">
        <w:rPr>
          <w:rFonts w:eastAsia="Arial" w:cs="Times New Roman"/>
        </w:rPr>
        <w:lastRenderedPageBreak/>
        <w:t>envolve o afeto, como os cuidados biológicos, já que, as crianças quando observadas, ouvidas e respeitadas podem dá pistas da qualidade de ensino que está sendo ofertada.</w:t>
      </w:r>
    </w:p>
    <w:p w:rsidR="00B15585" w:rsidRPr="008E229F" w:rsidRDefault="00B15585" w:rsidP="00B15585">
      <w:pPr>
        <w:ind w:firstLine="1134"/>
        <w:rPr>
          <w:rFonts w:eastAsia="Arial" w:cs="Times New Roman"/>
        </w:rPr>
      </w:pPr>
      <w:r w:rsidRPr="008E229F">
        <w:rPr>
          <w:rFonts w:eastAsia="Arial" w:cs="Times New Roman"/>
        </w:rPr>
        <w:t>As propostas pedagógicas de educação infantil, ver a criança como um ser indivisível e completo. Portanto, devem promover práticas de educação e cuidados que englobe a incorporação de todos os aspectos das mesmas, tantos físicos, cognitivos, linguísticos e sociais. Além disto é indispensável que a criança disponha de um ambiente favorável para o desenvolvimento de caracteres, como: Compreensão, estabilidade, amor, definições de papeis, família, convívio social e segurança.</w:t>
      </w:r>
    </w:p>
    <w:p w:rsidR="00B15585" w:rsidRPr="008E229F" w:rsidRDefault="00B15585" w:rsidP="00B15585">
      <w:pPr>
        <w:pStyle w:val="PargrafodaLista"/>
        <w:tabs>
          <w:tab w:val="left" w:pos="540"/>
        </w:tabs>
        <w:spacing w:after="0" w:line="360" w:lineRule="auto"/>
        <w:ind w:left="0" w:right="0" w:firstLine="1134"/>
        <w:jc w:val="both"/>
        <w:rPr>
          <w:rFonts w:ascii="Times New Roman" w:hAnsi="Times New Roman"/>
          <w:sz w:val="24"/>
          <w:szCs w:val="24"/>
        </w:rPr>
      </w:pPr>
      <w:r w:rsidRPr="008E229F">
        <w:rPr>
          <w:rFonts w:ascii="Times New Roman" w:eastAsia="Arial" w:hAnsi="Times New Roman"/>
          <w:sz w:val="24"/>
          <w:szCs w:val="24"/>
        </w:rPr>
        <w:t>Portanto, percebe-se que a criança é um ser biopsicossocial e como tal ela precisa de alimentação, bem-estar físico e o convívio social para trocar experiências e viver melhor e quando se trabalha com crianças pequenas o professor deve ter como princípio “conhecer” seus interesses e necessidades para saber quem realmente são e qual a história de cada um para contribuir para uma formação melhor</w:t>
      </w:r>
    </w:p>
    <w:p w:rsidR="00B15585" w:rsidRPr="008E229F" w:rsidRDefault="00B15585" w:rsidP="00B15585">
      <w:pPr>
        <w:rPr>
          <w:rFonts w:eastAsia="Arial" w:cs="Times New Roman"/>
          <w:bCs/>
        </w:rPr>
      </w:pPr>
    </w:p>
    <w:p w:rsidR="007D22EB" w:rsidRPr="008E229F" w:rsidRDefault="00B15585" w:rsidP="007D22EB">
      <w:pPr>
        <w:rPr>
          <w:rFonts w:eastAsia="Arial" w:cs="Times New Roman"/>
          <w:b/>
          <w:bCs/>
        </w:rPr>
      </w:pPr>
      <w:r w:rsidRPr="008E229F">
        <w:rPr>
          <w:rFonts w:eastAsia="Arial" w:cs="Times New Roman"/>
          <w:b/>
          <w:bCs/>
        </w:rPr>
        <w:t>2.1 A FUNÇÃO DA EDUCAÇÃO INFANTIL E O PAPEL DO EDUCADOR</w:t>
      </w:r>
    </w:p>
    <w:p w:rsidR="00B15585" w:rsidRPr="008E229F" w:rsidRDefault="00B15585" w:rsidP="00B15585">
      <w:pPr>
        <w:ind w:firstLine="1134"/>
        <w:rPr>
          <w:rFonts w:cs="Times New Roman"/>
        </w:rPr>
      </w:pPr>
      <w:r w:rsidRPr="008E229F">
        <w:rPr>
          <w:rFonts w:cs="Times New Roman"/>
        </w:rPr>
        <w:t>A Educação Infantil é a primeira etapa de muitas do processo educacional e a fase do desenvolvimento da criança de 0 a 5 anos, abrangendo aspectos físicos, emocionais, sociais e cognitivos.</w:t>
      </w:r>
    </w:p>
    <w:p w:rsidR="00B15585" w:rsidRPr="008E229F" w:rsidRDefault="00B15585" w:rsidP="00B15585">
      <w:pPr>
        <w:ind w:firstLine="1134"/>
        <w:rPr>
          <w:rFonts w:cs="Times New Roman"/>
        </w:rPr>
      </w:pPr>
      <w:r w:rsidRPr="008E229F">
        <w:rPr>
          <w:rFonts w:cs="Times New Roman"/>
        </w:rPr>
        <w:t>Nesse sentido, alguns autores desenvolveram teorias no campo da psicologia da educação, teorias essas que embasam a função da educação infantil e as práticas do professor, dentre elas estão o construtivismo de Piaget e o interacionismo de Vygotsky. Esses dois autores nasceram no mesmo ano, mas em contextos bastante diferentes que o levaram a pensar o desenvolvimento sobre diferentes visões.</w:t>
      </w:r>
    </w:p>
    <w:p w:rsidR="00B15585" w:rsidRPr="008E229F" w:rsidRDefault="00B15585" w:rsidP="00B15585">
      <w:pPr>
        <w:ind w:firstLine="1134"/>
        <w:rPr>
          <w:rFonts w:cs="Times New Roman"/>
        </w:rPr>
      </w:pPr>
      <w:r w:rsidRPr="008E229F">
        <w:rPr>
          <w:rFonts w:cs="Times New Roman"/>
        </w:rPr>
        <w:t xml:space="preserve">Piaget elaborou uma divisão dos estágios cognitivos pelos quais todos seres humanos passam e que evoluem em sequência, o estágio sensório motor que vai do zero aos dois anos, pré-operatório dos três aos sete, operatório concreto dos sete anos onze e o operatório formal. </w:t>
      </w:r>
    </w:p>
    <w:p w:rsidR="00B15585" w:rsidRPr="008E229F" w:rsidRDefault="00B15585" w:rsidP="00B15585">
      <w:pPr>
        <w:rPr>
          <w:rFonts w:cs="Times New Roman"/>
        </w:rPr>
      </w:pPr>
      <w:r w:rsidRPr="008E229F">
        <w:rPr>
          <w:rFonts w:cs="Times New Roman"/>
        </w:rPr>
        <w:t xml:space="preserve">Um ponto que cabe aqui ser destacado é o sensório motor estágio e o pré-operatório, visto que tais estagio acontecem no período da educação aqui em questão. </w:t>
      </w:r>
    </w:p>
    <w:p w:rsidR="00B15585" w:rsidRDefault="00B15585" w:rsidP="008E229F">
      <w:pPr>
        <w:spacing w:line="240" w:lineRule="auto"/>
        <w:ind w:left="2268" w:firstLine="0"/>
        <w:rPr>
          <w:rFonts w:cs="Times New Roman"/>
          <w:sz w:val="20"/>
          <w:szCs w:val="20"/>
        </w:rPr>
      </w:pPr>
      <w:r w:rsidRPr="008E229F">
        <w:rPr>
          <w:rFonts w:cs="Times New Roman"/>
          <w:sz w:val="20"/>
          <w:szCs w:val="20"/>
        </w:rPr>
        <w:t>A inteligência não aparece, de modo algum, num dado momento do desenvolvimento mental, como um mecanismo completamente montado e radicalmente diferente dos que o precederam. Apresenta, pelo contrário uma continuidade admirável com os processos adquiridos ou mesmo inatos respeitantes à associação habitual e ao reflexo, processos sobre os quais ela se baseia, ao mesmo tempo que os utiliza (PIAGET, 1986, p.23)</w:t>
      </w:r>
    </w:p>
    <w:p w:rsidR="008E229F" w:rsidRPr="008E229F" w:rsidRDefault="008E229F" w:rsidP="008E229F">
      <w:pPr>
        <w:spacing w:line="240" w:lineRule="auto"/>
        <w:ind w:left="2268" w:firstLine="0"/>
        <w:rPr>
          <w:rFonts w:cs="Times New Roman"/>
        </w:rPr>
      </w:pPr>
    </w:p>
    <w:p w:rsidR="00B15585" w:rsidRPr="008E229F" w:rsidRDefault="00B15585" w:rsidP="00B15585">
      <w:pPr>
        <w:ind w:firstLine="1134"/>
        <w:rPr>
          <w:rFonts w:cs="Times New Roman"/>
        </w:rPr>
      </w:pPr>
      <w:r w:rsidRPr="008E229F">
        <w:rPr>
          <w:rFonts w:cs="Times New Roman"/>
        </w:rPr>
        <w:lastRenderedPageBreak/>
        <w:t xml:space="preserve">As indicações para cada fase é apenas um parâmetro, nem sempre o desenvolvimento acontece no mesmo ritmo, podendo variar de criança para criança. Com tudo isso entende-se que não se pode exigir que uma pessoa resolva problemas para os quais ela ainda não desenvolveu a estrutura necessária, além da maturação neurofisiológica e do crescimento orgânico do corpo.  </w:t>
      </w:r>
    </w:p>
    <w:p w:rsidR="00B15585" w:rsidRPr="008E229F" w:rsidRDefault="00B15585" w:rsidP="00B15585">
      <w:pPr>
        <w:ind w:firstLine="1134"/>
        <w:rPr>
          <w:rFonts w:cs="Times New Roman"/>
        </w:rPr>
      </w:pPr>
      <w:r w:rsidRPr="008E229F">
        <w:rPr>
          <w:rFonts w:cs="Times New Roman"/>
        </w:rPr>
        <w:t>Piaget também foi um dos defensores da teoria da  escola ativa segundo a qual cada pessoa constrói ativamente o conhecimento, ou seja, o aluno não é visto apenas como um sujeito  passivo  pronto para receber o conhecimento , e a interação com outras pessoas  e bastante significativa, não para que ensinem verdades  já estabelecidas, mas para facilitar  o processo por meio de atividades adequadas  e considerando o estágio em que a crianças se encontra.</w:t>
      </w:r>
    </w:p>
    <w:p w:rsidR="00B15585" w:rsidRPr="008E229F" w:rsidRDefault="00B15585" w:rsidP="00B15585">
      <w:pPr>
        <w:ind w:firstLine="1134"/>
        <w:rPr>
          <w:rFonts w:cs="Times New Roman"/>
        </w:rPr>
      </w:pPr>
      <w:r w:rsidRPr="008E229F">
        <w:rPr>
          <w:rFonts w:cs="Times New Roman"/>
        </w:rPr>
        <w:t xml:space="preserve">Contemporâneo de Piaget, Vygotsky deixou significativas contribuições para se pensar a educação. A psicologia sócio histórica ver o mundo psíquico com uma construção histórica e social. </w:t>
      </w:r>
    </w:p>
    <w:p w:rsidR="00B15585" w:rsidRPr="008E229F" w:rsidRDefault="00B15585" w:rsidP="00B15585">
      <w:pPr>
        <w:ind w:firstLine="1134"/>
        <w:rPr>
          <w:rFonts w:cs="Times New Roman"/>
        </w:rPr>
      </w:pPr>
      <w:r w:rsidRPr="008E229F">
        <w:rPr>
          <w:rFonts w:cs="Times New Roman"/>
        </w:rPr>
        <w:t>Decorre disso o conceito de zona de desenvolvimento proximal, que seria:</w:t>
      </w:r>
    </w:p>
    <w:p w:rsidR="00B15585" w:rsidRDefault="00B15585" w:rsidP="008E229F">
      <w:pPr>
        <w:spacing w:line="240" w:lineRule="auto"/>
        <w:ind w:left="2268" w:firstLine="0"/>
        <w:rPr>
          <w:rFonts w:cs="Times New Roman"/>
          <w:sz w:val="20"/>
          <w:szCs w:val="20"/>
        </w:rPr>
      </w:pPr>
      <w:r w:rsidRPr="008E229F">
        <w:rPr>
          <w:rFonts w:cs="Times New Roman"/>
          <w:sz w:val="20"/>
          <w:szCs w:val="20"/>
        </w:rPr>
        <w:t xml:space="preserve">“[...] a distância entre o nível de desenvolvimento real, que se costuma determinar por meio da solução independente de problemas, e o nível de desenvolvimento potencial, determinado pela solução de problemas sob a orientação de um adulto ou em colaboração com companheiros mais capazes”. (VYGOTSKY apud OLIVEIRA, 1995). </w:t>
      </w:r>
    </w:p>
    <w:p w:rsidR="008E229F" w:rsidRPr="008E229F" w:rsidRDefault="008E229F" w:rsidP="008E229F">
      <w:pPr>
        <w:spacing w:line="240" w:lineRule="auto"/>
        <w:ind w:left="2268" w:firstLine="0"/>
        <w:rPr>
          <w:rFonts w:cs="Times New Roman"/>
          <w:sz w:val="20"/>
          <w:szCs w:val="20"/>
        </w:rPr>
      </w:pPr>
    </w:p>
    <w:p w:rsidR="00B15585" w:rsidRPr="008E229F" w:rsidRDefault="00B15585" w:rsidP="00B15585">
      <w:pPr>
        <w:ind w:firstLine="1134"/>
        <w:rPr>
          <w:rFonts w:cs="Times New Roman"/>
        </w:rPr>
      </w:pPr>
      <w:r w:rsidRPr="008E229F">
        <w:rPr>
          <w:rFonts w:cs="Times New Roman"/>
        </w:rPr>
        <w:t xml:space="preserve">Isso significa que o ser humano não nasce com uma essência universal, algo que a viria pronto só esperando para se desenvolver, pelo contrário segundo essa concepção o indivíduo é visto como um ser ativo e social, construído ao longo de sua vida por meio das relações com outros indivíduos e com o meio que o cerca.   </w:t>
      </w:r>
    </w:p>
    <w:p w:rsidR="00B15585" w:rsidRPr="008E229F" w:rsidRDefault="00B15585" w:rsidP="00B15585">
      <w:pPr>
        <w:ind w:firstLine="1134"/>
        <w:rPr>
          <w:rFonts w:eastAsia="Arial" w:cs="Times New Roman"/>
          <w:b/>
          <w:bCs/>
        </w:rPr>
      </w:pPr>
      <w:r w:rsidRPr="008E229F">
        <w:rPr>
          <w:rFonts w:eastAsia="Arial" w:cs="Times New Roman"/>
        </w:rPr>
        <w:t>Historicamente a Educação Infantil no Brasil, em seu início era ofertada apenas por instituições sociais, filantrópicas ou por parte das fabricas. No Brasil, na primeira etapa da educação básica o estado não estabelece a obrigatoriedade do ensino, desvinculando-se do dever de suprir essa necessidade que é de fundamental importância para o desenvolvimento integral da criança.</w:t>
      </w:r>
    </w:p>
    <w:p w:rsidR="00B15585" w:rsidRPr="008E229F" w:rsidRDefault="00B15585" w:rsidP="00B15585">
      <w:pPr>
        <w:ind w:firstLine="1134"/>
        <w:rPr>
          <w:rFonts w:eastAsia="Arial" w:cs="Times New Roman"/>
        </w:rPr>
      </w:pPr>
      <w:r w:rsidRPr="008E229F">
        <w:rPr>
          <w:rFonts w:eastAsia="Arial" w:cs="Times New Roman"/>
        </w:rPr>
        <w:t>No entanto, de acordo com a Lei de Diretrizes e Bases da Educação Nacional (Lei 9394/96), no artigo 29, vai nos falar que: "A educação, infantil, primeira etapa da educação básica tem como finalidade o desenvolvimento integral da criança até seus seis anos de idade, em seus aspectos físicos, psicológicos, intelectual e social, completando a ação da família e da comunidade.”</w:t>
      </w:r>
    </w:p>
    <w:p w:rsidR="00B15585" w:rsidRPr="008E229F" w:rsidRDefault="00B15585" w:rsidP="00B15585">
      <w:pPr>
        <w:ind w:firstLine="1134"/>
        <w:rPr>
          <w:rFonts w:eastAsia="Arial" w:cs="Times New Roman"/>
        </w:rPr>
      </w:pPr>
      <w:r w:rsidRPr="008E229F">
        <w:rPr>
          <w:rFonts w:eastAsia="Arial" w:cs="Times New Roman"/>
        </w:rPr>
        <w:lastRenderedPageBreak/>
        <w:t>Com base nos últimos estudos sobre educação infantil, como já mencionado, não tem como desvincular a educação infantil do cuidar, pois o ato de educar também proporciona situações de cuidado.</w:t>
      </w:r>
    </w:p>
    <w:p w:rsidR="00B15585" w:rsidRDefault="00B15585" w:rsidP="008E229F">
      <w:pPr>
        <w:spacing w:line="240" w:lineRule="auto"/>
        <w:ind w:left="2268" w:firstLine="0"/>
        <w:rPr>
          <w:rFonts w:eastAsia="Arial" w:cs="Times New Roman"/>
          <w:sz w:val="20"/>
          <w:szCs w:val="20"/>
        </w:rPr>
      </w:pPr>
      <w:r w:rsidRPr="008E229F">
        <w:rPr>
          <w:rFonts w:eastAsia="Arial" w:cs="Times New Roman"/>
          <w:sz w:val="20"/>
          <w:szCs w:val="20"/>
        </w:rPr>
        <w:t>Assim, “educar” significa: propiciar situações de cuidado, brincadeiras e aprendizagens orientadas de forma integrada e que possam contribuir para o desenvolvimento das capacidades infantis de relação interpessoal, de ser e estar com os outros em uma atitude básica de aceitação, respeito, confiança, e o acesso, pelas crianças, aos conhecimentos mais amplos da realidade social e cultural. “Cuidar” significa: ajudar o outro a se desenvolver como ser humano, valorizar e ajudar a desenvolver capacidades (RCEI, 1998, p.23, 24).</w:t>
      </w:r>
    </w:p>
    <w:p w:rsidR="008E229F" w:rsidRPr="008E229F" w:rsidRDefault="008E229F" w:rsidP="008E229F">
      <w:pPr>
        <w:spacing w:line="240" w:lineRule="auto"/>
        <w:ind w:left="2268" w:firstLine="0"/>
        <w:rPr>
          <w:rFonts w:eastAsia="Arial" w:cs="Times New Roman"/>
          <w:sz w:val="20"/>
          <w:szCs w:val="20"/>
        </w:rPr>
      </w:pPr>
    </w:p>
    <w:p w:rsidR="00B15585" w:rsidRPr="008E229F" w:rsidRDefault="00B15585" w:rsidP="00B15585">
      <w:pPr>
        <w:rPr>
          <w:rFonts w:eastAsia="Arial" w:cs="Times New Roman"/>
        </w:rPr>
      </w:pPr>
      <w:r w:rsidRPr="008E229F">
        <w:rPr>
          <w:rFonts w:eastAsia="Arial" w:cs="Times New Roman"/>
        </w:rPr>
        <w:t>A partir de então, busca-se que se compreenda o papel do educador na educação infantil com base na função da mesma. É papel do educador infantil organizar a forma como os conteúdos são passadas as crianças fazendo uma mediação entre as crianças e o que irão aprender. Cabe ao educador exercer um papel fundamental na formação do autoconceito da criança, que vai auxiliar na construção psicológica da criança.</w:t>
      </w:r>
    </w:p>
    <w:p w:rsidR="00B15585" w:rsidRPr="008E229F" w:rsidRDefault="00B15585" w:rsidP="00B15585">
      <w:pPr>
        <w:ind w:firstLine="1134"/>
        <w:rPr>
          <w:rFonts w:eastAsia="Arial" w:cs="Times New Roman"/>
        </w:rPr>
      </w:pPr>
      <w:r w:rsidRPr="008E229F">
        <w:rPr>
          <w:rFonts w:eastAsia="Arial" w:cs="Times New Roman"/>
        </w:rPr>
        <w:t>Espera-se que os educadores não façam comparações entre as crianças, que indiquem seus erros e deficiências, mas sim, indicar que cada criança é diferente umas das outras, mas que ambas são importantes em suas especificidades. Portanto, o professor deve conhecer e considerar as diversidades, costumes e crenças de cada aluno, com o intuito ético de respeito as diferenças e na busca da ampliação dos contextos socioculturais que as crianças estão inseridas.</w:t>
      </w:r>
    </w:p>
    <w:p w:rsidR="00B15585" w:rsidRPr="008E229F" w:rsidRDefault="00B15585" w:rsidP="00B15585">
      <w:pPr>
        <w:ind w:firstLine="1134"/>
        <w:rPr>
          <w:rFonts w:eastAsia="Arial" w:cs="Times New Roman"/>
        </w:rPr>
      </w:pPr>
      <w:r w:rsidRPr="008E229F">
        <w:rPr>
          <w:rFonts w:eastAsia="Arial" w:cs="Times New Roman"/>
        </w:rPr>
        <w:t>Para tanto é necessário que o professor, busque adotar um comportamento que busque descobrir o que cada criança tem de melhor e diga para ela sua opinião; aceite as contribuições sem críticas; crie espaços para ouvir a criança; valorize o que a criança pode destacar e procure estabelecer limites claros, explicando os motivos, pois as crianças devem aprender que nem tudo gira em torno delas.</w:t>
      </w:r>
    </w:p>
    <w:p w:rsidR="00B15585" w:rsidRPr="008E229F" w:rsidRDefault="00B15585" w:rsidP="00B15585">
      <w:pPr>
        <w:ind w:firstLine="1134"/>
        <w:rPr>
          <w:rFonts w:eastAsia="Arial" w:cs="Times New Roman"/>
        </w:rPr>
      </w:pPr>
      <w:r w:rsidRPr="008E229F">
        <w:rPr>
          <w:rFonts w:eastAsia="Arial" w:cs="Times New Roman"/>
        </w:rPr>
        <w:t>Assim, para as experiências na educação infantil ocorram com sucesso, o professor deve considerar os dispositivos legais que norteiam essa etapa de ensino, bem como considerar as diferenças culturais e as peculiares de aprendizagem das crianças de zero a seis anos de idade.</w:t>
      </w:r>
    </w:p>
    <w:p w:rsidR="00F77EAC" w:rsidRDefault="00F77EAC" w:rsidP="00B15585">
      <w:pPr>
        <w:ind w:firstLine="0"/>
        <w:rPr>
          <w:rFonts w:cs="Times New Roman"/>
          <w:b/>
        </w:rPr>
      </w:pPr>
    </w:p>
    <w:p w:rsidR="00B15585" w:rsidRPr="008E229F" w:rsidRDefault="00B15585" w:rsidP="00B15585">
      <w:pPr>
        <w:ind w:firstLine="0"/>
        <w:rPr>
          <w:rFonts w:cs="Times New Roman"/>
          <w:b/>
        </w:rPr>
      </w:pPr>
      <w:r w:rsidRPr="008E229F">
        <w:rPr>
          <w:rFonts w:cs="Times New Roman"/>
          <w:b/>
        </w:rPr>
        <w:t>CONSIDERAÇÕES FINAIS</w:t>
      </w:r>
    </w:p>
    <w:p w:rsidR="00B15585" w:rsidRPr="008E229F" w:rsidRDefault="00B15585" w:rsidP="00B15585">
      <w:pPr>
        <w:ind w:firstLine="708"/>
        <w:rPr>
          <w:rFonts w:cs="Times New Roman"/>
        </w:rPr>
      </w:pPr>
      <w:r w:rsidRPr="008E229F">
        <w:rPr>
          <w:rFonts w:cs="Times New Roman"/>
        </w:rPr>
        <w:t>As percepções da infância durante toda história estiveram pautadas na criança como um ser em miniatura, ao longo de vários anos essas percepções sofreram rupturas, a partir do século XVIII com diversos estudiosos que notaram as fragilidades e potencialidades das crianças.</w:t>
      </w:r>
    </w:p>
    <w:p w:rsidR="00B15585" w:rsidRPr="008E229F" w:rsidRDefault="00B15585" w:rsidP="00B15585">
      <w:pPr>
        <w:rPr>
          <w:rFonts w:cs="Times New Roman"/>
        </w:rPr>
      </w:pPr>
      <w:r w:rsidRPr="008E229F">
        <w:rPr>
          <w:rFonts w:cs="Times New Roman"/>
        </w:rPr>
        <w:lastRenderedPageBreak/>
        <w:t xml:space="preserve">Entende-se que tais estudos contribuíram ao longo dos séculos, para as perguntas o que é infância e o que é ser criança. Compreender a criança como sujeito importante em sociedade, com suas potencialidades, desejos, um alto poder de aprendizado induziu a sociedade em se pensar as políticas públicas educacionais para um melhor desenvolvimento das crianças em todos os âmbitos da sociedade. As </w:t>
      </w:r>
      <w:proofErr w:type="spellStart"/>
      <w:r w:rsidRPr="008E229F">
        <w:rPr>
          <w:rFonts w:cs="Times New Roman"/>
        </w:rPr>
        <w:t>politicas</w:t>
      </w:r>
      <w:proofErr w:type="spellEnd"/>
      <w:r w:rsidRPr="008E229F">
        <w:rPr>
          <w:rFonts w:cs="Times New Roman"/>
        </w:rPr>
        <w:t xml:space="preserve"> educacionais voltadas para a infância são recentes, sendo que a educação infantil passou a ser obrigatório com promulgação da LDB de 1996. Posteriormente outros ganhos no currículo com os DECNEI E RECNEI.</w:t>
      </w:r>
    </w:p>
    <w:p w:rsidR="00F77EAC" w:rsidRDefault="00B15585" w:rsidP="00F77EAC">
      <w:pPr>
        <w:rPr>
          <w:rFonts w:cs="Times New Roman"/>
        </w:rPr>
      </w:pPr>
      <w:r w:rsidRPr="008E229F">
        <w:rPr>
          <w:rFonts w:cs="Times New Roman"/>
        </w:rPr>
        <w:t xml:space="preserve">Conclui-se que o âmbito escolar é uma das primeiras instituições de convívio da criança, intrinsicamente </w:t>
      </w:r>
      <w:proofErr w:type="spellStart"/>
      <w:r w:rsidRPr="008E229F">
        <w:rPr>
          <w:rFonts w:cs="Times New Roman"/>
        </w:rPr>
        <w:t>á</w:t>
      </w:r>
      <w:proofErr w:type="spellEnd"/>
      <w:r w:rsidRPr="008E229F">
        <w:rPr>
          <w:rFonts w:cs="Times New Roman"/>
        </w:rPr>
        <w:t xml:space="preserve"> educação infantil que é a base da vida escolar da criança e que esse espaço deve propiciar </w:t>
      </w:r>
      <w:proofErr w:type="spellStart"/>
      <w:r w:rsidRPr="008E229F">
        <w:rPr>
          <w:rFonts w:cs="Times New Roman"/>
        </w:rPr>
        <w:t>á</w:t>
      </w:r>
      <w:proofErr w:type="spellEnd"/>
      <w:r w:rsidRPr="008E229F">
        <w:rPr>
          <w:rFonts w:cs="Times New Roman"/>
        </w:rPr>
        <w:t xml:space="preserve"> criança novos meios de aprendizagem por meio de suas potencialidades, respeitando a sua maturação psicológica e biológica. O professor é um instrumento primordial para este processo de ensino e aprendizagem, pois é um mediador do conhecimento. </w:t>
      </w:r>
    </w:p>
    <w:p w:rsidR="00F77EAC" w:rsidRDefault="00F77EAC" w:rsidP="00F77EAC">
      <w:pPr>
        <w:ind w:firstLine="0"/>
        <w:rPr>
          <w:rFonts w:cs="Times New Roman"/>
          <w:b/>
        </w:rPr>
      </w:pPr>
    </w:p>
    <w:p w:rsidR="00535AB4" w:rsidRPr="008E229F" w:rsidRDefault="00535AB4" w:rsidP="00F77EAC">
      <w:pPr>
        <w:ind w:firstLine="0"/>
        <w:rPr>
          <w:rFonts w:cs="Times New Roman"/>
        </w:rPr>
      </w:pPr>
      <w:r w:rsidRPr="008E229F">
        <w:rPr>
          <w:rFonts w:cs="Times New Roman"/>
          <w:b/>
        </w:rPr>
        <w:t>REFERÊNCIAS</w:t>
      </w:r>
    </w:p>
    <w:p w:rsidR="00535AB4" w:rsidRPr="008E229F" w:rsidRDefault="00535AB4" w:rsidP="00535AB4">
      <w:pPr>
        <w:ind w:firstLine="1134"/>
        <w:rPr>
          <w:rFonts w:cs="Times New Roman"/>
        </w:rPr>
      </w:pPr>
    </w:p>
    <w:p w:rsidR="00535AB4" w:rsidRPr="008E229F" w:rsidRDefault="00535AB4" w:rsidP="00535AB4">
      <w:pPr>
        <w:ind w:firstLine="0"/>
        <w:jc w:val="left"/>
        <w:rPr>
          <w:rFonts w:eastAsia="Arial" w:cs="Times New Roman"/>
        </w:rPr>
      </w:pPr>
      <w:r w:rsidRPr="008E229F">
        <w:rPr>
          <w:rFonts w:eastAsia="Arial" w:cs="Times New Roman"/>
        </w:rPr>
        <w:t xml:space="preserve">ARIÈS, Philippe. </w:t>
      </w:r>
      <w:r w:rsidRPr="008E229F">
        <w:rPr>
          <w:rFonts w:eastAsia="Arial" w:cs="Times New Roman"/>
          <w:b/>
        </w:rPr>
        <w:t>História social da criança e da família</w:t>
      </w:r>
      <w:r w:rsidRPr="008E229F">
        <w:rPr>
          <w:rFonts w:eastAsia="Arial" w:cs="Times New Roman"/>
        </w:rPr>
        <w:t xml:space="preserve">. Rio de Janeiro: Zahar, 1973.        </w:t>
      </w:r>
    </w:p>
    <w:p w:rsidR="00535AB4" w:rsidRPr="008E229F" w:rsidRDefault="00535AB4" w:rsidP="00535AB4">
      <w:pPr>
        <w:jc w:val="left"/>
        <w:rPr>
          <w:rFonts w:cs="Times New Roman"/>
          <w:color w:val="000000"/>
        </w:rPr>
      </w:pPr>
      <w:r w:rsidRPr="008E229F">
        <w:rPr>
          <w:rFonts w:eastAsia="Arial" w:cs="Times New Roman"/>
        </w:rPr>
        <w:t xml:space="preserve">                                                                                              </w:t>
      </w:r>
      <w:r w:rsidRPr="008E229F">
        <w:rPr>
          <w:rFonts w:cs="Times New Roman"/>
        </w:rPr>
        <w:t xml:space="preserve"> </w:t>
      </w:r>
    </w:p>
    <w:p w:rsidR="00535AB4" w:rsidRPr="008E229F" w:rsidRDefault="00535AB4" w:rsidP="00F77EAC">
      <w:pPr>
        <w:spacing w:line="240" w:lineRule="auto"/>
        <w:ind w:firstLine="0"/>
        <w:jc w:val="left"/>
        <w:rPr>
          <w:rFonts w:cs="Times New Roman"/>
          <w:color w:val="222222"/>
          <w:shd w:val="clear" w:color="auto" w:fill="FFFFFF"/>
        </w:rPr>
      </w:pPr>
      <w:r w:rsidRPr="008E229F">
        <w:rPr>
          <w:rFonts w:cs="Times New Roman"/>
          <w:color w:val="222222"/>
          <w:shd w:val="clear" w:color="auto" w:fill="FFFFFF"/>
        </w:rPr>
        <w:t>BRASIL. </w:t>
      </w:r>
      <w:r w:rsidRPr="008E229F">
        <w:rPr>
          <w:rFonts w:cs="Times New Roman"/>
          <w:b/>
          <w:bCs/>
          <w:color w:val="222222"/>
          <w:shd w:val="clear" w:color="auto" w:fill="FFFFFF"/>
        </w:rPr>
        <w:t>Constituição</w:t>
      </w:r>
      <w:r w:rsidRPr="008E229F">
        <w:rPr>
          <w:rFonts w:cs="Times New Roman"/>
          <w:b/>
          <w:color w:val="222222"/>
          <w:shd w:val="clear" w:color="auto" w:fill="FFFFFF"/>
        </w:rPr>
        <w:t xml:space="preserve"> da República Federativa do Brasil. </w:t>
      </w:r>
      <w:r w:rsidRPr="008E229F">
        <w:rPr>
          <w:rFonts w:cs="Times New Roman"/>
          <w:color w:val="222222"/>
          <w:shd w:val="clear" w:color="auto" w:fill="FFFFFF"/>
        </w:rPr>
        <w:t>Brasília, DF: Senado </w:t>
      </w:r>
      <w:r w:rsidRPr="008E229F">
        <w:rPr>
          <w:rFonts w:cs="Times New Roman"/>
          <w:bCs/>
          <w:color w:val="222222"/>
          <w:shd w:val="clear" w:color="auto" w:fill="FFFFFF"/>
        </w:rPr>
        <w:t>Federal</w:t>
      </w:r>
      <w:r w:rsidRPr="008E229F">
        <w:rPr>
          <w:rFonts w:cs="Times New Roman"/>
          <w:color w:val="222222"/>
          <w:shd w:val="clear" w:color="auto" w:fill="FFFFFF"/>
        </w:rPr>
        <w:t>: Centro Gráfico, 1988.</w:t>
      </w:r>
      <w:r w:rsidR="00F77EAC">
        <w:rPr>
          <w:rFonts w:cs="Times New Roman"/>
          <w:color w:val="222222"/>
          <w:shd w:val="clear" w:color="auto" w:fill="FFFFFF"/>
        </w:rPr>
        <w:t>p.</w:t>
      </w:r>
      <w:r w:rsidRPr="008E229F">
        <w:rPr>
          <w:rFonts w:cs="Times New Roman"/>
          <w:color w:val="222222"/>
          <w:shd w:val="clear" w:color="auto" w:fill="FFFFFF"/>
        </w:rPr>
        <w:t xml:space="preserve"> 292.</w:t>
      </w:r>
    </w:p>
    <w:p w:rsidR="00535AB4" w:rsidRPr="008E229F" w:rsidRDefault="00535AB4" w:rsidP="00535AB4">
      <w:pPr>
        <w:jc w:val="left"/>
        <w:rPr>
          <w:rFonts w:cs="Times New Roman"/>
          <w:color w:val="222222"/>
          <w:shd w:val="clear" w:color="auto" w:fill="FFFFFF"/>
        </w:rPr>
      </w:pPr>
    </w:p>
    <w:p w:rsidR="00535AB4" w:rsidRPr="008E229F" w:rsidRDefault="00535AB4" w:rsidP="00F77EAC">
      <w:pPr>
        <w:spacing w:line="240" w:lineRule="auto"/>
        <w:ind w:firstLine="0"/>
        <w:jc w:val="left"/>
        <w:rPr>
          <w:rFonts w:cs="Times New Roman"/>
          <w:color w:val="222222"/>
          <w:shd w:val="clear" w:color="auto" w:fill="FFFFFF"/>
        </w:rPr>
      </w:pPr>
      <w:r w:rsidRPr="008E229F">
        <w:rPr>
          <w:rFonts w:cs="Times New Roman"/>
          <w:color w:val="222222"/>
          <w:shd w:val="clear" w:color="auto" w:fill="FFFFFF"/>
        </w:rPr>
        <w:t>BRASIL. Ministério da educação e do desporto. Secretaria de Educação Fundamental</w:t>
      </w:r>
      <w:r w:rsidRPr="008E229F">
        <w:rPr>
          <w:rFonts w:cs="Times New Roman"/>
          <w:b/>
          <w:color w:val="222222"/>
          <w:shd w:val="clear" w:color="auto" w:fill="FFFFFF"/>
        </w:rPr>
        <w:t>. Referencial Curricular Nacional para a Educação Infantil</w:t>
      </w:r>
      <w:r w:rsidRPr="008E229F">
        <w:rPr>
          <w:rFonts w:cs="Times New Roman"/>
          <w:color w:val="222222"/>
          <w:shd w:val="clear" w:color="auto" w:fill="FFFFFF"/>
        </w:rPr>
        <w:t>. Brasília: MEC/SEEF, 1998. V. 1; il.</w:t>
      </w:r>
    </w:p>
    <w:p w:rsidR="00535AB4" w:rsidRPr="008E229F" w:rsidRDefault="00535AB4" w:rsidP="00535AB4">
      <w:pPr>
        <w:jc w:val="left"/>
        <w:rPr>
          <w:rFonts w:cs="Times New Roman"/>
          <w:color w:val="222222"/>
          <w:shd w:val="clear" w:color="auto" w:fill="FFFFFF"/>
        </w:rPr>
      </w:pPr>
    </w:p>
    <w:p w:rsidR="00535AB4" w:rsidRPr="008E229F" w:rsidRDefault="00535AB4" w:rsidP="00F77EAC">
      <w:pPr>
        <w:spacing w:line="240" w:lineRule="auto"/>
        <w:ind w:firstLine="0"/>
        <w:jc w:val="left"/>
        <w:rPr>
          <w:rFonts w:eastAsia="Arial" w:cs="Times New Roman"/>
        </w:rPr>
      </w:pPr>
      <w:r w:rsidRPr="008E229F">
        <w:rPr>
          <w:rFonts w:eastAsia="Arial" w:cs="Times New Roman"/>
        </w:rPr>
        <w:t xml:space="preserve">BRASIL. Lei n.9394, </w:t>
      </w:r>
      <w:r w:rsidRPr="008E229F">
        <w:rPr>
          <w:rFonts w:eastAsia="Arial" w:cs="Times New Roman"/>
          <w:b/>
        </w:rPr>
        <w:t>Diretrizes e Bases da Educação Nacional</w:t>
      </w:r>
      <w:r w:rsidRPr="008E229F">
        <w:rPr>
          <w:rFonts w:eastAsia="Arial" w:cs="Times New Roman"/>
        </w:rPr>
        <w:t xml:space="preserve">. Editora do </w:t>
      </w:r>
      <w:proofErr w:type="spellStart"/>
      <w:r w:rsidRPr="008E229F">
        <w:rPr>
          <w:rFonts w:eastAsia="Arial" w:cs="Times New Roman"/>
        </w:rPr>
        <w:t>Brasil.BRASIL</w:t>
      </w:r>
      <w:proofErr w:type="spellEnd"/>
      <w:r w:rsidRPr="008E229F">
        <w:rPr>
          <w:rFonts w:eastAsia="Arial" w:cs="Times New Roman"/>
        </w:rPr>
        <w:t xml:space="preserve">. Ministério de Educação e do Desporto.           </w:t>
      </w:r>
    </w:p>
    <w:p w:rsidR="00535AB4" w:rsidRPr="008E229F" w:rsidRDefault="00535AB4" w:rsidP="00535AB4">
      <w:pPr>
        <w:jc w:val="left"/>
        <w:rPr>
          <w:rFonts w:eastAsia="Arial" w:cs="Times New Roman"/>
        </w:rPr>
      </w:pPr>
    </w:p>
    <w:p w:rsidR="00535AB4" w:rsidRPr="008E229F" w:rsidRDefault="00535AB4" w:rsidP="00F77EAC">
      <w:pPr>
        <w:spacing w:line="240" w:lineRule="auto"/>
        <w:ind w:firstLine="0"/>
        <w:jc w:val="left"/>
        <w:rPr>
          <w:rFonts w:eastAsia="Arial" w:cs="Times New Roman"/>
        </w:rPr>
      </w:pPr>
      <w:r w:rsidRPr="008E229F">
        <w:rPr>
          <w:rFonts w:eastAsia="Arial" w:cs="Times New Roman"/>
        </w:rPr>
        <w:t xml:space="preserve">CRAIDY, Carmem; KAERCHER, </w:t>
      </w:r>
      <w:proofErr w:type="spellStart"/>
      <w:r w:rsidRPr="008E229F">
        <w:rPr>
          <w:rFonts w:eastAsia="Arial" w:cs="Times New Roman"/>
        </w:rPr>
        <w:t>Gládis</w:t>
      </w:r>
      <w:proofErr w:type="spellEnd"/>
      <w:r w:rsidRPr="008E229F">
        <w:rPr>
          <w:rFonts w:eastAsia="Arial" w:cs="Times New Roman"/>
        </w:rPr>
        <w:t xml:space="preserve"> E. (</w:t>
      </w:r>
      <w:proofErr w:type="spellStart"/>
      <w:r w:rsidRPr="008E229F">
        <w:rPr>
          <w:rFonts w:eastAsia="Arial" w:cs="Times New Roman"/>
        </w:rPr>
        <w:t>orgs</w:t>
      </w:r>
      <w:proofErr w:type="spellEnd"/>
      <w:r w:rsidRPr="008E229F">
        <w:rPr>
          <w:rFonts w:eastAsia="Arial" w:cs="Times New Roman"/>
        </w:rPr>
        <w:t>.)</w:t>
      </w:r>
      <w:r w:rsidRPr="008E229F">
        <w:rPr>
          <w:rFonts w:eastAsia="Arial" w:cs="Times New Roman"/>
          <w:b/>
        </w:rPr>
        <w:t xml:space="preserve">. Educação Infantil pra que te </w:t>
      </w:r>
      <w:proofErr w:type="gramStart"/>
      <w:r w:rsidRPr="008E229F">
        <w:rPr>
          <w:rFonts w:eastAsia="Arial" w:cs="Times New Roman"/>
          <w:b/>
        </w:rPr>
        <w:t>quero?.</w:t>
      </w:r>
      <w:proofErr w:type="gramEnd"/>
      <w:r w:rsidRPr="008E229F">
        <w:rPr>
          <w:rFonts w:eastAsia="Arial" w:cs="Times New Roman"/>
        </w:rPr>
        <w:t xml:space="preserve"> Porto Alegre: Artmed, 2001.</w:t>
      </w:r>
    </w:p>
    <w:p w:rsidR="00535AB4" w:rsidRPr="008E229F" w:rsidRDefault="00535AB4" w:rsidP="00F77EAC">
      <w:pPr>
        <w:ind w:firstLine="0"/>
        <w:jc w:val="left"/>
        <w:rPr>
          <w:rFonts w:cs="Times New Roman"/>
        </w:rPr>
      </w:pPr>
    </w:p>
    <w:p w:rsidR="00535AB4" w:rsidRPr="008E229F" w:rsidRDefault="00535AB4" w:rsidP="00F77EAC">
      <w:pPr>
        <w:spacing w:line="240" w:lineRule="auto"/>
        <w:ind w:firstLine="0"/>
        <w:jc w:val="left"/>
        <w:rPr>
          <w:rFonts w:cs="Times New Roman"/>
        </w:rPr>
      </w:pPr>
      <w:r w:rsidRPr="008E229F">
        <w:rPr>
          <w:rFonts w:cs="Times New Roman"/>
        </w:rPr>
        <w:t xml:space="preserve">PIAGET, Jean. </w:t>
      </w:r>
      <w:r w:rsidRPr="008E229F">
        <w:rPr>
          <w:rFonts w:cs="Times New Roman"/>
          <w:b/>
        </w:rPr>
        <w:t>Epistemologia Genética</w:t>
      </w:r>
      <w:r w:rsidRPr="008E229F">
        <w:rPr>
          <w:rFonts w:cs="Times New Roman"/>
        </w:rPr>
        <w:t>. Tradução: Álvaro Cabral. 3ª ed. Martins Fontes: São Paulo, 2007.</w:t>
      </w:r>
    </w:p>
    <w:p w:rsidR="00535AB4" w:rsidRPr="008E229F" w:rsidRDefault="00535AB4" w:rsidP="00F77EAC">
      <w:pPr>
        <w:ind w:firstLine="0"/>
        <w:rPr>
          <w:rFonts w:cs="Times New Roman"/>
        </w:rPr>
      </w:pPr>
    </w:p>
    <w:p w:rsidR="00535AB4" w:rsidRPr="008E229F" w:rsidRDefault="00535AB4" w:rsidP="00F77EAC">
      <w:pPr>
        <w:spacing w:line="240" w:lineRule="auto"/>
        <w:ind w:firstLine="0"/>
        <w:rPr>
          <w:rFonts w:cs="Times New Roman"/>
        </w:rPr>
      </w:pPr>
      <w:r w:rsidRPr="008E229F">
        <w:rPr>
          <w:rFonts w:cs="Times New Roman"/>
        </w:rPr>
        <w:t xml:space="preserve">OLIVEIRA, M. K. Vygotsky: </w:t>
      </w:r>
      <w:r w:rsidRPr="008E229F">
        <w:rPr>
          <w:rFonts w:cs="Times New Roman"/>
          <w:b/>
        </w:rPr>
        <w:t xml:space="preserve">aprendizado e desenvolvimento, um processo </w:t>
      </w:r>
      <w:proofErr w:type="spellStart"/>
      <w:r w:rsidRPr="008E229F">
        <w:rPr>
          <w:rFonts w:cs="Times New Roman"/>
          <w:b/>
        </w:rPr>
        <w:t>sóciohistórico</w:t>
      </w:r>
      <w:proofErr w:type="spellEnd"/>
      <w:r w:rsidRPr="008E229F">
        <w:rPr>
          <w:rFonts w:cs="Times New Roman"/>
        </w:rPr>
        <w:t>. 2</w:t>
      </w:r>
      <w:r w:rsidR="00F77EAC">
        <w:rPr>
          <w:rFonts w:cs="Times New Roman"/>
        </w:rPr>
        <w:t>.</w:t>
      </w:r>
      <w:r w:rsidRPr="008E229F">
        <w:rPr>
          <w:rFonts w:cs="Times New Roman"/>
        </w:rPr>
        <w:t xml:space="preserve"> ed. São Paulo: Scipione, 1995</w:t>
      </w:r>
      <w:r w:rsidR="00F77EAC">
        <w:rPr>
          <w:rFonts w:cs="Times New Roman"/>
        </w:rPr>
        <w:t>.</w:t>
      </w:r>
    </w:p>
    <w:p w:rsidR="00535AB4" w:rsidRPr="008E229F" w:rsidRDefault="00535AB4" w:rsidP="00535AB4">
      <w:pPr>
        <w:tabs>
          <w:tab w:val="left" w:pos="3783"/>
        </w:tabs>
        <w:ind w:firstLine="0"/>
        <w:rPr>
          <w:rFonts w:cs="Times New Roman"/>
        </w:rPr>
      </w:pPr>
      <w:bookmarkStart w:id="0" w:name="_GoBack"/>
      <w:bookmarkEnd w:id="0"/>
    </w:p>
    <w:sectPr w:rsidR="00535AB4" w:rsidRPr="008E22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678" w:rsidRDefault="00995678" w:rsidP="004C7AB7">
      <w:pPr>
        <w:spacing w:line="240" w:lineRule="auto"/>
      </w:pPr>
      <w:r>
        <w:separator/>
      </w:r>
    </w:p>
  </w:endnote>
  <w:endnote w:type="continuationSeparator" w:id="0">
    <w:p w:rsidR="00995678" w:rsidRDefault="00995678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234" w:rsidRDefault="002152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234" w:rsidRDefault="00215234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234" w:rsidRDefault="002152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678" w:rsidRDefault="00995678" w:rsidP="004C7AB7">
      <w:pPr>
        <w:spacing w:line="240" w:lineRule="auto"/>
      </w:pPr>
      <w:r>
        <w:separator/>
      </w:r>
    </w:p>
  </w:footnote>
  <w:footnote w:type="continuationSeparator" w:id="0">
    <w:p w:rsidR="00995678" w:rsidRDefault="00995678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234" w:rsidRDefault="0099567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234" w:rsidRDefault="00215234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234" w:rsidRDefault="0099567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B7"/>
    <w:rsid w:val="0002063E"/>
    <w:rsid w:val="00027B70"/>
    <w:rsid w:val="000461B9"/>
    <w:rsid w:val="00063126"/>
    <w:rsid w:val="0010278D"/>
    <w:rsid w:val="0010290D"/>
    <w:rsid w:val="00140C4F"/>
    <w:rsid w:val="00176026"/>
    <w:rsid w:val="00200DAB"/>
    <w:rsid w:val="00215234"/>
    <w:rsid w:val="002B6CA6"/>
    <w:rsid w:val="002F71C3"/>
    <w:rsid w:val="00343CE7"/>
    <w:rsid w:val="00350FAD"/>
    <w:rsid w:val="003730CF"/>
    <w:rsid w:val="003954AB"/>
    <w:rsid w:val="003A3C7B"/>
    <w:rsid w:val="0044735C"/>
    <w:rsid w:val="00497918"/>
    <w:rsid w:val="004B2DB3"/>
    <w:rsid w:val="004C7AB7"/>
    <w:rsid w:val="004D30B1"/>
    <w:rsid w:val="00500771"/>
    <w:rsid w:val="00535AB4"/>
    <w:rsid w:val="0058486A"/>
    <w:rsid w:val="005E32A9"/>
    <w:rsid w:val="005F4ECF"/>
    <w:rsid w:val="0062441E"/>
    <w:rsid w:val="00667B21"/>
    <w:rsid w:val="006A6C8E"/>
    <w:rsid w:val="006D6939"/>
    <w:rsid w:val="007066D2"/>
    <w:rsid w:val="00716FBF"/>
    <w:rsid w:val="007A1C64"/>
    <w:rsid w:val="007B38AA"/>
    <w:rsid w:val="007D22EB"/>
    <w:rsid w:val="00835CBE"/>
    <w:rsid w:val="008601D2"/>
    <w:rsid w:val="00865382"/>
    <w:rsid w:val="008C3E5E"/>
    <w:rsid w:val="008E229F"/>
    <w:rsid w:val="00943CA7"/>
    <w:rsid w:val="00975E96"/>
    <w:rsid w:val="00995678"/>
    <w:rsid w:val="00A056B4"/>
    <w:rsid w:val="00A14424"/>
    <w:rsid w:val="00A3477E"/>
    <w:rsid w:val="00B15585"/>
    <w:rsid w:val="00B548B5"/>
    <w:rsid w:val="00C330DA"/>
    <w:rsid w:val="00CB6934"/>
    <w:rsid w:val="00CB6B28"/>
    <w:rsid w:val="00D57D31"/>
    <w:rsid w:val="00E2792E"/>
    <w:rsid w:val="00E46640"/>
    <w:rsid w:val="00EA6FDC"/>
    <w:rsid w:val="00F55312"/>
    <w:rsid w:val="00F77EAC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50F569A"/>
  <w15:docId w15:val="{D391CB05-AAA5-4055-9C15-4F7D5612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A3477E"/>
    <w:pPr>
      <w:spacing w:after="200" w:line="240" w:lineRule="auto"/>
      <w:ind w:left="720" w:right="1633" w:firstLine="0"/>
      <w:contextualSpacing/>
      <w:jc w:val="left"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28AAC-83BF-4CB6-B45C-057EB08F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8</Pages>
  <Words>3107</Words>
  <Characters>16783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Leane</cp:lastModifiedBy>
  <cp:revision>6</cp:revision>
  <dcterms:created xsi:type="dcterms:W3CDTF">2018-10-15T09:54:00Z</dcterms:created>
  <dcterms:modified xsi:type="dcterms:W3CDTF">2018-10-24T19:26:00Z</dcterms:modified>
</cp:coreProperties>
</file>