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B70" w:rsidRDefault="00027B70" w:rsidP="004C7AB7">
      <w:pPr>
        <w:ind w:firstLine="0"/>
        <w:rPr>
          <w:noProof/>
        </w:rPr>
      </w:pPr>
    </w:p>
    <w:p w:rsidR="006B6C43" w:rsidRDefault="006B6C43" w:rsidP="006B6C43">
      <w:pPr>
        <w:ind w:firstLine="0"/>
        <w:jc w:val="center"/>
        <w:rPr>
          <w:rFonts w:eastAsia="Times New Roman" w:cs="Times New Roman"/>
          <w:b/>
          <w:color w:val="000000"/>
          <w:szCs w:val="24"/>
          <w:lang w:eastAsia="pt-BR"/>
        </w:rPr>
      </w:pPr>
      <w:r w:rsidRPr="006B6C43">
        <w:rPr>
          <w:rFonts w:eastAsia="Times New Roman" w:cs="Times New Roman"/>
          <w:b/>
          <w:color w:val="000000"/>
          <w:szCs w:val="24"/>
          <w:lang w:eastAsia="pt-BR"/>
        </w:rPr>
        <w:t>A ESTRUTURA COMPOSICIONAL EM DISCURSO JURÍDICO: INVESTIGANDO O PLANO DE TEXTO E AS SEQUÊNCIAS NARRATIVAS</w:t>
      </w:r>
    </w:p>
    <w:p w:rsidR="006B6C43" w:rsidRDefault="006B6C43" w:rsidP="006B6C43">
      <w:pPr>
        <w:spacing w:line="240" w:lineRule="auto"/>
        <w:ind w:firstLine="0"/>
        <w:jc w:val="right"/>
        <w:rPr>
          <w:rFonts w:eastAsia="Times New Roman" w:cs="Times New Roman"/>
          <w:color w:val="000000"/>
          <w:szCs w:val="24"/>
          <w:lang w:eastAsia="pt-BR"/>
        </w:rPr>
      </w:pPr>
      <w:r w:rsidRPr="006B6C43">
        <w:rPr>
          <w:rFonts w:eastAsia="Times New Roman" w:cs="Times New Roman"/>
          <w:color w:val="000000"/>
          <w:szCs w:val="24"/>
          <w:lang w:eastAsia="pt-BR"/>
        </w:rPr>
        <w:t xml:space="preserve">José </w:t>
      </w:r>
      <w:proofErr w:type="spellStart"/>
      <w:r w:rsidRPr="006B6C43">
        <w:rPr>
          <w:rFonts w:eastAsia="Times New Roman" w:cs="Times New Roman"/>
          <w:color w:val="000000"/>
          <w:szCs w:val="24"/>
          <w:lang w:eastAsia="pt-BR"/>
        </w:rPr>
        <w:t>Aldivan</w:t>
      </w:r>
      <w:proofErr w:type="spellEnd"/>
      <w:r w:rsidRPr="006B6C43">
        <w:rPr>
          <w:rFonts w:eastAsia="Times New Roman" w:cs="Times New Roman"/>
          <w:color w:val="000000"/>
          <w:szCs w:val="24"/>
          <w:lang w:eastAsia="pt-BR"/>
        </w:rPr>
        <w:t xml:space="preserve"> Almeida Silva</w:t>
      </w:r>
    </w:p>
    <w:p w:rsidR="006A34D9" w:rsidRPr="006A34D9" w:rsidRDefault="006A34D9" w:rsidP="006A34D9">
      <w:pPr>
        <w:pStyle w:val="Textodenotaderodap"/>
        <w:jc w:val="right"/>
        <w:rPr>
          <w:sz w:val="24"/>
          <w:szCs w:val="24"/>
        </w:rPr>
      </w:pPr>
      <w:r>
        <w:rPr>
          <w:sz w:val="24"/>
          <w:szCs w:val="24"/>
        </w:rPr>
        <w:t>Aluno de Letras/</w:t>
      </w:r>
      <w:r w:rsidRPr="006A34D9">
        <w:rPr>
          <w:sz w:val="24"/>
          <w:szCs w:val="24"/>
        </w:rPr>
        <w:t>Português do CAMEAM/UERN</w:t>
      </w:r>
      <w:r>
        <w:rPr>
          <w:sz w:val="24"/>
          <w:szCs w:val="24"/>
        </w:rPr>
        <w:t>. E-mail: almeidadivan@gmail.com</w:t>
      </w:r>
    </w:p>
    <w:p w:rsidR="006A34D9" w:rsidRDefault="006B6C43" w:rsidP="006A34D9">
      <w:pPr>
        <w:spacing w:line="240" w:lineRule="auto"/>
        <w:ind w:firstLine="0"/>
        <w:jc w:val="right"/>
        <w:rPr>
          <w:rFonts w:eastAsia="Times New Roman" w:cs="Times New Roman"/>
          <w:color w:val="000000"/>
          <w:szCs w:val="24"/>
          <w:lang w:eastAsia="pt-BR"/>
        </w:rPr>
      </w:pPr>
      <w:r>
        <w:rPr>
          <w:rFonts w:eastAsia="Times New Roman" w:cs="Times New Roman"/>
          <w:color w:val="000000"/>
          <w:szCs w:val="24"/>
          <w:lang w:eastAsia="pt-BR"/>
        </w:rPr>
        <w:t>Maria Eliete de Queiroz</w:t>
      </w:r>
    </w:p>
    <w:p w:rsidR="006A34D9" w:rsidRPr="006A34D9" w:rsidRDefault="006A34D9" w:rsidP="006A34D9">
      <w:pPr>
        <w:spacing w:line="240" w:lineRule="auto"/>
        <w:ind w:firstLine="0"/>
        <w:jc w:val="right"/>
        <w:rPr>
          <w:rFonts w:cs="Times New Roman"/>
          <w:color w:val="000000" w:themeColor="text1"/>
        </w:rPr>
      </w:pPr>
      <w:r w:rsidRPr="006A34D9">
        <w:rPr>
          <w:rFonts w:cs="Times New Roman"/>
        </w:rPr>
        <w:t>Professora do Departamento de Letras Estrangeiras do CAMEAM/UERN.</w:t>
      </w:r>
      <w:r>
        <w:rPr>
          <w:rFonts w:cs="Times New Roman"/>
        </w:rPr>
        <w:t xml:space="preserve"> E-mail: </w:t>
      </w:r>
      <w:hyperlink r:id="rId7" w:history="1">
        <w:r w:rsidRPr="006A34D9">
          <w:rPr>
            <w:rStyle w:val="Hyperlink"/>
            <w:rFonts w:eastAsia="Times New Roman" w:cs="Times New Roman"/>
            <w:bCs/>
            <w:color w:val="000000" w:themeColor="text1"/>
            <w:u w:val="none"/>
            <w:lang w:eastAsia="ar-SA"/>
          </w:rPr>
          <w:t>eliete_queiroz@yahoo.com.br</w:t>
        </w:r>
      </w:hyperlink>
    </w:p>
    <w:p w:rsidR="006A34D9" w:rsidRDefault="006A34D9" w:rsidP="006A34D9">
      <w:pPr>
        <w:ind w:firstLine="0"/>
        <w:jc w:val="right"/>
        <w:rPr>
          <w:rFonts w:eastAsia="Times New Roman" w:cs="Times New Roman"/>
          <w:color w:val="000000"/>
          <w:sz w:val="22"/>
          <w:lang w:eastAsia="pt-BR"/>
        </w:rPr>
      </w:pPr>
    </w:p>
    <w:p w:rsidR="00A66B18" w:rsidRPr="000E4F84" w:rsidRDefault="00840E00" w:rsidP="000E4F84">
      <w:pPr>
        <w:ind w:firstLine="0"/>
        <w:rPr>
          <w:rFonts w:eastAsia="Times New Roman" w:cs="Times New Roman"/>
          <w:b/>
          <w:color w:val="000000"/>
          <w:szCs w:val="24"/>
          <w:lang w:eastAsia="pt-BR"/>
        </w:rPr>
      </w:pPr>
      <w:r>
        <w:rPr>
          <w:rFonts w:eastAsia="Times New Roman" w:cs="Times New Roman"/>
          <w:b/>
          <w:color w:val="000000"/>
          <w:szCs w:val="24"/>
          <w:lang w:eastAsia="pt-BR"/>
        </w:rPr>
        <w:t>RESUMO</w:t>
      </w:r>
    </w:p>
    <w:p w:rsidR="00A104C9" w:rsidRPr="000E4F84" w:rsidRDefault="00A104C9" w:rsidP="000E4F84">
      <w:pPr>
        <w:spacing w:line="240" w:lineRule="auto"/>
        <w:ind w:firstLine="0"/>
        <w:rPr>
          <w:rFonts w:cs="Times New Roman"/>
          <w:color w:val="000000" w:themeColor="text1"/>
          <w:sz w:val="22"/>
        </w:rPr>
      </w:pPr>
      <w:r w:rsidRPr="006A34D9">
        <w:rPr>
          <w:rFonts w:cs="Times New Roman"/>
          <w:color w:val="000000" w:themeColor="text1"/>
          <w:sz w:val="22"/>
        </w:rPr>
        <w:t xml:space="preserve">Este trabalho objetiva analisar </w:t>
      </w:r>
      <w:r w:rsidRPr="006A34D9">
        <w:rPr>
          <w:rFonts w:eastAsia="Times New Roman" w:cs="Times New Roman"/>
          <w:color w:val="000000"/>
          <w:sz w:val="22"/>
          <w:lang w:eastAsia="pt-BR"/>
        </w:rPr>
        <w:t>o plano de texto e as narrativas</w:t>
      </w:r>
      <w:r w:rsidR="005F7D2D">
        <w:rPr>
          <w:rFonts w:eastAsia="Times New Roman" w:cs="Times New Roman"/>
          <w:color w:val="000000"/>
          <w:sz w:val="22"/>
          <w:lang w:eastAsia="pt-BR"/>
        </w:rPr>
        <w:t xml:space="preserve"> d</w:t>
      </w:r>
      <w:r w:rsidRPr="006A34D9">
        <w:rPr>
          <w:rFonts w:eastAsia="Times New Roman" w:cs="Times New Roman"/>
          <w:color w:val="000000"/>
          <w:sz w:val="22"/>
          <w:lang w:eastAsia="pt-BR"/>
        </w:rPr>
        <w:t xml:space="preserve">o </w:t>
      </w:r>
      <w:r w:rsidRPr="006A34D9">
        <w:rPr>
          <w:rFonts w:cs="Times New Roman"/>
          <w:color w:val="000000" w:themeColor="text1"/>
          <w:sz w:val="22"/>
        </w:rPr>
        <w:t>discurso defesa da ex-</w:t>
      </w:r>
      <w:r w:rsidRPr="000E4F84">
        <w:rPr>
          <w:rFonts w:cs="Times New Roman"/>
          <w:color w:val="000000" w:themeColor="text1"/>
          <w:sz w:val="22"/>
        </w:rPr>
        <w:t xml:space="preserve">presidenta </w:t>
      </w:r>
      <w:r w:rsidR="005F7D2D" w:rsidRPr="000E4F84">
        <w:rPr>
          <w:rFonts w:cs="Times New Roman"/>
          <w:color w:val="000000" w:themeColor="text1"/>
          <w:sz w:val="22"/>
        </w:rPr>
        <w:t xml:space="preserve">da República Federativa do Brasil, </w:t>
      </w:r>
      <w:r w:rsidRPr="000E4F84">
        <w:rPr>
          <w:rFonts w:cs="Times New Roman"/>
          <w:color w:val="000000" w:themeColor="text1"/>
          <w:sz w:val="22"/>
        </w:rPr>
        <w:t xml:space="preserve">Dilma Rousseff, sobre o processo por crime de responsabilidade. Justificamos a escolha do </w:t>
      </w:r>
      <w:r w:rsidRPr="000E4F84">
        <w:rPr>
          <w:rFonts w:cs="Times New Roman"/>
          <w:i/>
          <w:color w:val="000000" w:themeColor="text1"/>
          <w:sz w:val="22"/>
        </w:rPr>
        <w:t xml:space="preserve">corpus </w:t>
      </w:r>
      <w:r w:rsidRPr="000E4F84">
        <w:rPr>
          <w:rFonts w:cs="Times New Roman"/>
          <w:color w:val="000000" w:themeColor="text1"/>
          <w:sz w:val="22"/>
        </w:rPr>
        <w:t>por se tratar de um documento de importância política, jurídica e social. A pesquisa baseia-se nos pressupostos da Análise Textual de Discursos</w:t>
      </w:r>
      <w:r w:rsidR="005F7D2D" w:rsidRPr="000E4F84">
        <w:rPr>
          <w:rFonts w:cs="Times New Roman"/>
          <w:color w:val="000000" w:themeColor="text1"/>
          <w:sz w:val="22"/>
        </w:rPr>
        <w:t xml:space="preserve"> e </w:t>
      </w:r>
      <w:r w:rsidR="005F7D2D" w:rsidRPr="000E4F84">
        <w:rPr>
          <w:rFonts w:cs="Times New Roman"/>
          <w:sz w:val="22"/>
        </w:rPr>
        <w:t>tem, por base, os estudos de Adam (2011).</w:t>
      </w:r>
      <w:r w:rsidRPr="000E4F84">
        <w:rPr>
          <w:rFonts w:cs="Times New Roman"/>
          <w:color w:val="000000" w:themeColor="text1"/>
          <w:sz w:val="22"/>
        </w:rPr>
        <w:t xml:space="preserve"> A metodologia utilizada caracteriza-se como </w:t>
      </w:r>
      <w:proofErr w:type="gramStart"/>
      <w:r w:rsidRPr="000E4F84">
        <w:rPr>
          <w:rFonts w:cs="Times New Roman"/>
          <w:color w:val="000000" w:themeColor="text1"/>
          <w:sz w:val="22"/>
        </w:rPr>
        <w:t>qualitativa, descritiva</w:t>
      </w:r>
      <w:proofErr w:type="gramEnd"/>
      <w:r w:rsidRPr="000E4F84">
        <w:rPr>
          <w:rFonts w:cs="Times New Roman"/>
          <w:color w:val="000000" w:themeColor="text1"/>
          <w:sz w:val="22"/>
        </w:rPr>
        <w:t xml:space="preserve"> e documental, de natureza interpretati</w:t>
      </w:r>
      <w:r w:rsidR="005F7D2D" w:rsidRPr="000E4F84">
        <w:rPr>
          <w:rFonts w:cs="Times New Roman"/>
          <w:color w:val="000000" w:themeColor="text1"/>
          <w:sz w:val="22"/>
        </w:rPr>
        <w:t xml:space="preserve">va. </w:t>
      </w:r>
      <w:r w:rsidR="005F7D2D" w:rsidRPr="000E4F84">
        <w:rPr>
          <w:rFonts w:cs="Times New Roman"/>
          <w:sz w:val="22"/>
        </w:rPr>
        <w:t>Verificamos que o p</w:t>
      </w:r>
      <w:r w:rsidR="000E4F84">
        <w:rPr>
          <w:rFonts w:cs="Times New Roman"/>
          <w:sz w:val="22"/>
        </w:rPr>
        <w:t xml:space="preserve">lano de texto está dividido em </w:t>
      </w:r>
      <w:r w:rsidR="005F7D2D" w:rsidRPr="000E4F84">
        <w:rPr>
          <w:rFonts w:cs="Times New Roman"/>
          <w:sz w:val="22"/>
        </w:rPr>
        <w:t>abertura, corpo do texto e fechamento.</w:t>
      </w:r>
      <w:r w:rsidR="005F7D2D" w:rsidRPr="000E4F84">
        <w:rPr>
          <w:rFonts w:cs="Times New Roman"/>
          <w:color w:val="000000" w:themeColor="text1"/>
          <w:sz w:val="22"/>
        </w:rPr>
        <w:t xml:space="preserve"> A</w:t>
      </w:r>
      <w:r w:rsidR="000E4F84">
        <w:rPr>
          <w:rFonts w:cs="Times New Roman"/>
          <w:color w:val="000000" w:themeColor="text1"/>
          <w:sz w:val="22"/>
        </w:rPr>
        <w:t>s narrativas estão</w:t>
      </w:r>
      <w:r w:rsidRPr="000E4F84">
        <w:rPr>
          <w:rFonts w:cs="Times New Roman"/>
          <w:color w:val="000000" w:themeColor="text1"/>
          <w:sz w:val="22"/>
        </w:rPr>
        <w:t xml:space="preserve"> no cor</w:t>
      </w:r>
      <w:r w:rsidR="00682F8E" w:rsidRPr="000E4F84">
        <w:rPr>
          <w:rFonts w:cs="Times New Roman"/>
          <w:color w:val="000000" w:themeColor="text1"/>
          <w:sz w:val="22"/>
        </w:rPr>
        <w:t>po do texto,</w:t>
      </w:r>
      <w:r w:rsidR="000E4F84" w:rsidRPr="000E4F84">
        <w:rPr>
          <w:rFonts w:cs="Times New Roman"/>
          <w:color w:val="000000" w:themeColor="text1"/>
          <w:sz w:val="22"/>
        </w:rPr>
        <w:t xml:space="preserve"> mas, somente, na seção II: QUESTÕES PRELIMINARES, e, mais especificamente, na </w:t>
      </w:r>
      <w:proofErr w:type="spellStart"/>
      <w:proofErr w:type="gramStart"/>
      <w:r w:rsidR="000E4F84" w:rsidRPr="000E4F84">
        <w:rPr>
          <w:rFonts w:cs="Times New Roman"/>
          <w:color w:val="000000" w:themeColor="text1"/>
          <w:sz w:val="22"/>
        </w:rPr>
        <w:t>sub-seção</w:t>
      </w:r>
      <w:proofErr w:type="spellEnd"/>
      <w:proofErr w:type="gramEnd"/>
      <w:r w:rsidR="000E4F84" w:rsidRPr="000E4F84">
        <w:rPr>
          <w:rFonts w:cs="Times New Roman"/>
          <w:color w:val="000000" w:themeColor="text1"/>
          <w:sz w:val="22"/>
        </w:rPr>
        <w:t xml:space="preserve"> II.1: A NULIDADE DO PROCESSO.</w:t>
      </w:r>
      <w:r w:rsidR="000E4F84">
        <w:rPr>
          <w:rFonts w:cs="Times New Roman"/>
          <w:color w:val="000000" w:themeColor="text1"/>
          <w:sz w:val="22"/>
        </w:rPr>
        <w:t xml:space="preserve"> Elas aparecem através </w:t>
      </w:r>
      <w:r w:rsidRPr="000E4F84">
        <w:rPr>
          <w:rFonts w:cs="Times New Roman"/>
          <w:color w:val="000000" w:themeColor="text1"/>
          <w:sz w:val="22"/>
        </w:rPr>
        <w:t xml:space="preserve">de notícias veiculadas pela mídia e inseridas no discurso de defesa, </w:t>
      </w:r>
      <w:r w:rsidR="000E4F84">
        <w:rPr>
          <w:rFonts w:cs="Times New Roman"/>
          <w:color w:val="000000" w:themeColor="text1"/>
          <w:sz w:val="22"/>
        </w:rPr>
        <w:t>contribuindo para a orientação argumentativa do texto e tentando</w:t>
      </w:r>
      <w:r w:rsidRPr="000E4F84">
        <w:rPr>
          <w:rFonts w:cs="Times New Roman"/>
          <w:color w:val="000000" w:themeColor="text1"/>
          <w:sz w:val="22"/>
        </w:rPr>
        <w:t xml:space="preserve"> persuadir a Comissão Especial da Câmara dos Deputados sobre a ilegalidade do processo</w:t>
      </w:r>
      <w:r w:rsidR="000E4F84">
        <w:rPr>
          <w:rFonts w:cs="Times New Roman"/>
          <w:color w:val="000000" w:themeColor="text1"/>
          <w:sz w:val="22"/>
        </w:rPr>
        <w:t xml:space="preserve"> por crime de responsabilidade</w:t>
      </w:r>
      <w:r w:rsidRPr="000E4F84">
        <w:rPr>
          <w:rFonts w:cs="Times New Roman"/>
          <w:color w:val="000000" w:themeColor="text1"/>
          <w:sz w:val="22"/>
        </w:rPr>
        <w:t>, devido às atitudes do então Presidente da Câmara dos Deputados, Eduardo Cunha.</w:t>
      </w:r>
    </w:p>
    <w:p w:rsidR="00A104C9" w:rsidRPr="000E4F84" w:rsidRDefault="00A104C9" w:rsidP="000E4F84">
      <w:pPr>
        <w:spacing w:line="240" w:lineRule="auto"/>
        <w:ind w:firstLine="0"/>
        <w:rPr>
          <w:noProof/>
          <w:sz w:val="22"/>
        </w:rPr>
      </w:pPr>
    </w:p>
    <w:p w:rsidR="006A34D9" w:rsidRDefault="006A34D9" w:rsidP="005F7D2D">
      <w:pPr>
        <w:ind w:firstLine="0"/>
        <w:rPr>
          <w:rFonts w:cs="Times New Roman"/>
          <w:color w:val="000000" w:themeColor="text1"/>
          <w:szCs w:val="24"/>
        </w:rPr>
      </w:pPr>
      <w:r w:rsidRPr="005F7D2D">
        <w:rPr>
          <w:rStyle w:val="Forte"/>
          <w:rFonts w:eastAsia="Calibri" w:cs="Times New Roman"/>
          <w:szCs w:val="24"/>
        </w:rPr>
        <w:t>Palavras-chave:</w:t>
      </w:r>
      <w:r w:rsidRPr="005F7D2D">
        <w:rPr>
          <w:rStyle w:val="Forte"/>
          <w:rFonts w:eastAsia="Calibri"/>
        </w:rPr>
        <w:t xml:space="preserve"> </w:t>
      </w:r>
      <w:r>
        <w:rPr>
          <w:rFonts w:cs="Times New Roman"/>
          <w:color w:val="000000" w:themeColor="text1"/>
          <w:szCs w:val="24"/>
        </w:rPr>
        <w:t>Narrativas. Plan</w:t>
      </w:r>
      <w:r w:rsidR="005F7D2D">
        <w:rPr>
          <w:rFonts w:cs="Times New Roman"/>
          <w:color w:val="000000" w:themeColor="text1"/>
          <w:szCs w:val="24"/>
        </w:rPr>
        <w:t>o de texto. Discurso de defesa. Processo por crime de responsabilidade.</w:t>
      </w:r>
    </w:p>
    <w:p w:rsidR="005F7D2D" w:rsidRDefault="005F7D2D" w:rsidP="005F7D2D">
      <w:pPr>
        <w:ind w:firstLine="0"/>
        <w:rPr>
          <w:rFonts w:cs="Times New Roman"/>
          <w:color w:val="000000" w:themeColor="text1"/>
          <w:szCs w:val="24"/>
        </w:rPr>
      </w:pPr>
    </w:p>
    <w:p w:rsidR="005F7D2D" w:rsidRDefault="005F7D2D"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A66B18" w:rsidRPr="002F14E0" w:rsidRDefault="00840E00" w:rsidP="002F14E0">
      <w:pPr>
        <w:ind w:firstLine="0"/>
        <w:rPr>
          <w:rFonts w:cs="Times New Roman"/>
          <w:b/>
          <w:color w:val="000000" w:themeColor="text1"/>
          <w:szCs w:val="24"/>
        </w:rPr>
      </w:pPr>
      <w:r>
        <w:rPr>
          <w:rFonts w:cs="Times New Roman"/>
          <w:b/>
          <w:color w:val="000000" w:themeColor="text1"/>
          <w:szCs w:val="24"/>
        </w:rPr>
        <w:lastRenderedPageBreak/>
        <w:t xml:space="preserve">I </w:t>
      </w:r>
      <w:r w:rsidRPr="000E4F84">
        <w:rPr>
          <w:rFonts w:cs="Times New Roman"/>
          <w:b/>
          <w:color w:val="000000" w:themeColor="text1"/>
          <w:szCs w:val="24"/>
        </w:rPr>
        <w:t>INTRODUÇÃO</w:t>
      </w:r>
    </w:p>
    <w:p w:rsidR="005F7D2D" w:rsidRPr="00840E00" w:rsidRDefault="002A4B14" w:rsidP="00840E00">
      <w:pPr>
        <w:rPr>
          <w:rFonts w:cs="Times New Roman"/>
          <w:color w:val="000000" w:themeColor="text1"/>
          <w:szCs w:val="24"/>
        </w:rPr>
      </w:pPr>
      <w:r>
        <w:rPr>
          <w:rFonts w:cs="Times New Roman"/>
          <w:color w:val="000000" w:themeColor="text1"/>
          <w:szCs w:val="24"/>
        </w:rPr>
        <w:t>O presente trabalho analisa</w:t>
      </w:r>
      <w:r w:rsidR="005F7D2D" w:rsidRPr="00756EF1">
        <w:rPr>
          <w:rFonts w:cs="Times New Roman"/>
          <w:color w:val="000000" w:themeColor="text1"/>
          <w:szCs w:val="24"/>
        </w:rPr>
        <w:t xml:space="preserve"> </w:t>
      </w:r>
      <w:r w:rsidR="005F7D2D" w:rsidRPr="00756EF1">
        <w:rPr>
          <w:rFonts w:eastAsia="Times New Roman" w:cs="Times New Roman"/>
          <w:color w:val="000000" w:themeColor="text1"/>
          <w:szCs w:val="24"/>
          <w:lang w:eastAsia="pt-BR"/>
        </w:rPr>
        <w:t>o plano de texto e a</w:t>
      </w:r>
      <w:r>
        <w:rPr>
          <w:rFonts w:eastAsia="Times New Roman" w:cs="Times New Roman"/>
          <w:color w:val="000000" w:themeColor="text1"/>
          <w:szCs w:val="24"/>
          <w:lang w:eastAsia="pt-BR"/>
        </w:rPr>
        <w:t xml:space="preserve"> sequência narrativa</w:t>
      </w:r>
      <w:r w:rsidR="000E4F84">
        <w:rPr>
          <w:rFonts w:eastAsia="Times New Roman" w:cs="Times New Roman"/>
          <w:color w:val="000000" w:themeColor="text1"/>
          <w:szCs w:val="24"/>
          <w:lang w:eastAsia="pt-BR"/>
        </w:rPr>
        <w:t xml:space="preserve"> n</w:t>
      </w:r>
      <w:r w:rsidR="005F7D2D" w:rsidRPr="00756EF1">
        <w:rPr>
          <w:rFonts w:cs="Times New Roman"/>
          <w:color w:val="000000" w:themeColor="text1"/>
          <w:szCs w:val="24"/>
        </w:rPr>
        <w:t>o discurso de defesa da ex-presidenta Dilma Rousseff, sobre o processo por crime de responsabilidade.</w:t>
      </w:r>
      <w:r w:rsidR="00840E00">
        <w:rPr>
          <w:rFonts w:cs="Times New Roman"/>
          <w:color w:val="000000" w:themeColor="text1"/>
          <w:szCs w:val="24"/>
        </w:rPr>
        <w:t xml:space="preserve"> Para isso, nos fundamentamos nos pressupostos da Análise Textual de Discursos (ATD). </w:t>
      </w:r>
      <w:r w:rsidR="005F7D2D" w:rsidRPr="00756EF1">
        <w:rPr>
          <w:rFonts w:cs="Times New Roman"/>
          <w:color w:val="000000" w:themeColor="text1"/>
          <w:szCs w:val="24"/>
        </w:rPr>
        <w:t xml:space="preserve">Justificamos a escolha do </w:t>
      </w:r>
      <w:r w:rsidR="005F7D2D" w:rsidRPr="00756EF1">
        <w:rPr>
          <w:rFonts w:cs="Times New Roman"/>
          <w:i/>
          <w:color w:val="000000" w:themeColor="text1"/>
          <w:szCs w:val="24"/>
        </w:rPr>
        <w:t xml:space="preserve">corpus </w:t>
      </w:r>
      <w:r w:rsidR="005F7D2D" w:rsidRPr="00756EF1">
        <w:rPr>
          <w:rFonts w:cs="Times New Roman"/>
          <w:color w:val="000000" w:themeColor="text1"/>
          <w:szCs w:val="24"/>
        </w:rPr>
        <w:t xml:space="preserve">por se tratar de um documento de relevância jurídica, política e social. </w:t>
      </w:r>
    </w:p>
    <w:p w:rsidR="005F7D2D" w:rsidRPr="00F015F0" w:rsidRDefault="005F7D2D" w:rsidP="005F7D2D">
      <w:pPr>
        <w:rPr>
          <w:rFonts w:cs="Times New Roman"/>
          <w:color w:val="000000" w:themeColor="text1"/>
          <w:szCs w:val="24"/>
        </w:rPr>
      </w:pPr>
      <w:r>
        <w:rPr>
          <w:rFonts w:cs="Times New Roman"/>
          <w:szCs w:val="24"/>
        </w:rPr>
        <w:t>A</w:t>
      </w:r>
      <w:r w:rsidRPr="00702D9C">
        <w:rPr>
          <w:rFonts w:cs="Times New Roman"/>
          <w:szCs w:val="24"/>
        </w:rPr>
        <w:t xml:space="preserve"> pesquisa faz parte do projeto “A estrutura composicional em documento do discurso jurídico: investigando plano de texto e sequências textuais”, do Programa Institucional de Bolsas de Iniciação Científica (PIBIC), do Conselho Nacional de Pesquisa (CNPQ). A</w:t>
      </w:r>
      <w:r>
        <w:rPr>
          <w:rFonts w:cs="Times New Roman"/>
          <w:szCs w:val="24"/>
        </w:rPr>
        <w:t xml:space="preserve"> outra justificativa para a escolha da temática é que vem</w:t>
      </w:r>
      <w:r w:rsidRPr="00702D9C">
        <w:rPr>
          <w:rFonts w:cs="Times New Roman"/>
          <w:szCs w:val="24"/>
        </w:rPr>
        <w:t xml:space="preserve"> fortalecer os estudos do Grupo de Pesquisa em Pr</w:t>
      </w:r>
      <w:r>
        <w:rPr>
          <w:rFonts w:cs="Times New Roman"/>
          <w:szCs w:val="24"/>
        </w:rPr>
        <w:t>odução e Ensino</w:t>
      </w:r>
      <w:r w:rsidR="00F015F0">
        <w:rPr>
          <w:rFonts w:cs="Times New Roman"/>
          <w:szCs w:val="24"/>
        </w:rPr>
        <w:t xml:space="preserve"> de Texto (GPET), do </w:t>
      </w:r>
      <w:r w:rsidR="00F015F0">
        <w:rPr>
          <w:rFonts w:cs="Times New Roman"/>
          <w:i/>
          <w:szCs w:val="24"/>
        </w:rPr>
        <w:t>C</w:t>
      </w:r>
      <w:r w:rsidR="00F015F0" w:rsidRPr="00F015F0">
        <w:rPr>
          <w:rFonts w:cs="Times New Roman"/>
          <w:i/>
          <w:szCs w:val="24"/>
        </w:rPr>
        <w:t xml:space="preserve">ampus </w:t>
      </w:r>
      <w:r w:rsidR="00F015F0">
        <w:rPr>
          <w:rFonts w:cs="Times New Roman"/>
          <w:szCs w:val="24"/>
        </w:rPr>
        <w:t xml:space="preserve">Avançado </w:t>
      </w:r>
      <w:r w:rsidR="00274EFA">
        <w:rPr>
          <w:rFonts w:cs="Times New Roman"/>
          <w:szCs w:val="24"/>
        </w:rPr>
        <w:t xml:space="preserve">Professora </w:t>
      </w:r>
      <w:r w:rsidR="00F015F0">
        <w:rPr>
          <w:rFonts w:cs="Times New Roman"/>
          <w:szCs w:val="24"/>
        </w:rPr>
        <w:t>Maria Elisa de Albuquerque Maia (CAMEAM)</w:t>
      </w:r>
      <w:r w:rsidR="00274EFA">
        <w:rPr>
          <w:rFonts w:cs="Times New Roman"/>
          <w:szCs w:val="24"/>
        </w:rPr>
        <w:t>.</w:t>
      </w:r>
    </w:p>
    <w:p w:rsidR="005F7D2D" w:rsidRPr="00C453AB" w:rsidRDefault="005F7D2D" w:rsidP="00F015F0">
      <w:pPr>
        <w:ind w:firstLine="708"/>
        <w:rPr>
          <w:rFonts w:cs="Times New Roman"/>
          <w:color w:val="000000" w:themeColor="text1"/>
          <w:szCs w:val="24"/>
        </w:rPr>
      </w:pPr>
      <w:r w:rsidRPr="00C453AB">
        <w:rPr>
          <w:rFonts w:cs="Times New Roman"/>
          <w:color w:val="000000" w:themeColor="text1"/>
          <w:szCs w:val="24"/>
        </w:rPr>
        <w:t xml:space="preserve">O processo metodológico, que será utilizado, caracteriza-se como </w:t>
      </w:r>
      <w:proofErr w:type="gramStart"/>
      <w:r w:rsidRPr="00C453AB">
        <w:rPr>
          <w:rFonts w:cs="Times New Roman"/>
          <w:color w:val="000000" w:themeColor="text1"/>
          <w:szCs w:val="24"/>
        </w:rPr>
        <w:t>qualitativo, descritivo</w:t>
      </w:r>
      <w:proofErr w:type="gramEnd"/>
      <w:r w:rsidRPr="00C453AB">
        <w:rPr>
          <w:rFonts w:cs="Times New Roman"/>
          <w:color w:val="000000" w:themeColor="text1"/>
          <w:szCs w:val="24"/>
        </w:rPr>
        <w:t xml:space="preserve"> e documental, tendo, por base, os estudos de </w:t>
      </w:r>
      <w:proofErr w:type="spellStart"/>
      <w:r w:rsidRPr="00C453AB">
        <w:rPr>
          <w:rFonts w:cs="Times New Roman"/>
          <w:color w:val="000000" w:themeColor="text1"/>
          <w:szCs w:val="24"/>
        </w:rPr>
        <w:t>Minayo</w:t>
      </w:r>
      <w:proofErr w:type="spellEnd"/>
      <w:r w:rsidRPr="00C453AB">
        <w:rPr>
          <w:rFonts w:cs="Times New Roman"/>
          <w:color w:val="000000" w:themeColor="text1"/>
          <w:szCs w:val="24"/>
        </w:rPr>
        <w:t xml:space="preserve"> (2004), Cervo e </w:t>
      </w:r>
      <w:proofErr w:type="spellStart"/>
      <w:r w:rsidRPr="00C453AB">
        <w:rPr>
          <w:rFonts w:cs="Times New Roman"/>
          <w:color w:val="000000" w:themeColor="text1"/>
          <w:szCs w:val="24"/>
        </w:rPr>
        <w:t>Bervian</w:t>
      </w:r>
      <w:proofErr w:type="spellEnd"/>
      <w:r w:rsidRPr="00C453AB">
        <w:rPr>
          <w:rFonts w:cs="Times New Roman"/>
          <w:color w:val="000000" w:themeColor="text1"/>
          <w:szCs w:val="24"/>
        </w:rPr>
        <w:t xml:space="preserve"> (2002), </w:t>
      </w:r>
      <w:proofErr w:type="spellStart"/>
      <w:r w:rsidRPr="00C453AB">
        <w:rPr>
          <w:rFonts w:cs="Times New Roman"/>
          <w:color w:val="000000" w:themeColor="text1"/>
          <w:szCs w:val="24"/>
        </w:rPr>
        <w:t>Lakatos</w:t>
      </w:r>
      <w:proofErr w:type="spellEnd"/>
      <w:r w:rsidRPr="00C453AB">
        <w:rPr>
          <w:rFonts w:cs="Times New Roman"/>
          <w:color w:val="000000" w:themeColor="text1"/>
          <w:szCs w:val="24"/>
        </w:rPr>
        <w:t xml:space="preserve"> e Marconi (2002). Ressaltamos a importância do pesquisador nesse tipo trabalho, pois se trata de uma pesquisa de natureza interpretativa que foi direcionada para um contexto em que os fatos ocorreram.</w:t>
      </w:r>
    </w:p>
    <w:p w:rsidR="002F14E0" w:rsidRDefault="00F015F0" w:rsidP="002F14E0">
      <w:pPr>
        <w:ind w:firstLine="708"/>
        <w:rPr>
          <w:rFonts w:cs="Times New Roman"/>
          <w:color w:val="000000" w:themeColor="text1"/>
          <w:szCs w:val="24"/>
        </w:rPr>
      </w:pPr>
      <w:r>
        <w:rPr>
          <w:rFonts w:cs="Times New Roman"/>
          <w:color w:val="000000" w:themeColor="text1"/>
          <w:szCs w:val="24"/>
        </w:rPr>
        <w:t>Este artigo</w:t>
      </w:r>
      <w:r w:rsidR="005F7D2D" w:rsidRPr="00C453AB">
        <w:rPr>
          <w:rFonts w:cs="Times New Roman"/>
          <w:color w:val="000000" w:themeColor="text1"/>
          <w:szCs w:val="24"/>
        </w:rPr>
        <w:t xml:space="preserve"> se divid</w:t>
      </w:r>
      <w:r w:rsidR="002A4B14">
        <w:rPr>
          <w:rFonts w:cs="Times New Roman"/>
          <w:color w:val="000000" w:themeColor="text1"/>
          <w:szCs w:val="24"/>
        </w:rPr>
        <w:t>e em cinco capítulos: além desta</w:t>
      </w:r>
      <w:r w:rsidR="005F7D2D" w:rsidRPr="00C453AB">
        <w:rPr>
          <w:rFonts w:cs="Times New Roman"/>
          <w:color w:val="000000" w:themeColor="text1"/>
          <w:szCs w:val="24"/>
        </w:rPr>
        <w:t xml:space="preserve"> introdução, </w:t>
      </w:r>
      <w:r w:rsidR="002A4B14">
        <w:rPr>
          <w:rFonts w:cs="Times New Roman"/>
          <w:color w:val="000000" w:themeColor="text1"/>
          <w:szCs w:val="24"/>
        </w:rPr>
        <w:t>em que</w:t>
      </w:r>
      <w:r w:rsidR="005F7D2D" w:rsidRPr="00C453AB">
        <w:rPr>
          <w:rFonts w:cs="Times New Roman"/>
          <w:color w:val="000000" w:themeColor="text1"/>
          <w:szCs w:val="24"/>
        </w:rPr>
        <w:t xml:space="preserve"> apresentamos a temática da pesquisa, </w:t>
      </w:r>
      <w:r>
        <w:rPr>
          <w:rFonts w:cs="Times New Roman"/>
          <w:color w:val="000000" w:themeColor="text1"/>
          <w:szCs w:val="24"/>
        </w:rPr>
        <w:t>o</w:t>
      </w:r>
      <w:r w:rsidR="00840E00">
        <w:rPr>
          <w:rFonts w:cs="Times New Roman"/>
          <w:color w:val="000000" w:themeColor="text1"/>
          <w:szCs w:val="24"/>
        </w:rPr>
        <w:t>s nossos objetivos, o nosso quadro teórico</w:t>
      </w:r>
      <w:r w:rsidR="002A4B14">
        <w:rPr>
          <w:rFonts w:cs="Times New Roman"/>
          <w:color w:val="000000" w:themeColor="text1"/>
          <w:szCs w:val="24"/>
        </w:rPr>
        <w:t>, metodológico</w:t>
      </w:r>
      <w:r w:rsidR="00840E00">
        <w:rPr>
          <w:rFonts w:cs="Times New Roman"/>
          <w:color w:val="000000" w:themeColor="text1"/>
          <w:szCs w:val="24"/>
        </w:rPr>
        <w:t xml:space="preserve"> e </w:t>
      </w:r>
      <w:r w:rsidR="005F7D2D" w:rsidRPr="00C453AB">
        <w:rPr>
          <w:rFonts w:cs="Times New Roman"/>
          <w:color w:val="000000" w:themeColor="text1"/>
          <w:szCs w:val="24"/>
        </w:rPr>
        <w:t xml:space="preserve">as nossas justificativas </w:t>
      </w:r>
      <w:r w:rsidR="002A4B14">
        <w:rPr>
          <w:rFonts w:cs="Times New Roman"/>
          <w:color w:val="000000" w:themeColor="text1"/>
          <w:szCs w:val="24"/>
        </w:rPr>
        <w:t xml:space="preserve">para escolha da temática e do </w:t>
      </w:r>
      <w:r w:rsidR="002A4B14" w:rsidRPr="002A4B14">
        <w:rPr>
          <w:rFonts w:cs="Times New Roman"/>
          <w:i/>
          <w:color w:val="000000" w:themeColor="text1"/>
          <w:szCs w:val="24"/>
        </w:rPr>
        <w:t>corpus</w:t>
      </w:r>
      <w:r w:rsidR="005F7D2D" w:rsidRPr="00C453AB">
        <w:rPr>
          <w:rFonts w:cs="Times New Roman"/>
          <w:color w:val="000000" w:themeColor="text1"/>
          <w:szCs w:val="24"/>
        </w:rPr>
        <w:t>. No segundo capítulo, expomos</w:t>
      </w:r>
      <w:r w:rsidR="000E46F3">
        <w:rPr>
          <w:rFonts w:cs="Times New Roman"/>
          <w:color w:val="000000" w:themeColor="text1"/>
          <w:szCs w:val="24"/>
        </w:rPr>
        <w:t xml:space="preserve"> a síntese teórica, em que se</w:t>
      </w:r>
      <w:r w:rsidR="005F7D2D" w:rsidRPr="00C453AB">
        <w:rPr>
          <w:rFonts w:cs="Times New Roman"/>
          <w:color w:val="000000" w:themeColor="text1"/>
          <w:szCs w:val="24"/>
        </w:rPr>
        <w:t xml:space="preserve"> inicia a exposição dos pressupostos</w:t>
      </w:r>
      <w:r>
        <w:rPr>
          <w:rFonts w:cs="Times New Roman"/>
          <w:color w:val="000000" w:themeColor="text1"/>
          <w:szCs w:val="24"/>
        </w:rPr>
        <w:t xml:space="preserve"> da Análise Textual de Discursos</w:t>
      </w:r>
      <w:r w:rsidR="005F7D2D" w:rsidRPr="00C453AB">
        <w:rPr>
          <w:rFonts w:cs="Times New Roman"/>
          <w:color w:val="000000" w:themeColor="text1"/>
          <w:szCs w:val="24"/>
        </w:rPr>
        <w:t>. O terceiro capítulo expõe o processo metodológico utilizado</w:t>
      </w:r>
      <w:r w:rsidR="000E46F3">
        <w:rPr>
          <w:rFonts w:cs="Times New Roman"/>
          <w:color w:val="000000" w:themeColor="text1"/>
          <w:szCs w:val="24"/>
        </w:rPr>
        <w:t xml:space="preserve"> para a realização da pesquisa</w:t>
      </w:r>
      <w:r w:rsidR="005F7D2D" w:rsidRPr="00C453AB">
        <w:rPr>
          <w:rFonts w:cs="Times New Roman"/>
          <w:color w:val="000000" w:themeColor="text1"/>
          <w:szCs w:val="24"/>
        </w:rPr>
        <w:t>, apresentando nossas categorias de análise. O quarto capítulo é a análise dos dados do discurso de defesa da ex-presidenta. No quinto capítulo, apresentamos nossas conclusões da pesquisa. Por fim, elencamos as referências que nos respaldaram nesse trabalho.</w:t>
      </w:r>
    </w:p>
    <w:p w:rsidR="000E46F3" w:rsidRDefault="000E46F3" w:rsidP="00840E00">
      <w:pPr>
        <w:ind w:firstLine="0"/>
        <w:rPr>
          <w:rFonts w:cs="Times New Roman"/>
          <w:b/>
          <w:szCs w:val="24"/>
        </w:rPr>
      </w:pPr>
    </w:p>
    <w:p w:rsidR="00BC1AC3" w:rsidRPr="002F14E0" w:rsidRDefault="00840E00" w:rsidP="00840E00">
      <w:pPr>
        <w:ind w:firstLine="0"/>
        <w:rPr>
          <w:rFonts w:cs="Times New Roman"/>
          <w:color w:val="000000" w:themeColor="text1"/>
          <w:szCs w:val="24"/>
        </w:rPr>
      </w:pPr>
      <w:r>
        <w:rPr>
          <w:rFonts w:cs="Times New Roman"/>
          <w:b/>
          <w:szCs w:val="24"/>
        </w:rPr>
        <w:t>II</w:t>
      </w:r>
      <w:r w:rsidRPr="00F82C2A">
        <w:rPr>
          <w:rFonts w:cs="Times New Roman"/>
          <w:b/>
          <w:bCs/>
          <w:szCs w:val="24"/>
        </w:rPr>
        <w:t xml:space="preserve"> REFERENCIAL TEÓRICO</w:t>
      </w:r>
    </w:p>
    <w:p w:rsidR="00BC1AC3" w:rsidRPr="00F82C2A" w:rsidRDefault="00840E00" w:rsidP="00840E00">
      <w:pPr>
        <w:ind w:firstLine="0"/>
        <w:rPr>
          <w:rFonts w:cs="Times New Roman"/>
          <w:szCs w:val="24"/>
        </w:rPr>
      </w:pPr>
      <w:proofErr w:type="gramStart"/>
      <w:r>
        <w:rPr>
          <w:rFonts w:cs="Times New Roman"/>
          <w:szCs w:val="24"/>
        </w:rPr>
        <w:t xml:space="preserve">2.1 </w:t>
      </w:r>
      <w:r w:rsidRPr="00F82C2A">
        <w:rPr>
          <w:rFonts w:cs="Times New Roman"/>
          <w:szCs w:val="24"/>
        </w:rPr>
        <w:t>ANÁLISE</w:t>
      </w:r>
      <w:proofErr w:type="gramEnd"/>
      <w:r w:rsidRPr="00F82C2A">
        <w:rPr>
          <w:rFonts w:cs="Times New Roman"/>
          <w:szCs w:val="24"/>
        </w:rPr>
        <w:t xml:space="preserve"> TEXTUAL DE DISCURSOS</w:t>
      </w:r>
    </w:p>
    <w:p w:rsidR="008C26CF" w:rsidRDefault="00840E00" w:rsidP="00840E00">
      <w:pPr>
        <w:rPr>
          <w:rFonts w:cs="Times New Roman"/>
          <w:color w:val="000000" w:themeColor="text1"/>
          <w:szCs w:val="24"/>
        </w:rPr>
      </w:pPr>
      <w:r>
        <w:rPr>
          <w:rFonts w:cs="Times New Roman"/>
          <w:color w:val="000000" w:themeColor="text1"/>
          <w:szCs w:val="24"/>
        </w:rPr>
        <w:t xml:space="preserve">De acordo com Adam (2011), a </w:t>
      </w:r>
      <w:r>
        <w:rPr>
          <w:rFonts w:cs="Times New Roman"/>
          <w:szCs w:val="24"/>
        </w:rPr>
        <w:t>Análise Textual d</w:t>
      </w:r>
      <w:r w:rsidRPr="00F82C2A">
        <w:rPr>
          <w:rFonts w:cs="Times New Roman"/>
          <w:szCs w:val="24"/>
        </w:rPr>
        <w:t>e Discursos</w:t>
      </w:r>
      <w:r>
        <w:rPr>
          <w:rFonts w:cs="Times New Roman"/>
          <w:szCs w:val="24"/>
        </w:rPr>
        <w:t xml:space="preserve"> (ATD)</w:t>
      </w:r>
      <w:r w:rsidRPr="00702D9C">
        <w:rPr>
          <w:rFonts w:cs="Times New Roman"/>
          <w:color w:val="000000" w:themeColor="text1"/>
          <w:szCs w:val="24"/>
        </w:rPr>
        <w:t xml:space="preserve"> </w:t>
      </w:r>
      <w:r w:rsidR="008C26CF" w:rsidRPr="00702D9C">
        <w:rPr>
          <w:rFonts w:cs="Times New Roman"/>
          <w:color w:val="000000" w:themeColor="text1"/>
          <w:szCs w:val="24"/>
        </w:rPr>
        <w:t>é uma área de perspectiva teórica, metodológica, descritiva e interpretativista que concebe o texto e o discurso em nova</w:t>
      </w:r>
      <w:r w:rsidR="008C26CF">
        <w:rPr>
          <w:rFonts w:cs="Times New Roman"/>
          <w:color w:val="000000" w:themeColor="text1"/>
          <w:szCs w:val="24"/>
        </w:rPr>
        <w:t xml:space="preserve">s categorias de análise, tendo o </w:t>
      </w:r>
      <w:r w:rsidR="008C26CF" w:rsidRPr="00702D9C">
        <w:rPr>
          <w:rFonts w:cs="Times New Roman"/>
          <w:color w:val="000000" w:themeColor="text1"/>
          <w:szCs w:val="24"/>
        </w:rPr>
        <w:t>propósito de estudar a produção co(n</w:t>
      </w:r>
      <w:proofErr w:type="gramStart"/>
      <w:r w:rsidR="008C26CF" w:rsidRPr="00702D9C">
        <w:rPr>
          <w:rFonts w:cs="Times New Roman"/>
          <w:color w:val="000000" w:themeColor="text1"/>
          <w:szCs w:val="24"/>
        </w:rPr>
        <w:t>)textual</w:t>
      </w:r>
      <w:proofErr w:type="gramEnd"/>
      <w:r w:rsidR="008C26CF" w:rsidRPr="00702D9C">
        <w:rPr>
          <w:rFonts w:cs="Times New Roman"/>
          <w:color w:val="000000" w:themeColor="text1"/>
          <w:szCs w:val="24"/>
        </w:rPr>
        <w:t xml:space="preserve"> de sentido, fundamentada na análise de textos</w:t>
      </w:r>
      <w:r w:rsidR="008C26CF">
        <w:rPr>
          <w:rFonts w:cs="Times New Roman"/>
          <w:color w:val="000000" w:themeColor="text1"/>
          <w:szCs w:val="24"/>
        </w:rPr>
        <w:t xml:space="preserve"> concretos. </w:t>
      </w:r>
    </w:p>
    <w:p w:rsidR="00F6404B" w:rsidRDefault="00840E00" w:rsidP="00F6404B">
      <w:pPr>
        <w:rPr>
          <w:rFonts w:cs="Times New Roman"/>
          <w:szCs w:val="24"/>
        </w:rPr>
      </w:pPr>
      <w:r w:rsidRPr="00F82C2A">
        <w:rPr>
          <w:rFonts w:cs="Times New Roman"/>
          <w:szCs w:val="24"/>
        </w:rPr>
        <w:lastRenderedPageBreak/>
        <w:t xml:space="preserve">A ATD compreende vários níveis para uma análise textual. Para este estudo, centramos no nível </w:t>
      </w:r>
      <w:proofErr w:type="gramStart"/>
      <w:r w:rsidRPr="00F82C2A">
        <w:rPr>
          <w:rFonts w:cs="Times New Roman"/>
          <w:szCs w:val="24"/>
        </w:rPr>
        <w:t>5</w:t>
      </w:r>
      <w:proofErr w:type="gramEnd"/>
      <w:r w:rsidRPr="00F82C2A">
        <w:rPr>
          <w:rFonts w:cs="Times New Roman"/>
          <w:szCs w:val="24"/>
        </w:rPr>
        <w:t xml:space="preserve"> (N5) do esquema 4, proposto por Adam (2011), que é a estrutura composicional. Vejamos:</w:t>
      </w:r>
    </w:p>
    <w:p w:rsidR="00840E00" w:rsidRPr="00F6404B" w:rsidRDefault="00840E00" w:rsidP="00F6404B">
      <w:pPr>
        <w:rPr>
          <w:rFonts w:cs="Times New Roman"/>
          <w:szCs w:val="24"/>
        </w:rPr>
      </w:pPr>
      <w:r w:rsidRPr="00F82C2A">
        <w:rPr>
          <w:rFonts w:eastAsia="Times New Roman" w:cs="Times New Roman"/>
          <w:szCs w:val="24"/>
          <w:lang w:eastAsia="pt-BR"/>
        </w:rPr>
        <w:t xml:space="preserve"> </w:t>
      </w:r>
      <w:r w:rsidRPr="00F82C2A">
        <w:rPr>
          <w:rFonts w:cs="Times New Roman"/>
          <w:noProof/>
          <w:lang w:eastAsia="pt-BR"/>
        </w:rPr>
        <w:drawing>
          <wp:inline distT="0" distB="0" distL="0" distR="0">
            <wp:extent cx="5676900" cy="2676525"/>
            <wp:effectExtent l="0" t="0" r="0" b="9525"/>
            <wp:docPr id="3" name="Imagem 3" descr="esquema 4 -Planos e níveis - Passeg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4 -Planos e níveis - Passegg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6900" cy="2676525"/>
                    </a:xfrm>
                    <a:prstGeom prst="rect">
                      <a:avLst/>
                    </a:prstGeom>
                    <a:noFill/>
                    <a:ln>
                      <a:noFill/>
                    </a:ln>
                  </pic:spPr>
                </pic:pic>
              </a:graphicData>
            </a:graphic>
          </wp:inline>
        </w:drawing>
      </w:r>
    </w:p>
    <w:p w:rsidR="00840E00" w:rsidRPr="002F14E0" w:rsidRDefault="00840E00" w:rsidP="00E0673F">
      <w:pPr>
        <w:ind w:firstLine="0"/>
        <w:jc w:val="center"/>
        <w:rPr>
          <w:rFonts w:cs="Times New Roman"/>
          <w:szCs w:val="24"/>
        </w:rPr>
      </w:pPr>
      <w:r w:rsidRPr="00F82C2A">
        <w:rPr>
          <w:rFonts w:cs="Times New Roman"/>
          <w:szCs w:val="24"/>
        </w:rPr>
        <w:t>Fonte: Adam (2011, p. 61)</w:t>
      </w:r>
    </w:p>
    <w:p w:rsidR="00840E00" w:rsidRPr="00F82C2A" w:rsidRDefault="00840E00" w:rsidP="002F14E0">
      <w:pPr>
        <w:ind w:firstLine="0"/>
        <w:rPr>
          <w:rFonts w:eastAsia="Times New Roman" w:cs="Times New Roman"/>
          <w:szCs w:val="24"/>
          <w:lang w:eastAsia="pt-BR"/>
        </w:rPr>
      </w:pPr>
      <w:r>
        <w:rPr>
          <w:rFonts w:eastAsia="Times New Roman" w:cs="Times New Roman"/>
          <w:szCs w:val="24"/>
          <w:lang w:eastAsia="pt-BR"/>
        </w:rPr>
        <w:t>2</w:t>
      </w:r>
      <w:r w:rsidRPr="00F82C2A">
        <w:rPr>
          <w:rFonts w:eastAsia="Times New Roman" w:cs="Times New Roman"/>
          <w:szCs w:val="24"/>
          <w:lang w:eastAsia="pt-BR"/>
        </w:rPr>
        <w:t>.1.1 PLAN</w:t>
      </w:r>
      <w:r w:rsidR="00BC1AC3">
        <w:rPr>
          <w:rFonts w:eastAsia="Times New Roman" w:cs="Times New Roman"/>
          <w:szCs w:val="24"/>
          <w:lang w:eastAsia="pt-BR"/>
        </w:rPr>
        <w:t xml:space="preserve">O DE TEXTO </w:t>
      </w:r>
    </w:p>
    <w:p w:rsidR="00840E00" w:rsidRPr="00F82C2A" w:rsidRDefault="00840E00" w:rsidP="00840E00">
      <w:pPr>
        <w:rPr>
          <w:rFonts w:cs="Times New Roman"/>
          <w:color w:val="000000" w:themeColor="text1"/>
          <w:szCs w:val="24"/>
        </w:rPr>
      </w:pPr>
      <w:r w:rsidRPr="00F82C2A">
        <w:rPr>
          <w:rFonts w:cs="Times New Roman"/>
          <w:szCs w:val="24"/>
        </w:rPr>
        <w:t xml:space="preserve">Torna-se relevante esclarecer, inicialmente, a definição de plano de texto e sequência textual. Para Adam (2011), </w:t>
      </w:r>
      <w:r w:rsidRPr="008C26CF">
        <w:rPr>
          <w:rFonts w:cs="Times New Roman"/>
          <w:color w:val="000000" w:themeColor="text1"/>
          <w:szCs w:val="24"/>
        </w:rPr>
        <w:t xml:space="preserve">o plano de texto é um princípio de organização que permite concretizar as intenções de produção e distribuição da informação no desenvolvimento da textualidade, responsável pela estrutura composicional do texto. </w:t>
      </w:r>
      <w:r w:rsidRPr="00F82C2A">
        <w:rPr>
          <w:rFonts w:cs="Times New Roman"/>
          <w:color w:val="000000" w:themeColor="text1"/>
          <w:szCs w:val="24"/>
        </w:rPr>
        <w:t>Em outras palavras, o texto é uma construção organizada e o plano de texto é quem é o responsável por essa estruturação, sendo, extremamente, relevante para a construção de sentidos</w:t>
      </w:r>
      <w:r w:rsidRPr="00F82C2A">
        <w:rPr>
          <w:rFonts w:cs="Times New Roman"/>
          <w:color w:val="FF0000"/>
          <w:szCs w:val="24"/>
        </w:rPr>
        <w:t xml:space="preserve">. </w:t>
      </w:r>
    </w:p>
    <w:p w:rsidR="00BC1AC3" w:rsidRDefault="00840E00" w:rsidP="002F14E0">
      <w:pPr>
        <w:rPr>
          <w:rFonts w:cs="Times New Roman"/>
          <w:color w:val="000000" w:themeColor="text1"/>
          <w:szCs w:val="24"/>
        </w:rPr>
      </w:pPr>
      <w:r w:rsidRPr="00F82C2A">
        <w:rPr>
          <w:rFonts w:cs="Times New Roman"/>
          <w:color w:val="000000" w:themeColor="text1"/>
          <w:szCs w:val="24"/>
        </w:rPr>
        <w:t xml:space="preserve">Todo texto tem um plano, alguns com um </w:t>
      </w:r>
      <w:r w:rsidRPr="00F82C2A">
        <w:rPr>
          <w:rFonts w:cs="Times New Roman"/>
          <w:szCs w:val="24"/>
        </w:rPr>
        <w:t>plano mais fixo (como por exemp</w:t>
      </w:r>
      <w:r w:rsidR="008C26CF">
        <w:rPr>
          <w:rFonts w:cs="Times New Roman"/>
          <w:szCs w:val="24"/>
        </w:rPr>
        <w:t>lo: um artigo, uma redação</w:t>
      </w:r>
      <w:r w:rsidRPr="00F82C2A">
        <w:rPr>
          <w:rFonts w:cs="Times New Roman"/>
          <w:szCs w:val="24"/>
        </w:rPr>
        <w:t xml:space="preserve">) e outros com o plano mais dinâmico (principalmente, alguns gêneros orais), ou seja, um plano pode ter (ou não) uma estrutura mais rígida, dependendo do gênero textual e das intenções do produtor. </w:t>
      </w:r>
      <w:r w:rsidRPr="00F82C2A">
        <w:rPr>
          <w:rFonts w:cs="Times New Roman"/>
          <w:color w:val="000000" w:themeColor="text1"/>
          <w:szCs w:val="24"/>
        </w:rPr>
        <w:t xml:space="preserve">Para </w:t>
      </w:r>
      <w:proofErr w:type="spellStart"/>
      <w:r w:rsidRPr="00F82C2A">
        <w:rPr>
          <w:rFonts w:cs="Times New Roman"/>
          <w:color w:val="000000" w:themeColor="text1"/>
          <w:szCs w:val="24"/>
        </w:rPr>
        <w:t>Marquesi</w:t>
      </w:r>
      <w:proofErr w:type="spellEnd"/>
      <w:r w:rsidRPr="00F82C2A">
        <w:rPr>
          <w:rFonts w:cs="Times New Roman"/>
          <w:color w:val="000000" w:themeColor="text1"/>
          <w:szCs w:val="24"/>
        </w:rPr>
        <w:t xml:space="preserve">; Elias; Cabral (2017, p. 14), “o plano de texto reflete a maneira como as informações estão organizadas no texto, indicando, também, a organização das sequências textuais, sempre de acordo com as intenções de quem escreve”. </w:t>
      </w:r>
    </w:p>
    <w:p w:rsidR="00A66B18" w:rsidRPr="00F82C2A" w:rsidRDefault="00BC1AC3" w:rsidP="00BC1AC3">
      <w:pPr>
        <w:ind w:firstLine="0"/>
        <w:rPr>
          <w:rFonts w:cs="Times New Roman"/>
          <w:color w:val="000000" w:themeColor="text1"/>
          <w:szCs w:val="24"/>
        </w:rPr>
      </w:pPr>
      <w:r>
        <w:rPr>
          <w:rFonts w:eastAsia="Times New Roman" w:cs="Times New Roman"/>
          <w:szCs w:val="24"/>
          <w:lang w:eastAsia="pt-BR"/>
        </w:rPr>
        <w:t xml:space="preserve">2.1.2 </w:t>
      </w:r>
      <w:r>
        <w:rPr>
          <w:rFonts w:cs="Times New Roman"/>
          <w:color w:val="000000" w:themeColor="text1"/>
          <w:szCs w:val="24"/>
        </w:rPr>
        <w:t>SEQUÊNCIAS TEXTUAIS</w:t>
      </w:r>
    </w:p>
    <w:p w:rsidR="00840E00" w:rsidRPr="00F82C2A" w:rsidRDefault="00840E00" w:rsidP="00840E00">
      <w:pPr>
        <w:rPr>
          <w:rFonts w:cs="Times New Roman"/>
          <w:color w:val="000000" w:themeColor="text1"/>
          <w:szCs w:val="24"/>
        </w:rPr>
      </w:pPr>
      <w:r w:rsidRPr="00F82C2A">
        <w:rPr>
          <w:rFonts w:eastAsia="Times New Roman" w:cs="Times New Roman"/>
          <w:color w:val="000000" w:themeColor="text1"/>
          <w:szCs w:val="24"/>
          <w:lang w:eastAsia="pt-BR"/>
        </w:rPr>
        <w:t>Um conjunto de proposições formam os períodos. Esses períodos formam as macroproposições que, por sua vez, formam as sequências.</w:t>
      </w:r>
      <w:r w:rsidRPr="00F82C2A">
        <w:rPr>
          <w:rFonts w:cs="Times New Roman"/>
          <w:color w:val="000000" w:themeColor="text1"/>
          <w:szCs w:val="24"/>
        </w:rPr>
        <w:t xml:space="preserve"> Adam (</w:t>
      </w:r>
      <w:r w:rsidRPr="00F82C2A">
        <w:rPr>
          <w:rFonts w:eastAsia="Times New Roman" w:cs="Times New Roman"/>
          <w:color w:val="000000" w:themeColor="text1"/>
          <w:szCs w:val="24"/>
          <w:lang w:eastAsia="pt-BR"/>
        </w:rPr>
        <w:t xml:space="preserve">2011) define as </w:t>
      </w:r>
      <w:r w:rsidRPr="00F82C2A">
        <w:rPr>
          <w:rFonts w:eastAsia="Times New Roman" w:cs="Times New Roman"/>
          <w:color w:val="000000" w:themeColor="text1"/>
          <w:szCs w:val="24"/>
          <w:lang w:eastAsia="pt-BR"/>
        </w:rPr>
        <w:lastRenderedPageBreak/>
        <w:t xml:space="preserve">sequências como “unidades textuais complexas, compostas de um número limitado de conjuntos de proposições-enunciados: as macroproposições”. </w:t>
      </w:r>
      <w:r w:rsidRPr="00F82C2A">
        <w:rPr>
          <w:rFonts w:cs="Times New Roman"/>
          <w:color w:val="000000" w:themeColor="text1"/>
          <w:szCs w:val="24"/>
        </w:rPr>
        <w:t xml:space="preserve">O autor </w:t>
      </w:r>
      <w:r w:rsidR="00BC1AC3">
        <w:rPr>
          <w:rFonts w:cs="Times New Roman"/>
          <w:color w:val="000000" w:themeColor="text1"/>
          <w:szCs w:val="24"/>
        </w:rPr>
        <w:t>ainda ressalta que os elementos que constituem uma sequência</w:t>
      </w:r>
      <w:r w:rsidRPr="00F82C2A">
        <w:rPr>
          <w:rFonts w:cs="Times New Roman"/>
          <w:color w:val="000000" w:themeColor="text1"/>
          <w:szCs w:val="24"/>
        </w:rPr>
        <w:t xml:space="preserve"> se organizam de forma hierárquica. As sequências são compostas de um número limitado de enunciados que se organizam em combinações pré-formatadas, proporcionando, a um texto, características narrativas, descritiva</w:t>
      </w:r>
      <w:r w:rsidR="00BC1AC3">
        <w:rPr>
          <w:rFonts w:cs="Times New Roman"/>
          <w:color w:val="000000" w:themeColor="text1"/>
          <w:szCs w:val="24"/>
        </w:rPr>
        <w:t>s, argumentativas, expositivas ou</w:t>
      </w:r>
      <w:r w:rsidRPr="00F82C2A">
        <w:rPr>
          <w:rFonts w:cs="Times New Roman"/>
          <w:color w:val="000000" w:themeColor="text1"/>
          <w:szCs w:val="24"/>
        </w:rPr>
        <w:t xml:space="preserve"> dialogais (nota-se que um texto pode ter mais de uma, mas uma será a dominante).</w:t>
      </w:r>
    </w:p>
    <w:p w:rsidR="00840E00" w:rsidRPr="00F82C2A" w:rsidRDefault="00840E00" w:rsidP="00840E00">
      <w:pPr>
        <w:rPr>
          <w:rFonts w:eastAsia="Times New Roman" w:cs="Times New Roman"/>
          <w:color w:val="000000" w:themeColor="text1"/>
          <w:szCs w:val="24"/>
          <w:lang w:eastAsia="pt-BR"/>
        </w:rPr>
      </w:pPr>
      <w:r w:rsidRPr="00F82C2A">
        <w:rPr>
          <w:rFonts w:eastAsia="Times New Roman" w:cs="Times New Roman"/>
          <w:color w:val="000000" w:themeColor="text1"/>
          <w:szCs w:val="24"/>
          <w:lang w:eastAsia="pt-BR"/>
        </w:rPr>
        <w:t>Vejamos o esquema da estrutura sequencial-composicional de um texto:</w:t>
      </w:r>
    </w:p>
    <w:p w:rsidR="00840E00" w:rsidRPr="00F82C2A" w:rsidRDefault="00840E00" w:rsidP="00840E00">
      <w:pPr>
        <w:rPr>
          <w:rFonts w:eastAsia="Times New Roman" w:cs="Times New Roman"/>
          <w:szCs w:val="24"/>
          <w:lang w:eastAsia="pt-BR"/>
        </w:rPr>
      </w:pPr>
      <w:r w:rsidRPr="00F82C2A">
        <w:rPr>
          <w:rFonts w:cs="Times New Roman"/>
          <w:noProof/>
          <w:szCs w:val="24"/>
          <w:lang w:eastAsia="pt-BR"/>
        </w:rPr>
        <w:drawing>
          <wp:inline distT="0" distB="0" distL="0" distR="0">
            <wp:extent cx="4829175" cy="2847975"/>
            <wp:effectExtent l="0" t="0" r="9525" b="9525"/>
            <wp:docPr id="1" name="Imagem 1" descr="C:\Users\Eliete\AppData\Local\Temp\Rar$DI13.2325\Esquema 10_Passeggi et al.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magem 1" descr="C:\Users\Eliete\AppData\Local\Temp\Rar$DI13.2325\Esquema 10_Passeggi et al.JPG"/>
                    <pic:cNvPicPr>
                      <a:picLocks noGrp="1" noChangeAspect="1" noChangeArrowheads="1"/>
                    </pic:cNvPicPr>
                  </pic:nvPicPr>
                  <pic:blipFill>
                    <a:blip r:embed="rId9" cstate="print"/>
                    <a:srcRect/>
                    <a:stretch>
                      <a:fillRect/>
                    </a:stretch>
                  </pic:blipFill>
                  <pic:spPr bwMode="auto">
                    <a:xfrm>
                      <a:off x="0" y="0"/>
                      <a:ext cx="4836034" cy="2852020"/>
                    </a:xfrm>
                    <a:prstGeom prst="rect">
                      <a:avLst/>
                    </a:prstGeom>
                    <a:noFill/>
                    <a:ln w="9525">
                      <a:noFill/>
                      <a:miter lim="800000"/>
                      <a:headEnd/>
                      <a:tailEnd/>
                    </a:ln>
                  </pic:spPr>
                </pic:pic>
              </a:graphicData>
            </a:graphic>
          </wp:inline>
        </w:drawing>
      </w:r>
    </w:p>
    <w:p w:rsidR="00840E00" w:rsidRPr="002F14E0" w:rsidRDefault="00840E00" w:rsidP="00E0673F">
      <w:pPr>
        <w:jc w:val="center"/>
        <w:rPr>
          <w:rFonts w:cs="Times New Roman"/>
          <w:szCs w:val="24"/>
          <w:lang w:val="it-IT"/>
        </w:rPr>
      </w:pPr>
      <w:r w:rsidRPr="00F82C2A">
        <w:rPr>
          <w:rFonts w:cs="Times New Roman"/>
          <w:szCs w:val="24"/>
        </w:rPr>
        <w:t xml:space="preserve">Esquema 10: Estrutura sequencial-composicional do texto </w:t>
      </w:r>
      <w:r w:rsidRPr="00F82C2A">
        <w:rPr>
          <w:rFonts w:cs="Times New Roman"/>
          <w:szCs w:val="24"/>
        </w:rPr>
        <w:br/>
      </w:r>
      <w:r w:rsidRPr="00F82C2A">
        <w:rPr>
          <w:rFonts w:cs="Times New Roman"/>
          <w:szCs w:val="24"/>
          <w:lang w:val="it-IT"/>
        </w:rPr>
        <w:t xml:space="preserve">Fonte: Passeggi </w:t>
      </w:r>
      <w:proofErr w:type="gramStart"/>
      <w:r w:rsidRPr="00F82C2A">
        <w:rPr>
          <w:rFonts w:cs="Times New Roman"/>
          <w:i/>
          <w:iCs/>
          <w:szCs w:val="24"/>
          <w:lang w:val="it-IT"/>
        </w:rPr>
        <w:t>et</w:t>
      </w:r>
      <w:proofErr w:type="gramEnd"/>
      <w:r w:rsidRPr="00F82C2A">
        <w:rPr>
          <w:rFonts w:cs="Times New Roman"/>
          <w:i/>
          <w:iCs/>
          <w:szCs w:val="24"/>
          <w:lang w:val="it-IT"/>
        </w:rPr>
        <w:t xml:space="preserve"> al</w:t>
      </w:r>
      <w:r w:rsidRPr="00F82C2A">
        <w:rPr>
          <w:rFonts w:cs="Times New Roman"/>
          <w:szCs w:val="24"/>
          <w:lang w:val="it-IT"/>
        </w:rPr>
        <w:t>. (2010, p. 298).</w:t>
      </w:r>
    </w:p>
    <w:p w:rsidR="00840E00" w:rsidRDefault="00840E00" w:rsidP="002F14E0">
      <w:pPr>
        <w:ind w:firstLine="0"/>
        <w:rPr>
          <w:rFonts w:cs="Times New Roman"/>
          <w:color w:val="000000" w:themeColor="text1"/>
          <w:szCs w:val="24"/>
        </w:rPr>
      </w:pPr>
      <w:r>
        <w:rPr>
          <w:rFonts w:cs="Times New Roman"/>
          <w:color w:val="000000" w:themeColor="text1"/>
          <w:szCs w:val="24"/>
        </w:rPr>
        <w:t>2</w:t>
      </w:r>
      <w:r w:rsidR="00BC1AC3">
        <w:rPr>
          <w:rFonts w:cs="Times New Roman"/>
          <w:color w:val="000000" w:themeColor="text1"/>
          <w:szCs w:val="24"/>
        </w:rPr>
        <w:t>.1.3</w:t>
      </w:r>
      <w:r w:rsidRPr="00F82C2A">
        <w:rPr>
          <w:rFonts w:cs="Times New Roman"/>
          <w:color w:val="000000" w:themeColor="text1"/>
          <w:szCs w:val="24"/>
        </w:rPr>
        <w:t xml:space="preserve"> SEQUÊNCIA NARRATIVA</w:t>
      </w:r>
    </w:p>
    <w:p w:rsidR="00840E00" w:rsidRPr="00F82C2A" w:rsidRDefault="00840E00" w:rsidP="00840E00">
      <w:pPr>
        <w:ind w:firstLine="708"/>
        <w:rPr>
          <w:rFonts w:cs="Times New Roman"/>
          <w:color w:val="000000" w:themeColor="text1"/>
          <w:szCs w:val="24"/>
        </w:rPr>
      </w:pPr>
      <w:r w:rsidRPr="00F82C2A">
        <w:rPr>
          <w:rFonts w:cs="Times New Roman"/>
          <w:szCs w:val="24"/>
        </w:rPr>
        <w:t xml:space="preserve">Por </w:t>
      </w:r>
      <w:r>
        <w:rPr>
          <w:rFonts w:cs="Times New Roman"/>
          <w:szCs w:val="24"/>
        </w:rPr>
        <w:t xml:space="preserve">ser a sequência a </w:t>
      </w:r>
      <w:proofErr w:type="gramStart"/>
      <w:r>
        <w:rPr>
          <w:rFonts w:cs="Times New Roman"/>
          <w:szCs w:val="24"/>
        </w:rPr>
        <w:t>ser</w:t>
      </w:r>
      <w:proofErr w:type="gramEnd"/>
      <w:r>
        <w:rPr>
          <w:rFonts w:cs="Times New Roman"/>
          <w:szCs w:val="24"/>
        </w:rPr>
        <w:t xml:space="preserve"> analisada</w:t>
      </w:r>
      <w:r w:rsidRPr="00F82C2A">
        <w:rPr>
          <w:rFonts w:cs="Times New Roman"/>
          <w:szCs w:val="24"/>
        </w:rPr>
        <w:t xml:space="preserve"> nesta pesquisa, nós detalharem</w:t>
      </w:r>
      <w:r w:rsidR="00BC1AC3">
        <w:rPr>
          <w:rFonts w:cs="Times New Roman"/>
          <w:szCs w:val="24"/>
        </w:rPr>
        <w:t>os a estrutura de uma narrativa</w:t>
      </w:r>
      <w:r w:rsidRPr="00F82C2A">
        <w:rPr>
          <w:rFonts w:cs="Times New Roman"/>
          <w:szCs w:val="24"/>
        </w:rPr>
        <w:t xml:space="preserve"> no seu mais alto grau de narrativização, de acordo com </w:t>
      </w:r>
      <w:r w:rsidRPr="00F82C2A">
        <w:rPr>
          <w:rFonts w:eastAsia="Times New Roman" w:cs="Times New Roman"/>
          <w:szCs w:val="24"/>
          <w:lang w:eastAsia="pt-BR"/>
        </w:rPr>
        <w:t>Adam (2011). I</w:t>
      </w:r>
      <w:r w:rsidR="00BC1AC3">
        <w:rPr>
          <w:rFonts w:eastAsia="Times New Roman" w:cs="Times New Roman"/>
          <w:szCs w:val="24"/>
          <w:lang w:eastAsia="pt-BR"/>
        </w:rPr>
        <w:t>nicialmente, o autor relata que,</w:t>
      </w:r>
      <w:r w:rsidRPr="00F82C2A">
        <w:rPr>
          <w:rFonts w:eastAsia="Times New Roman" w:cs="Times New Roman"/>
          <w:szCs w:val="24"/>
          <w:lang w:eastAsia="pt-BR"/>
        </w:rPr>
        <w:t xml:space="preserve"> par</w:t>
      </w:r>
      <w:r w:rsidR="00BC1AC3">
        <w:rPr>
          <w:rFonts w:eastAsia="Times New Roman" w:cs="Times New Roman"/>
          <w:szCs w:val="24"/>
          <w:lang w:eastAsia="pt-BR"/>
        </w:rPr>
        <w:t>a que uma trama consiga chegar</w:t>
      </w:r>
      <w:r>
        <w:rPr>
          <w:rFonts w:eastAsia="Times New Roman" w:cs="Times New Roman"/>
          <w:szCs w:val="24"/>
          <w:lang w:eastAsia="pt-BR"/>
        </w:rPr>
        <w:t xml:space="preserve"> </w:t>
      </w:r>
      <w:r w:rsidRPr="00F82C2A">
        <w:rPr>
          <w:rFonts w:eastAsia="Times New Roman" w:cs="Times New Roman"/>
          <w:szCs w:val="24"/>
          <w:lang w:eastAsia="pt-BR"/>
        </w:rPr>
        <w:t xml:space="preserve">a esse ápice, </w:t>
      </w:r>
      <w:proofErr w:type="gramStart"/>
      <w:r w:rsidRPr="00F82C2A">
        <w:rPr>
          <w:rFonts w:eastAsia="Times New Roman" w:cs="Times New Roman"/>
          <w:szCs w:val="24"/>
          <w:lang w:eastAsia="pt-BR"/>
        </w:rPr>
        <w:t>é</w:t>
      </w:r>
      <w:proofErr w:type="gramEnd"/>
      <w:r w:rsidRPr="00F82C2A">
        <w:rPr>
          <w:rFonts w:eastAsia="Times New Roman" w:cs="Times New Roman"/>
          <w:szCs w:val="24"/>
          <w:lang w:eastAsia="pt-BR"/>
        </w:rPr>
        <w:t xml:space="preserve"> necessário cinco momentos (m): m1: antes do processo (situação inicial); m2: início do processo (nó); m3: curso do processo (reação/avaliação); m4: fim do processo (desenlace); m5: depois do processo (situação final). Posteriormente, o autor acrescenta a entrada-prefácio ou resumo e o encerramento ou avaliação final (moralidade). Observemos o esquema 20:</w:t>
      </w:r>
      <w:r w:rsidRPr="00F82C2A">
        <w:rPr>
          <w:rFonts w:cs="Times New Roman"/>
          <w:szCs w:val="24"/>
        </w:rPr>
        <w:t xml:space="preserve"> </w:t>
      </w:r>
    </w:p>
    <w:p w:rsidR="00840E00" w:rsidRPr="00F82C2A" w:rsidRDefault="00840E00" w:rsidP="00840E00">
      <w:pPr>
        <w:rPr>
          <w:rFonts w:cs="Times New Roman"/>
          <w:szCs w:val="24"/>
        </w:rPr>
      </w:pPr>
    </w:p>
    <w:p w:rsidR="00840E00" w:rsidRPr="00F82C2A" w:rsidRDefault="00840E00" w:rsidP="00840E00">
      <w:pPr>
        <w:ind w:firstLine="708"/>
        <w:rPr>
          <w:rFonts w:eastAsia="Times New Roman" w:cs="Times New Roman"/>
          <w:szCs w:val="24"/>
          <w:lang w:eastAsia="pt-BR"/>
        </w:rPr>
      </w:pPr>
      <w:r w:rsidRPr="00F82C2A">
        <w:rPr>
          <w:rFonts w:cs="Times New Roman"/>
          <w:noProof/>
          <w:szCs w:val="24"/>
          <w:lang w:eastAsia="pt-BR"/>
        </w:rPr>
        <w:lastRenderedPageBreak/>
        <w:drawing>
          <wp:inline distT="0" distB="0" distL="0" distR="0">
            <wp:extent cx="4943475" cy="2762250"/>
            <wp:effectExtent l="0" t="0" r="0" b="0"/>
            <wp:docPr id="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Grp="1"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3475" cy="2762250"/>
                    </a:xfrm>
                    <a:prstGeom prst="rect">
                      <a:avLst/>
                    </a:prstGeom>
                    <a:noFill/>
                    <a:ln>
                      <a:noFill/>
                    </a:ln>
                    <a:extLst/>
                  </pic:spPr>
                </pic:pic>
              </a:graphicData>
            </a:graphic>
          </wp:inline>
        </w:drawing>
      </w:r>
    </w:p>
    <w:p w:rsidR="00840E00" w:rsidRPr="002F14E0" w:rsidRDefault="00840E00" w:rsidP="00E0673F">
      <w:pPr>
        <w:jc w:val="center"/>
        <w:rPr>
          <w:rFonts w:cs="Times New Roman"/>
          <w:bCs/>
          <w:color w:val="FF0000"/>
          <w:szCs w:val="24"/>
        </w:rPr>
      </w:pPr>
      <w:r w:rsidRPr="00F82C2A">
        <w:rPr>
          <w:rFonts w:cs="Times New Roman"/>
          <w:bCs/>
          <w:szCs w:val="24"/>
        </w:rPr>
        <w:t>Esquema 20: A sequência narrativa. Fonte: Adam (2011, p. 229).</w:t>
      </w:r>
    </w:p>
    <w:p w:rsidR="00027B70" w:rsidRPr="002F14E0" w:rsidRDefault="00840E00" w:rsidP="002F14E0">
      <w:pPr>
        <w:ind w:firstLine="708"/>
        <w:rPr>
          <w:rFonts w:cs="Times New Roman"/>
          <w:color w:val="000000" w:themeColor="text1"/>
          <w:szCs w:val="24"/>
        </w:rPr>
      </w:pPr>
      <w:r w:rsidRPr="00F82C2A">
        <w:rPr>
          <w:rFonts w:eastAsia="Times New Roman" w:cs="Times New Roman"/>
          <w:szCs w:val="24"/>
          <w:lang w:eastAsia="pt-BR"/>
        </w:rPr>
        <w:t>Ressaltamos</w:t>
      </w:r>
      <w:r w:rsidR="00BC1AC3">
        <w:rPr>
          <w:rFonts w:eastAsia="Times New Roman" w:cs="Times New Roman"/>
          <w:szCs w:val="24"/>
          <w:lang w:eastAsia="pt-BR"/>
        </w:rPr>
        <w:t xml:space="preserve"> a relevância da</w:t>
      </w:r>
      <w:r w:rsidR="002F14E0">
        <w:rPr>
          <w:rFonts w:eastAsia="Times New Roman" w:cs="Times New Roman"/>
          <w:szCs w:val="24"/>
          <w:lang w:eastAsia="pt-BR"/>
        </w:rPr>
        <w:t>s setas duplas do esquema, pois</w:t>
      </w:r>
      <w:r w:rsidRPr="00F82C2A">
        <w:rPr>
          <w:rFonts w:eastAsia="Times New Roman" w:cs="Times New Roman"/>
          <w:szCs w:val="24"/>
          <w:lang w:eastAsia="pt-BR"/>
        </w:rPr>
        <w:t xml:space="preserve"> nos mostram que,</w:t>
      </w:r>
      <w:r w:rsidRPr="00F82C2A">
        <w:rPr>
          <w:rFonts w:cs="Times New Roman"/>
          <w:szCs w:val="24"/>
        </w:rPr>
        <w:t xml:space="preserve"> não necessariamente, esses momentos ocorrem em ordem cronológica: o encerramento ou avaliação final (</w:t>
      </w:r>
      <w:proofErr w:type="spellStart"/>
      <w:r w:rsidRPr="00F82C2A">
        <w:rPr>
          <w:rFonts w:cs="Times New Roman"/>
          <w:szCs w:val="24"/>
        </w:rPr>
        <w:t>Pn</w:t>
      </w:r>
      <w:r w:rsidRPr="00F82C2A">
        <w:rPr>
          <w:rFonts w:cs="Times New Roman"/>
          <w:color w:val="000000" w:themeColor="text1"/>
          <w:szCs w:val="24"/>
        </w:rPr>
        <w:t>Ω</w:t>
      </w:r>
      <w:proofErr w:type="spellEnd"/>
      <w:r w:rsidRPr="00F82C2A">
        <w:rPr>
          <w:rFonts w:cs="Times New Roman"/>
          <w:color w:val="000000" w:themeColor="text1"/>
          <w:szCs w:val="24"/>
        </w:rPr>
        <w:t xml:space="preserve">) </w:t>
      </w:r>
      <w:r w:rsidRPr="00F82C2A">
        <w:rPr>
          <w:rFonts w:cs="Times New Roman"/>
          <w:szCs w:val="24"/>
        </w:rPr>
        <w:t xml:space="preserve">pode vir antes da entrada-prefácio ou resumo (Pn0) e vice versa. A mesma coisa ocorre com a situação inicial (Pn1) </w:t>
      </w:r>
      <w:r w:rsidRPr="00F82C2A">
        <w:rPr>
          <w:rFonts w:cs="Times New Roman"/>
          <w:color w:val="000000" w:themeColor="text1"/>
          <w:szCs w:val="24"/>
        </w:rPr>
        <w:t>e a situação final (Pn5), e com o nó (Pn2), a problemática da narrativa, e o desenlace (Pn4), a res</w:t>
      </w:r>
      <w:r>
        <w:rPr>
          <w:rFonts w:cs="Times New Roman"/>
          <w:color w:val="000000" w:themeColor="text1"/>
          <w:szCs w:val="24"/>
        </w:rPr>
        <w:t>olução desse nó. Mas nem todas as narrativas</w:t>
      </w:r>
      <w:r w:rsidRPr="00F82C2A">
        <w:rPr>
          <w:rFonts w:cs="Times New Roman"/>
          <w:color w:val="000000" w:themeColor="text1"/>
          <w:szCs w:val="24"/>
        </w:rPr>
        <w:t xml:space="preserve"> possuem esse grau de narrativização mais complexo.</w:t>
      </w:r>
    </w:p>
    <w:p w:rsidR="002A5369" w:rsidRPr="00F82C2A" w:rsidRDefault="002A5369" w:rsidP="002F14E0">
      <w:pPr>
        <w:ind w:firstLine="0"/>
        <w:rPr>
          <w:rFonts w:cs="Times New Roman"/>
          <w:b/>
          <w:szCs w:val="24"/>
        </w:rPr>
      </w:pPr>
      <w:r>
        <w:rPr>
          <w:rFonts w:cs="Times New Roman"/>
          <w:b/>
          <w:szCs w:val="24"/>
        </w:rPr>
        <w:t>III</w:t>
      </w:r>
      <w:r w:rsidRPr="00F82C2A">
        <w:rPr>
          <w:rFonts w:cs="Times New Roman"/>
          <w:b/>
          <w:szCs w:val="24"/>
        </w:rPr>
        <w:t xml:space="preserve"> METODOLOGIA</w:t>
      </w:r>
    </w:p>
    <w:p w:rsidR="002A5369" w:rsidRPr="00F82C2A" w:rsidRDefault="002A5369" w:rsidP="002A5369">
      <w:pPr>
        <w:ind w:firstLine="708"/>
        <w:rPr>
          <w:rFonts w:cs="Times New Roman"/>
          <w:szCs w:val="24"/>
        </w:rPr>
      </w:pPr>
      <w:r w:rsidRPr="00F82C2A">
        <w:rPr>
          <w:rFonts w:cs="Times New Roman"/>
          <w:szCs w:val="24"/>
        </w:rPr>
        <w:t xml:space="preserve">A abordagem de pesquisa é qualitativa, pois se propõe a </w:t>
      </w:r>
      <w:r w:rsidRPr="00F82C2A">
        <w:rPr>
          <w:rFonts w:cs="Times New Roman"/>
          <w:color w:val="000000" w:themeColor="text1"/>
          <w:szCs w:val="24"/>
          <w:shd w:val="clear" w:color="auto" w:fill="FFFFFF"/>
        </w:rPr>
        <w:t>compreender os fenômenos através da coleta de dados e, a partir disso, estudar as suas particularidades.</w:t>
      </w:r>
      <w:r w:rsidRPr="00F82C2A">
        <w:rPr>
          <w:rFonts w:cs="Times New Roman"/>
          <w:color w:val="000000" w:themeColor="text1"/>
          <w:shd w:val="clear" w:color="auto" w:fill="FFFFFF"/>
        </w:rPr>
        <w:t> </w:t>
      </w:r>
      <w:r w:rsidRPr="00F82C2A">
        <w:rPr>
          <w:rFonts w:cs="Times New Roman"/>
          <w:szCs w:val="24"/>
        </w:rPr>
        <w:t>Quanto aos objetivos, é descritiva e documental, porque visa descrever as características do nosso objeto de estudo, a partir de um documen</w:t>
      </w:r>
      <w:r>
        <w:rPr>
          <w:rFonts w:cs="Times New Roman"/>
          <w:szCs w:val="24"/>
        </w:rPr>
        <w:t>to cientificamente autêntico, o discurso de defesa da ex-presidenta Dilma Rousseff, sobre o processo por crime de responsabilidade</w:t>
      </w:r>
      <w:r w:rsidRPr="00F82C2A">
        <w:rPr>
          <w:rFonts w:cs="Times New Roman"/>
          <w:szCs w:val="24"/>
        </w:rPr>
        <w:t xml:space="preserve">. Ressaltamos a importância do pesquisador nesse tipo trabalho, pois se trata de uma pesquisa de </w:t>
      </w:r>
      <w:r>
        <w:rPr>
          <w:rFonts w:cs="Times New Roman"/>
          <w:color w:val="000000"/>
          <w:szCs w:val="24"/>
        </w:rPr>
        <w:t xml:space="preserve">natureza interpretativa que será </w:t>
      </w:r>
      <w:r w:rsidRPr="00F82C2A">
        <w:rPr>
          <w:rFonts w:cs="Times New Roman"/>
          <w:color w:val="000000"/>
          <w:szCs w:val="24"/>
        </w:rPr>
        <w:t xml:space="preserve">direcionada para um contexto em que os fatos ocorreram. </w:t>
      </w:r>
    </w:p>
    <w:p w:rsidR="002A5369" w:rsidRDefault="002A5369" w:rsidP="002A5369">
      <w:pPr>
        <w:ind w:firstLine="0"/>
        <w:rPr>
          <w:rFonts w:cs="Times New Roman"/>
          <w:color w:val="000000" w:themeColor="text1"/>
          <w:szCs w:val="24"/>
        </w:rPr>
      </w:pPr>
      <w:r>
        <w:rPr>
          <w:rFonts w:cs="Times New Roman"/>
          <w:color w:val="000000"/>
          <w:szCs w:val="24"/>
        </w:rPr>
        <w:tab/>
        <w:t>A coleta foi</w:t>
      </w:r>
      <w:r w:rsidRPr="00F82C2A">
        <w:rPr>
          <w:rFonts w:cs="Times New Roman"/>
          <w:color w:val="000000"/>
          <w:szCs w:val="24"/>
        </w:rPr>
        <w:t xml:space="preserve"> realizada em </w:t>
      </w:r>
      <w:r w:rsidRPr="00F82C2A">
        <w:rPr>
          <w:rFonts w:cs="Times New Roman"/>
          <w:szCs w:val="24"/>
        </w:rPr>
        <w:t xml:space="preserve">duas etapas para a análise do </w:t>
      </w:r>
      <w:r w:rsidRPr="00F82C2A">
        <w:rPr>
          <w:rFonts w:cs="Times New Roman"/>
          <w:i/>
          <w:szCs w:val="24"/>
        </w:rPr>
        <w:t>corpus</w:t>
      </w:r>
      <w:r w:rsidRPr="00F82C2A">
        <w:rPr>
          <w:rFonts w:cs="Times New Roman"/>
          <w:szCs w:val="24"/>
        </w:rPr>
        <w:t>: i) seleção e descrição das partes que compõem a materialidade e constrói o objeto pe</w:t>
      </w:r>
      <w:r>
        <w:rPr>
          <w:rFonts w:cs="Times New Roman"/>
          <w:szCs w:val="24"/>
        </w:rPr>
        <w:t>squisado. Na primeira etapa, foi feito</w:t>
      </w:r>
      <w:r w:rsidRPr="00F82C2A">
        <w:rPr>
          <w:rFonts w:cs="Times New Roman"/>
          <w:szCs w:val="24"/>
        </w:rPr>
        <w:t xml:space="preserve"> a seleção do </w:t>
      </w:r>
      <w:r w:rsidRPr="00F82C2A">
        <w:rPr>
          <w:rFonts w:cs="Times New Roman"/>
          <w:i/>
          <w:szCs w:val="24"/>
        </w:rPr>
        <w:t>corpus</w:t>
      </w:r>
      <w:r w:rsidRPr="00F82C2A">
        <w:rPr>
          <w:rFonts w:cs="Times New Roman"/>
          <w:szCs w:val="24"/>
        </w:rPr>
        <w:t xml:space="preserve">, a coleta do documento jurídico. Em seguida, determinamos as partes em que se encontram as narrativas, com base no plano de texto. Depois desse processo de identificação, </w:t>
      </w:r>
      <w:r w:rsidRPr="00A028FF">
        <w:rPr>
          <w:rFonts w:cs="Times New Roman"/>
          <w:szCs w:val="24"/>
        </w:rPr>
        <w:t>verificamos que há 10 narrativas encaixadas no discurso de defesa da ex-presidenta.</w:t>
      </w:r>
      <w:r w:rsidRPr="0037585C">
        <w:rPr>
          <w:rFonts w:cs="Times New Roman"/>
          <w:color w:val="FF0000"/>
          <w:szCs w:val="24"/>
        </w:rPr>
        <w:t xml:space="preserve"> </w:t>
      </w:r>
      <w:r w:rsidRPr="00F82C2A">
        <w:rPr>
          <w:rFonts w:cs="Times New Roman"/>
          <w:szCs w:val="24"/>
        </w:rPr>
        <w:t>Para este trabalho, seleciona</w:t>
      </w:r>
      <w:r>
        <w:rPr>
          <w:rFonts w:cs="Times New Roman"/>
          <w:szCs w:val="24"/>
        </w:rPr>
        <w:t>mos uma</w:t>
      </w:r>
      <w:r w:rsidRPr="00F82C2A">
        <w:rPr>
          <w:rFonts w:cs="Times New Roman"/>
          <w:szCs w:val="24"/>
        </w:rPr>
        <w:t xml:space="preserve">, como base, para fazer o trabalho de identificação e de análise do esquema da </w:t>
      </w:r>
      <w:r w:rsidRPr="00F82C2A">
        <w:rPr>
          <w:rFonts w:cs="Times New Roman"/>
          <w:szCs w:val="24"/>
        </w:rPr>
        <w:lastRenderedPageBreak/>
        <w:t xml:space="preserve">narrativa. </w:t>
      </w:r>
      <w:proofErr w:type="gramStart"/>
      <w:r w:rsidRPr="00F82C2A">
        <w:rPr>
          <w:rFonts w:cs="Times New Roman"/>
          <w:szCs w:val="24"/>
        </w:rPr>
        <w:t>ii</w:t>
      </w:r>
      <w:proofErr w:type="gramEnd"/>
      <w:r w:rsidRPr="00F82C2A">
        <w:rPr>
          <w:rFonts w:cs="Times New Roman"/>
          <w:szCs w:val="24"/>
        </w:rPr>
        <w:t>) A segunda etapa estabelece</w:t>
      </w:r>
      <w:r>
        <w:rPr>
          <w:rFonts w:cs="Times New Roman"/>
          <w:szCs w:val="24"/>
        </w:rPr>
        <w:t>u os critérios de análise:</w:t>
      </w:r>
      <w:r w:rsidRPr="00F82C2A">
        <w:rPr>
          <w:rFonts w:cs="Times New Roman"/>
          <w:szCs w:val="24"/>
        </w:rPr>
        <w:t xml:space="preserve"> interpreta</w:t>
      </w:r>
      <w:r>
        <w:rPr>
          <w:rFonts w:cs="Times New Roman"/>
          <w:szCs w:val="24"/>
        </w:rPr>
        <w:t>mos e exploramos</w:t>
      </w:r>
      <w:r w:rsidRPr="00F82C2A">
        <w:rPr>
          <w:rFonts w:cs="Times New Roman"/>
          <w:szCs w:val="24"/>
        </w:rPr>
        <w:t xml:space="preserve"> </w:t>
      </w:r>
      <w:r>
        <w:rPr>
          <w:rFonts w:cs="Times New Roman"/>
          <w:szCs w:val="24"/>
        </w:rPr>
        <w:t>o n</w:t>
      </w:r>
      <w:r w:rsidRPr="00F82C2A">
        <w:rPr>
          <w:rFonts w:cs="Times New Roman"/>
          <w:szCs w:val="24"/>
        </w:rPr>
        <w:t>o</w:t>
      </w:r>
      <w:r>
        <w:rPr>
          <w:rFonts w:cs="Times New Roman"/>
          <w:szCs w:val="24"/>
        </w:rPr>
        <w:t>sso</w:t>
      </w:r>
      <w:r w:rsidRPr="00F82C2A">
        <w:rPr>
          <w:rFonts w:cs="Times New Roman"/>
          <w:szCs w:val="24"/>
        </w:rPr>
        <w:t xml:space="preserve"> objeto de investigação. Nessa etapa, observamos como</w:t>
      </w:r>
      <w:r>
        <w:rPr>
          <w:rFonts w:cs="Times New Roman"/>
          <w:szCs w:val="24"/>
        </w:rPr>
        <w:t xml:space="preserve"> as narrativas se organizam e quais as suas contribuições para a</w:t>
      </w:r>
      <w:r w:rsidRPr="00F82C2A">
        <w:rPr>
          <w:rFonts w:cs="Times New Roman"/>
          <w:szCs w:val="24"/>
        </w:rPr>
        <w:t xml:space="preserve"> orientação argumentativa do texto. Utilizamos o esquema 20, o esquema de organização narrativa, proposto por Adam (2011), para analisar entrada-prefácio ou resumo (Pn0), a situação inicial (Pn1), </w:t>
      </w:r>
      <w:r w:rsidRPr="00F82C2A">
        <w:rPr>
          <w:rFonts w:cs="Times New Roman"/>
          <w:color w:val="000000" w:themeColor="text1"/>
          <w:szCs w:val="24"/>
        </w:rPr>
        <w:t xml:space="preserve">o nó (Pn2), a </w:t>
      </w:r>
      <w:proofErr w:type="spellStart"/>
      <w:proofErr w:type="gramStart"/>
      <w:r w:rsidRPr="00F82C2A">
        <w:rPr>
          <w:rFonts w:cs="Times New Roman"/>
          <w:color w:val="000000" w:themeColor="text1"/>
          <w:szCs w:val="24"/>
        </w:rPr>
        <w:t>re-ação</w:t>
      </w:r>
      <w:proofErr w:type="spellEnd"/>
      <w:proofErr w:type="gramEnd"/>
      <w:r w:rsidRPr="00F82C2A">
        <w:rPr>
          <w:rFonts w:cs="Times New Roman"/>
          <w:color w:val="000000" w:themeColor="text1"/>
          <w:szCs w:val="24"/>
        </w:rPr>
        <w:t xml:space="preserve"> ou avaliação (Pn3), o desenlace (Pn4)</w:t>
      </w:r>
      <w:r w:rsidRPr="00F82C2A">
        <w:rPr>
          <w:rFonts w:cs="Times New Roman"/>
          <w:szCs w:val="24"/>
        </w:rPr>
        <w:t xml:space="preserve">, </w:t>
      </w:r>
      <w:r w:rsidRPr="00F82C2A">
        <w:rPr>
          <w:rFonts w:cs="Times New Roman"/>
          <w:color w:val="000000" w:themeColor="text1"/>
          <w:szCs w:val="24"/>
        </w:rPr>
        <w:t xml:space="preserve">situação final (Pn5), </w:t>
      </w:r>
      <w:r w:rsidRPr="00F82C2A">
        <w:rPr>
          <w:rFonts w:cs="Times New Roman"/>
          <w:szCs w:val="24"/>
        </w:rPr>
        <w:t>o encerramento ou avaliação final (</w:t>
      </w:r>
      <w:proofErr w:type="spellStart"/>
      <w:r w:rsidRPr="00F82C2A">
        <w:rPr>
          <w:rFonts w:cs="Times New Roman"/>
          <w:szCs w:val="24"/>
        </w:rPr>
        <w:t>Pn</w:t>
      </w:r>
      <w:r w:rsidRPr="00F82C2A">
        <w:rPr>
          <w:rFonts w:cs="Times New Roman"/>
          <w:color w:val="000000" w:themeColor="text1"/>
          <w:szCs w:val="24"/>
        </w:rPr>
        <w:t>Ω</w:t>
      </w:r>
      <w:proofErr w:type="spellEnd"/>
      <w:r w:rsidRPr="00F82C2A">
        <w:rPr>
          <w:rFonts w:cs="Times New Roman"/>
          <w:color w:val="000000" w:themeColor="text1"/>
          <w:szCs w:val="24"/>
        </w:rPr>
        <w:t>).</w:t>
      </w:r>
    </w:p>
    <w:p w:rsidR="002D1173" w:rsidRPr="002F14E0" w:rsidRDefault="002A5369" w:rsidP="002F14E0">
      <w:pPr>
        <w:rPr>
          <w:rFonts w:cs="Times New Roman"/>
          <w:color w:val="000000" w:themeColor="text1"/>
          <w:szCs w:val="24"/>
        </w:rPr>
      </w:pPr>
      <w:r w:rsidRPr="00CA5088">
        <w:rPr>
          <w:rFonts w:cs="Times New Roman"/>
          <w:color w:val="000000" w:themeColor="text1"/>
          <w:szCs w:val="24"/>
        </w:rPr>
        <w:t>Identificamos que as narrativas aparecem no corpo do texto, mas, somente, na seção II: Q</w:t>
      </w:r>
      <w:r w:rsidR="000E46F3" w:rsidRPr="00CA5088">
        <w:rPr>
          <w:rFonts w:cs="Times New Roman"/>
          <w:color w:val="000000" w:themeColor="text1"/>
          <w:szCs w:val="24"/>
        </w:rPr>
        <w:t>uestões preliminares</w:t>
      </w:r>
      <w:r w:rsidRPr="00CA5088">
        <w:rPr>
          <w:rFonts w:cs="Times New Roman"/>
          <w:color w:val="000000" w:themeColor="text1"/>
          <w:szCs w:val="24"/>
        </w:rPr>
        <w:t xml:space="preserve">, e, mais especificamente, na </w:t>
      </w:r>
      <w:proofErr w:type="spellStart"/>
      <w:proofErr w:type="gramStart"/>
      <w:r w:rsidRPr="00CA5088">
        <w:rPr>
          <w:rFonts w:cs="Times New Roman"/>
          <w:color w:val="000000" w:themeColor="text1"/>
          <w:szCs w:val="24"/>
        </w:rPr>
        <w:t>sub-seção</w:t>
      </w:r>
      <w:proofErr w:type="spellEnd"/>
      <w:proofErr w:type="gramEnd"/>
      <w:r w:rsidRPr="00CA5088">
        <w:rPr>
          <w:rFonts w:cs="Times New Roman"/>
          <w:color w:val="000000" w:themeColor="text1"/>
          <w:szCs w:val="24"/>
        </w:rPr>
        <w:t xml:space="preserve"> II.1: A </w:t>
      </w:r>
      <w:r w:rsidR="000E46F3" w:rsidRPr="00CA5088">
        <w:rPr>
          <w:rFonts w:cs="Times New Roman"/>
          <w:color w:val="000000" w:themeColor="text1"/>
          <w:szCs w:val="24"/>
        </w:rPr>
        <w:t>nulidade do processo.</w:t>
      </w:r>
      <w:r w:rsidR="000E46F3">
        <w:rPr>
          <w:rFonts w:cs="Times New Roman"/>
          <w:color w:val="000000" w:themeColor="text1"/>
          <w:szCs w:val="24"/>
        </w:rPr>
        <w:t xml:space="preserve"> </w:t>
      </w:r>
    </w:p>
    <w:p w:rsidR="00EC2924" w:rsidRPr="002F14E0" w:rsidRDefault="00EC2924" w:rsidP="00EC2924">
      <w:pPr>
        <w:ind w:firstLine="0"/>
        <w:rPr>
          <w:rFonts w:cs="Times New Roman"/>
          <w:b/>
          <w:szCs w:val="24"/>
        </w:rPr>
      </w:pPr>
      <w:r>
        <w:rPr>
          <w:rFonts w:eastAsia="Times New Roman" w:cs="Times New Roman"/>
          <w:b/>
          <w:szCs w:val="24"/>
          <w:lang w:eastAsia="pt-BR"/>
        </w:rPr>
        <w:t xml:space="preserve">IV </w:t>
      </w:r>
      <w:r w:rsidRPr="00702D9C">
        <w:rPr>
          <w:rFonts w:cs="Times New Roman"/>
          <w:b/>
          <w:szCs w:val="24"/>
        </w:rPr>
        <w:t>ANÁLISE E DISCUSSÃO DOS DADOS</w:t>
      </w:r>
    </w:p>
    <w:p w:rsidR="00EC2924" w:rsidRDefault="00EC2924" w:rsidP="00EC2924">
      <w:pPr>
        <w:ind w:firstLine="441"/>
        <w:rPr>
          <w:rFonts w:cs="Times New Roman"/>
          <w:szCs w:val="24"/>
        </w:rPr>
      </w:pPr>
      <w:r w:rsidRPr="00702D9C">
        <w:rPr>
          <w:rFonts w:cs="Times New Roman"/>
          <w:szCs w:val="24"/>
        </w:rPr>
        <w:t>Nesta se</w:t>
      </w:r>
      <w:r>
        <w:rPr>
          <w:rFonts w:cs="Times New Roman"/>
          <w:szCs w:val="24"/>
        </w:rPr>
        <w:t>ção, exibiremos uma análise do discurso de defesa d</w:t>
      </w:r>
      <w:r w:rsidRPr="00702D9C">
        <w:rPr>
          <w:rFonts w:cs="Times New Roman"/>
          <w:szCs w:val="24"/>
        </w:rPr>
        <w:t>a ex-presidenta da República do Brasil</w:t>
      </w:r>
      <w:r>
        <w:rPr>
          <w:rFonts w:cs="Times New Roman"/>
          <w:szCs w:val="24"/>
        </w:rPr>
        <w:t xml:space="preserve">, sobre o processo </w:t>
      </w:r>
      <w:r w:rsidRPr="00702D9C">
        <w:rPr>
          <w:rFonts w:cs="Times New Roman"/>
          <w:szCs w:val="24"/>
        </w:rPr>
        <w:t xml:space="preserve">por crime de responsabilidade. </w:t>
      </w:r>
    </w:p>
    <w:p w:rsidR="00EC2924" w:rsidRPr="006A134E" w:rsidRDefault="00EC2924" w:rsidP="00EC2924">
      <w:pPr>
        <w:ind w:firstLine="441"/>
        <w:rPr>
          <w:rFonts w:cs="Times New Roman"/>
          <w:szCs w:val="24"/>
        </w:rPr>
      </w:pPr>
      <w:r w:rsidRPr="00702D9C">
        <w:rPr>
          <w:rFonts w:cs="Times New Roman"/>
          <w:szCs w:val="24"/>
        </w:rPr>
        <w:t>Apresentação do plano de texto</w:t>
      </w:r>
      <w:r>
        <w:rPr>
          <w:rFonts w:cs="Times New Roman"/>
          <w:szCs w:val="24"/>
        </w:rPr>
        <w:t xml:space="preserve"> do discurso de defesa</w:t>
      </w:r>
      <w:r w:rsidRPr="00702D9C">
        <w:rPr>
          <w:rFonts w:cs="Times New Roman"/>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49"/>
        <w:gridCol w:w="5950"/>
      </w:tblGrid>
      <w:tr w:rsidR="00EC2924" w:rsidRPr="006A134E" w:rsidTr="001B64E0">
        <w:trPr>
          <w:trHeight w:val="244"/>
          <w:jc w:val="center"/>
        </w:trPr>
        <w:tc>
          <w:tcPr>
            <w:tcW w:w="2549" w:type="dxa"/>
            <w:vMerge w:val="restart"/>
            <w:shd w:val="clear" w:color="auto" w:fill="auto"/>
          </w:tcPr>
          <w:p w:rsidR="00EC2924" w:rsidRPr="002F14E0" w:rsidRDefault="00EC2924" w:rsidP="001B64E0">
            <w:pPr>
              <w:jc w:val="center"/>
              <w:rPr>
                <w:rFonts w:cs="Times New Roman"/>
                <w:b/>
              </w:rPr>
            </w:pPr>
          </w:p>
          <w:p w:rsidR="00EC2924" w:rsidRPr="002F14E0" w:rsidRDefault="00EC2924" w:rsidP="00EC2924">
            <w:pPr>
              <w:ind w:firstLine="0"/>
              <w:rPr>
                <w:rFonts w:cs="Times New Roman"/>
                <w:b/>
              </w:rPr>
            </w:pPr>
          </w:p>
          <w:p w:rsidR="00EC2924" w:rsidRPr="002F14E0" w:rsidRDefault="00EC2924" w:rsidP="00EC2924">
            <w:pPr>
              <w:ind w:firstLine="0"/>
              <w:rPr>
                <w:rFonts w:cs="Times New Roman"/>
                <w:b/>
              </w:rPr>
            </w:pPr>
            <w:r w:rsidRPr="002F14E0">
              <w:rPr>
                <w:rFonts w:cs="Times New Roman"/>
                <w:b/>
                <w:sz w:val="22"/>
              </w:rPr>
              <w:t>ABERTURA</w:t>
            </w:r>
          </w:p>
        </w:tc>
        <w:tc>
          <w:tcPr>
            <w:tcW w:w="5950" w:type="dxa"/>
            <w:shd w:val="clear" w:color="auto" w:fill="F79646"/>
          </w:tcPr>
          <w:p w:rsidR="00EC2924" w:rsidRPr="002F14E0" w:rsidRDefault="00EC2924" w:rsidP="001B64E0">
            <w:pPr>
              <w:jc w:val="center"/>
              <w:rPr>
                <w:rFonts w:cs="Times New Roman"/>
                <w:b/>
              </w:rPr>
            </w:pPr>
            <w:r w:rsidRPr="002F14E0">
              <w:rPr>
                <w:rFonts w:cs="Times New Roman"/>
                <w:b/>
                <w:sz w:val="22"/>
              </w:rPr>
              <w:t>TIMBRE</w:t>
            </w:r>
          </w:p>
        </w:tc>
      </w:tr>
      <w:tr w:rsidR="00EC2924" w:rsidRPr="006A134E" w:rsidTr="001B64E0">
        <w:trPr>
          <w:trHeight w:val="140"/>
          <w:jc w:val="center"/>
        </w:trPr>
        <w:tc>
          <w:tcPr>
            <w:tcW w:w="2549" w:type="dxa"/>
            <w:vMerge/>
            <w:shd w:val="clear" w:color="auto" w:fill="auto"/>
          </w:tcPr>
          <w:p w:rsidR="00EC2924" w:rsidRPr="002F14E0" w:rsidRDefault="00EC2924" w:rsidP="001B64E0">
            <w:pPr>
              <w:rPr>
                <w:rFonts w:cs="Times New Roman"/>
                <w:b/>
              </w:rPr>
            </w:pPr>
          </w:p>
        </w:tc>
        <w:tc>
          <w:tcPr>
            <w:tcW w:w="5950" w:type="dxa"/>
            <w:shd w:val="clear" w:color="auto" w:fill="auto"/>
          </w:tcPr>
          <w:p w:rsidR="00EC2924" w:rsidRPr="002F14E0" w:rsidRDefault="00EC2924" w:rsidP="001B64E0">
            <w:pPr>
              <w:jc w:val="center"/>
              <w:rPr>
                <w:rFonts w:cs="Times New Roman"/>
                <w:b/>
              </w:rPr>
            </w:pPr>
            <w:r w:rsidRPr="002F14E0">
              <w:rPr>
                <w:rFonts w:cs="Times New Roman"/>
                <w:b/>
                <w:sz w:val="22"/>
              </w:rPr>
              <w:t>ADVOCACIA-GERAL DA UNIÃO</w:t>
            </w:r>
          </w:p>
        </w:tc>
      </w:tr>
      <w:tr w:rsidR="00EC2924" w:rsidRPr="006A134E" w:rsidTr="001B64E0">
        <w:trPr>
          <w:trHeight w:val="140"/>
          <w:jc w:val="center"/>
        </w:trPr>
        <w:tc>
          <w:tcPr>
            <w:tcW w:w="2549" w:type="dxa"/>
            <w:vMerge/>
            <w:shd w:val="clear" w:color="auto" w:fill="auto"/>
          </w:tcPr>
          <w:p w:rsidR="00EC2924" w:rsidRPr="002F14E0" w:rsidRDefault="00EC2924" w:rsidP="001B64E0">
            <w:pPr>
              <w:rPr>
                <w:rFonts w:cs="Times New Roman"/>
                <w:b/>
              </w:rPr>
            </w:pPr>
          </w:p>
        </w:tc>
        <w:tc>
          <w:tcPr>
            <w:tcW w:w="5950" w:type="dxa"/>
            <w:shd w:val="clear" w:color="auto" w:fill="F79646"/>
          </w:tcPr>
          <w:p w:rsidR="00EC2924" w:rsidRPr="002F14E0" w:rsidRDefault="00EC2924" w:rsidP="001B64E0">
            <w:pPr>
              <w:jc w:val="center"/>
              <w:rPr>
                <w:rFonts w:cs="Times New Roman"/>
                <w:b/>
              </w:rPr>
            </w:pPr>
            <w:r w:rsidRPr="002F14E0">
              <w:rPr>
                <w:rFonts w:cs="Times New Roman"/>
                <w:b/>
                <w:sz w:val="22"/>
              </w:rPr>
              <w:t>IDENTIFICAÇÃO DO DOCUMENTO</w:t>
            </w:r>
          </w:p>
        </w:tc>
      </w:tr>
      <w:tr w:rsidR="00EC2924" w:rsidRPr="006A134E" w:rsidTr="001B64E0">
        <w:trPr>
          <w:trHeight w:val="140"/>
          <w:jc w:val="center"/>
        </w:trPr>
        <w:tc>
          <w:tcPr>
            <w:tcW w:w="2549" w:type="dxa"/>
            <w:vMerge/>
            <w:shd w:val="clear" w:color="auto" w:fill="auto"/>
          </w:tcPr>
          <w:p w:rsidR="00EC2924" w:rsidRPr="002F14E0" w:rsidRDefault="00EC2924" w:rsidP="001B64E0">
            <w:pPr>
              <w:rPr>
                <w:rFonts w:cs="Times New Roman"/>
                <w:b/>
              </w:rPr>
            </w:pPr>
          </w:p>
        </w:tc>
        <w:tc>
          <w:tcPr>
            <w:tcW w:w="5950" w:type="dxa"/>
            <w:shd w:val="clear" w:color="auto" w:fill="auto"/>
          </w:tcPr>
          <w:p w:rsidR="00EC2924" w:rsidRPr="002F14E0" w:rsidRDefault="00EC2924" w:rsidP="001B64E0">
            <w:pPr>
              <w:jc w:val="center"/>
              <w:rPr>
                <w:rFonts w:cs="Times New Roman"/>
                <w:b/>
              </w:rPr>
            </w:pPr>
            <w:r w:rsidRPr="002F14E0">
              <w:rPr>
                <w:rFonts w:cs="Times New Roman"/>
                <w:b/>
                <w:sz w:val="22"/>
              </w:rPr>
              <w:t>SAUDAÇÃO INICIAL (EPÍGRAFE)</w:t>
            </w:r>
          </w:p>
        </w:tc>
      </w:tr>
      <w:tr w:rsidR="00EC2924" w:rsidRPr="006A134E" w:rsidTr="001B64E0">
        <w:trPr>
          <w:trHeight w:val="140"/>
          <w:jc w:val="center"/>
        </w:trPr>
        <w:tc>
          <w:tcPr>
            <w:tcW w:w="2549" w:type="dxa"/>
            <w:vMerge w:val="restart"/>
            <w:shd w:val="clear" w:color="auto" w:fill="auto"/>
          </w:tcPr>
          <w:p w:rsidR="00EC2924" w:rsidRPr="002F14E0" w:rsidRDefault="00EC2924" w:rsidP="001B64E0">
            <w:pPr>
              <w:rPr>
                <w:rFonts w:cs="Times New Roman"/>
                <w:b/>
              </w:rPr>
            </w:pPr>
          </w:p>
          <w:p w:rsidR="00EC2924" w:rsidRPr="002F14E0" w:rsidRDefault="00EC2924" w:rsidP="001B64E0">
            <w:pPr>
              <w:jc w:val="center"/>
              <w:rPr>
                <w:rFonts w:cs="Times New Roman"/>
                <w:b/>
              </w:rPr>
            </w:pPr>
          </w:p>
          <w:p w:rsidR="00EC2924" w:rsidRPr="002F14E0" w:rsidRDefault="00EC2924" w:rsidP="001B64E0">
            <w:pPr>
              <w:jc w:val="center"/>
              <w:rPr>
                <w:rFonts w:cs="Times New Roman"/>
                <w:b/>
              </w:rPr>
            </w:pPr>
          </w:p>
          <w:p w:rsidR="00EC2924" w:rsidRPr="002F14E0" w:rsidRDefault="00EC2924" w:rsidP="001B64E0">
            <w:pPr>
              <w:jc w:val="center"/>
              <w:rPr>
                <w:rFonts w:cs="Times New Roman"/>
                <w:b/>
              </w:rPr>
            </w:pPr>
          </w:p>
          <w:p w:rsidR="00EC2924" w:rsidRPr="002F14E0" w:rsidRDefault="00EC2924" w:rsidP="001B64E0">
            <w:pPr>
              <w:jc w:val="center"/>
              <w:rPr>
                <w:rFonts w:cs="Times New Roman"/>
                <w:b/>
              </w:rPr>
            </w:pPr>
          </w:p>
          <w:p w:rsidR="00EC2924" w:rsidRPr="002F14E0" w:rsidRDefault="00EC2924" w:rsidP="001B64E0">
            <w:pPr>
              <w:jc w:val="center"/>
              <w:rPr>
                <w:rFonts w:cs="Times New Roman"/>
                <w:b/>
              </w:rPr>
            </w:pPr>
          </w:p>
          <w:p w:rsidR="00EC2924" w:rsidRPr="002F14E0" w:rsidRDefault="00EC2924" w:rsidP="001B64E0">
            <w:pPr>
              <w:jc w:val="center"/>
              <w:rPr>
                <w:rFonts w:cs="Times New Roman"/>
                <w:b/>
              </w:rPr>
            </w:pPr>
          </w:p>
          <w:p w:rsidR="00EC2924" w:rsidRPr="002F14E0" w:rsidRDefault="00EC2924" w:rsidP="001B64E0">
            <w:pPr>
              <w:jc w:val="center"/>
              <w:rPr>
                <w:rFonts w:cs="Times New Roman"/>
                <w:b/>
              </w:rPr>
            </w:pPr>
          </w:p>
          <w:p w:rsidR="00EC2924" w:rsidRPr="002F14E0" w:rsidRDefault="00EC2924" w:rsidP="00EC2924">
            <w:pPr>
              <w:ind w:firstLine="0"/>
              <w:rPr>
                <w:rFonts w:cs="Times New Roman"/>
                <w:b/>
              </w:rPr>
            </w:pPr>
            <w:r w:rsidRPr="002F14E0">
              <w:rPr>
                <w:rFonts w:cs="Times New Roman"/>
                <w:b/>
                <w:sz w:val="22"/>
              </w:rPr>
              <w:t>CORPO DO TEXTO</w:t>
            </w:r>
          </w:p>
        </w:tc>
        <w:tc>
          <w:tcPr>
            <w:tcW w:w="5950" w:type="dxa"/>
            <w:shd w:val="clear" w:color="auto" w:fill="F79646"/>
          </w:tcPr>
          <w:p w:rsidR="00EC2924" w:rsidRPr="002F14E0" w:rsidRDefault="00EC2924" w:rsidP="001B64E0">
            <w:pPr>
              <w:jc w:val="center"/>
              <w:rPr>
                <w:rFonts w:cs="Times New Roman"/>
                <w:b/>
              </w:rPr>
            </w:pPr>
            <w:r w:rsidRPr="002F14E0">
              <w:rPr>
                <w:rFonts w:cs="Times New Roman"/>
                <w:b/>
                <w:sz w:val="22"/>
              </w:rPr>
              <w:t xml:space="preserve">SEÇÃO I: CONSIDERAÇÕES INICIAIS; </w:t>
            </w:r>
          </w:p>
          <w:p w:rsidR="00EC2924" w:rsidRPr="002F14E0" w:rsidRDefault="00EC2924" w:rsidP="001B64E0">
            <w:pPr>
              <w:jc w:val="center"/>
              <w:rPr>
                <w:rFonts w:cs="Times New Roman"/>
                <w:b/>
              </w:rPr>
            </w:pPr>
            <w:proofErr w:type="gramStart"/>
            <w:r w:rsidRPr="002F14E0">
              <w:rPr>
                <w:rFonts w:cs="Times New Roman"/>
                <w:b/>
                <w:sz w:val="22"/>
              </w:rPr>
              <w:t>I.</w:t>
            </w:r>
            <w:proofErr w:type="gramEnd"/>
            <w:r w:rsidRPr="002F14E0">
              <w:rPr>
                <w:rFonts w:cs="Times New Roman"/>
                <w:b/>
                <w:sz w:val="22"/>
              </w:rPr>
              <w:t>1.) ADMISSIBILIDADE DO PROCESSO</w:t>
            </w:r>
          </w:p>
          <w:p w:rsidR="00EC2924" w:rsidRPr="002F14E0" w:rsidRDefault="00EC2924" w:rsidP="001B64E0">
            <w:pPr>
              <w:jc w:val="center"/>
              <w:rPr>
                <w:rFonts w:cs="Times New Roman"/>
                <w:b/>
              </w:rPr>
            </w:pPr>
            <w:proofErr w:type="gramStart"/>
            <w:r w:rsidRPr="002F14E0">
              <w:rPr>
                <w:rFonts w:cs="Times New Roman"/>
                <w:b/>
                <w:sz w:val="22"/>
              </w:rPr>
              <w:t>I.</w:t>
            </w:r>
            <w:proofErr w:type="gramEnd"/>
            <w:r w:rsidRPr="002F14E0">
              <w:rPr>
                <w:rFonts w:cs="Times New Roman"/>
                <w:b/>
                <w:sz w:val="22"/>
              </w:rPr>
              <w:t>2.) A LEGITIMAÇÃO DA ADVOCACIA GERAL DA UNIÃO</w:t>
            </w:r>
          </w:p>
          <w:p w:rsidR="00EC2924" w:rsidRPr="002F14E0" w:rsidRDefault="00EC2924" w:rsidP="001B64E0">
            <w:pPr>
              <w:jc w:val="center"/>
              <w:rPr>
                <w:rFonts w:cs="Times New Roman"/>
                <w:b/>
              </w:rPr>
            </w:pPr>
            <w:proofErr w:type="gramStart"/>
            <w:r w:rsidRPr="002F14E0">
              <w:rPr>
                <w:rFonts w:cs="Times New Roman"/>
                <w:b/>
                <w:sz w:val="22"/>
              </w:rPr>
              <w:t>I.</w:t>
            </w:r>
            <w:proofErr w:type="gramEnd"/>
            <w:r w:rsidRPr="002F14E0">
              <w:rPr>
                <w:rFonts w:cs="Times New Roman"/>
                <w:b/>
                <w:sz w:val="22"/>
              </w:rPr>
              <w:t>3.) DELIMITAÇÃO DO OBJETO</w:t>
            </w:r>
          </w:p>
        </w:tc>
      </w:tr>
      <w:tr w:rsidR="00EC2924" w:rsidRPr="006A134E" w:rsidTr="001B64E0">
        <w:trPr>
          <w:trHeight w:val="140"/>
          <w:jc w:val="center"/>
        </w:trPr>
        <w:tc>
          <w:tcPr>
            <w:tcW w:w="2549" w:type="dxa"/>
            <w:vMerge/>
            <w:shd w:val="clear" w:color="auto" w:fill="auto"/>
          </w:tcPr>
          <w:p w:rsidR="00EC2924" w:rsidRPr="002F14E0" w:rsidRDefault="00EC2924" w:rsidP="001B64E0">
            <w:pPr>
              <w:rPr>
                <w:rFonts w:cs="Times New Roman"/>
                <w:b/>
              </w:rPr>
            </w:pPr>
          </w:p>
        </w:tc>
        <w:tc>
          <w:tcPr>
            <w:tcW w:w="5950" w:type="dxa"/>
            <w:shd w:val="clear" w:color="auto" w:fill="auto"/>
          </w:tcPr>
          <w:p w:rsidR="00EC2924" w:rsidRPr="002F14E0" w:rsidRDefault="00EC2924" w:rsidP="001B64E0">
            <w:pPr>
              <w:jc w:val="center"/>
              <w:rPr>
                <w:rFonts w:cs="Times New Roman"/>
                <w:b/>
              </w:rPr>
            </w:pPr>
            <w:r w:rsidRPr="002F14E0">
              <w:rPr>
                <w:rFonts w:cs="Times New Roman"/>
                <w:b/>
                <w:sz w:val="22"/>
              </w:rPr>
              <w:t>SEÇÃO II: QUESTÕES PRELIMINARES</w:t>
            </w:r>
          </w:p>
          <w:p w:rsidR="00EC2924" w:rsidRPr="002F14E0" w:rsidRDefault="00EC2924" w:rsidP="001B64E0">
            <w:pPr>
              <w:jc w:val="center"/>
              <w:rPr>
                <w:rFonts w:cs="Times New Roman"/>
                <w:b/>
              </w:rPr>
            </w:pPr>
            <w:proofErr w:type="gramStart"/>
            <w:r w:rsidRPr="002F14E0">
              <w:rPr>
                <w:rFonts w:cs="Times New Roman"/>
                <w:b/>
                <w:sz w:val="22"/>
              </w:rPr>
              <w:t>II.</w:t>
            </w:r>
            <w:proofErr w:type="gramEnd"/>
            <w:r w:rsidRPr="002F14E0">
              <w:rPr>
                <w:rFonts w:cs="Times New Roman"/>
                <w:b/>
                <w:sz w:val="22"/>
              </w:rPr>
              <w:t>1.) A NULIDADE DO PROCESSO</w:t>
            </w:r>
          </w:p>
          <w:p w:rsidR="00EC2924" w:rsidRPr="002F14E0" w:rsidRDefault="00EC2924" w:rsidP="001B64E0">
            <w:pPr>
              <w:jc w:val="center"/>
              <w:rPr>
                <w:rFonts w:cs="Times New Roman"/>
                <w:b/>
              </w:rPr>
            </w:pPr>
            <w:r w:rsidRPr="002F14E0">
              <w:rPr>
                <w:rFonts w:cs="Times New Roman"/>
                <w:b/>
                <w:sz w:val="22"/>
              </w:rPr>
              <w:t xml:space="preserve">II. </w:t>
            </w:r>
            <w:proofErr w:type="gramStart"/>
            <w:r w:rsidRPr="002F14E0">
              <w:rPr>
                <w:rFonts w:cs="Times New Roman"/>
                <w:b/>
                <w:sz w:val="22"/>
              </w:rPr>
              <w:t>2.)</w:t>
            </w:r>
            <w:proofErr w:type="gramEnd"/>
            <w:r w:rsidRPr="002F14E0">
              <w:rPr>
                <w:rFonts w:cs="Times New Roman"/>
                <w:b/>
                <w:sz w:val="22"/>
              </w:rPr>
              <w:t xml:space="preserve"> DOS VÍCIOS PROCEDIMENTAIS</w:t>
            </w:r>
          </w:p>
          <w:p w:rsidR="00EC2924" w:rsidRPr="002F14E0" w:rsidRDefault="00EC2924" w:rsidP="001B64E0">
            <w:pPr>
              <w:jc w:val="center"/>
              <w:rPr>
                <w:rFonts w:cs="Times New Roman"/>
                <w:b/>
              </w:rPr>
            </w:pPr>
            <w:proofErr w:type="gramStart"/>
            <w:r w:rsidRPr="002F14E0">
              <w:rPr>
                <w:rFonts w:cs="Times New Roman"/>
                <w:b/>
                <w:sz w:val="22"/>
              </w:rPr>
              <w:t>II.</w:t>
            </w:r>
            <w:proofErr w:type="gramEnd"/>
            <w:r w:rsidRPr="002F14E0">
              <w:rPr>
                <w:rFonts w:cs="Times New Roman"/>
                <w:b/>
                <w:sz w:val="22"/>
              </w:rPr>
              <w:t>2.A) A INDEVIDA DELAÇÃO PREMIADA</w:t>
            </w:r>
          </w:p>
          <w:p w:rsidR="00EC2924" w:rsidRPr="002F14E0" w:rsidRDefault="00EC2924" w:rsidP="001B64E0">
            <w:pPr>
              <w:jc w:val="center"/>
              <w:rPr>
                <w:rFonts w:cs="Times New Roman"/>
                <w:b/>
              </w:rPr>
            </w:pPr>
            <w:proofErr w:type="gramStart"/>
            <w:r w:rsidRPr="002F14E0">
              <w:rPr>
                <w:rFonts w:cs="Times New Roman"/>
                <w:b/>
                <w:sz w:val="22"/>
              </w:rPr>
              <w:t>II.</w:t>
            </w:r>
            <w:proofErr w:type="gramEnd"/>
            <w:r w:rsidRPr="002F14E0">
              <w:rPr>
                <w:rFonts w:cs="Times New Roman"/>
                <w:b/>
                <w:sz w:val="22"/>
              </w:rPr>
              <w:t>2.B) INDEVIDA ETAPA PROCEDIMENTAL</w:t>
            </w:r>
          </w:p>
          <w:p w:rsidR="00EC2924" w:rsidRPr="002F14E0" w:rsidRDefault="00EC2924" w:rsidP="001B64E0">
            <w:pPr>
              <w:jc w:val="center"/>
              <w:rPr>
                <w:rFonts w:cs="Times New Roman"/>
                <w:b/>
              </w:rPr>
            </w:pPr>
            <w:proofErr w:type="gramStart"/>
            <w:r w:rsidRPr="002F14E0">
              <w:rPr>
                <w:rFonts w:cs="Times New Roman"/>
                <w:b/>
                <w:sz w:val="22"/>
              </w:rPr>
              <w:t>II.</w:t>
            </w:r>
            <w:proofErr w:type="gramEnd"/>
            <w:r w:rsidRPr="002F14E0">
              <w:rPr>
                <w:rFonts w:cs="Times New Roman"/>
                <w:b/>
                <w:sz w:val="22"/>
              </w:rPr>
              <w:t>2.C) A AUSÊNCIA DE INTIMAÇÃO</w:t>
            </w:r>
          </w:p>
        </w:tc>
      </w:tr>
      <w:tr w:rsidR="00EC2924" w:rsidRPr="006A134E" w:rsidTr="001B64E0">
        <w:trPr>
          <w:trHeight w:val="140"/>
          <w:jc w:val="center"/>
        </w:trPr>
        <w:tc>
          <w:tcPr>
            <w:tcW w:w="2549" w:type="dxa"/>
            <w:vMerge/>
            <w:shd w:val="clear" w:color="auto" w:fill="auto"/>
          </w:tcPr>
          <w:p w:rsidR="00EC2924" w:rsidRPr="002F14E0" w:rsidRDefault="00EC2924" w:rsidP="001B64E0">
            <w:pPr>
              <w:rPr>
                <w:rFonts w:cs="Times New Roman"/>
                <w:b/>
              </w:rPr>
            </w:pPr>
          </w:p>
        </w:tc>
        <w:tc>
          <w:tcPr>
            <w:tcW w:w="5950" w:type="dxa"/>
            <w:shd w:val="clear" w:color="auto" w:fill="F79646"/>
          </w:tcPr>
          <w:p w:rsidR="00EC2924" w:rsidRPr="002F14E0" w:rsidRDefault="00EC2924" w:rsidP="001B64E0">
            <w:pPr>
              <w:jc w:val="center"/>
              <w:rPr>
                <w:rFonts w:cs="Times New Roman"/>
                <w:b/>
              </w:rPr>
            </w:pPr>
            <w:r w:rsidRPr="002F14E0">
              <w:rPr>
                <w:rFonts w:cs="Times New Roman"/>
                <w:b/>
                <w:sz w:val="22"/>
              </w:rPr>
              <w:t>SEÇÃO III: MÉRITO</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1.) CARACTERÍSTICAS JURÍDICAS DO CRIME</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2.) DA ACUSAÇÃO DE DECRETOS</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2.A) DA IMPUTAÇÃO</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 xml:space="preserve">2.B) DISTINÇÃO ENTRE GESTÃO </w:t>
            </w:r>
            <w:r w:rsidRPr="002F14E0">
              <w:rPr>
                <w:rFonts w:cs="Times New Roman"/>
                <w:b/>
                <w:sz w:val="22"/>
              </w:rPr>
              <w:lastRenderedPageBreak/>
              <w:t>ORÇAMENTÁRIA E FINANCEIRA</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2.C) AUTORIZAÇÃO DE CRÉDITOS</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2.D) COMO É ELABORADO UM DECRETO</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2.E) DECRETOS DE CRÉDITO</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2.F) DESPESAS FINANCEIRAS</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2.G) DESPESAS OBRIGATÓRIAS</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2.H) DESPESAS DISCRICIONÁRIAS</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2.I) ALTERAÇÃO DA META FISCAL</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2.J) CUMPRIMENTO DA META</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2.K) POSICIONAMENTO DO TCU</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3.) OPERAÇÃO DE CRÉDITO</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3.A) DELIMITAÇÃO DO OBJETO</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3.B) PLANO SAFRA</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3.C) ATIPICIDADE DAS CONDUTAS</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3.C.1) DESCRIÇÃO DOS FATOS</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3.C.2) DA IMPOSSIBILIDADE DE VIOLAÇÃO À LRF</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3.C.3) DA ATIPICIDADE DE OPERAÇÃO DE CRÉDITO</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3.C.3.1) OPERAÇÃO DE CRÉDITO</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3.C.3.2) NÃO CARACTERIZAÇÃO DE OPERAÇÃO DE CRÉDITO</w:t>
            </w:r>
          </w:p>
          <w:p w:rsidR="00EC2924" w:rsidRPr="002F14E0" w:rsidRDefault="00EC2924" w:rsidP="001B64E0">
            <w:pPr>
              <w:jc w:val="center"/>
              <w:rPr>
                <w:rFonts w:cs="Times New Roman"/>
                <w:b/>
              </w:rPr>
            </w:pPr>
            <w:proofErr w:type="gramStart"/>
            <w:r w:rsidRPr="002F14E0">
              <w:rPr>
                <w:rFonts w:cs="Times New Roman"/>
                <w:b/>
                <w:sz w:val="22"/>
              </w:rPr>
              <w:t>III.</w:t>
            </w:r>
            <w:proofErr w:type="gramEnd"/>
            <w:r w:rsidRPr="002F14E0">
              <w:rPr>
                <w:rFonts w:cs="Times New Roman"/>
                <w:b/>
                <w:sz w:val="22"/>
              </w:rPr>
              <w:t>3.D) POSICIONAMENTO DO TCU</w:t>
            </w:r>
          </w:p>
        </w:tc>
      </w:tr>
      <w:tr w:rsidR="00EC2924" w:rsidRPr="006A134E" w:rsidTr="001B64E0">
        <w:trPr>
          <w:trHeight w:val="140"/>
          <w:jc w:val="center"/>
        </w:trPr>
        <w:tc>
          <w:tcPr>
            <w:tcW w:w="2549" w:type="dxa"/>
            <w:tcBorders>
              <w:top w:val="nil"/>
              <w:bottom w:val="nil"/>
            </w:tcBorders>
            <w:shd w:val="clear" w:color="auto" w:fill="auto"/>
          </w:tcPr>
          <w:p w:rsidR="00EC2924" w:rsidRPr="002F14E0" w:rsidRDefault="00EC2924" w:rsidP="00EC2924">
            <w:pPr>
              <w:ind w:firstLine="0"/>
              <w:rPr>
                <w:rFonts w:cs="Times New Roman"/>
                <w:b/>
              </w:rPr>
            </w:pPr>
            <w:r w:rsidRPr="002F14E0">
              <w:rPr>
                <w:rFonts w:cs="Times New Roman"/>
                <w:b/>
                <w:sz w:val="22"/>
              </w:rPr>
              <w:lastRenderedPageBreak/>
              <w:t>FECHAMENTO</w:t>
            </w:r>
          </w:p>
        </w:tc>
        <w:tc>
          <w:tcPr>
            <w:tcW w:w="5950" w:type="dxa"/>
            <w:shd w:val="clear" w:color="auto" w:fill="FFFFFF"/>
          </w:tcPr>
          <w:p w:rsidR="00EC2924" w:rsidRPr="002F14E0" w:rsidRDefault="00EC2924" w:rsidP="001B64E0">
            <w:pPr>
              <w:jc w:val="center"/>
              <w:rPr>
                <w:rFonts w:cs="Times New Roman"/>
                <w:b/>
              </w:rPr>
            </w:pPr>
            <w:r w:rsidRPr="002F14E0">
              <w:rPr>
                <w:rFonts w:cs="Times New Roman"/>
                <w:b/>
                <w:sz w:val="22"/>
              </w:rPr>
              <w:t>SEÇÃO IV: CRIMINALIZAÇÃO DA POLÍTICA FISCAL</w:t>
            </w:r>
          </w:p>
        </w:tc>
      </w:tr>
      <w:tr w:rsidR="00EC2924" w:rsidRPr="006A134E" w:rsidTr="001B64E0">
        <w:trPr>
          <w:trHeight w:val="140"/>
          <w:jc w:val="center"/>
        </w:trPr>
        <w:tc>
          <w:tcPr>
            <w:tcW w:w="2549" w:type="dxa"/>
            <w:tcBorders>
              <w:top w:val="nil"/>
              <w:bottom w:val="nil"/>
            </w:tcBorders>
            <w:shd w:val="clear" w:color="auto" w:fill="auto"/>
          </w:tcPr>
          <w:p w:rsidR="00EC2924" w:rsidRPr="002F14E0" w:rsidRDefault="00EC2924" w:rsidP="001B64E0">
            <w:pPr>
              <w:rPr>
                <w:rFonts w:cs="Times New Roman"/>
                <w:b/>
              </w:rPr>
            </w:pPr>
          </w:p>
        </w:tc>
        <w:tc>
          <w:tcPr>
            <w:tcW w:w="5950" w:type="dxa"/>
            <w:shd w:val="clear" w:color="auto" w:fill="F79646"/>
          </w:tcPr>
          <w:p w:rsidR="00EC2924" w:rsidRPr="002F14E0" w:rsidRDefault="00EC2924" w:rsidP="001B64E0">
            <w:pPr>
              <w:jc w:val="center"/>
              <w:rPr>
                <w:rFonts w:cs="Times New Roman"/>
                <w:b/>
              </w:rPr>
            </w:pPr>
            <w:r w:rsidRPr="002F14E0">
              <w:rPr>
                <w:rFonts w:cs="Times New Roman"/>
                <w:b/>
                <w:sz w:val="22"/>
              </w:rPr>
              <w:t>SEÇÃO V: CONCLUSÃO</w:t>
            </w:r>
          </w:p>
        </w:tc>
      </w:tr>
      <w:tr w:rsidR="00EC2924" w:rsidRPr="006A134E" w:rsidTr="001B64E0">
        <w:trPr>
          <w:trHeight w:val="140"/>
          <w:jc w:val="center"/>
        </w:trPr>
        <w:tc>
          <w:tcPr>
            <w:tcW w:w="2549" w:type="dxa"/>
            <w:tcBorders>
              <w:top w:val="nil"/>
              <w:bottom w:val="nil"/>
            </w:tcBorders>
            <w:shd w:val="clear" w:color="auto" w:fill="auto"/>
          </w:tcPr>
          <w:p w:rsidR="00EC2924" w:rsidRPr="002F14E0" w:rsidRDefault="00EC2924" w:rsidP="001B64E0">
            <w:pPr>
              <w:rPr>
                <w:rFonts w:cs="Times New Roman"/>
                <w:b/>
              </w:rPr>
            </w:pPr>
          </w:p>
        </w:tc>
        <w:tc>
          <w:tcPr>
            <w:tcW w:w="5950" w:type="dxa"/>
            <w:shd w:val="clear" w:color="auto" w:fill="FFFFFF"/>
          </w:tcPr>
          <w:p w:rsidR="00EC2924" w:rsidRPr="002F14E0" w:rsidRDefault="00EC2924" w:rsidP="001B64E0">
            <w:pPr>
              <w:jc w:val="center"/>
              <w:rPr>
                <w:rFonts w:cs="Times New Roman"/>
                <w:b/>
              </w:rPr>
            </w:pPr>
            <w:proofErr w:type="gramStart"/>
            <w:r w:rsidRPr="002F14E0">
              <w:rPr>
                <w:rFonts w:cs="Times New Roman"/>
                <w:b/>
                <w:sz w:val="22"/>
              </w:rPr>
              <w:t>SEÇÃO VI</w:t>
            </w:r>
            <w:proofErr w:type="gramEnd"/>
            <w:r w:rsidRPr="002F14E0">
              <w:rPr>
                <w:rFonts w:cs="Times New Roman"/>
                <w:b/>
                <w:sz w:val="22"/>
              </w:rPr>
              <w:t>: REQUERIMENTOS</w:t>
            </w:r>
          </w:p>
        </w:tc>
      </w:tr>
      <w:tr w:rsidR="00EC2924" w:rsidRPr="002B3F4B" w:rsidTr="001B64E0">
        <w:trPr>
          <w:trHeight w:val="140"/>
          <w:jc w:val="center"/>
        </w:trPr>
        <w:tc>
          <w:tcPr>
            <w:tcW w:w="2549" w:type="dxa"/>
            <w:tcBorders>
              <w:top w:val="nil"/>
            </w:tcBorders>
            <w:shd w:val="clear" w:color="auto" w:fill="auto"/>
          </w:tcPr>
          <w:p w:rsidR="00EC2924" w:rsidRPr="002F14E0" w:rsidRDefault="00EC2924" w:rsidP="001B64E0">
            <w:pPr>
              <w:rPr>
                <w:rFonts w:cs="Times New Roman"/>
                <w:b/>
              </w:rPr>
            </w:pPr>
          </w:p>
        </w:tc>
        <w:tc>
          <w:tcPr>
            <w:tcW w:w="5950" w:type="dxa"/>
            <w:shd w:val="clear" w:color="auto" w:fill="F79646"/>
          </w:tcPr>
          <w:p w:rsidR="00EC2924" w:rsidRPr="002F14E0" w:rsidRDefault="00EC2924" w:rsidP="001B64E0">
            <w:pPr>
              <w:jc w:val="center"/>
              <w:rPr>
                <w:rFonts w:cs="Times New Roman"/>
                <w:b/>
              </w:rPr>
            </w:pPr>
            <w:r w:rsidRPr="002F14E0">
              <w:rPr>
                <w:rFonts w:cs="Times New Roman"/>
                <w:b/>
                <w:sz w:val="22"/>
              </w:rPr>
              <w:t>ASSINATURA DO ADVOGADO GERAL DA UNIÃO</w:t>
            </w:r>
          </w:p>
        </w:tc>
      </w:tr>
    </w:tbl>
    <w:p w:rsidR="00EC2924" w:rsidRPr="008144FB" w:rsidRDefault="00EC2924" w:rsidP="00F6404B">
      <w:pPr>
        <w:ind w:firstLine="0"/>
        <w:rPr>
          <w:rFonts w:cs="Times New Roman"/>
          <w:b/>
          <w:szCs w:val="24"/>
        </w:rPr>
      </w:pPr>
    </w:p>
    <w:p w:rsidR="00EC2924" w:rsidRDefault="00EC2924" w:rsidP="00EC2924">
      <w:pPr>
        <w:rPr>
          <w:rFonts w:cs="Times New Roman"/>
          <w:color w:val="000000" w:themeColor="text1"/>
          <w:szCs w:val="24"/>
        </w:rPr>
      </w:pPr>
      <w:r>
        <w:rPr>
          <w:rFonts w:cs="Times New Roman"/>
          <w:color w:val="000000" w:themeColor="text1"/>
          <w:szCs w:val="24"/>
        </w:rPr>
        <w:t xml:space="preserve">O plano de texto está dividido em abertura, corpo do texto e fechamento. Ele é um dos responsáveis pela estruturação do gênero, sendo de grande relevância para a construção de sentidos. O plano de texto mostra como estão organizadas as seções e </w:t>
      </w:r>
      <w:proofErr w:type="spellStart"/>
      <w:proofErr w:type="gramStart"/>
      <w:r>
        <w:rPr>
          <w:rFonts w:cs="Times New Roman"/>
          <w:color w:val="000000" w:themeColor="text1"/>
          <w:szCs w:val="24"/>
        </w:rPr>
        <w:t>sub-seções</w:t>
      </w:r>
      <w:proofErr w:type="spellEnd"/>
      <w:proofErr w:type="gramEnd"/>
      <w:r>
        <w:rPr>
          <w:rFonts w:cs="Times New Roman"/>
          <w:color w:val="000000" w:themeColor="text1"/>
          <w:szCs w:val="24"/>
        </w:rPr>
        <w:t xml:space="preserve"> do discurso de defesa da ex-presidenta, contribuindo para compreendermos como as informações estão organizadas no gênero textual. </w:t>
      </w:r>
    </w:p>
    <w:p w:rsidR="00EC2924" w:rsidRDefault="00EC2924" w:rsidP="00EC2924">
      <w:pPr>
        <w:rPr>
          <w:rFonts w:cs="Times New Roman"/>
          <w:szCs w:val="24"/>
        </w:rPr>
      </w:pPr>
      <w:r>
        <w:rPr>
          <w:rFonts w:cs="Times New Roman"/>
          <w:color w:val="000000" w:themeColor="text1"/>
          <w:szCs w:val="24"/>
        </w:rPr>
        <w:lastRenderedPageBreak/>
        <w:t>A partir do plano de texto</w:t>
      </w:r>
      <w:r w:rsidRPr="002F493A">
        <w:rPr>
          <w:rFonts w:cs="Times New Roman"/>
          <w:szCs w:val="24"/>
        </w:rPr>
        <w:t xml:space="preserve">, verificamos que </w:t>
      </w:r>
      <w:r>
        <w:rPr>
          <w:rFonts w:cs="Times New Roman"/>
          <w:szCs w:val="24"/>
        </w:rPr>
        <w:t xml:space="preserve">constam </w:t>
      </w:r>
      <w:r w:rsidRPr="002F493A">
        <w:rPr>
          <w:rFonts w:cs="Times New Roman"/>
          <w:szCs w:val="24"/>
        </w:rPr>
        <w:t>10</w:t>
      </w:r>
      <w:r>
        <w:rPr>
          <w:rFonts w:cs="Times New Roman"/>
          <w:szCs w:val="24"/>
        </w:rPr>
        <w:t xml:space="preserve"> (dez)</w:t>
      </w:r>
      <w:r w:rsidRPr="002F493A">
        <w:rPr>
          <w:rFonts w:cs="Times New Roman"/>
          <w:szCs w:val="24"/>
        </w:rPr>
        <w:t xml:space="preserve"> narrativas </w:t>
      </w:r>
      <w:r>
        <w:rPr>
          <w:rFonts w:cs="Times New Roman"/>
          <w:szCs w:val="24"/>
        </w:rPr>
        <w:t xml:space="preserve">que </w:t>
      </w:r>
      <w:r>
        <w:rPr>
          <w:rFonts w:cs="Times New Roman"/>
          <w:color w:val="000000" w:themeColor="text1"/>
          <w:szCs w:val="24"/>
        </w:rPr>
        <w:t xml:space="preserve">aparecem no corpo do texto, na </w:t>
      </w:r>
      <w:r w:rsidRPr="00702D9C">
        <w:rPr>
          <w:rFonts w:cs="Times New Roman"/>
          <w:color w:val="000000" w:themeColor="text1"/>
          <w:szCs w:val="24"/>
        </w:rPr>
        <w:t>seção II: Q</w:t>
      </w:r>
      <w:r w:rsidR="000E46F3" w:rsidRPr="00702D9C">
        <w:rPr>
          <w:rFonts w:cs="Times New Roman"/>
          <w:color w:val="000000" w:themeColor="text1"/>
          <w:szCs w:val="24"/>
        </w:rPr>
        <w:t>ue</w:t>
      </w:r>
      <w:r w:rsidR="000E46F3">
        <w:rPr>
          <w:rFonts w:cs="Times New Roman"/>
          <w:color w:val="000000" w:themeColor="text1"/>
          <w:szCs w:val="24"/>
        </w:rPr>
        <w:t>stões preliminares</w:t>
      </w:r>
      <w:r>
        <w:rPr>
          <w:rFonts w:cs="Times New Roman"/>
          <w:color w:val="000000" w:themeColor="text1"/>
          <w:szCs w:val="24"/>
        </w:rPr>
        <w:t xml:space="preserve">, </w:t>
      </w:r>
      <w:r w:rsidRPr="00702D9C">
        <w:rPr>
          <w:rFonts w:cs="Times New Roman"/>
          <w:color w:val="000000" w:themeColor="text1"/>
          <w:szCs w:val="24"/>
        </w:rPr>
        <w:t xml:space="preserve">na </w:t>
      </w:r>
      <w:proofErr w:type="spellStart"/>
      <w:proofErr w:type="gramStart"/>
      <w:r w:rsidRPr="00702D9C">
        <w:rPr>
          <w:rFonts w:cs="Times New Roman"/>
          <w:color w:val="000000" w:themeColor="text1"/>
          <w:szCs w:val="24"/>
        </w:rPr>
        <w:t>sub-seção</w:t>
      </w:r>
      <w:proofErr w:type="spellEnd"/>
      <w:proofErr w:type="gramEnd"/>
      <w:r w:rsidRPr="00702D9C">
        <w:rPr>
          <w:rFonts w:cs="Times New Roman"/>
          <w:color w:val="000000" w:themeColor="text1"/>
          <w:szCs w:val="24"/>
        </w:rPr>
        <w:t xml:space="preserve"> II.1: A </w:t>
      </w:r>
      <w:r w:rsidR="000E46F3" w:rsidRPr="00702D9C">
        <w:rPr>
          <w:rFonts w:cs="Times New Roman"/>
          <w:color w:val="000000" w:themeColor="text1"/>
          <w:szCs w:val="24"/>
        </w:rPr>
        <w:t>nulidade do proc</w:t>
      </w:r>
      <w:r w:rsidR="000E46F3">
        <w:rPr>
          <w:rFonts w:cs="Times New Roman"/>
          <w:color w:val="000000" w:themeColor="text1"/>
          <w:szCs w:val="24"/>
        </w:rPr>
        <w:t>esso</w:t>
      </w:r>
      <w:r>
        <w:rPr>
          <w:rFonts w:cs="Times New Roman"/>
          <w:color w:val="000000" w:themeColor="text1"/>
          <w:szCs w:val="24"/>
        </w:rPr>
        <w:t xml:space="preserve">. </w:t>
      </w:r>
      <w:r>
        <w:rPr>
          <w:rFonts w:cs="Times New Roman"/>
          <w:szCs w:val="24"/>
        </w:rPr>
        <w:t>Para este trabalho, fizemos o recorte de 01 (</w:t>
      </w:r>
      <w:r>
        <w:rPr>
          <w:rFonts w:cs="Times New Roman"/>
          <w:color w:val="000000" w:themeColor="text1"/>
          <w:szCs w:val="24"/>
        </w:rPr>
        <w:t>uma)</w:t>
      </w:r>
      <w:r w:rsidRPr="0037585C">
        <w:rPr>
          <w:rFonts w:cs="Times New Roman"/>
          <w:color w:val="FF0000"/>
          <w:szCs w:val="24"/>
        </w:rPr>
        <w:t xml:space="preserve"> </w:t>
      </w:r>
      <w:r w:rsidR="00F6404B">
        <w:rPr>
          <w:rFonts w:cs="Times New Roman"/>
          <w:szCs w:val="24"/>
        </w:rPr>
        <w:t>narrativa</w:t>
      </w:r>
      <w:r>
        <w:rPr>
          <w:rFonts w:cs="Times New Roman"/>
          <w:szCs w:val="24"/>
        </w:rPr>
        <w:t xml:space="preserve"> para análise. </w:t>
      </w:r>
    </w:p>
    <w:p w:rsidR="00420A9E" w:rsidRDefault="00420A9E" w:rsidP="00420A9E">
      <w:pPr>
        <w:autoSpaceDE w:val="0"/>
        <w:autoSpaceDN w:val="0"/>
        <w:adjustRightInd w:val="0"/>
        <w:rPr>
          <w:rFonts w:cs="Times New Roman"/>
          <w:color w:val="000000" w:themeColor="text1"/>
          <w:szCs w:val="24"/>
        </w:rPr>
      </w:pPr>
      <w:r>
        <w:rPr>
          <w:rFonts w:cs="Times New Roman"/>
          <w:color w:val="000000" w:themeColor="text1"/>
          <w:szCs w:val="24"/>
        </w:rPr>
        <w:t xml:space="preserve">Antes da inserção de uma das narrativas, a defesa da ex-presidenta relata a chantagem que sofreu de Cunha antes do parecer que visava a dar sequência ao processo por quebra de decoro parlamentar no Conselho de Ética, contra Eduardo Cunha. Segundo a defesa, Cunha queria que os votos dos três petistas fossem favoráveis a ele no Conselho de Ética. Caso contrário, ele colocaria o pedido de </w:t>
      </w:r>
      <w:r w:rsidRPr="00B724F0">
        <w:rPr>
          <w:rFonts w:cs="Times New Roman"/>
          <w:i/>
          <w:color w:val="000000" w:themeColor="text1"/>
          <w:szCs w:val="24"/>
        </w:rPr>
        <w:t>impeachment</w:t>
      </w:r>
      <w:r>
        <w:rPr>
          <w:rFonts w:cs="Times New Roman"/>
          <w:i/>
          <w:color w:val="000000" w:themeColor="text1"/>
          <w:szCs w:val="24"/>
        </w:rPr>
        <w:t xml:space="preserve"> </w:t>
      </w:r>
      <w:r>
        <w:rPr>
          <w:rFonts w:cs="Times New Roman"/>
          <w:color w:val="000000" w:themeColor="text1"/>
          <w:szCs w:val="24"/>
        </w:rPr>
        <w:t>para ser apreciado pelo plenário da Câm</w:t>
      </w:r>
      <w:bookmarkStart w:id="0" w:name="_GoBack"/>
      <w:bookmarkEnd w:id="0"/>
      <w:r>
        <w:rPr>
          <w:rFonts w:cs="Times New Roman"/>
          <w:color w:val="000000" w:themeColor="text1"/>
          <w:szCs w:val="24"/>
        </w:rPr>
        <w:t>ara Federal. Em seguida, é inserida mais uma trama:</w:t>
      </w:r>
    </w:p>
    <w:p w:rsidR="00420A9E" w:rsidRDefault="00420A9E" w:rsidP="00420A9E">
      <w:pPr>
        <w:autoSpaceDE w:val="0"/>
        <w:autoSpaceDN w:val="0"/>
        <w:adjustRightInd w:val="0"/>
        <w:rPr>
          <w:rFonts w:cs="Times New Roman"/>
          <w:color w:val="000000" w:themeColor="text1"/>
          <w:szCs w:val="24"/>
        </w:rPr>
      </w:pPr>
    </w:p>
    <w:p w:rsidR="00420A9E" w:rsidRPr="0067604B" w:rsidRDefault="00420A9E" w:rsidP="00420A9E">
      <w:pPr>
        <w:autoSpaceDE w:val="0"/>
        <w:autoSpaceDN w:val="0"/>
        <w:adjustRightInd w:val="0"/>
        <w:spacing w:line="240" w:lineRule="auto"/>
        <w:jc w:val="center"/>
        <w:rPr>
          <w:rFonts w:cs="Times New Roman"/>
        </w:rPr>
      </w:pPr>
      <w:r w:rsidRPr="0067604B">
        <w:rPr>
          <w:rFonts w:cs="Times New Roman"/>
        </w:rPr>
        <w:t>CUNHA VINCULA IMPEACHMENT A VOTO DE PETISTAS</w:t>
      </w:r>
    </w:p>
    <w:p w:rsidR="00420A9E" w:rsidRDefault="00420A9E" w:rsidP="00420A9E">
      <w:pPr>
        <w:autoSpaceDE w:val="0"/>
        <w:autoSpaceDN w:val="0"/>
        <w:adjustRightInd w:val="0"/>
        <w:spacing w:line="240" w:lineRule="auto"/>
        <w:ind w:left="2268"/>
        <w:rPr>
          <w:rFonts w:cs="Times New Roman"/>
        </w:rPr>
      </w:pPr>
    </w:p>
    <w:p w:rsidR="00420A9E" w:rsidRPr="0067604B" w:rsidRDefault="00420A9E" w:rsidP="00420A9E">
      <w:pPr>
        <w:autoSpaceDE w:val="0"/>
        <w:autoSpaceDN w:val="0"/>
        <w:adjustRightInd w:val="0"/>
        <w:spacing w:line="240" w:lineRule="auto"/>
        <w:rPr>
          <w:rFonts w:cs="Times New Roman"/>
        </w:rPr>
      </w:pPr>
      <w:r w:rsidRPr="0067604B">
        <w:rPr>
          <w:rFonts w:cs="Times New Roman"/>
        </w:rPr>
        <w:t>Brasília, 1/12/2015 - O pres</w:t>
      </w:r>
      <w:r>
        <w:rPr>
          <w:rFonts w:cs="Times New Roman"/>
        </w:rPr>
        <w:t xml:space="preserve">idente da Câmara, Eduardo Cunha </w:t>
      </w:r>
      <w:r w:rsidRPr="0067604B">
        <w:rPr>
          <w:rFonts w:cs="Times New Roman"/>
        </w:rPr>
        <w:t>(PMDB-RJ), deu indicações ao Plana</w:t>
      </w:r>
      <w:r>
        <w:rPr>
          <w:rFonts w:cs="Times New Roman"/>
        </w:rPr>
        <w:t xml:space="preserve">lto de que, se os três petistas </w:t>
      </w:r>
      <w:r w:rsidRPr="0067604B">
        <w:rPr>
          <w:rFonts w:cs="Times New Roman"/>
        </w:rPr>
        <w:t>que integram o Conselho de Étic</w:t>
      </w:r>
      <w:r>
        <w:rPr>
          <w:rFonts w:cs="Times New Roman"/>
        </w:rPr>
        <w:t xml:space="preserve">a da Casa votarem pela abertura do processo </w:t>
      </w:r>
      <w:r w:rsidRPr="0067604B">
        <w:rPr>
          <w:rFonts w:cs="Times New Roman"/>
        </w:rPr>
        <w:t>por quebra de</w:t>
      </w:r>
      <w:r>
        <w:rPr>
          <w:rFonts w:cs="Times New Roman"/>
        </w:rPr>
        <w:t xml:space="preserve"> decoro, ele vai retaliar e dar </w:t>
      </w:r>
      <w:r w:rsidRPr="0067604B">
        <w:rPr>
          <w:rFonts w:cs="Times New Roman"/>
        </w:rPr>
        <w:t xml:space="preserve">prosseguimento a pedidos de </w:t>
      </w:r>
      <w:r>
        <w:rPr>
          <w:rFonts w:cs="Times New Roman"/>
        </w:rPr>
        <w:t>impeachment da presidente Dilma Rousseff. (...</w:t>
      </w:r>
      <w:r w:rsidRPr="0067604B">
        <w:rPr>
          <w:rFonts w:cs="Times New Roman"/>
        </w:rPr>
        <w:t>)</w:t>
      </w:r>
    </w:p>
    <w:p w:rsidR="00420A9E" w:rsidRDefault="00420A9E" w:rsidP="00420A9E">
      <w:pPr>
        <w:autoSpaceDE w:val="0"/>
        <w:autoSpaceDN w:val="0"/>
        <w:adjustRightInd w:val="0"/>
        <w:spacing w:line="240" w:lineRule="auto"/>
        <w:rPr>
          <w:rFonts w:cs="Times New Roman"/>
        </w:rPr>
      </w:pPr>
      <w:r w:rsidRPr="0067604B">
        <w:rPr>
          <w:rFonts w:cs="Times New Roman"/>
        </w:rPr>
        <w:t>Hoje, o Conselho de Ética se reúne para decidir se instaur</w:t>
      </w:r>
      <w:r>
        <w:rPr>
          <w:rFonts w:cs="Times New Roman"/>
        </w:rPr>
        <w:t xml:space="preserve">a ou não </w:t>
      </w:r>
      <w:r w:rsidRPr="0067604B">
        <w:rPr>
          <w:rFonts w:cs="Times New Roman"/>
        </w:rPr>
        <w:t>o processo contra Cunha. Os deputa</w:t>
      </w:r>
      <w:r>
        <w:rPr>
          <w:rFonts w:cs="Times New Roman"/>
        </w:rPr>
        <w:t xml:space="preserve">dos petistas Valmir </w:t>
      </w:r>
      <w:proofErr w:type="spellStart"/>
      <w:r>
        <w:rPr>
          <w:rFonts w:cs="Times New Roman"/>
        </w:rPr>
        <w:t>Prascidelli</w:t>
      </w:r>
      <w:proofErr w:type="spellEnd"/>
      <w:r>
        <w:rPr>
          <w:rFonts w:cs="Times New Roman"/>
        </w:rPr>
        <w:t xml:space="preserve"> </w:t>
      </w:r>
      <w:r w:rsidRPr="0067604B">
        <w:rPr>
          <w:rFonts w:cs="Times New Roman"/>
        </w:rPr>
        <w:t>(SP), Zé Geraldo (PA) e Léo de Brito (AC), representantes do</w:t>
      </w:r>
      <w:r>
        <w:rPr>
          <w:rFonts w:cs="Times New Roman"/>
        </w:rPr>
        <w:t xml:space="preserve"> </w:t>
      </w:r>
      <w:r w:rsidRPr="0067604B">
        <w:rPr>
          <w:rFonts w:cs="Times New Roman"/>
        </w:rPr>
        <w:t>partido no colegiado, têm al</w:t>
      </w:r>
      <w:r>
        <w:rPr>
          <w:rFonts w:cs="Times New Roman"/>
        </w:rPr>
        <w:t xml:space="preserve">egado ao Planalto que enfrentam </w:t>
      </w:r>
      <w:r w:rsidRPr="0067604B">
        <w:rPr>
          <w:rFonts w:cs="Times New Roman"/>
        </w:rPr>
        <w:t>dificuldades em suas bases para votar a</w:t>
      </w:r>
      <w:r>
        <w:rPr>
          <w:rFonts w:cs="Times New Roman"/>
        </w:rPr>
        <w:t xml:space="preserve"> f</w:t>
      </w:r>
      <w:r w:rsidRPr="0067604B">
        <w:rPr>
          <w:rFonts w:cs="Times New Roman"/>
        </w:rPr>
        <w:t>avor do peemedebist</w:t>
      </w:r>
      <w:r>
        <w:rPr>
          <w:rFonts w:cs="Times New Roman"/>
        </w:rPr>
        <w:t xml:space="preserve">a. Mas </w:t>
      </w:r>
      <w:r w:rsidRPr="0067604B">
        <w:rPr>
          <w:rFonts w:cs="Times New Roman"/>
        </w:rPr>
        <w:t>vão rediscutir o posicionamento pela manhã, antes da sessão.</w:t>
      </w:r>
      <w:r>
        <w:rPr>
          <w:rFonts w:cs="Times New Roman"/>
        </w:rPr>
        <w:t xml:space="preserve"> </w:t>
      </w:r>
    </w:p>
    <w:p w:rsidR="00420A9E" w:rsidRDefault="00420A9E" w:rsidP="00420A9E">
      <w:pPr>
        <w:autoSpaceDE w:val="0"/>
        <w:autoSpaceDN w:val="0"/>
        <w:adjustRightInd w:val="0"/>
        <w:spacing w:line="240" w:lineRule="auto"/>
        <w:rPr>
          <w:rFonts w:cs="Times New Roman"/>
        </w:rPr>
      </w:pPr>
      <w:r w:rsidRPr="0067604B">
        <w:rPr>
          <w:rFonts w:cs="Times New Roman"/>
        </w:rPr>
        <w:t>Se os petistas atenderem ao ped</w:t>
      </w:r>
      <w:r>
        <w:rPr>
          <w:rFonts w:cs="Times New Roman"/>
        </w:rPr>
        <w:t xml:space="preserve">ido de Cunha, ele já informou </w:t>
      </w:r>
      <w:proofErr w:type="gramStart"/>
      <w:r>
        <w:rPr>
          <w:rFonts w:cs="Times New Roman"/>
        </w:rPr>
        <w:t xml:space="preserve">a </w:t>
      </w:r>
      <w:r w:rsidRPr="0067604B">
        <w:rPr>
          <w:rFonts w:cs="Times New Roman"/>
        </w:rPr>
        <w:t>interlocutores</w:t>
      </w:r>
      <w:proofErr w:type="gramEnd"/>
      <w:r w:rsidRPr="0067604B">
        <w:rPr>
          <w:rFonts w:cs="Times New Roman"/>
        </w:rPr>
        <w:t xml:space="preserve"> da presidente que </w:t>
      </w:r>
      <w:r>
        <w:rPr>
          <w:rFonts w:cs="Times New Roman"/>
        </w:rPr>
        <w:t xml:space="preserve">segura o impeachment. "Está nas </w:t>
      </w:r>
      <w:r w:rsidRPr="0067604B">
        <w:rPr>
          <w:rFonts w:cs="Times New Roman"/>
        </w:rPr>
        <w:t>mãos deles. Tudo depende do comportamento do PT", teria dito</w:t>
      </w:r>
      <w:r>
        <w:rPr>
          <w:rFonts w:cs="Times New Roman"/>
        </w:rPr>
        <w:t xml:space="preserve"> </w:t>
      </w:r>
      <w:r w:rsidRPr="0067604B">
        <w:rPr>
          <w:rFonts w:cs="Times New Roman"/>
        </w:rPr>
        <w:t>Cunha, segundo interlocutores da presidente.</w:t>
      </w:r>
      <w:r>
        <w:rPr>
          <w:rFonts w:cs="Times New Roman"/>
        </w:rPr>
        <w:t xml:space="preserve"> </w:t>
      </w:r>
    </w:p>
    <w:p w:rsidR="00420A9E" w:rsidRPr="0067604B" w:rsidRDefault="00420A9E" w:rsidP="00420A9E">
      <w:pPr>
        <w:autoSpaceDE w:val="0"/>
        <w:autoSpaceDN w:val="0"/>
        <w:adjustRightInd w:val="0"/>
        <w:spacing w:line="240" w:lineRule="auto"/>
        <w:rPr>
          <w:rFonts w:cs="Times New Roman"/>
        </w:rPr>
      </w:pPr>
      <w:r w:rsidRPr="0067604B">
        <w:rPr>
          <w:rFonts w:cs="Times New Roman"/>
        </w:rPr>
        <w:t>Aliados do presidente da Câmara d</w:t>
      </w:r>
      <w:r>
        <w:rPr>
          <w:rFonts w:cs="Times New Roman"/>
        </w:rPr>
        <w:t xml:space="preserve">izem que ele tem garantidos até </w:t>
      </w:r>
      <w:r w:rsidRPr="0067604B">
        <w:rPr>
          <w:rFonts w:cs="Times New Roman"/>
        </w:rPr>
        <w:t>agora nove dos 11 votos de que p</w:t>
      </w:r>
      <w:r>
        <w:rPr>
          <w:rFonts w:cs="Times New Roman"/>
        </w:rPr>
        <w:t xml:space="preserve">recisa no Conselho de Ética. Os </w:t>
      </w:r>
      <w:r w:rsidRPr="0067604B">
        <w:rPr>
          <w:rFonts w:cs="Times New Roman"/>
        </w:rPr>
        <w:t>três votos do PT são, portanto, con</w:t>
      </w:r>
      <w:r>
        <w:rPr>
          <w:rFonts w:cs="Times New Roman"/>
        </w:rPr>
        <w:t xml:space="preserve">siderados fundamentais para ele </w:t>
      </w:r>
      <w:r w:rsidRPr="0067604B">
        <w:rPr>
          <w:rFonts w:cs="Times New Roman"/>
        </w:rPr>
        <w:t>se livrar do processo de cassação.</w:t>
      </w:r>
    </w:p>
    <w:p w:rsidR="00420A9E" w:rsidRPr="0067604B" w:rsidRDefault="00420A9E" w:rsidP="00420A9E">
      <w:pPr>
        <w:autoSpaceDE w:val="0"/>
        <w:autoSpaceDN w:val="0"/>
        <w:adjustRightInd w:val="0"/>
        <w:spacing w:line="240" w:lineRule="auto"/>
        <w:rPr>
          <w:rFonts w:cs="Times New Roman"/>
        </w:rPr>
      </w:pPr>
      <w:r w:rsidRPr="0067604B">
        <w:rPr>
          <w:rFonts w:cs="Times New Roman"/>
        </w:rPr>
        <w:t>Após ter seu nome envolvid</w:t>
      </w:r>
      <w:r>
        <w:rPr>
          <w:rFonts w:cs="Times New Roman"/>
        </w:rPr>
        <w:t xml:space="preserve">o em mais um esquema de suposto </w:t>
      </w:r>
      <w:r w:rsidRPr="0067604B">
        <w:rPr>
          <w:rFonts w:cs="Times New Roman"/>
        </w:rPr>
        <w:t>recebimento de propina, Cunha de</w:t>
      </w:r>
      <w:r>
        <w:rPr>
          <w:rFonts w:cs="Times New Roman"/>
        </w:rPr>
        <w:t xml:space="preserve">cidiu ontem prorrogar duas </w:t>
      </w:r>
      <w:proofErr w:type="spellStart"/>
      <w:proofErr w:type="gramStart"/>
      <w:r>
        <w:rPr>
          <w:rFonts w:cs="Times New Roman"/>
        </w:rPr>
        <w:t>CPis</w:t>
      </w:r>
      <w:proofErr w:type="spellEnd"/>
      <w:proofErr w:type="gramEnd"/>
      <w:r>
        <w:rPr>
          <w:rFonts w:cs="Times New Roman"/>
        </w:rPr>
        <w:t xml:space="preserve"> </w:t>
      </w:r>
      <w:r w:rsidRPr="0067604B">
        <w:rPr>
          <w:rFonts w:cs="Times New Roman"/>
        </w:rPr>
        <w:t>que constrangem o govern</w:t>
      </w:r>
      <w:r>
        <w:rPr>
          <w:rFonts w:cs="Times New Roman"/>
        </w:rPr>
        <w:t xml:space="preserve">o, a do BNDES e a dos Fundos de </w:t>
      </w:r>
      <w:r w:rsidRPr="0067604B">
        <w:rPr>
          <w:rFonts w:cs="Times New Roman"/>
        </w:rPr>
        <w:t>Pensão. Cunha disse a aliados que definirá hoje o prazo pa</w:t>
      </w:r>
      <w:r>
        <w:rPr>
          <w:rFonts w:cs="Times New Roman"/>
        </w:rPr>
        <w:t xml:space="preserve">ra </w:t>
      </w:r>
      <w:r w:rsidRPr="0067604B">
        <w:rPr>
          <w:rFonts w:cs="Times New Roman"/>
        </w:rPr>
        <w:t>prorrogação das comissões.</w:t>
      </w:r>
    </w:p>
    <w:p w:rsidR="00420A9E" w:rsidRDefault="00420A9E" w:rsidP="00420A9E">
      <w:pPr>
        <w:autoSpaceDE w:val="0"/>
        <w:autoSpaceDN w:val="0"/>
        <w:adjustRightInd w:val="0"/>
        <w:rPr>
          <w:rFonts w:cs="Times New Roman"/>
          <w:color w:val="000000" w:themeColor="text1"/>
          <w:szCs w:val="24"/>
        </w:rPr>
      </w:pPr>
    </w:p>
    <w:p w:rsidR="00420A9E" w:rsidRPr="00A445B6" w:rsidRDefault="00420A9E" w:rsidP="002F14E0">
      <w:pPr>
        <w:autoSpaceDE w:val="0"/>
        <w:autoSpaceDN w:val="0"/>
        <w:adjustRightInd w:val="0"/>
        <w:ind w:firstLine="0"/>
        <w:rPr>
          <w:rFonts w:cs="Times New Roman"/>
          <w:color w:val="000000" w:themeColor="text1"/>
          <w:szCs w:val="24"/>
        </w:rPr>
      </w:pPr>
      <w:r>
        <w:rPr>
          <w:rFonts w:cs="Times New Roman"/>
          <w:color w:val="000000" w:themeColor="text1"/>
          <w:szCs w:val="24"/>
        </w:rPr>
        <w:tab/>
        <w:t>A fonte da narrativa é o jornal “Estadão” – um importante jornal de São Paulo. Dividimos a trama deste modo:</w:t>
      </w:r>
    </w:p>
    <w:tbl>
      <w:tblPr>
        <w:tblStyle w:val="Tabelacomgrade"/>
        <w:tblW w:w="0" w:type="auto"/>
        <w:tblLook w:val="04A0"/>
      </w:tblPr>
      <w:tblGrid>
        <w:gridCol w:w="4344"/>
        <w:gridCol w:w="4376"/>
      </w:tblGrid>
      <w:tr w:rsidR="00420A9E" w:rsidRPr="00A445B6" w:rsidTr="001B64E0">
        <w:tc>
          <w:tcPr>
            <w:tcW w:w="4605" w:type="dxa"/>
          </w:tcPr>
          <w:p w:rsidR="00420A9E" w:rsidRPr="002F14E0" w:rsidRDefault="00420A9E" w:rsidP="00420A9E">
            <w:pPr>
              <w:spacing w:line="360" w:lineRule="auto"/>
              <w:ind w:firstLine="0"/>
              <w:rPr>
                <w:rFonts w:eastAsia="Times New Roman" w:cs="Times New Roman"/>
                <w:lang w:eastAsia="pt-BR"/>
              </w:rPr>
            </w:pPr>
            <w:r w:rsidRPr="002F14E0">
              <w:rPr>
                <w:rFonts w:eastAsia="Times New Roman" w:cs="Times New Roman"/>
                <w:lang w:eastAsia="pt-BR"/>
              </w:rPr>
              <w:t xml:space="preserve">Resumo </w:t>
            </w:r>
            <w:r w:rsidRPr="002F14E0">
              <w:rPr>
                <w:rFonts w:cs="Times New Roman"/>
              </w:rPr>
              <w:t>(Pn0)</w:t>
            </w:r>
          </w:p>
        </w:tc>
        <w:tc>
          <w:tcPr>
            <w:tcW w:w="4606" w:type="dxa"/>
          </w:tcPr>
          <w:p w:rsidR="00420A9E" w:rsidRPr="002F14E0" w:rsidRDefault="00420A9E" w:rsidP="00420A9E">
            <w:pPr>
              <w:spacing w:line="360" w:lineRule="auto"/>
              <w:ind w:firstLine="0"/>
              <w:rPr>
                <w:rFonts w:eastAsia="Times New Roman" w:cs="Times New Roman"/>
                <w:lang w:eastAsia="pt-BR"/>
              </w:rPr>
            </w:pPr>
            <w:r w:rsidRPr="002F14E0">
              <w:rPr>
                <w:rFonts w:cs="Times New Roman"/>
              </w:rPr>
              <w:t>CUNHA VINCULA IMPEACHMENT A VOTO DE PETISTAS</w:t>
            </w:r>
          </w:p>
        </w:tc>
      </w:tr>
      <w:tr w:rsidR="00420A9E" w:rsidRPr="00A445B6" w:rsidTr="001B64E0">
        <w:tc>
          <w:tcPr>
            <w:tcW w:w="4605" w:type="dxa"/>
          </w:tcPr>
          <w:p w:rsidR="00420A9E" w:rsidRPr="002F14E0" w:rsidRDefault="00420A9E" w:rsidP="00420A9E">
            <w:pPr>
              <w:spacing w:line="360" w:lineRule="auto"/>
              <w:ind w:firstLine="0"/>
              <w:rPr>
                <w:rFonts w:cs="Times New Roman"/>
              </w:rPr>
            </w:pPr>
            <w:r w:rsidRPr="002F14E0">
              <w:rPr>
                <w:rFonts w:eastAsia="Times New Roman" w:cs="Times New Roman"/>
                <w:lang w:eastAsia="pt-BR"/>
              </w:rPr>
              <w:t>Situação inicial (Pn1)</w:t>
            </w:r>
          </w:p>
        </w:tc>
        <w:tc>
          <w:tcPr>
            <w:tcW w:w="4606" w:type="dxa"/>
          </w:tcPr>
          <w:p w:rsidR="00420A9E" w:rsidRPr="002F14E0" w:rsidRDefault="00420A9E" w:rsidP="00420A9E">
            <w:pPr>
              <w:spacing w:line="360" w:lineRule="auto"/>
              <w:ind w:firstLine="0"/>
              <w:rPr>
                <w:rFonts w:eastAsia="Times New Roman" w:cs="Times New Roman"/>
                <w:lang w:eastAsia="pt-BR"/>
              </w:rPr>
            </w:pPr>
            <w:r w:rsidRPr="002F14E0">
              <w:rPr>
                <w:rFonts w:cs="Times New Roman"/>
              </w:rPr>
              <w:t>Hoje, o Conselho de Ética se reúne para decidir se instaura ou não o processo contra Cunha.</w:t>
            </w:r>
          </w:p>
        </w:tc>
      </w:tr>
      <w:tr w:rsidR="00420A9E" w:rsidRPr="00A445B6" w:rsidTr="001B64E0">
        <w:tc>
          <w:tcPr>
            <w:tcW w:w="4605" w:type="dxa"/>
          </w:tcPr>
          <w:p w:rsidR="00420A9E" w:rsidRPr="002F14E0" w:rsidRDefault="00420A9E" w:rsidP="00420A9E">
            <w:pPr>
              <w:spacing w:line="360" w:lineRule="auto"/>
              <w:ind w:firstLine="0"/>
              <w:rPr>
                <w:rFonts w:cs="Times New Roman"/>
              </w:rPr>
            </w:pPr>
            <w:r w:rsidRPr="002F14E0">
              <w:rPr>
                <w:rFonts w:cs="Times New Roman"/>
              </w:rPr>
              <w:t>Nó (Pn2)</w:t>
            </w:r>
          </w:p>
        </w:tc>
        <w:tc>
          <w:tcPr>
            <w:tcW w:w="4606" w:type="dxa"/>
          </w:tcPr>
          <w:p w:rsidR="00420A9E" w:rsidRPr="002F14E0" w:rsidRDefault="00420A9E" w:rsidP="00420A9E">
            <w:pPr>
              <w:spacing w:line="360" w:lineRule="auto"/>
              <w:ind w:firstLine="0"/>
              <w:rPr>
                <w:rFonts w:cs="Times New Roman"/>
              </w:rPr>
            </w:pPr>
            <w:proofErr w:type="gramStart"/>
            <w:r w:rsidRPr="002F14E0">
              <w:rPr>
                <w:rFonts w:cs="Times New Roman"/>
              </w:rPr>
              <w:t>se</w:t>
            </w:r>
            <w:proofErr w:type="gramEnd"/>
            <w:r w:rsidRPr="002F14E0">
              <w:rPr>
                <w:rFonts w:cs="Times New Roman"/>
              </w:rPr>
              <w:t xml:space="preserve"> os três petistas que integram o Conselho de </w:t>
            </w:r>
            <w:r w:rsidRPr="002F14E0">
              <w:rPr>
                <w:rFonts w:cs="Times New Roman"/>
              </w:rPr>
              <w:lastRenderedPageBreak/>
              <w:t>Ética da Casa votarem pela abertura do processo por quebra de decoro, ele (Cunha) vai retaliar e dar prosseguimento a pedidos de impeachment da presidente Dilma Rousseff</w:t>
            </w:r>
          </w:p>
        </w:tc>
      </w:tr>
      <w:tr w:rsidR="00420A9E" w:rsidRPr="00A445B6" w:rsidTr="001B64E0">
        <w:tc>
          <w:tcPr>
            <w:tcW w:w="4605" w:type="dxa"/>
          </w:tcPr>
          <w:p w:rsidR="00420A9E" w:rsidRPr="002F14E0" w:rsidRDefault="00420A9E" w:rsidP="00420A9E">
            <w:pPr>
              <w:spacing w:line="360" w:lineRule="auto"/>
              <w:ind w:firstLine="0"/>
              <w:rPr>
                <w:rFonts w:cs="Times New Roman"/>
                <w:color w:val="000000" w:themeColor="text1"/>
              </w:rPr>
            </w:pPr>
            <w:proofErr w:type="spellStart"/>
            <w:proofErr w:type="gramStart"/>
            <w:r w:rsidRPr="002F14E0">
              <w:rPr>
                <w:rFonts w:cs="Times New Roman"/>
                <w:color w:val="000000" w:themeColor="text1"/>
              </w:rPr>
              <w:lastRenderedPageBreak/>
              <w:t>Re-ação</w:t>
            </w:r>
            <w:proofErr w:type="spellEnd"/>
            <w:proofErr w:type="gramEnd"/>
            <w:r w:rsidRPr="002F14E0">
              <w:rPr>
                <w:rFonts w:cs="Times New Roman"/>
                <w:color w:val="000000" w:themeColor="text1"/>
              </w:rPr>
              <w:t xml:space="preserve"> ou avaliação (Pn3)</w:t>
            </w:r>
          </w:p>
        </w:tc>
        <w:tc>
          <w:tcPr>
            <w:tcW w:w="4606" w:type="dxa"/>
          </w:tcPr>
          <w:p w:rsidR="00420A9E" w:rsidRPr="002F14E0" w:rsidRDefault="00420A9E" w:rsidP="00420A9E">
            <w:pPr>
              <w:autoSpaceDE w:val="0"/>
              <w:autoSpaceDN w:val="0"/>
              <w:adjustRightInd w:val="0"/>
              <w:spacing w:line="360" w:lineRule="auto"/>
              <w:ind w:firstLine="0"/>
              <w:rPr>
                <w:rFonts w:cs="Times New Roman"/>
              </w:rPr>
            </w:pPr>
            <w:proofErr w:type="gramStart"/>
            <w:r w:rsidRPr="002F14E0">
              <w:rPr>
                <w:rFonts w:cs="Times New Roman"/>
              </w:rPr>
              <w:t>representantes</w:t>
            </w:r>
            <w:proofErr w:type="gramEnd"/>
            <w:r w:rsidRPr="002F14E0">
              <w:rPr>
                <w:rFonts w:cs="Times New Roman"/>
              </w:rPr>
              <w:t xml:space="preserve"> do partido no colegiado, têm alegado ao Planalto que enfrentam dificuldades em suas bases para votar a favor do peemedebista. Mas vão rediscutir o posicionamento pela manhã, antes da sessão.</w:t>
            </w:r>
          </w:p>
        </w:tc>
      </w:tr>
      <w:tr w:rsidR="00420A9E" w:rsidRPr="00A445B6" w:rsidTr="001B64E0">
        <w:tc>
          <w:tcPr>
            <w:tcW w:w="4605" w:type="dxa"/>
          </w:tcPr>
          <w:p w:rsidR="00420A9E" w:rsidRPr="002F14E0" w:rsidRDefault="00420A9E" w:rsidP="00420A9E">
            <w:pPr>
              <w:spacing w:line="360" w:lineRule="auto"/>
              <w:ind w:firstLine="0"/>
              <w:rPr>
                <w:rFonts w:cs="Times New Roman"/>
              </w:rPr>
            </w:pPr>
            <w:r w:rsidRPr="002F14E0">
              <w:rPr>
                <w:rFonts w:cs="Times New Roman"/>
                <w:color w:val="000000" w:themeColor="text1"/>
              </w:rPr>
              <w:t>Desenlace (Pn4)</w:t>
            </w:r>
          </w:p>
        </w:tc>
        <w:tc>
          <w:tcPr>
            <w:tcW w:w="4606" w:type="dxa"/>
          </w:tcPr>
          <w:p w:rsidR="00420A9E" w:rsidRPr="002F14E0" w:rsidRDefault="00420A9E" w:rsidP="00420A9E">
            <w:pPr>
              <w:autoSpaceDE w:val="0"/>
              <w:autoSpaceDN w:val="0"/>
              <w:adjustRightInd w:val="0"/>
              <w:spacing w:line="360" w:lineRule="auto"/>
              <w:ind w:firstLine="0"/>
              <w:rPr>
                <w:rFonts w:cs="Times New Roman"/>
              </w:rPr>
            </w:pPr>
            <w:r w:rsidRPr="002F14E0">
              <w:rPr>
                <w:rFonts w:cs="Times New Roman"/>
              </w:rPr>
              <w:t xml:space="preserve">Se os petistas atenderem ao pedido de Cunha, ele já informou </w:t>
            </w:r>
            <w:proofErr w:type="gramStart"/>
            <w:r w:rsidRPr="002F14E0">
              <w:rPr>
                <w:rFonts w:cs="Times New Roman"/>
              </w:rPr>
              <w:t>a interlocutores</w:t>
            </w:r>
            <w:proofErr w:type="gramEnd"/>
            <w:r w:rsidRPr="002F14E0">
              <w:rPr>
                <w:rFonts w:cs="Times New Roman"/>
              </w:rPr>
              <w:t xml:space="preserve"> da presidente que segura o impeachment. </w:t>
            </w:r>
          </w:p>
        </w:tc>
      </w:tr>
      <w:tr w:rsidR="00420A9E" w:rsidRPr="00A445B6" w:rsidTr="001B64E0">
        <w:tc>
          <w:tcPr>
            <w:tcW w:w="4605" w:type="dxa"/>
          </w:tcPr>
          <w:p w:rsidR="00420A9E" w:rsidRPr="002F14E0" w:rsidRDefault="00420A9E" w:rsidP="00420A9E">
            <w:pPr>
              <w:spacing w:line="360" w:lineRule="auto"/>
              <w:ind w:firstLine="0"/>
              <w:rPr>
                <w:rFonts w:cs="Times New Roman"/>
              </w:rPr>
            </w:pPr>
            <w:r w:rsidRPr="002F14E0">
              <w:rPr>
                <w:rFonts w:cs="Times New Roman"/>
                <w:color w:val="000000" w:themeColor="text1"/>
              </w:rPr>
              <w:t>Situação final (Pn5)</w:t>
            </w:r>
          </w:p>
        </w:tc>
        <w:tc>
          <w:tcPr>
            <w:tcW w:w="4606" w:type="dxa"/>
          </w:tcPr>
          <w:p w:rsidR="00420A9E" w:rsidRPr="002F14E0" w:rsidRDefault="00420A9E" w:rsidP="00420A9E">
            <w:pPr>
              <w:spacing w:line="360" w:lineRule="auto"/>
              <w:ind w:firstLine="0"/>
              <w:rPr>
                <w:rFonts w:cs="Times New Roman"/>
              </w:rPr>
            </w:pPr>
            <w:r w:rsidRPr="002F14E0">
              <w:rPr>
                <w:rFonts w:cs="Times New Roman"/>
              </w:rPr>
              <w:t>Aliados do presidente da Câmara dizem que ele tem garantidos até agora nove dos 11 votos de que precisa no Conselho de Ética. Os três votos do PT são, portanto, considerados fundamentais para ele se livrar do processo de cassação.</w:t>
            </w:r>
          </w:p>
        </w:tc>
      </w:tr>
      <w:tr w:rsidR="00420A9E" w:rsidRPr="00A445B6" w:rsidTr="001B64E0">
        <w:tc>
          <w:tcPr>
            <w:tcW w:w="4605" w:type="dxa"/>
          </w:tcPr>
          <w:p w:rsidR="00420A9E" w:rsidRPr="002F14E0" w:rsidRDefault="00420A9E" w:rsidP="00420A9E">
            <w:pPr>
              <w:spacing w:line="360" w:lineRule="auto"/>
              <w:ind w:firstLine="0"/>
              <w:rPr>
                <w:rFonts w:cs="Times New Roman"/>
                <w:color w:val="000000" w:themeColor="text1"/>
              </w:rPr>
            </w:pPr>
            <w:r w:rsidRPr="002F14E0">
              <w:rPr>
                <w:rFonts w:cs="Times New Roman"/>
              </w:rPr>
              <w:t>Encerramento ou avaliação final (</w:t>
            </w:r>
            <w:proofErr w:type="spellStart"/>
            <w:r w:rsidRPr="002F14E0">
              <w:rPr>
                <w:rFonts w:cs="Times New Roman"/>
              </w:rPr>
              <w:t>Pn</w:t>
            </w:r>
            <w:r w:rsidRPr="002F14E0">
              <w:rPr>
                <w:rFonts w:cs="Times New Roman"/>
                <w:color w:val="000000" w:themeColor="text1"/>
              </w:rPr>
              <w:t>Ω</w:t>
            </w:r>
            <w:proofErr w:type="spellEnd"/>
            <w:r w:rsidRPr="002F14E0">
              <w:rPr>
                <w:rFonts w:cs="Times New Roman"/>
                <w:color w:val="000000" w:themeColor="text1"/>
              </w:rPr>
              <w:t>).</w:t>
            </w:r>
          </w:p>
        </w:tc>
        <w:tc>
          <w:tcPr>
            <w:tcW w:w="4606" w:type="dxa"/>
          </w:tcPr>
          <w:p w:rsidR="00420A9E" w:rsidRPr="002F14E0" w:rsidRDefault="00420A9E" w:rsidP="001B64E0">
            <w:pPr>
              <w:spacing w:line="360" w:lineRule="auto"/>
              <w:rPr>
                <w:rFonts w:eastAsia="Times New Roman" w:cs="Times New Roman"/>
                <w:lang w:eastAsia="pt-BR"/>
              </w:rPr>
            </w:pPr>
          </w:p>
        </w:tc>
      </w:tr>
    </w:tbl>
    <w:p w:rsidR="00420A9E" w:rsidRDefault="00420A9E" w:rsidP="00420A9E">
      <w:pPr>
        <w:autoSpaceDE w:val="0"/>
        <w:autoSpaceDN w:val="0"/>
        <w:adjustRightInd w:val="0"/>
        <w:rPr>
          <w:rFonts w:cs="Times New Roman"/>
          <w:color w:val="FF0000"/>
          <w:szCs w:val="24"/>
        </w:rPr>
      </w:pPr>
    </w:p>
    <w:p w:rsidR="00420A9E" w:rsidRDefault="00420A9E" w:rsidP="00420A9E">
      <w:pPr>
        <w:autoSpaceDE w:val="0"/>
        <w:autoSpaceDN w:val="0"/>
        <w:adjustRightInd w:val="0"/>
        <w:rPr>
          <w:rFonts w:cs="Times New Roman"/>
          <w:color w:val="000000" w:themeColor="text1"/>
          <w:szCs w:val="24"/>
        </w:rPr>
      </w:pPr>
      <w:r>
        <w:rPr>
          <w:rFonts w:cs="Times New Roman"/>
          <w:color w:val="000000" w:themeColor="text1"/>
          <w:szCs w:val="24"/>
        </w:rPr>
        <w:t xml:space="preserve">A narrativa ocorre de forma linear – Pn0, Pn1, Pn2, Pn3, Pn4 e Pn5 – e não alcança o seu mais alto grau de narrativização, pois não temos uma avaliação final </w:t>
      </w:r>
      <w:r w:rsidRPr="00A445B6">
        <w:rPr>
          <w:rFonts w:cs="Times New Roman"/>
          <w:szCs w:val="24"/>
        </w:rPr>
        <w:t>(</w:t>
      </w:r>
      <w:proofErr w:type="spellStart"/>
      <w:r w:rsidRPr="00A445B6">
        <w:rPr>
          <w:rFonts w:cs="Times New Roman"/>
          <w:szCs w:val="24"/>
        </w:rPr>
        <w:t>Pn</w:t>
      </w:r>
      <w:r>
        <w:rPr>
          <w:rFonts w:cs="Times New Roman"/>
          <w:color w:val="000000" w:themeColor="text1"/>
          <w:szCs w:val="24"/>
        </w:rPr>
        <w:t>Ω</w:t>
      </w:r>
      <w:proofErr w:type="spellEnd"/>
      <w:r>
        <w:rPr>
          <w:rFonts w:cs="Times New Roman"/>
          <w:color w:val="000000" w:themeColor="text1"/>
          <w:szCs w:val="24"/>
        </w:rPr>
        <w:t xml:space="preserve">). Definimos como resumo a vinculação do </w:t>
      </w:r>
      <w:r w:rsidRPr="008E4EE3">
        <w:rPr>
          <w:rFonts w:cs="Times New Roman"/>
          <w:i/>
          <w:szCs w:val="24"/>
        </w:rPr>
        <w:t>impeachment</w:t>
      </w:r>
      <w:r>
        <w:rPr>
          <w:rFonts w:cs="Times New Roman"/>
          <w:i/>
          <w:szCs w:val="24"/>
        </w:rPr>
        <w:t xml:space="preserve"> </w:t>
      </w:r>
      <w:r>
        <w:rPr>
          <w:rFonts w:cs="Times New Roman"/>
          <w:szCs w:val="24"/>
        </w:rPr>
        <w:t>aos votos dos três petistas,</w:t>
      </w:r>
      <w:r>
        <w:rPr>
          <w:rFonts w:cs="Times New Roman"/>
          <w:color w:val="000000" w:themeColor="text1"/>
          <w:szCs w:val="24"/>
        </w:rPr>
        <w:t xml:space="preserve"> pois apresenta, de forma sucinta, o desenrolar da trama. A situação inicial informa o leitor o dia (hoje) e o que estava acontecendo, o Conselho de Ética se reunindo para decidir se instaurava (ou não) o processo contra Cunha. Como nó, nós temos a ameaça de Cunha, caso os petistas votem pela abertura do processo. Como a reação (Pn3) dos personagens a esse nó, nós temos os petistas encontrando dificuldades para votarem a favor de Cunha. Como desenlace, temos a resolução dessa problemática, Cunha relatando que segura o processo de </w:t>
      </w:r>
      <w:r w:rsidRPr="008E4EE3">
        <w:rPr>
          <w:rFonts w:cs="Times New Roman"/>
          <w:i/>
          <w:szCs w:val="24"/>
        </w:rPr>
        <w:t>impeachment</w:t>
      </w:r>
      <w:r>
        <w:rPr>
          <w:rFonts w:cs="Times New Roman"/>
          <w:szCs w:val="24"/>
        </w:rPr>
        <w:t>, caso os petistas votem favorável a ele.</w:t>
      </w:r>
    </w:p>
    <w:p w:rsidR="00420A9E" w:rsidRPr="00731DB7" w:rsidRDefault="00420A9E" w:rsidP="00420A9E">
      <w:pPr>
        <w:autoSpaceDE w:val="0"/>
        <w:autoSpaceDN w:val="0"/>
        <w:adjustRightInd w:val="0"/>
        <w:rPr>
          <w:rFonts w:cs="Times New Roman"/>
          <w:szCs w:val="24"/>
        </w:rPr>
      </w:pPr>
      <w:r>
        <w:rPr>
          <w:rFonts w:cs="Times New Roman"/>
          <w:szCs w:val="24"/>
        </w:rPr>
        <w:t xml:space="preserve">Verificamos que todas as narrativas no discurso de defesa da ex-presidenta se caracterizam como narrativas encaixadas, pois </w:t>
      </w:r>
      <w:proofErr w:type="gramStart"/>
      <w:r>
        <w:rPr>
          <w:rFonts w:cs="Times New Roman"/>
          <w:szCs w:val="24"/>
        </w:rPr>
        <w:t>são</w:t>
      </w:r>
      <w:proofErr w:type="gramEnd"/>
      <w:r>
        <w:rPr>
          <w:rFonts w:cs="Times New Roman"/>
          <w:szCs w:val="24"/>
        </w:rPr>
        <w:t xml:space="preserve"> histórias secundárias que se encaixam dentro de uma história principal, o discurso de defesa de Dilma Rousseff. </w:t>
      </w:r>
      <w:proofErr w:type="gramStart"/>
      <w:r>
        <w:rPr>
          <w:rFonts w:cs="Times New Roman"/>
          <w:szCs w:val="24"/>
        </w:rPr>
        <w:t>São</w:t>
      </w:r>
      <w:proofErr w:type="gramEnd"/>
      <w:r>
        <w:rPr>
          <w:rFonts w:cs="Times New Roman"/>
          <w:szCs w:val="24"/>
        </w:rPr>
        <w:t xml:space="preserve"> </w:t>
      </w:r>
      <w:r>
        <w:rPr>
          <w:rFonts w:cs="Times New Roman"/>
          <w:szCs w:val="24"/>
        </w:rPr>
        <w:lastRenderedPageBreak/>
        <w:t>sequências narrativas que se encaixam dentro de outra sequência predominante, a argumentativa.</w:t>
      </w:r>
    </w:p>
    <w:p w:rsidR="00420A9E" w:rsidRDefault="00420A9E" w:rsidP="00420A9E">
      <w:pPr>
        <w:rPr>
          <w:rFonts w:cs="Times New Roman"/>
          <w:color w:val="000000" w:themeColor="text1"/>
          <w:szCs w:val="24"/>
        </w:rPr>
      </w:pPr>
      <w:r w:rsidRPr="00873DC5">
        <w:rPr>
          <w:rFonts w:cs="Times New Roman"/>
          <w:color w:val="000000" w:themeColor="text1"/>
          <w:szCs w:val="24"/>
        </w:rPr>
        <w:t>Observamos que todas as narrativas encaixadas têm o propósito de convencer e persuadir a Comissão Especial da Câmara dos Deputados de</w:t>
      </w:r>
      <w:r w:rsidRPr="00873DC5">
        <w:rPr>
          <w:rFonts w:cs="Times New Roman"/>
          <w:color w:val="000000" w:themeColor="text1"/>
        </w:rPr>
        <w:t xml:space="preserve"> </w:t>
      </w:r>
      <w:r w:rsidRPr="00873DC5">
        <w:rPr>
          <w:rFonts w:cs="Times New Roman"/>
          <w:color w:val="000000" w:themeColor="text1"/>
          <w:szCs w:val="24"/>
        </w:rPr>
        <w:t xml:space="preserve">que o processo de </w:t>
      </w:r>
      <w:r w:rsidRPr="00873DC5">
        <w:rPr>
          <w:rFonts w:cs="Times New Roman"/>
          <w:i/>
          <w:color w:val="000000" w:themeColor="text1"/>
          <w:szCs w:val="24"/>
        </w:rPr>
        <w:t>impeachment</w:t>
      </w:r>
      <w:r w:rsidRPr="00873DC5">
        <w:rPr>
          <w:rFonts w:cs="Times New Roman"/>
          <w:color w:val="000000" w:themeColor="text1"/>
          <w:szCs w:val="24"/>
        </w:rPr>
        <w:t xml:space="preserve"> foi ilegal. Não é por acaso que elas aparecem </w:t>
      </w:r>
      <w:r>
        <w:rPr>
          <w:rFonts w:cs="Times New Roman"/>
          <w:color w:val="000000" w:themeColor="text1"/>
          <w:szCs w:val="24"/>
        </w:rPr>
        <w:t xml:space="preserve">na </w:t>
      </w:r>
      <w:r w:rsidRPr="00702D9C">
        <w:rPr>
          <w:rFonts w:cs="Times New Roman"/>
          <w:color w:val="000000" w:themeColor="text1"/>
          <w:szCs w:val="24"/>
        </w:rPr>
        <w:t>seção II: QUE</w:t>
      </w:r>
      <w:r>
        <w:rPr>
          <w:rFonts w:cs="Times New Roman"/>
          <w:color w:val="000000" w:themeColor="text1"/>
          <w:szCs w:val="24"/>
        </w:rPr>
        <w:t xml:space="preserve">STÕES PRELIMINARES, </w:t>
      </w:r>
      <w:r w:rsidRPr="00702D9C">
        <w:rPr>
          <w:rFonts w:cs="Times New Roman"/>
          <w:color w:val="000000" w:themeColor="text1"/>
          <w:szCs w:val="24"/>
        </w:rPr>
        <w:t xml:space="preserve">na </w:t>
      </w:r>
      <w:proofErr w:type="spellStart"/>
      <w:proofErr w:type="gramStart"/>
      <w:r w:rsidRPr="00702D9C">
        <w:rPr>
          <w:rFonts w:cs="Times New Roman"/>
          <w:color w:val="000000" w:themeColor="text1"/>
          <w:szCs w:val="24"/>
        </w:rPr>
        <w:t>sub-seção</w:t>
      </w:r>
      <w:proofErr w:type="spellEnd"/>
      <w:proofErr w:type="gramEnd"/>
      <w:r w:rsidRPr="00702D9C">
        <w:rPr>
          <w:rFonts w:cs="Times New Roman"/>
          <w:color w:val="000000" w:themeColor="text1"/>
          <w:szCs w:val="24"/>
        </w:rPr>
        <w:t xml:space="preserve"> II.1: A NULIDADE DO PROC</w:t>
      </w:r>
      <w:r>
        <w:rPr>
          <w:rFonts w:cs="Times New Roman"/>
          <w:color w:val="000000" w:themeColor="text1"/>
          <w:szCs w:val="24"/>
        </w:rPr>
        <w:t>ESSO.</w:t>
      </w:r>
      <w:r w:rsidRPr="00EB7B99">
        <w:rPr>
          <w:rFonts w:cs="Times New Roman"/>
          <w:color w:val="44546A" w:themeColor="text2"/>
          <w:szCs w:val="24"/>
        </w:rPr>
        <w:t xml:space="preserve"> </w:t>
      </w:r>
      <w:r w:rsidRPr="0081687E">
        <w:rPr>
          <w:rFonts w:cs="Times New Roman"/>
          <w:color w:val="000000" w:themeColor="text1"/>
          <w:szCs w:val="24"/>
        </w:rPr>
        <w:t xml:space="preserve">Elas foram inseridas nessa seção para reforçar a ideia de que o processo deveria ser anulado, devido à “má conduta” de Eduardo Cunha. Segundo a defesa da ex-presidenta, ele fez chantagens e só colocou em pauta o processo de </w:t>
      </w:r>
      <w:r w:rsidRPr="0081687E">
        <w:rPr>
          <w:rFonts w:cs="Times New Roman"/>
          <w:i/>
          <w:color w:val="000000" w:themeColor="text1"/>
          <w:szCs w:val="24"/>
        </w:rPr>
        <w:t xml:space="preserve">impeachment </w:t>
      </w:r>
      <w:r w:rsidRPr="0081687E">
        <w:rPr>
          <w:rFonts w:cs="Times New Roman"/>
          <w:color w:val="000000" w:themeColor="text1"/>
          <w:szCs w:val="24"/>
        </w:rPr>
        <w:t xml:space="preserve">por retaliação, após </w:t>
      </w:r>
      <w:r>
        <w:rPr>
          <w:rFonts w:cs="Times New Roman"/>
          <w:color w:val="000000" w:themeColor="text1"/>
          <w:szCs w:val="24"/>
        </w:rPr>
        <w:t xml:space="preserve">os </w:t>
      </w:r>
      <w:r w:rsidRPr="0081687E">
        <w:rPr>
          <w:rFonts w:cs="Times New Roman"/>
          <w:color w:val="000000" w:themeColor="text1"/>
          <w:szCs w:val="24"/>
        </w:rPr>
        <w:t xml:space="preserve">três petistas </w:t>
      </w:r>
      <w:r>
        <w:rPr>
          <w:rFonts w:cs="Times New Roman"/>
          <w:color w:val="000000" w:themeColor="text1"/>
          <w:szCs w:val="24"/>
        </w:rPr>
        <w:t xml:space="preserve">terem votado desfavorável </w:t>
      </w:r>
      <w:r w:rsidRPr="0081687E">
        <w:rPr>
          <w:rFonts w:cs="Times New Roman"/>
          <w:color w:val="000000" w:themeColor="text1"/>
          <w:szCs w:val="24"/>
        </w:rPr>
        <w:t xml:space="preserve">no Conselho de Ética. Se </w:t>
      </w:r>
      <w:r>
        <w:rPr>
          <w:rFonts w:cs="Times New Roman"/>
          <w:color w:val="000000" w:themeColor="text1"/>
          <w:szCs w:val="24"/>
        </w:rPr>
        <w:t xml:space="preserve">um processo nasce por meio de uma retaliação, e não pela real acusação de crime de responsabilidade, ele não teria como ser validado. </w:t>
      </w:r>
      <w:r>
        <w:rPr>
          <w:rFonts w:cs="Times New Roman"/>
          <w:color w:val="44546A" w:themeColor="text2"/>
          <w:szCs w:val="24"/>
        </w:rPr>
        <w:t xml:space="preserve"> </w:t>
      </w:r>
      <w:r w:rsidRPr="0081687E">
        <w:rPr>
          <w:rFonts w:cs="Times New Roman"/>
          <w:color w:val="000000" w:themeColor="text1"/>
          <w:szCs w:val="24"/>
        </w:rPr>
        <w:t xml:space="preserve">Ainda de acordo com a defesa, Cunha tratava o processo de </w:t>
      </w:r>
      <w:r w:rsidRPr="0081687E">
        <w:rPr>
          <w:rFonts w:cs="Times New Roman"/>
          <w:i/>
          <w:color w:val="000000" w:themeColor="text1"/>
          <w:szCs w:val="24"/>
        </w:rPr>
        <w:t xml:space="preserve">impeachment </w:t>
      </w:r>
      <w:r w:rsidRPr="0081687E">
        <w:rPr>
          <w:rFonts w:cs="Times New Roman"/>
          <w:color w:val="000000" w:themeColor="text1"/>
          <w:szCs w:val="24"/>
        </w:rPr>
        <w:t>como um jogo, e o único objetivo era a garantia de preservação do seu mandato de presidente da Câmara Federal.</w:t>
      </w:r>
      <w:r>
        <w:rPr>
          <w:rFonts w:cs="Times New Roman"/>
          <w:color w:val="000000" w:themeColor="text1"/>
          <w:szCs w:val="24"/>
        </w:rPr>
        <w:t xml:space="preserve"> </w:t>
      </w:r>
    </w:p>
    <w:p w:rsidR="00420A9E" w:rsidRPr="0081687E" w:rsidRDefault="00420A9E" w:rsidP="00420A9E">
      <w:pPr>
        <w:rPr>
          <w:rFonts w:cs="Times New Roman"/>
          <w:color w:val="000000" w:themeColor="text1"/>
          <w:szCs w:val="24"/>
        </w:rPr>
      </w:pPr>
      <w:r>
        <w:rPr>
          <w:rFonts w:cs="Times New Roman"/>
          <w:color w:val="000000" w:themeColor="text1"/>
          <w:szCs w:val="24"/>
        </w:rPr>
        <w:t xml:space="preserve">As narrativas </w:t>
      </w:r>
      <w:r w:rsidRPr="007E277A">
        <w:rPr>
          <w:rFonts w:cs="Times New Roman"/>
          <w:color w:val="000000" w:themeColor="text1"/>
          <w:szCs w:val="24"/>
        </w:rPr>
        <w:t xml:space="preserve">contribuem para a orientação argumentativa do texto, e reforçam a ideia </w:t>
      </w:r>
      <w:r w:rsidRPr="0081687E">
        <w:rPr>
          <w:rFonts w:eastAsia="Times New Roman" w:cs="Times New Roman"/>
          <w:color w:val="000000" w:themeColor="text1"/>
          <w:szCs w:val="24"/>
          <w:lang w:eastAsia="pt-BR"/>
        </w:rPr>
        <w:t xml:space="preserve">de que o processo de </w:t>
      </w:r>
      <w:r w:rsidRPr="0081687E">
        <w:rPr>
          <w:rFonts w:cs="Times New Roman"/>
          <w:i/>
          <w:color w:val="000000" w:themeColor="text1"/>
          <w:szCs w:val="24"/>
        </w:rPr>
        <w:t>impeachment</w:t>
      </w:r>
      <w:r w:rsidRPr="0081687E">
        <w:rPr>
          <w:rFonts w:eastAsia="Times New Roman" w:cs="Times New Roman"/>
          <w:color w:val="000000" w:themeColor="text1"/>
          <w:szCs w:val="24"/>
          <w:lang w:eastAsia="pt-BR"/>
        </w:rPr>
        <w:t xml:space="preserve"> deveria ser anulado. </w:t>
      </w:r>
    </w:p>
    <w:p w:rsidR="002F14E0" w:rsidRPr="002F14E0" w:rsidRDefault="00420A9E" w:rsidP="002F14E0">
      <w:pPr>
        <w:rPr>
          <w:rFonts w:eastAsia="Times New Roman" w:cs="Times New Roman"/>
          <w:color w:val="000000" w:themeColor="text1"/>
          <w:szCs w:val="24"/>
          <w:lang w:eastAsia="pt-BR"/>
        </w:rPr>
      </w:pPr>
      <w:r w:rsidRPr="006264F3">
        <w:rPr>
          <w:rFonts w:eastAsia="Times New Roman" w:cs="Times New Roman"/>
          <w:color w:val="000000" w:themeColor="text1"/>
          <w:szCs w:val="24"/>
          <w:lang w:eastAsia="pt-BR"/>
        </w:rPr>
        <w:t>Verificamos</w:t>
      </w:r>
      <w:r>
        <w:rPr>
          <w:rFonts w:eastAsia="Times New Roman" w:cs="Times New Roman"/>
          <w:color w:val="000000" w:themeColor="text1"/>
          <w:szCs w:val="24"/>
          <w:lang w:eastAsia="pt-BR"/>
        </w:rPr>
        <w:t xml:space="preserve"> a grande importância da mídia</w:t>
      </w:r>
      <w:r>
        <w:rPr>
          <w:rFonts w:eastAsia="Times New Roman" w:cs="Times New Roman"/>
          <w:i/>
          <w:color w:val="000000" w:themeColor="text1"/>
          <w:szCs w:val="24"/>
          <w:lang w:eastAsia="pt-BR"/>
        </w:rPr>
        <w:t xml:space="preserve"> </w:t>
      </w:r>
      <w:r>
        <w:rPr>
          <w:rFonts w:eastAsia="Times New Roman" w:cs="Times New Roman"/>
          <w:color w:val="000000" w:themeColor="text1"/>
          <w:szCs w:val="24"/>
          <w:lang w:eastAsia="pt-BR"/>
        </w:rPr>
        <w:t xml:space="preserve">nesse processo de convencimento e persuasão do discurso de defesa, pois, ao trazer notícias que circularam na mídia, a defesa da ex-presidenta “traz a seu favor” a </w:t>
      </w:r>
      <w:proofErr w:type="spellStart"/>
      <w:proofErr w:type="gramStart"/>
      <w:r>
        <w:rPr>
          <w:rFonts w:eastAsia="Times New Roman" w:cs="Times New Roman"/>
          <w:color w:val="000000" w:themeColor="text1"/>
          <w:szCs w:val="24"/>
          <w:lang w:eastAsia="pt-BR"/>
        </w:rPr>
        <w:t>auto-imagem</w:t>
      </w:r>
      <w:proofErr w:type="spellEnd"/>
      <w:proofErr w:type="gramEnd"/>
      <w:r>
        <w:rPr>
          <w:rFonts w:eastAsia="Times New Roman" w:cs="Times New Roman"/>
          <w:color w:val="000000" w:themeColor="text1"/>
          <w:szCs w:val="24"/>
          <w:lang w:eastAsia="pt-BR"/>
        </w:rPr>
        <w:t xml:space="preserve"> e a credibilidade de grandes portais de notícias na mídia brasileira, como o G.1, o Estadão e a Folha de São Paulo. A notícia é um dos gêneros que possuem maior imparcialidade. Sendo assim, </w:t>
      </w:r>
      <w:r>
        <w:rPr>
          <w:rFonts w:cs="Times New Roman"/>
          <w:color w:val="000000" w:themeColor="text1"/>
          <w:szCs w:val="24"/>
        </w:rPr>
        <w:t>a mídia relatando esse jogo de Eduardo Cunha tem um poder de convencimento e persuasão bem maior do que a defesa da ex-presidenta Dilma Rousseff</w:t>
      </w:r>
      <w:r>
        <w:rPr>
          <w:rFonts w:eastAsia="Times New Roman" w:cs="Times New Roman"/>
          <w:color w:val="000000" w:themeColor="text1"/>
          <w:szCs w:val="24"/>
          <w:lang w:eastAsia="pt-BR"/>
        </w:rPr>
        <w:t xml:space="preserve">. Por esse motivo, a mídia é utilizada como grande ferramenta para convencer e persuadir a </w:t>
      </w:r>
      <w:r w:rsidRPr="00D17F68">
        <w:rPr>
          <w:rFonts w:cs="Times New Roman"/>
          <w:color w:val="000000" w:themeColor="text1"/>
          <w:szCs w:val="24"/>
        </w:rPr>
        <w:t>Comissão Especial da Câmara dos Deputados sobre a ilegalidade do processo.</w:t>
      </w:r>
    </w:p>
    <w:p w:rsidR="002D1173" w:rsidRPr="000D2E6F" w:rsidRDefault="002D1173" w:rsidP="002F14E0">
      <w:pPr>
        <w:ind w:firstLine="0"/>
        <w:rPr>
          <w:rFonts w:cs="Times New Roman"/>
          <w:b/>
          <w:szCs w:val="24"/>
        </w:rPr>
      </w:pPr>
      <w:r>
        <w:rPr>
          <w:rFonts w:cs="Times New Roman"/>
          <w:b/>
          <w:szCs w:val="24"/>
        </w:rPr>
        <w:t>V C</w:t>
      </w:r>
      <w:r w:rsidRPr="000D2E6F">
        <w:rPr>
          <w:rFonts w:cs="Times New Roman"/>
          <w:b/>
          <w:szCs w:val="24"/>
        </w:rPr>
        <w:t>ONCLUSÃO</w:t>
      </w:r>
    </w:p>
    <w:p w:rsidR="00EC2924" w:rsidRPr="00EC2924" w:rsidRDefault="002D1173" w:rsidP="002D1173">
      <w:pPr>
        <w:ind w:firstLine="708"/>
        <w:rPr>
          <w:rFonts w:cs="Times New Roman"/>
          <w:color w:val="000000" w:themeColor="text1"/>
          <w:szCs w:val="24"/>
        </w:rPr>
      </w:pPr>
      <w:r w:rsidRPr="00EC2924">
        <w:rPr>
          <w:rFonts w:cs="Times New Roman"/>
          <w:color w:val="000000" w:themeColor="text1"/>
          <w:szCs w:val="24"/>
        </w:rPr>
        <w:t xml:space="preserve">Nosso estudo fez uma </w:t>
      </w:r>
      <w:r w:rsidR="00EC2924" w:rsidRPr="00EC2924">
        <w:rPr>
          <w:rFonts w:cs="Times New Roman"/>
          <w:color w:val="000000" w:themeColor="text1"/>
          <w:szCs w:val="24"/>
        </w:rPr>
        <w:t>explanação sobre a área</w:t>
      </w:r>
      <w:r w:rsidRPr="00EC2924">
        <w:rPr>
          <w:rFonts w:cs="Times New Roman"/>
          <w:color w:val="000000" w:themeColor="text1"/>
          <w:szCs w:val="24"/>
        </w:rPr>
        <w:t xml:space="preserve"> de pesquisa, expôs como se constitui a estrutura composicional de um texto e mostrou a sua relevância para a composição de um gênero textual. Também expomos como se divide uma narrativa e qual a sua importância para a orientação argumentativa do texto, conforme Adam (2011). </w:t>
      </w:r>
    </w:p>
    <w:p w:rsidR="002D1173" w:rsidRPr="00EC2924" w:rsidRDefault="00EC2924" w:rsidP="00EC2924">
      <w:pPr>
        <w:ind w:firstLine="708"/>
        <w:rPr>
          <w:rFonts w:cs="Times New Roman"/>
          <w:color w:val="000000" w:themeColor="text1"/>
          <w:szCs w:val="24"/>
        </w:rPr>
      </w:pPr>
      <w:r w:rsidRPr="00EC2924">
        <w:rPr>
          <w:rFonts w:cs="Times New Roman"/>
          <w:color w:val="000000" w:themeColor="text1"/>
          <w:szCs w:val="24"/>
        </w:rPr>
        <w:t xml:space="preserve">No discurso de </w:t>
      </w:r>
      <w:r w:rsidR="002D1173" w:rsidRPr="00EC2924">
        <w:rPr>
          <w:rFonts w:cs="Times New Roman"/>
          <w:color w:val="000000" w:themeColor="text1"/>
          <w:szCs w:val="24"/>
        </w:rPr>
        <w:t xml:space="preserve">defesa da ex-presidenta Dilma Rousseff, sobre o processo por crime de responsabilidade, o plano de texto está dividido em abertura, corpo do texto e fechamento. A partir do plano, identificamos que 10 narrativas estão inseridas no corpo </w:t>
      </w:r>
      <w:r w:rsidR="002D1173" w:rsidRPr="00EC2924">
        <w:rPr>
          <w:rFonts w:cs="Times New Roman"/>
          <w:color w:val="000000" w:themeColor="text1"/>
          <w:szCs w:val="24"/>
        </w:rPr>
        <w:lastRenderedPageBreak/>
        <w:t xml:space="preserve">do texto, na seção II: </w:t>
      </w:r>
      <w:r w:rsidR="00D36874">
        <w:rPr>
          <w:rFonts w:cs="Times New Roman"/>
          <w:color w:val="000000" w:themeColor="text1"/>
          <w:szCs w:val="24"/>
        </w:rPr>
        <w:t>Q</w:t>
      </w:r>
      <w:r w:rsidR="00D36874" w:rsidRPr="00EC2924">
        <w:rPr>
          <w:rFonts w:cs="Times New Roman"/>
          <w:color w:val="000000" w:themeColor="text1"/>
          <w:szCs w:val="24"/>
        </w:rPr>
        <w:t>uestões preliminares</w:t>
      </w:r>
      <w:r w:rsidR="002D1173" w:rsidRPr="00EC2924">
        <w:rPr>
          <w:rFonts w:cs="Times New Roman"/>
          <w:color w:val="000000" w:themeColor="text1"/>
          <w:szCs w:val="24"/>
        </w:rPr>
        <w:t xml:space="preserve">, especificamente, na </w:t>
      </w:r>
      <w:proofErr w:type="spellStart"/>
      <w:proofErr w:type="gramStart"/>
      <w:r w:rsidR="002D1173" w:rsidRPr="00EC2924">
        <w:rPr>
          <w:rFonts w:cs="Times New Roman"/>
          <w:color w:val="000000" w:themeColor="text1"/>
          <w:szCs w:val="24"/>
        </w:rPr>
        <w:t>sub-seção</w:t>
      </w:r>
      <w:proofErr w:type="spellEnd"/>
      <w:proofErr w:type="gramEnd"/>
      <w:r w:rsidR="002D1173" w:rsidRPr="00EC2924">
        <w:rPr>
          <w:rFonts w:cs="Times New Roman"/>
          <w:color w:val="000000" w:themeColor="text1"/>
          <w:szCs w:val="24"/>
        </w:rPr>
        <w:t xml:space="preserve"> II.1: A </w:t>
      </w:r>
      <w:r w:rsidR="00D36874" w:rsidRPr="00EC2924">
        <w:rPr>
          <w:rFonts w:cs="Times New Roman"/>
          <w:color w:val="000000" w:themeColor="text1"/>
          <w:szCs w:val="24"/>
        </w:rPr>
        <w:t>nulidade do processo</w:t>
      </w:r>
      <w:r w:rsidR="002D1173" w:rsidRPr="00EC2924">
        <w:rPr>
          <w:rFonts w:cs="Times New Roman"/>
          <w:color w:val="000000" w:themeColor="text1"/>
          <w:szCs w:val="24"/>
        </w:rPr>
        <w:t xml:space="preserve">. Elas </w:t>
      </w:r>
      <w:r w:rsidRPr="00EC2924">
        <w:rPr>
          <w:rFonts w:cs="Times New Roman"/>
          <w:color w:val="000000" w:themeColor="text1"/>
          <w:szCs w:val="24"/>
        </w:rPr>
        <w:t>contribuem para a orientação argumentativa do texto, reforçando</w:t>
      </w:r>
      <w:r w:rsidR="002D1173" w:rsidRPr="00EC2924">
        <w:rPr>
          <w:rFonts w:cs="Times New Roman"/>
          <w:color w:val="000000" w:themeColor="text1"/>
          <w:szCs w:val="24"/>
        </w:rPr>
        <w:t xml:space="preserve"> a ideia de que o processo deveria </w:t>
      </w:r>
      <w:r w:rsidRPr="00EC2924">
        <w:rPr>
          <w:rFonts w:cs="Times New Roman"/>
          <w:color w:val="000000" w:themeColor="text1"/>
          <w:szCs w:val="24"/>
        </w:rPr>
        <w:t xml:space="preserve">ser anulado, devido </w:t>
      </w:r>
      <w:r w:rsidR="00955664" w:rsidRPr="00EC2924">
        <w:rPr>
          <w:rFonts w:cs="Times New Roman"/>
          <w:color w:val="000000" w:themeColor="text1"/>
          <w:szCs w:val="24"/>
        </w:rPr>
        <w:t>à</w:t>
      </w:r>
      <w:r w:rsidRPr="00EC2924">
        <w:rPr>
          <w:rFonts w:cs="Times New Roman"/>
          <w:color w:val="000000" w:themeColor="text1"/>
          <w:szCs w:val="24"/>
        </w:rPr>
        <w:t xml:space="preserve"> má conduta</w:t>
      </w:r>
      <w:r w:rsidR="002D1173" w:rsidRPr="00EC2924">
        <w:rPr>
          <w:rFonts w:cs="Times New Roman"/>
          <w:color w:val="000000" w:themeColor="text1"/>
          <w:szCs w:val="24"/>
        </w:rPr>
        <w:t xml:space="preserve"> do então presidente da Câmara, Eduardo Cunha. Segundo a defesa, Eduardo Cunha considerava o processo de </w:t>
      </w:r>
      <w:r w:rsidR="002D1173" w:rsidRPr="00EC2924">
        <w:rPr>
          <w:rFonts w:cs="Times New Roman"/>
          <w:i/>
          <w:color w:val="000000" w:themeColor="text1"/>
          <w:szCs w:val="24"/>
        </w:rPr>
        <w:t>impeachment</w:t>
      </w:r>
      <w:r w:rsidR="002D1173" w:rsidRPr="00EC2924">
        <w:rPr>
          <w:rFonts w:cs="Times New Roman"/>
          <w:color w:val="000000" w:themeColor="text1"/>
          <w:szCs w:val="24"/>
        </w:rPr>
        <w:t xml:space="preserve"> como a única forma de conseguir preservar o seu mandato de presidente da </w:t>
      </w:r>
      <w:r w:rsidR="00955664">
        <w:rPr>
          <w:rFonts w:cs="Times New Roman"/>
          <w:color w:val="000000" w:themeColor="text1"/>
          <w:szCs w:val="24"/>
        </w:rPr>
        <w:t>Câmara Federal. S</w:t>
      </w:r>
      <w:r w:rsidR="002D1173" w:rsidRPr="00EC2924">
        <w:rPr>
          <w:rFonts w:cs="Times New Roman"/>
          <w:color w:val="000000" w:themeColor="text1"/>
          <w:szCs w:val="24"/>
        </w:rPr>
        <w:t>e um processo é iniciado com irregularidades, ele não poderia ser validado.</w:t>
      </w:r>
    </w:p>
    <w:p w:rsidR="002D1173" w:rsidRPr="00EC2924" w:rsidRDefault="00EC2924" w:rsidP="002D1173">
      <w:pPr>
        <w:ind w:firstLine="708"/>
        <w:rPr>
          <w:rFonts w:cs="Times New Roman"/>
          <w:color w:val="000000" w:themeColor="text1"/>
          <w:szCs w:val="24"/>
        </w:rPr>
      </w:pPr>
      <w:r w:rsidRPr="00EC2924">
        <w:rPr>
          <w:rFonts w:cs="Times New Roman"/>
          <w:color w:val="000000" w:themeColor="text1"/>
          <w:szCs w:val="24"/>
        </w:rPr>
        <w:t>Ressaltamos a contribuição</w:t>
      </w:r>
      <w:r w:rsidR="002D1173" w:rsidRPr="00EC2924">
        <w:rPr>
          <w:rFonts w:cs="Times New Roman"/>
          <w:color w:val="000000" w:themeColor="text1"/>
          <w:szCs w:val="24"/>
        </w:rPr>
        <w:t xml:space="preserve"> desse trabalho para ampliar as pesquisas sobre o discurso juríd</w:t>
      </w:r>
      <w:r w:rsidRPr="00EC2924">
        <w:rPr>
          <w:rFonts w:cs="Times New Roman"/>
          <w:color w:val="000000" w:themeColor="text1"/>
          <w:szCs w:val="24"/>
        </w:rPr>
        <w:t xml:space="preserve">ico no âmbito </w:t>
      </w:r>
      <w:r w:rsidR="002D1173" w:rsidRPr="00EC2924">
        <w:rPr>
          <w:rFonts w:cs="Times New Roman"/>
          <w:color w:val="000000" w:themeColor="text1"/>
          <w:szCs w:val="24"/>
        </w:rPr>
        <w:t>da Análise Textual de Discursos. Esperamos que motive o surgimento de novas pesquisas na área.</w:t>
      </w: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F14E0" w:rsidRDefault="002F14E0" w:rsidP="00420A9E">
      <w:pPr>
        <w:ind w:firstLine="0"/>
        <w:rPr>
          <w:rFonts w:cs="Times New Roman"/>
          <w:b/>
          <w:szCs w:val="24"/>
        </w:rPr>
      </w:pPr>
    </w:p>
    <w:p w:rsidR="002F14E0" w:rsidRDefault="002F14E0" w:rsidP="00420A9E">
      <w:pPr>
        <w:ind w:firstLine="0"/>
        <w:rPr>
          <w:rFonts w:cs="Times New Roman"/>
          <w:b/>
          <w:szCs w:val="24"/>
        </w:rPr>
      </w:pPr>
    </w:p>
    <w:p w:rsidR="002F14E0" w:rsidRDefault="002F14E0" w:rsidP="00420A9E">
      <w:pPr>
        <w:ind w:firstLine="0"/>
        <w:rPr>
          <w:rFonts w:cs="Times New Roman"/>
          <w:b/>
          <w:szCs w:val="24"/>
        </w:rPr>
      </w:pPr>
    </w:p>
    <w:p w:rsidR="002F14E0" w:rsidRDefault="002F14E0" w:rsidP="00420A9E">
      <w:pPr>
        <w:ind w:firstLine="0"/>
        <w:rPr>
          <w:rFonts w:cs="Times New Roman"/>
          <w:b/>
          <w:szCs w:val="24"/>
        </w:rPr>
      </w:pPr>
    </w:p>
    <w:p w:rsidR="002F14E0" w:rsidRDefault="002F14E0" w:rsidP="00420A9E">
      <w:pPr>
        <w:ind w:firstLine="0"/>
        <w:rPr>
          <w:rFonts w:cs="Times New Roman"/>
          <w:b/>
          <w:szCs w:val="24"/>
        </w:rPr>
      </w:pPr>
    </w:p>
    <w:p w:rsidR="002F14E0" w:rsidRDefault="002F14E0" w:rsidP="00420A9E">
      <w:pPr>
        <w:ind w:firstLine="0"/>
        <w:rPr>
          <w:rFonts w:cs="Times New Roman"/>
          <w:b/>
          <w:szCs w:val="24"/>
        </w:rPr>
      </w:pPr>
    </w:p>
    <w:p w:rsidR="002F14E0" w:rsidRDefault="002F14E0" w:rsidP="00420A9E">
      <w:pPr>
        <w:ind w:firstLine="0"/>
        <w:rPr>
          <w:rFonts w:cs="Times New Roman"/>
          <w:b/>
          <w:szCs w:val="24"/>
        </w:rPr>
      </w:pPr>
    </w:p>
    <w:p w:rsidR="002F14E0" w:rsidRDefault="002F14E0" w:rsidP="00420A9E">
      <w:pPr>
        <w:ind w:firstLine="0"/>
        <w:rPr>
          <w:rFonts w:cs="Times New Roman"/>
          <w:b/>
          <w:szCs w:val="24"/>
        </w:rPr>
      </w:pPr>
    </w:p>
    <w:p w:rsidR="002F14E0" w:rsidRDefault="002F14E0" w:rsidP="00420A9E">
      <w:pPr>
        <w:ind w:firstLine="0"/>
        <w:rPr>
          <w:rFonts w:cs="Times New Roman"/>
          <w:b/>
          <w:szCs w:val="24"/>
        </w:rPr>
      </w:pPr>
    </w:p>
    <w:p w:rsidR="002F14E0" w:rsidRDefault="002F14E0" w:rsidP="00420A9E">
      <w:pPr>
        <w:ind w:firstLine="0"/>
        <w:rPr>
          <w:rFonts w:cs="Times New Roman"/>
          <w:b/>
          <w:szCs w:val="24"/>
        </w:rPr>
      </w:pPr>
    </w:p>
    <w:p w:rsidR="002F14E0" w:rsidRDefault="002F14E0" w:rsidP="00420A9E">
      <w:pPr>
        <w:ind w:firstLine="0"/>
        <w:rPr>
          <w:rFonts w:cs="Times New Roman"/>
          <w:b/>
          <w:szCs w:val="24"/>
        </w:rPr>
      </w:pPr>
    </w:p>
    <w:p w:rsidR="002D1173" w:rsidRDefault="002D1173" w:rsidP="00420A9E">
      <w:pPr>
        <w:ind w:firstLine="0"/>
        <w:rPr>
          <w:rFonts w:cs="Times New Roman"/>
          <w:b/>
          <w:szCs w:val="24"/>
        </w:rPr>
      </w:pPr>
      <w:r w:rsidRPr="000D2E6F">
        <w:rPr>
          <w:rFonts w:cs="Times New Roman"/>
          <w:b/>
          <w:szCs w:val="24"/>
        </w:rPr>
        <w:lastRenderedPageBreak/>
        <w:t>REFERÊNCIAS</w:t>
      </w:r>
    </w:p>
    <w:p w:rsidR="002D1173" w:rsidRDefault="002D1173" w:rsidP="002D1173">
      <w:pPr>
        <w:rPr>
          <w:rFonts w:cs="Times New Roman"/>
          <w:b/>
          <w:szCs w:val="24"/>
        </w:rPr>
      </w:pPr>
    </w:p>
    <w:p w:rsidR="002D1173" w:rsidRPr="00702D9C" w:rsidRDefault="002D1173" w:rsidP="00420A9E">
      <w:pPr>
        <w:ind w:firstLine="0"/>
        <w:rPr>
          <w:rFonts w:cs="Times New Roman"/>
          <w:iCs/>
          <w:szCs w:val="24"/>
        </w:rPr>
      </w:pPr>
      <w:r w:rsidRPr="00702D9C">
        <w:rPr>
          <w:rFonts w:cs="Times New Roman"/>
          <w:iCs/>
          <w:szCs w:val="24"/>
        </w:rPr>
        <w:t>ADAM, Jean-Michel</w:t>
      </w:r>
      <w:r w:rsidRPr="00702D9C">
        <w:rPr>
          <w:rFonts w:cs="Times New Roman"/>
          <w:i/>
          <w:iCs/>
          <w:szCs w:val="24"/>
        </w:rPr>
        <w:t xml:space="preserve">. </w:t>
      </w:r>
      <w:r w:rsidRPr="00702D9C">
        <w:rPr>
          <w:rFonts w:cs="Times New Roman"/>
          <w:b/>
          <w:iCs/>
          <w:szCs w:val="24"/>
        </w:rPr>
        <w:t>A Linguística Textual</w:t>
      </w:r>
      <w:r w:rsidRPr="00702D9C">
        <w:rPr>
          <w:rFonts w:cs="Times New Roman"/>
          <w:iCs/>
          <w:szCs w:val="24"/>
        </w:rPr>
        <w:t>: introdução à análise textual dos discursos. Trad. RODRIGUES, Maria das Graças Soares; SILVA NETO, João Gomes; PASSEGGI, Luis; LEURQUIN. Eulália Vera Lúcia Fraga. São Paulo: Cortez, 2011.</w:t>
      </w:r>
    </w:p>
    <w:p w:rsidR="002D1173" w:rsidRPr="00702D9C" w:rsidRDefault="002D1173" w:rsidP="002D1173">
      <w:pPr>
        <w:rPr>
          <w:rFonts w:cs="Times New Roman"/>
          <w:iCs/>
          <w:szCs w:val="24"/>
        </w:rPr>
      </w:pPr>
    </w:p>
    <w:p w:rsidR="002D1173" w:rsidRPr="00702D9C" w:rsidRDefault="002D1173" w:rsidP="00420A9E">
      <w:pPr>
        <w:ind w:firstLine="0"/>
        <w:rPr>
          <w:rFonts w:cs="Times New Roman"/>
          <w:iCs/>
          <w:szCs w:val="24"/>
        </w:rPr>
      </w:pPr>
      <w:r w:rsidRPr="00702D9C">
        <w:rPr>
          <w:rFonts w:cs="Times New Roman"/>
          <w:szCs w:val="24"/>
        </w:rPr>
        <w:t xml:space="preserve">CERVO, Amado Luiz; BERVIAN, Pedro Alcino. </w:t>
      </w:r>
      <w:r w:rsidRPr="00702D9C">
        <w:rPr>
          <w:rFonts w:cs="Times New Roman"/>
          <w:b/>
          <w:iCs/>
          <w:szCs w:val="24"/>
        </w:rPr>
        <w:t>Metodologia Científica</w:t>
      </w:r>
      <w:r w:rsidRPr="00702D9C">
        <w:rPr>
          <w:rFonts w:cs="Times New Roman"/>
          <w:szCs w:val="24"/>
        </w:rPr>
        <w:t xml:space="preserve">. </w:t>
      </w:r>
      <w:proofErr w:type="gramStart"/>
      <w:r w:rsidRPr="00702D9C">
        <w:rPr>
          <w:rFonts w:cs="Times New Roman"/>
          <w:szCs w:val="24"/>
        </w:rPr>
        <w:t>5</w:t>
      </w:r>
      <w:proofErr w:type="gramEnd"/>
      <w:r w:rsidRPr="00702D9C">
        <w:rPr>
          <w:rFonts w:cs="Times New Roman"/>
          <w:szCs w:val="24"/>
        </w:rPr>
        <w:t xml:space="preserve"> ed. São Paulo: Pearson Prentice Hall, 2002.</w:t>
      </w:r>
    </w:p>
    <w:p w:rsidR="002D1173" w:rsidRPr="00702D9C" w:rsidRDefault="002D1173" w:rsidP="002D1173">
      <w:pPr>
        <w:rPr>
          <w:rFonts w:cs="Times New Roman"/>
          <w:iCs/>
          <w:szCs w:val="24"/>
        </w:rPr>
      </w:pPr>
    </w:p>
    <w:p w:rsidR="002D1173" w:rsidRPr="00702D9C" w:rsidRDefault="002D1173" w:rsidP="00420A9E">
      <w:pPr>
        <w:ind w:firstLine="0"/>
        <w:rPr>
          <w:rFonts w:cs="Times New Roman"/>
          <w:szCs w:val="24"/>
        </w:rPr>
      </w:pPr>
      <w:r w:rsidRPr="00702D9C">
        <w:rPr>
          <w:rFonts w:cs="Times New Roman"/>
          <w:szCs w:val="24"/>
        </w:rPr>
        <w:t xml:space="preserve">LAKATOS, Eva Maria; MARCONI, Marina de Andrade. </w:t>
      </w:r>
      <w:r w:rsidRPr="00702D9C">
        <w:rPr>
          <w:rFonts w:cs="Times New Roman"/>
          <w:b/>
          <w:iCs/>
          <w:szCs w:val="24"/>
        </w:rPr>
        <w:t>Metodologia do trabalho científico</w:t>
      </w:r>
      <w:r w:rsidRPr="00702D9C">
        <w:rPr>
          <w:rFonts w:cs="Times New Roman"/>
          <w:i/>
          <w:iCs/>
          <w:szCs w:val="24"/>
        </w:rPr>
        <w:t xml:space="preserve">. </w:t>
      </w:r>
      <w:r w:rsidRPr="00702D9C">
        <w:rPr>
          <w:rFonts w:cs="Times New Roman"/>
          <w:szCs w:val="24"/>
        </w:rPr>
        <w:t xml:space="preserve">4. </w:t>
      </w:r>
      <w:proofErr w:type="gramStart"/>
      <w:r w:rsidRPr="00702D9C">
        <w:rPr>
          <w:rFonts w:cs="Times New Roman"/>
          <w:szCs w:val="24"/>
        </w:rPr>
        <w:t>ed.</w:t>
      </w:r>
      <w:proofErr w:type="gramEnd"/>
      <w:r w:rsidRPr="00702D9C">
        <w:rPr>
          <w:rFonts w:cs="Times New Roman"/>
          <w:szCs w:val="24"/>
        </w:rPr>
        <w:t xml:space="preserve"> Revista e ampliada. São Paulo: Atlas, 2002.</w:t>
      </w:r>
    </w:p>
    <w:p w:rsidR="002D1173" w:rsidRDefault="002D1173" w:rsidP="002D1173">
      <w:pPr>
        <w:rPr>
          <w:rFonts w:cs="Times New Roman"/>
          <w:szCs w:val="24"/>
        </w:rPr>
      </w:pPr>
    </w:p>
    <w:p w:rsidR="002D1173" w:rsidRDefault="002D1173" w:rsidP="00420A9E">
      <w:pPr>
        <w:ind w:firstLine="0"/>
        <w:rPr>
          <w:rFonts w:cs="Times New Roman"/>
          <w:color w:val="FF0000"/>
          <w:szCs w:val="24"/>
        </w:rPr>
      </w:pPr>
      <w:r w:rsidRPr="00432436">
        <w:rPr>
          <w:rFonts w:cs="Times New Roman"/>
          <w:szCs w:val="24"/>
        </w:rPr>
        <w:t>MARQUESI, S.C., ELIAS, V.M. &amp; CABRAL, A.L.T. (2017) Planos de texto, sequências textuais e orientação argumentativa. In</w:t>
      </w:r>
      <w:r>
        <w:rPr>
          <w:rFonts w:cs="Times New Roman"/>
          <w:szCs w:val="24"/>
        </w:rPr>
        <w:t xml:space="preserve">: </w:t>
      </w:r>
      <w:r w:rsidRPr="00432436">
        <w:rPr>
          <w:rFonts w:cs="Times New Roman"/>
          <w:szCs w:val="24"/>
        </w:rPr>
        <w:t>MARQUESI,</w:t>
      </w:r>
      <w:r>
        <w:rPr>
          <w:rFonts w:cs="Times New Roman"/>
          <w:szCs w:val="24"/>
        </w:rPr>
        <w:t xml:space="preserve"> S.C.; </w:t>
      </w:r>
      <w:r w:rsidRPr="00432436">
        <w:rPr>
          <w:rFonts w:cs="Times New Roman"/>
          <w:szCs w:val="24"/>
        </w:rPr>
        <w:t>PAULIUKONIS</w:t>
      </w:r>
      <w:r>
        <w:rPr>
          <w:rFonts w:cs="Times New Roman"/>
          <w:szCs w:val="24"/>
        </w:rPr>
        <w:t xml:space="preserve">, </w:t>
      </w:r>
      <w:r w:rsidRPr="00432436">
        <w:rPr>
          <w:rFonts w:cs="Times New Roman"/>
          <w:szCs w:val="24"/>
        </w:rPr>
        <w:t>A.L.</w:t>
      </w:r>
      <w:r>
        <w:rPr>
          <w:rFonts w:cs="Times New Roman"/>
          <w:szCs w:val="24"/>
        </w:rPr>
        <w:t xml:space="preserve">; </w:t>
      </w:r>
      <w:r w:rsidRPr="00432436">
        <w:rPr>
          <w:rFonts w:cs="Times New Roman"/>
          <w:szCs w:val="24"/>
        </w:rPr>
        <w:t>ELIAS</w:t>
      </w:r>
      <w:r>
        <w:rPr>
          <w:rFonts w:cs="Times New Roman"/>
          <w:szCs w:val="24"/>
        </w:rPr>
        <w:t xml:space="preserve">, </w:t>
      </w:r>
      <w:r w:rsidRPr="00432436">
        <w:rPr>
          <w:rFonts w:cs="Times New Roman"/>
          <w:szCs w:val="24"/>
        </w:rPr>
        <w:t>V.M</w:t>
      </w:r>
      <w:r>
        <w:rPr>
          <w:rFonts w:cs="Times New Roman"/>
          <w:szCs w:val="24"/>
        </w:rPr>
        <w:t>. (</w:t>
      </w:r>
      <w:proofErr w:type="spellStart"/>
      <w:r>
        <w:rPr>
          <w:rFonts w:cs="Times New Roman"/>
          <w:szCs w:val="24"/>
        </w:rPr>
        <w:t>Org</w:t>
      </w:r>
      <w:proofErr w:type="spellEnd"/>
      <w:r w:rsidRPr="00432436">
        <w:rPr>
          <w:rFonts w:cs="Times New Roman"/>
          <w:szCs w:val="24"/>
        </w:rPr>
        <w:t>)</w:t>
      </w:r>
      <w:r>
        <w:rPr>
          <w:rFonts w:cs="Times New Roman"/>
          <w:szCs w:val="24"/>
        </w:rPr>
        <w:t>.</w:t>
      </w:r>
      <w:r w:rsidRPr="00432436">
        <w:rPr>
          <w:rFonts w:cs="Times New Roman"/>
          <w:szCs w:val="24"/>
        </w:rPr>
        <w:t xml:space="preserve"> </w:t>
      </w:r>
      <w:r w:rsidRPr="00432436">
        <w:rPr>
          <w:rFonts w:cs="Times New Roman"/>
          <w:b/>
          <w:szCs w:val="24"/>
        </w:rPr>
        <w:t>Linguística Textual e Ensino</w:t>
      </w:r>
      <w:r>
        <w:rPr>
          <w:rFonts w:cs="Times New Roman"/>
          <w:szCs w:val="24"/>
        </w:rPr>
        <w:t xml:space="preserve">. São Paulo: Contexto, 2017. </w:t>
      </w:r>
      <w:proofErr w:type="gramStart"/>
      <w:r>
        <w:rPr>
          <w:rFonts w:cs="Times New Roman"/>
          <w:szCs w:val="24"/>
        </w:rPr>
        <w:t>p.</w:t>
      </w:r>
      <w:proofErr w:type="gramEnd"/>
      <w:r>
        <w:rPr>
          <w:rFonts w:cs="Times New Roman"/>
          <w:szCs w:val="24"/>
        </w:rPr>
        <w:t xml:space="preserve"> 13-32.</w:t>
      </w:r>
    </w:p>
    <w:p w:rsidR="002D1173" w:rsidRPr="00702D9C" w:rsidRDefault="002D1173" w:rsidP="002D1173">
      <w:pPr>
        <w:rPr>
          <w:rFonts w:cs="Times New Roman"/>
          <w:szCs w:val="24"/>
        </w:rPr>
      </w:pPr>
      <w:r w:rsidRPr="00702D9C">
        <w:rPr>
          <w:rFonts w:cs="Times New Roman"/>
          <w:szCs w:val="24"/>
        </w:rPr>
        <w:t xml:space="preserve"> </w:t>
      </w:r>
    </w:p>
    <w:p w:rsidR="002D1173" w:rsidRPr="00702D9C" w:rsidRDefault="002D1173" w:rsidP="00420A9E">
      <w:pPr>
        <w:ind w:firstLine="0"/>
        <w:rPr>
          <w:rFonts w:cs="Times New Roman"/>
          <w:szCs w:val="24"/>
        </w:rPr>
      </w:pPr>
      <w:r w:rsidRPr="00702D9C">
        <w:rPr>
          <w:rFonts w:cs="Times New Roman"/>
          <w:szCs w:val="24"/>
        </w:rPr>
        <w:t xml:space="preserve">MINAYO, Maria Cecília de Souza (Org.). </w:t>
      </w:r>
      <w:r w:rsidRPr="00702D9C">
        <w:rPr>
          <w:rFonts w:cs="Times New Roman"/>
          <w:b/>
          <w:iCs/>
          <w:szCs w:val="24"/>
        </w:rPr>
        <w:t>Pesquisa Social</w:t>
      </w:r>
      <w:r w:rsidRPr="00702D9C">
        <w:rPr>
          <w:rFonts w:cs="Times New Roman"/>
          <w:szCs w:val="24"/>
        </w:rPr>
        <w:t>: teoria, método e criatividade. Petrópolis, RJ: Vozes, 2004.</w:t>
      </w:r>
    </w:p>
    <w:p w:rsidR="002D1173" w:rsidRPr="00702D9C" w:rsidRDefault="002D1173" w:rsidP="00420A9E">
      <w:pPr>
        <w:ind w:firstLine="0"/>
        <w:rPr>
          <w:rFonts w:cs="Times New Roman"/>
          <w:szCs w:val="24"/>
        </w:rPr>
      </w:pPr>
    </w:p>
    <w:p w:rsidR="002D1173" w:rsidRPr="00702D9C" w:rsidRDefault="002D1173" w:rsidP="00420A9E">
      <w:pPr>
        <w:ind w:firstLine="0"/>
        <w:rPr>
          <w:rFonts w:cs="Times New Roman"/>
          <w:szCs w:val="24"/>
        </w:rPr>
      </w:pPr>
      <w:r w:rsidRPr="00702D9C">
        <w:rPr>
          <w:rFonts w:cs="Times New Roman"/>
          <w:szCs w:val="24"/>
        </w:rPr>
        <w:t xml:space="preserve">PASSEGGI, Luis </w:t>
      </w:r>
      <w:proofErr w:type="spellStart"/>
      <w:proofErr w:type="gramStart"/>
      <w:r w:rsidRPr="00702D9C">
        <w:rPr>
          <w:rFonts w:cs="Times New Roman"/>
          <w:i/>
          <w:szCs w:val="24"/>
        </w:rPr>
        <w:t>et</w:t>
      </w:r>
      <w:proofErr w:type="spellEnd"/>
      <w:proofErr w:type="gramEnd"/>
      <w:r w:rsidRPr="00702D9C">
        <w:rPr>
          <w:rFonts w:cs="Times New Roman"/>
          <w:i/>
          <w:szCs w:val="24"/>
        </w:rPr>
        <w:t xml:space="preserve"> al</w:t>
      </w:r>
      <w:r w:rsidRPr="00702D9C">
        <w:rPr>
          <w:rFonts w:cs="Times New Roman"/>
          <w:szCs w:val="24"/>
        </w:rPr>
        <w:t xml:space="preserve">. </w:t>
      </w:r>
      <w:r w:rsidRPr="00702D9C">
        <w:rPr>
          <w:rFonts w:cs="Times New Roman"/>
          <w:b/>
          <w:szCs w:val="24"/>
        </w:rPr>
        <w:t>A análise textual dos discursos</w:t>
      </w:r>
      <w:r w:rsidRPr="00702D9C">
        <w:rPr>
          <w:rFonts w:cs="Times New Roman"/>
          <w:szCs w:val="24"/>
        </w:rPr>
        <w:t xml:space="preserve">: para uma teoria da produção co(n)textual de sentido. In: LEITE, Marli Quadros; BENTES, Anna Christina (Org.). </w:t>
      </w:r>
      <w:r w:rsidRPr="00702D9C">
        <w:rPr>
          <w:rFonts w:cs="Times New Roman"/>
          <w:i/>
          <w:szCs w:val="24"/>
        </w:rPr>
        <w:t>Linguística de texto e análise de conversação</w:t>
      </w:r>
      <w:r w:rsidRPr="00702D9C">
        <w:rPr>
          <w:rFonts w:cs="Times New Roman"/>
          <w:szCs w:val="24"/>
        </w:rPr>
        <w:t>: panorama das pesquisas no Brasil. São Paulo: Cortez, 2010.</w:t>
      </w:r>
    </w:p>
    <w:p w:rsidR="000C5564" w:rsidRPr="00027B70" w:rsidRDefault="000C5564" w:rsidP="00BC1AC3">
      <w:pPr>
        <w:tabs>
          <w:tab w:val="left" w:pos="3783"/>
        </w:tabs>
        <w:ind w:firstLine="0"/>
      </w:pPr>
    </w:p>
    <w:sectPr w:rsidR="000C5564" w:rsidRPr="00027B70" w:rsidSect="005A329C">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C6F" w:rsidRDefault="006E1C6F" w:rsidP="004C7AB7">
      <w:pPr>
        <w:spacing w:line="240" w:lineRule="auto"/>
      </w:pPr>
      <w:r>
        <w:separator/>
      </w:r>
    </w:p>
  </w:endnote>
  <w:endnote w:type="continuationSeparator" w:id="0">
    <w:p w:rsidR="006E1C6F" w:rsidRDefault="006E1C6F"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C6F" w:rsidRDefault="006E1C6F" w:rsidP="004C7AB7">
      <w:pPr>
        <w:spacing w:line="240" w:lineRule="auto"/>
      </w:pPr>
      <w:r>
        <w:separator/>
      </w:r>
    </w:p>
  </w:footnote>
  <w:footnote w:type="continuationSeparator" w:id="0">
    <w:p w:rsidR="006E1C6F" w:rsidRDefault="006E1C6F"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5A329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5A329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4C7AB7"/>
    <w:rsid w:val="00027B70"/>
    <w:rsid w:val="000461B9"/>
    <w:rsid w:val="00063126"/>
    <w:rsid w:val="000C5564"/>
    <w:rsid w:val="000E46F3"/>
    <w:rsid w:val="000E4F84"/>
    <w:rsid w:val="0010278D"/>
    <w:rsid w:val="0010290D"/>
    <w:rsid w:val="00140C4F"/>
    <w:rsid w:val="00200DAB"/>
    <w:rsid w:val="00274EFA"/>
    <w:rsid w:val="002A4B14"/>
    <w:rsid w:val="002A5369"/>
    <w:rsid w:val="002B6CA6"/>
    <w:rsid w:val="002D1173"/>
    <w:rsid w:val="002F14E0"/>
    <w:rsid w:val="00350FAD"/>
    <w:rsid w:val="003730CF"/>
    <w:rsid w:val="003954AB"/>
    <w:rsid w:val="00420A9E"/>
    <w:rsid w:val="0044735C"/>
    <w:rsid w:val="00497918"/>
    <w:rsid w:val="004C7AB7"/>
    <w:rsid w:val="004D30B1"/>
    <w:rsid w:val="00500771"/>
    <w:rsid w:val="005A329C"/>
    <w:rsid w:val="005F4ECF"/>
    <w:rsid w:val="005F7D2D"/>
    <w:rsid w:val="00667B21"/>
    <w:rsid w:val="00682F8E"/>
    <w:rsid w:val="006A34D9"/>
    <w:rsid w:val="006A6C8E"/>
    <w:rsid w:val="006B6C43"/>
    <w:rsid w:val="006D6939"/>
    <w:rsid w:val="006E1C6F"/>
    <w:rsid w:val="007066D2"/>
    <w:rsid w:val="00716FBF"/>
    <w:rsid w:val="00835CBE"/>
    <w:rsid w:val="00840E00"/>
    <w:rsid w:val="008601D2"/>
    <w:rsid w:val="00865382"/>
    <w:rsid w:val="008C26CF"/>
    <w:rsid w:val="00955664"/>
    <w:rsid w:val="00975E96"/>
    <w:rsid w:val="00A056B4"/>
    <w:rsid w:val="00A104C9"/>
    <w:rsid w:val="00A14424"/>
    <w:rsid w:val="00A66B18"/>
    <w:rsid w:val="00B548B5"/>
    <w:rsid w:val="00BC1AC3"/>
    <w:rsid w:val="00C330DA"/>
    <w:rsid w:val="00CB6B28"/>
    <w:rsid w:val="00D36874"/>
    <w:rsid w:val="00D57D31"/>
    <w:rsid w:val="00D64819"/>
    <w:rsid w:val="00D6725C"/>
    <w:rsid w:val="00E0673F"/>
    <w:rsid w:val="00E2792E"/>
    <w:rsid w:val="00E46640"/>
    <w:rsid w:val="00EA6FDC"/>
    <w:rsid w:val="00EC2924"/>
    <w:rsid w:val="00F015F0"/>
    <w:rsid w:val="00F55312"/>
    <w:rsid w:val="00F6404B"/>
    <w:rsid w:val="00FD221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semiHidden/>
    <w:rsid w:val="006A34D9"/>
    <w:pPr>
      <w:spacing w:line="240" w:lineRule="auto"/>
      <w:ind w:firstLine="0"/>
      <w:jc w:val="left"/>
    </w:pPr>
    <w:rPr>
      <w:rFonts w:eastAsia="Times New Roman" w:cs="Times New Roman"/>
      <w:sz w:val="20"/>
      <w:szCs w:val="20"/>
      <w:lang w:eastAsia="pt-BR"/>
    </w:rPr>
  </w:style>
  <w:style w:type="character" w:customStyle="1" w:styleId="TextodenotaderodapChar">
    <w:name w:val="Texto de nota de rodapé Char"/>
    <w:basedOn w:val="Fontepargpadro"/>
    <w:link w:val="Textodenotaderodap"/>
    <w:semiHidden/>
    <w:rsid w:val="006A34D9"/>
    <w:rPr>
      <w:rFonts w:ascii="Times New Roman" w:eastAsia="Times New Roman" w:hAnsi="Times New Roman" w:cs="Times New Roman"/>
      <w:sz w:val="20"/>
      <w:szCs w:val="20"/>
      <w:lang w:eastAsia="pt-BR"/>
    </w:rPr>
  </w:style>
  <w:style w:type="character" w:styleId="Refdenotaderodap">
    <w:name w:val="footnote reference"/>
    <w:semiHidden/>
    <w:rsid w:val="006A34D9"/>
    <w:rPr>
      <w:vertAlign w:val="superscript"/>
    </w:rPr>
  </w:style>
  <w:style w:type="character" w:styleId="Hyperlink">
    <w:name w:val="Hyperlink"/>
    <w:rsid w:val="006A34D9"/>
    <w:rPr>
      <w:color w:val="0000FF"/>
      <w:u w:val="single"/>
    </w:rPr>
  </w:style>
  <w:style w:type="character" w:styleId="Forte">
    <w:name w:val="Strong"/>
    <w:basedOn w:val="Fontepargpadro"/>
    <w:qFormat/>
    <w:rsid w:val="006A34D9"/>
    <w:rPr>
      <w:b/>
      <w:bCs/>
    </w:rPr>
  </w:style>
  <w:style w:type="paragraph" w:styleId="Textodebalo">
    <w:name w:val="Balloon Text"/>
    <w:basedOn w:val="Normal"/>
    <w:link w:val="TextodebaloChar"/>
    <w:uiPriority w:val="99"/>
    <w:semiHidden/>
    <w:unhideWhenUsed/>
    <w:rsid w:val="00840E0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0E00"/>
    <w:rPr>
      <w:rFonts w:ascii="Tahoma" w:hAnsi="Tahoma" w:cs="Tahoma"/>
      <w:sz w:val="16"/>
      <w:szCs w:val="16"/>
    </w:rPr>
  </w:style>
  <w:style w:type="character" w:styleId="Refdecomentrio">
    <w:name w:val="annotation reference"/>
    <w:basedOn w:val="Fontepargpadro"/>
    <w:uiPriority w:val="99"/>
    <w:semiHidden/>
    <w:unhideWhenUsed/>
    <w:rsid w:val="00EC2924"/>
    <w:rPr>
      <w:sz w:val="16"/>
      <w:szCs w:val="16"/>
    </w:rPr>
  </w:style>
  <w:style w:type="paragraph" w:styleId="Textodecomentrio">
    <w:name w:val="annotation text"/>
    <w:basedOn w:val="Normal"/>
    <w:link w:val="TextodecomentrioChar"/>
    <w:uiPriority w:val="99"/>
    <w:semiHidden/>
    <w:unhideWhenUsed/>
    <w:rsid w:val="00EC2924"/>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rsid w:val="00EC2924"/>
    <w:rPr>
      <w:sz w:val="20"/>
      <w:szCs w:val="20"/>
    </w:rPr>
  </w:style>
  <w:style w:type="table" w:styleId="Tabelacomgrade">
    <w:name w:val="Table Grid"/>
    <w:basedOn w:val="Tabelanormal"/>
    <w:uiPriority w:val="59"/>
    <w:rsid w:val="00420A9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semiHidden/>
    <w:rsid w:val="006A34D9"/>
    <w:pPr>
      <w:spacing w:line="240" w:lineRule="auto"/>
      <w:ind w:firstLine="0"/>
      <w:jc w:val="left"/>
    </w:pPr>
    <w:rPr>
      <w:rFonts w:eastAsia="Times New Roman" w:cs="Times New Roman"/>
      <w:sz w:val="20"/>
      <w:szCs w:val="20"/>
      <w:lang w:eastAsia="pt-BR"/>
    </w:rPr>
  </w:style>
  <w:style w:type="character" w:customStyle="1" w:styleId="TextodenotaderodapChar">
    <w:name w:val="Texto de nota de rodapé Char"/>
    <w:basedOn w:val="Fontepargpadro"/>
    <w:link w:val="Textodenotaderodap"/>
    <w:semiHidden/>
    <w:rsid w:val="006A34D9"/>
    <w:rPr>
      <w:rFonts w:ascii="Times New Roman" w:eastAsia="Times New Roman" w:hAnsi="Times New Roman" w:cs="Times New Roman"/>
      <w:sz w:val="20"/>
      <w:szCs w:val="20"/>
      <w:lang w:eastAsia="pt-BR"/>
    </w:rPr>
  </w:style>
  <w:style w:type="character" w:styleId="Refdenotaderodap">
    <w:name w:val="footnote reference"/>
    <w:semiHidden/>
    <w:rsid w:val="006A34D9"/>
    <w:rPr>
      <w:vertAlign w:val="superscript"/>
    </w:rPr>
  </w:style>
  <w:style w:type="character" w:styleId="Hyperlink">
    <w:name w:val="Hyperlink"/>
    <w:rsid w:val="006A34D9"/>
    <w:rPr>
      <w:color w:val="0000FF"/>
      <w:u w:val="single"/>
    </w:rPr>
  </w:style>
  <w:style w:type="character" w:styleId="Forte">
    <w:name w:val="Strong"/>
    <w:basedOn w:val="Fontepargpadro"/>
    <w:qFormat/>
    <w:rsid w:val="006A34D9"/>
    <w:rPr>
      <w:b/>
      <w:bCs/>
    </w:rPr>
  </w:style>
  <w:style w:type="paragraph" w:styleId="Textodebalo">
    <w:name w:val="Balloon Text"/>
    <w:basedOn w:val="Normal"/>
    <w:link w:val="TextodebaloChar"/>
    <w:uiPriority w:val="99"/>
    <w:semiHidden/>
    <w:unhideWhenUsed/>
    <w:rsid w:val="00840E0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0E00"/>
    <w:rPr>
      <w:rFonts w:ascii="Tahoma" w:hAnsi="Tahoma" w:cs="Tahoma"/>
      <w:sz w:val="16"/>
      <w:szCs w:val="16"/>
    </w:rPr>
  </w:style>
  <w:style w:type="character" w:styleId="Refdecomentrio">
    <w:name w:val="annotation reference"/>
    <w:basedOn w:val="Fontepargpadro"/>
    <w:uiPriority w:val="99"/>
    <w:semiHidden/>
    <w:unhideWhenUsed/>
    <w:rsid w:val="00EC2924"/>
    <w:rPr>
      <w:sz w:val="16"/>
      <w:szCs w:val="16"/>
    </w:rPr>
  </w:style>
  <w:style w:type="paragraph" w:styleId="Textodecomentrio">
    <w:name w:val="annotation text"/>
    <w:basedOn w:val="Normal"/>
    <w:link w:val="TextodecomentrioChar"/>
    <w:uiPriority w:val="99"/>
    <w:semiHidden/>
    <w:unhideWhenUsed/>
    <w:rsid w:val="00EC2924"/>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rsid w:val="00EC2924"/>
    <w:rPr>
      <w:sz w:val="20"/>
      <w:szCs w:val="20"/>
    </w:rPr>
  </w:style>
  <w:style w:type="table" w:styleId="Tabelacomgrade">
    <w:name w:val="Table Grid"/>
    <w:basedOn w:val="Tabelanormal"/>
    <w:uiPriority w:val="59"/>
    <w:rsid w:val="00420A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46612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liete_queiroz@yahoo.com.br"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580C0-285A-4B88-A0F4-ECB5C8BCB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12</Pages>
  <Words>3144</Words>
  <Characters>16981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User</cp:lastModifiedBy>
  <cp:revision>15</cp:revision>
  <dcterms:created xsi:type="dcterms:W3CDTF">2018-09-24T15:42:00Z</dcterms:created>
  <dcterms:modified xsi:type="dcterms:W3CDTF">2018-10-15T12:26:00Z</dcterms:modified>
</cp:coreProperties>
</file>