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BDDAA" w14:textId="77777777" w:rsidR="00A077A7" w:rsidRPr="00F40642" w:rsidRDefault="00A077A7" w:rsidP="00A077A7">
      <w:pPr>
        <w:spacing w:line="240" w:lineRule="auto"/>
        <w:ind w:firstLine="0"/>
        <w:jc w:val="center"/>
        <w:rPr>
          <w:rFonts w:cs="Times New Roman"/>
          <w:b/>
        </w:rPr>
      </w:pPr>
      <w:r w:rsidRPr="00F40642">
        <w:rPr>
          <w:rFonts w:cs="Times New Roman"/>
          <w:b/>
        </w:rPr>
        <w:t xml:space="preserve">O BRINCAR COMO RECURSO PEDAGÓGICO EM UMA ESCOLA MUNICIPAL DE IMPERATRIZ: UMA </w:t>
      </w:r>
      <w:r>
        <w:rPr>
          <w:rFonts w:cs="Times New Roman"/>
          <w:b/>
        </w:rPr>
        <w:t>ANÁLISE DAS PRÁTICAS EDUCATIVAS</w:t>
      </w:r>
    </w:p>
    <w:p w14:paraId="01610D05" w14:textId="77777777" w:rsidR="00A077A7" w:rsidRDefault="00A077A7" w:rsidP="00A077A7">
      <w:pPr>
        <w:spacing w:line="240" w:lineRule="auto"/>
        <w:ind w:left="4536"/>
        <w:jc w:val="right"/>
        <w:rPr>
          <w:sz w:val="22"/>
        </w:rPr>
      </w:pPr>
    </w:p>
    <w:p w14:paraId="684B0953" w14:textId="77777777" w:rsidR="00D518C8" w:rsidRPr="00A60B49" w:rsidRDefault="00D518C8" w:rsidP="00D518C8">
      <w:pPr>
        <w:spacing w:line="240" w:lineRule="auto"/>
        <w:ind w:left="4536" w:firstLine="0"/>
        <w:jc w:val="right"/>
        <w:rPr>
          <w:sz w:val="22"/>
        </w:rPr>
      </w:pPr>
      <w:r>
        <w:rPr>
          <w:sz w:val="22"/>
        </w:rPr>
        <w:t xml:space="preserve">Autora: </w:t>
      </w:r>
      <w:r w:rsidRPr="00A60B49">
        <w:rPr>
          <w:sz w:val="22"/>
        </w:rPr>
        <w:t>Antônia da Silva Moura</w:t>
      </w:r>
    </w:p>
    <w:p w14:paraId="21B1B6B5" w14:textId="77777777" w:rsidR="00D518C8" w:rsidRPr="00A60B49" w:rsidRDefault="00D518C8" w:rsidP="00D518C8">
      <w:pPr>
        <w:spacing w:line="240" w:lineRule="auto"/>
        <w:ind w:left="4536" w:firstLine="0"/>
        <w:jc w:val="right"/>
        <w:rPr>
          <w:sz w:val="22"/>
        </w:rPr>
      </w:pPr>
      <w:r w:rsidRPr="00A60B49">
        <w:rPr>
          <w:sz w:val="22"/>
        </w:rPr>
        <w:t>Cursando Licenciatura em Pedagogia</w:t>
      </w:r>
    </w:p>
    <w:p w14:paraId="39BAF367" w14:textId="77777777" w:rsidR="00D518C8" w:rsidRDefault="00D518C8" w:rsidP="00D518C8">
      <w:pPr>
        <w:spacing w:line="240" w:lineRule="auto"/>
        <w:ind w:left="4536" w:firstLine="0"/>
        <w:jc w:val="right"/>
        <w:rPr>
          <w:sz w:val="22"/>
        </w:rPr>
      </w:pPr>
      <w:r w:rsidRPr="00A60B49">
        <w:rPr>
          <w:sz w:val="22"/>
        </w:rPr>
        <w:t>Universidade Estadual da Região</w:t>
      </w:r>
    </w:p>
    <w:p w14:paraId="5418925B" w14:textId="77777777" w:rsidR="00D518C8" w:rsidRPr="00A60B49" w:rsidRDefault="00D518C8" w:rsidP="00D518C8">
      <w:pPr>
        <w:spacing w:line="240" w:lineRule="auto"/>
        <w:ind w:left="4536" w:firstLine="0"/>
        <w:jc w:val="right"/>
        <w:rPr>
          <w:sz w:val="22"/>
        </w:rPr>
      </w:pPr>
      <w:r w:rsidRPr="00A60B49">
        <w:rPr>
          <w:sz w:val="22"/>
        </w:rPr>
        <w:t>Tocantina do Maranhão</w:t>
      </w:r>
    </w:p>
    <w:p w14:paraId="4DB38207" w14:textId="77777777" w:rsidR="00D518C8" w:rsidRDefault="00D518C8" w:rsidP="00D518C8">
      <w:pPr>
        <w:spacing w:line="240" w:lineRule="auto"/>
        <w:ind w:left="4536" w:firstLine="0"/>
        <w:jc w:val="right"/>
        <w:rPr>
          <w:sz w:val="22"/>
        </w:rPr>
      </w:pPr>
      <w:r w:rsidRPr="00A60B49">
        <w:rPr>
          <w:sz w:val="22"/>
        </w:rPr>
        <w:t>E-mail:</w:t>
      </w:r>
      <w:r w:rsidRPr="00591547">
        <w:rPr>
          <w:sz w:val="22"/>
        </w:rPr>
        <w:t xml:space="preserve"> </w:t>
      </w:r>
      <w:hyperlink r:id="rId9" w:history="1">
        <w:r w:rsidRPr="00591547">
          <w:rPr>
            <w:rStyle w:val="Hyperlink"/>
            <w:color w:val="auto"/>
            <w:sz w:val="22"/>
            <w:u w:val="none"/>
          </w:rPr>
          <w:t>antonia.moura14@gmail.com</w:t>
        </w:r>
      </w:hyperlink>
    </w:p>
    <w:p w14:paraId="7A901FA1" w14:textId="77777777" w:rsidR="00D518C8" w:rsidRDefault="00D518C8" w:rsidP="00D518C8">
      <w:pPr>
        <w:spacing w:line="240" w:lineRule="auto"/>
        <w:ind w:left="4536" w:firstLine="0"/>
        <w:jc w:val="right"/>
        <w:rPr>
          <w:sz w:val="22"/>
        </w:rPr>
      </w:pPr>
    </w:p>
    <w:p w14:paraId="061A6292" w14:textId="77777777" w:rsidR="00D518C8" w:rsidRPr="00700387" w:rsidRDefault="00D518C8" w:rsidP="00D518C8">
      <w:pPr>
        <w:spacing w:line="240" w:lineRule="auto"/>
        <w:ind w:left="4536" w:firstLine="0"/>
        <w:jc w:val="right"/>
        <w:rPr>
          <w:sz w:val="22"/>
        </w:rPr>
      </w:pPr>
      <w:r>
        <w:rPr>
          <w:sz w:val="22"/>
        </w:rPr>
        <w:t xml:space="preserve">Coautora: </w:t>
      </w:r>
      <w:r w:rsidRPr="00700387">
        <w:rPr>
          <w:sz w:val="22"/>
        </w:rPr>
        <w:t>Elenice de Alencar Silva</w:t>
      </w:r>
    </w:p>
    <w:p w14:paraId="3D4430EA" w14:textId="77777777" w:rsidR="00D518C8" w:rsidRPr="00700387" w:rsidRDefault="00D518C8" w:rsidP="00D518C8">
      <w:pPr>
        <w:spacing w:line="240" w:lineRule="auto"/>
        <w:ind w:left="4536" w:firstLine="0"/>
        <w:jc w:val="right"/>
        <w:rPr>
          <w:sz w:val="22"/>
        </w:rPr>
      </w:pPr>
      <w:r w:rsidRPr="00700387">
        <w:rPr>
          <w:sz w:val="22"/>
        </w:rPr>
        <w:t xml:space="preserve">Graduanda em pedagogia pela </w:t>
      </w:r>
    </w:p>
    <w:p w14:paraId="7C154B7C" w14:textId="77777777" w:rsidR="00D518C8" w:rsidRPr="00700387" w:rsidRDefault="00D518C8" w:rsidP="00D518C8">
      <w:pPr>
        <w:spacing w:line="240" w:lineRule="auto"/>
        <w:ind w:left="4536" w:firstLine="0"/>
        <w:jc w:val="right"/>
        <w:rPr>
          <w:sz w:val="22"/>
        </w:rPr>
      </w:pPr>
      <w:r w:rsidRPr="00700387">
        <w:rPr>
          <w:sz w:val="22"/>
        </w:rPr>
        <w:t xml:space="preserve">Universidade Estadual da Região </w:t>
      </w:r>
    </w:p>
    <w:p w14:paraId="57FDC304" w14:textId="77777777" w:rsidR="00D518C8" w:rsidRPr="00700387" w:rsidRDefault="00D518C8" w:rsidP="00D518C8">
      <w:pPr>
        <w:spacing w:line="240" w:lineRule="auto"/>
        <w:ind w:left="4536" w:firstLine="0"/>
        <w:jc w:val="right"/>
        <w:rPr>
          <w:sz w:val="22"/>
        </w:rPr>
      </w:pPr>
      <w:r w:rsidRPr="00700387">
        <w:rPr>
          <w:sz w:val="22"/>
        </w:rPr>
        <w:t>Tocantina do Maranhão-UEMASUL</w:t>
      </w:r>
    </w:p>
    <w:p w14:paraId="3D2F4ABE" w14:textId="77777777" w:rsidR="00D518C8" w:rsidRDefault="00D518C8" w:rsidP="00D518C8">
      <w:pPr>
        <w:spacing w:line="240" w:lineRule="auto"/>
        <w:ind w:left="4536" w:firstLine="0"/>
        <w:jc w:val="right"/>
        <w:rPr>
          <w:rStyle w:val="Hyperlink"/>
          <w:color w:val="auto"/>
          <w:sz w:val="22"/>
          <w:u w:val="none"/>
        </w:rPr>
      </w:pPr>
      <w:r w:rsidRPr="00E45401">
        <w:rPr>
          <w:rStyle w:val="Hyperlink"/>
          <w:color w:val="auto"/>
          <w:sz w:val="22"/>
          <w:u w:val="none"/>
        </w:rPr>
        <w:t xml:space="preserve">E-mail: </w:t>
      </w:r>
      <w:hyperlink r:id="rId10" w:history="1">
        <w:r>
          <w:rPr>
            <w:rStyle w:val="Hyperlink"/>
            <w:color w:val="auto"/>
            <w:sz w:val="22"/>
            <w:u w:val="none"/>
          </w:rPr>
          <w:t>eleny</w:t>
        </w:r>
        <w:r w:rsidRPr="00E45401">
          <w:rPr>
            <w:rStyle w:val="Hyperlink"/>
            <w:color w:val="auto"/>
            <w:sz w:val="22"/>
            <w:u w:val="none"/>
          </w:rPr>
          <w:t>ce10@gmail.com</w:t>
        </w:r>
      </w:hyperlink>
    </w:p>
    <w:p w14:paraId="5A533024" w14:textId="77777777" w:rsidR="00D518C8" w:rsidRDefault="00D518C8" w:rsidP="00D518C8">
      <w:pPr>
        <w:spacing w:line="240" w:lineRule="auto"/>
        <w:ind w:left="4536" w:firstLine="0"/>
        <w:jc w:val="right"/>
        <w:rPr>
          <w:rStyle w:val="Hyperlink"/>
          <w:color w:val="auto"/>
          <w:sz w:val="22"/>
          <w:u w:val="none"/>
        </w:rPr>
      </w:pPr>
    </w:p>
    <w:p w14:paraId="446ABC1B" w14:textId="77777777" w:rsidR="00D518C8" w:rsidRDefault="00D518C8" w:rsidP="00D518C8">
      <w:pPr>
        <w:spacing w:line="240" w:lineRule="auto"/>
        <w:ind w:left="4536" w:firstLine="0"/>
        <w:jc w:val="right"/>
        <w:rPr>
          <w:rStyle w:val="Hyperlink"/>
          <w:color w:val="auto"/>
          <w:sz w:val="22"/>
          <w:u w:val="none"/>
        </w:rPr>
      </w:pPr>
      <w:r>
        <w:rPr>
          <w:rStyle w:val="Hyperlink"/>
          <w:color w:val="auto"/>
          <w:sz w:val="22"/>
          <w:u w:val="none"/>
        </w:rPr>
        <w:t>Coautora: Ana Paula Silva Oliveira</w:t>
      </w:r>
    </w:p>
    <w:p w14:paraId="4DBF2848" w14:textId="77777777" w:rsidR="00D518C8" w:rsidRPr="00700387" w:rsidRDefault="00D518C8" w:rsidP="00D518C8">
      <w:pPr>
        <w:spacing w:line="240" w:lineRule="auto"/>
        <w:ind w:left="4536" w:firstLine="0"/>
        <w:jc w:val="right"/>
        <w:rPr>
          <w:sz w:val="22"/>
        </w:rPr>
      </w:pPr>
      <w:r w:rsidRPr="00700387">
        <w:rPr>
          <w:sz w:val="22"/>
        </w:rPr>
        <w:t xml:space="preserve">Graduanda em pedagogia pela </w:t>
      </w:r>
    </w:p>
    <w:p w14:paraId="39792F25" w14:textId="77777777" w:rsidR="00D518C8" w:rsidRPr="00700387" w:rsidRDefault="00D518C8" w:rsidP="00D518C8">
      <w:pPr>
        <w:spacing w:line="240" w:lineRule="auto"/>
        <w:ind w:left="4536" w:firstLine="0"/>
        <w:jc w:val="right"/>
        <w:rPr>
          <w:sz w:val="22"/>
        </w:rPr>
      </w:pPr>
      <w:r w:rsidRPr="00700387">
        <w:rPr>
          <w:sz w:val="22"/>
        </w:rPr>
        <w:t xml:space="preserve">Universidade Estadual da Região </w:t>
      </w:r>
    </w:p>
    <w:p w14:paraId="791261E0" w14:textId="77777777" w:rsidR="00D518C8" w:rsidRPr="00700387" w:rsidRDefault="00D518C8" w:rsidP="00D518C8">
      <w:pPr>
        <w:spacing w:line="240" w:lineRule="auto"/>
        <w:ind w:left="4536" w:firstLine="0"/>
        <w:jc w:val="right"/>
        <w:rPr>
          <w:sz w:val="22"/>
        </w:rPr>
      </w:pPr>
      <w:r w:rsidRPr="00700387">
        <w:rPr>
          <w:sz w:val="22"/>
        </w:rPr>
        <w:t>Tocantina do Maranhão-UEMASUL</w:t>
      </w:r>
    </w:p>
    <w:p w14:paraId="033D2002" w14:textId="5141BA7F" w:rsidR="00A077A7" w:rsidRPr="00BD3602" w:rsidRDefault="00D518C8" w:rsidP="00D518C8">
      <w:pPr>
        <w:spacing w:line="240" w:lineRule="auto"/>
        <w:jc w:val="right"/>
        <w:rPr>
          <w:sz w:val="22"/>
        </w:rPr>
      </w:pPr>
      <w:r w:rsidRPr="00E45401">
        <w:rPr>
          <w:rStyle w:val="Hyperlink"/>
          <w:color w:val="auto"/>
          <w:sz w:val="22"/>
          <w:u w:val="none"/>
        </w:rPr>
        <w:t xml:space="preserve">E-mail: </w:t>
      </w:r>
      <w:hyperlink r:id="rId11" w:history="1">
        <w:r w:rsidRPr="0008425E">
          <w:rPr>
            <w:rStyle w:val="Hyperlink"/>
            <w:color w:val="auto"/>
            <w:sz w:val="22"/>
            <w:u w:val="none"/>
          </w:rPr>
          <w:t>anapaulla.047@gmail.com</w:t>
        </w:r>
      </w:hyperlink>
    </w:p>
    <w:p w14:paraId="40F07D6B" w14:textId="77777777" w:rsidR="004E3181" w:rsidRDefault="004E3181" w:rsidP="00A077A7">
      <w:pPr>
        <w:spacing w:line="240" w:lineRule="auto"/>
        <w:ind w:firstLine="0"/>
        <w:rPr>
          <w:rFonts w:cs="Times New Roman"/>
          <w:b/>
          <w:sz w:val="22"/>
        </w:rPr>
      </w:pPr>
    </w:p>
    <w:p w14:paraId="65084F4E" w14:textId="77777777" w:rsidR="004E3181" w:rsidRDefault="004E3181" w:rsidP="00A077A7">
      <w:pPr>
        <w:spacing w:line="240" w:lineRule="auto"/>
        <w:ind w:firstLine="0"/>
        <w:rPr>
          <w:rFonts w:cs="Times New Roman"/>
          <w:b/>
          <w:sz w:val="22"/>
        </w:rPr>
      </w:pPr>
    </w:p>
    <w:p w14:paraId="0AD75096" w14:textId="1F825C9B" w:rsidR="00A077A7" w:rsidRPr="00DA6644" w:rsidRDefault="00A077A7" w:rsidP="00A077A7">
      <w:pPr>
        <w:spacing w:line="240" w:lineRule="auto"/>
        <w:ind w:firstLine="0"/>
        <w:rPr>
          <w:rFonts w:cs="Times New Roman"/>
          <w:sz w:val="22"/>
        </w:rPr>
      </w:pPr>
      <w:r w:rsidRPr="008D4388">
        <w:rPr>
          <w:rFonts w:cs="Times New Roman"/>
          <w:b/>
          <w:sz w:val="22"/>
        </w:rPr>
        <w:t xml:space="preserve">RESUMO: </w:t>
      </w:r>
      <w:r w:rsidRPr="008D4388">
        <w:rPr>
          <w:rFonts w:cs="Times New Roman"/>
          <w:sz w:val="22"/>
        </w:rPr>
        <w:t>A brincadeira quando é estimulada, exalta as sensações emocionais, além de proporcionar o desenvolvimento da linguagem tanto interior quanto exterior</w:t>
      </w:r>
      <w:r w:rsidR="004E3181">
        <w:rPr>
          <w:rFonts w:cs="Times New Roman"/>
          <w:sz w:val="22"/>
        </w:rPr>
        <w:t>. E</w:t>
      </w:r>
      <w:r w:rsidRPr="008D4388">
        <w:rPr>
          <w:rFonts w:cs="Times New Roman"/>
          <w:sz w:val="22"/>
        </w:rPr>
        <w:t>xercita a atenção diferenciada e explora a criatividade e os diferentes estados emocionais da criança. A partir dessa compreensão</w:t>
      </w:r>
      <w:r w:rsidR="004E3181">
        <w:rPr>
          <w:rFonts w:cs="Times New Roman"/>
          <w:sz w:val="22"/>
        </w:rPr>
        <w:t xml:space="preserve"> esta pesquisa, da qual não está concluída se</w:t>
      </w:r>
      <w:r w:rsidR="00E70254">
        <w:rPr>
          <w:rFonts w:cs="Times New Roman"/>
          <w:sz w:val="22"/>
        </w:rPr>
        <w:t xml:space="preserve"> </w:t>
      </w:r>
      <w:r w:rsidRPr="008D4388">
        <w:rPr>
          <w:rFonts w:cs="Times New Roman"/>
          <w:sz w:val="22"/>
        </w:rPr>
        <w:t>propõe analisar as práticas pedagógicas utilizando o brincar como um recurso pedagógico em uma escola municipal de Imperatriz - MA. O interesse pelo tem</w:t>
      </w:r>
      <w:r w:rsidR="0004106A">
        <w:rPr>
          <w:rFonts w:cs="Times New Roman"/>
          <w:sz w:val="22"/>
        </w:rPr>
        <w:t xml:space="preserve">a, </w:t>
      </w:r>
      <w:r w:rsidRPr="008D4388">
        <w:rPr>
          <w:rFonts w:cs="Times New Roman"/>
          <w:sz w:val="22"/>
        </w:rPr>
        <w:t>surgiu durante o estudo da disciplina de Educação Infantil e posteriormente durante o Estágio supervisionado em Educação Infantil</w:t>
      </w:r>
      <w:r w:rsidR="00776817">
        <w:rPr>
          <w:rFonts w:cs="Times New Roman"/>
          <w:sz w:val="22"/>
        </w:rPr>
        <w:t xml:space="preserve"> que podemos observar na escola como</w:t>
      </w:r>
      <w:r w:rsidR="0004106A">
        <w:rPr>
          <w:rFonts w:cs="Times New Roman"/>
          <w:sz w:val="22"/>
        </w:rPr>
        <w:t xml:space="preserve"> </w:t>
      </w:r>
      <w:r w:rsidRPr="008D4388">
        <w:rPr>
          <w:rFonts w:cs="Times New Roman"/>
          <w:sz w:val="22"/>
        </w:rPr>
        <w:t>a</w:t>
      </w:r>
      <w:r>
        <w:rPr>
          <w:rFonts w:cs="Times New Roman"/>
          <w:sz w:val="22"/>
        </w:rPr>
        <w:t>s</w:t>
      </w:r>
      <w:r w:rsidRPr="008D4388">
        <w:rPr>
          <w:rFonts w:cs="Times New Roman"/>
          <w:sz w:val="22"/>
        </w:rPr>
        <w:t xml:space="preserve"> brincadeira</w:t>
      </w:r>
      <w:r>
        <w:rPr>
          <w:rFonts w:cs="Times New Roman"/>
          <w:sz w:val="22"/>
        </w:rPr>
        <w:t>s</w:t>
      </w:r>
      <w:r w:rsidRPr="008D4388">
        <w:rPr>
          <w:rFonts w:cs="Times New Roman"/>
          <w:sz w:val="22"/>
        </w:rPr>
        <w:t xml:space="preserve"> pode</w:t>
      </w:r>
      <w:r>
        <w:rPr>
          <w:rFonts w:cs="Times New Roman"/>
          <w:sz w:val="22"/>
        </w:rPr>
        <w:t>m</w:t>
      </w:r>
      <w:r w:rsidRPr="008D4388">
        <w:rPr>
          <w:rFonts w:cs="Times New Roman"/>
          <w:sz w:val="22"/>
        </w:rPr>
        <w:t xml:space="preserve"> contribuir para a aprendizagem das crianças tanto nos aspectos cognitivos quanto nos aspectos sociais.</w:t>
      </w:r>
      <w:r w:rsidR="00776817">
        <w:rPr>
          <w:rFonts w:cs="Times New Roman"/>
          <w:sz w:val="22"/>
        </w:rPr>
        <w:t xml:space="preserve"> Assim sendo,</w:t>
      </w:r>
      <w:r>
        <w:rPr>
          <w:rFonts w:cs="Times New Roman"/>
          <w:sz w:val="22"/>
        </w:rPr>
        <w:t xml:space="preserve"> pretende</w:t>
      </w:r>
      <w:r w:rsidR="00776817">
        <w:rPr>
          <w:rFonts w:cs="Times New Roman"/>
          <w:sz w:val="22"/>
        </w:rPr>
        <w:t>-</w:t>
      </w:r>
      <w:r w:rsidR="00C71E7F">
        <w:rPr>
          <w:rFonts w:cs="Times New Roman"/>
          <w:sz w:val="22"/>
        </w:rPr>
        <w:t>se investigar</w:t>
      </w:r>
      <w:r>
        <w:rPr>
          <w:rFonts w:cs="Times New Roman"/>
          <w:sz w:val="22"/>
        </w:rPr>
        <w:t xml:space="preserve"> de que forma o brincar </w:t>
      </w:r>
      <w:r w:rsidRPr="008D4388">
        <w:rPr>
          <w:rFonts w:cs="Times New Roman"/>
          <w:sz w:val="22"/>
        </w:rPr>
        <w:t xml:space="preserve">contribui com a aprendizagem infantil; analisar como as crianças brincam e se relacionam com as outras, e identificar as brincadeiras utilizadas nas práticas educativas do professor. A pesquisa está sendo pautados com os referenciais teóricos, dos quais se destacam: Almada (2015), Friedmann (2012), Severino (2002), Antunes (2011) e o Referencial Curricular Nacional para a Educação </w:t>
      </w:r>
      <w:r w:rsidR="0004106A" w:rsidRPr="0004106A">
        <w:rPr>
          <w:rFonts w:cs="Times New Roman"/>
          <w:sz w:val="22"/>
        </w:rPr>
        <w:t>Infantil-</w:t>
      </w:r>
      <w:r w:rsidRPr="0004106A">
        <w:rPr>
          <w:rFonts w:cs="Times New Roman"/>
          <w:sz w:val="22"/>
        </w:rPr>
        <w:t>RECNEI</w:t>
      </w:r>
      <w:r w:rsidR="0004106A" w:rsidRPr="0004106A">
        <w:rPr>
          <w:rFonts w:cs="Times New Roman"/>
          <w:sz w:val="22"/>
        </w:rPr>
        <w:t xml:space="preserve"> (1998)</w:t>
      </w:r>
      <w:r w:rsidRPr="0004106A">
        <w:rPr>
          <w:rFonts w:cs="Times New Roman"/>
          <w:sz w:val="22"/>
        </w:rPr>
        <w:t>.</w:t>
      </w:r>
      <w:r w:rsidR="00FA0DB9">
        <w:rPr>
          <w:rFonts w:cs="Times New Roman"/>
          <w:sz w:val="22"/>
        </w:rPr>
        <w:t xml:space="preserve"> </w:t>
      </w:r>
      <w:r w:rsidR="004E3181">
        <w:rPr>
          <w:rFonts w:cs="Times New Roman"/>
          <w:sz w:val="22"/>
        </w:rPr>
        <w:t xml:space="preserve">Procede-se metodologicamente utilizando os instrumentos de coleta de dados, como: </w:t>
      </w:r>
      <w:r w:rsidRPr="008D4388">
        <w:rPr>
          <w:rFonts w:cs="Times New Roman"/>
          <w:sz w:val="22"/>
        </w:rPr>
        <w:t>observações, questionário semiestruturado direcionado para os professores que atuam na Educação Infantil, tendo como foco principal questionar a utilização das práticas pedagógicas utilizadas no contexto escolar, adotando critérios como: o tempo de serviço, formação e as experiências dos professores.</w:t>
      </w:r>
    </w:p>
    <w:p w14:paraId="013B3787" w14:textId="77777777" w:rsidR="00A077A7" w:rsidRPr="007A5172" w:rsidRDefault="00A077A7" w:rsidP="00A077A7">
      <w:pPr>
        <w:spacing w:line="240" w:lineRule="auto"/>
        <w:ind w:firstLine="0"/>
        <w:rPr>
          <w:rFonts w:cs="Times New Roman"/>
          <w:sz w:val="20"/>
        </w:rPr>
      </w:pPr>
    </w:p>
    <w:p w14:paraId="57CDEFE3" w14:textId="103F6E6E" w:rsidR="00A077A7" w:rsidRPr="00FE6AC3" w:rsidRDefault="00A077A7" w:rsidP="00A077A7">
      <w:pPr>
        <w:ind w:firstLine="0"/>
        <w:rPr>
          <w:rFonts w:cs="Times New Roman"/>
          <w:sz w:val="22"/>
          <w:szCs w:val="20"/>
        </w:rPr>
      </w:pPr>
      <w:r w:rsidRPr="007A5172">
        <w:rPr>
          <w:rFonts w:cs="Times New Roman"/>
          <w:b/>
          <w:sz w:val="22"/>
          <w:szCs w:val="20"/>
        </w:rPr>
        <w:t>Palavras chave</w:t>
      </w:r>
      <w:r w:rsidRPr="007A5172">
        <w:rPr>
          <w:rFonts w:cs="Times New Roman"/>
          <w:sz w:val="22"/>
          <w:szCs w:val="20"/>
        </w:rPr>
        <w:t xml:space="preserve">: Práticas Educativas. </w:t>
      </w:r>
      <w:r w:rsidR="00B860A4">
        <w:rPr>
          <w:rFonts w:cs="Times New Roman"/>
          <w:sz w:val="22"/>
          <w:szCs w:val="20"/>
        </w:rPr>
        <w:t>Brincadeiras. Educação</w:t>
      </w:r>
      <w:r>
        <w:rPr>
          <w:rFonts w:cs="Times New Roman"/>
          <w:sz w:val="22"/>
          <w:szCs w:val="20"/>
        </w:rPr>
        <w:t xml:space="preserve"> Infantil.</w:t>
      </w:r>
    </w:p>
    <w:p w14:paraId="1278BA00" w14:textId="77777777" w:rsidR="00A077A7" w:rsidRDefault="00A077A7" w:rsidP="00A077A7">
      <w:pPr>
        <w:ind w:firstLine="0"/>
        <w:rPr>
          <w:rFonts w:cs="Times New Roman"/>
          <w:b/>
        </w:rPr>
      </w:pPr>
    </w:p>
    <w:p w14:paraId="67276373" w14:textId="77777777" w:rsidR="00FA0DB9" w:rsidRDefault="00FA0DB9" w:rsidP="00A077A7">
      <w:pPr>
        <w:ind w:firstLine="0"/>
        <w:rPr>
          <w:rFonts w:cs="Times New Roman"/>
          <w:b/>
        </w:rPr>
      </w:pPr>
    </w:p>
    <w:p w14:paraId="3C844B78" w14:textId="49E864A5" w:rsidR="00A077A7" w:rsidRPr="00D662AE" w:rsidRDefault="00A077A7" w:rsidP="00D662AE">
      <w:pPr>
        <w:pStyle w:val="PargrafodaLista"/>
        <w:numPr>
          <w:ilvl w:val="0"/>
          <w:numId w:val="1"/>
        </w:numPr>
        <w:rPr>
          <w:rFonts w:cs="Times New Roman"/>
          <w:b/>
        </w:rPr>
      </w:pPr>
      <w:r w:rsidRPr="00D662AE">
        <w:rPr>
          <w:rFonts w:cs="Times New Roman"/>
          <w:b/>
        </w:rPr>
        <w:t xml:space="preserve">INTRODUÇÃO </w:t>
      </w:r>
    </w:p>
    <w:p w14:paraId="73A63266" w14:textId="496817E0" w:rsidR="00D662AE" w:rsidRDefault="00D662AE" w:rsidP="00CD79A5">
      <w:pPr>
        <w:pStyle w:val="PargrafodaLista"/>
        <w:ind w:left="0" w:firstLine="1134"/>
        <w:rPr>
          <w:rFonts w:cs="Times New Roman"/>
        </w:rPr>
      </w:pPr>
      <w:r w:rsidRPr="00D662AE">
        <w:rPr>
          <w:rFonts w:cs="Times New Roman"/>
        </w:rPr>
        <w:t>O brincar</w:t>
      </w:r>
      <w:r>
        <w:rPr>
          <w:rFonts w:cs="Times New Roman"/>
        </w:rPr>
        <w:t xml:space="preserve"> por ser considerado como uma forma natural de aquisição de conhecimento, </w:t>
      </w:r>
      <w:r w:rsidR="00F16108">
        <w:rPr>
          <w:rFonts w:cs="Times New Roman"/>
        </w:rPr>
        <w:t>no contexto</w:t>
      </w:r>
      <w:r w:rsidR="00F045E3">
        <w:rPr>
          <w:rFonts w:cs="Times New Roman"/>
        </w:rPr>
        <w:t xml:space="preserve"> social representa uma das inúmeras maneiras que a criança</w:t>
      </w:r>
      <w:r w:rsidR="005B4846">
        <w:rPr>
          <w:rFonts w:cs="Times New Roman"/>
        </w:rPr>
        <w:t xml:space="preserve"> tem</w:t>
      </w:r>
      <w:r w:rsidR="00F045E3">
        <w:rPr>
          <w:rFonts w:cs="Times New Roman"/>
        </w:rPr>
        <w:t xml:space="preserve"> para se expressar, relacionar, aprender e d</w:t>
      </w:r>
      <w:r w:rsidR="00FC54CD">
        <w:rPr>
          <w:rFonts w:cs="Times New Roman"/>
        </w:rPr>
        <w:t>e interagir consigo e com o mundo</w:t>
      </w:r>
      <w:r w:rsidR="00F045E3">
        <w:rPr>
          <w:rFonts w:cs="Times New Roman"/>
        </w:rPr>
        <w:t xml:space="preserve"> a sua volta.</w:t>
      </w:r>
      <w:r w:rsidR="00EE59EF">
        <w:rPr>
          <w:rFonts w:cs="Times New Roman"/>
        </w:rPr>
        <w:t xml:space="preserve"> Além de possibilitar</w:t>
      </w:r>
      <w:r w:rsidR="005B4846">
        <w:rPr>
          <w:rFonts w:cs="Times New Roman"/>
        </w:rPr>
        <w:t xml:space="preserve"> o desenvolvimento</w:t>
      </w:r>
      <w:r w:rsidR="00EE59EF">
        <w:rPr>
          <w:rFonts w:cs="Times New Roman"/>
        </w:rPr>
        <w:t>, também estabelece</w:t>
      </w:r>
      <w:r w:rsidR="005B4846">
        <w:rPr>
          <w:rFonts w:cs="Times New Roman"/>
        </w:rPr>
        <w:t xml:space="preserve"> as </w:t>
      </w:r>
      <w:r w:rsidR="0032502F">
        <w:rPr>
          <w:rFonts w:cs="Times New Roman"/>
        </w:rPr>
        <w:t>relações</w:t>
      </w:r>
      <w:r w:rsidR="005B4846">
        <w:rPr>
          <w:rFonts w:cs="Times New Roman"/>
        </w:rPr>
        <w:t xml:space="preserve"> entre as experiências vivenciadas com as que serão adquiridas durante o processo de aprendizagem das crianças. </w:t>
      </w:r>
      <w:r w:rsidR="00554165">
        <w:rPr>
          <w:rFonts w:cs="Times New Roman"/>
        </w:rPr>
        <w:t xml:space="preserve">É </w:t>
      </w:r>
      <w:r w:rsidR="00554165">
        <w:rPr>
          <w:rFonts w:cs="Times New Roman"/>
        </w:rPr>
        <w:lastRenderedPageBreak/>
        <w:t>por meio do</w:t>
      </w:r>
      <w:r w:rsidR="005B4846">
        <w:rPr>
          <w:rFonts w:cs="Times New Roman"/>
        </w:rPr>
        <w:t xml:space="preserve"> </w:t>
      </w:r>
      <w:r w:rsidR="0036148F">
        <w:rPr>
          <w:rFonts w:cs="Times New Roman"/>
        </w:rPr>
        <w:t>ato do brincar</w:t>
      </w:r>
      <w:r w:rsidR="00554165">
        <w:rPr>
          <w:rFonts w:cs="Times New Roman"/>
        </w:rPr>
        <w:t xml:space="preserve"> que</w:t>
      </w:r>
      <w:r w:rsidR="005B4846">
        <w:rPr>
          <w:rFonts w:cs="Times New Roman"/>
        </w:rPr>
        <w:t xml:space="preserve"> a criança desenvolve atividades,</w:t>
      </w:r>
      <w:r w:rsidR="00554165">
        <w:rPr>
          <w:rFonts w:cs="Times New Roman"/>
        </w:rPr>
        <w:t xml:space="preserve"> eleva a autoestima e a capacidade de memorização,</w:t>
      </w:r>
      <w:r w:rsidR="00CD79A5">
        <w:rPr>
          <w:rFonts w:cs="Times New Roman"/>
        </w:rPr>
        <w:t xml:space="preserve"> da imaginação,</w:t>
      </w:r>
      <w:r w:rsidR="005B4846">
        <w:rPr>
          <w:rFonts w:cs="Times New Roman"/>
        </w:rPr>
        <w:t xml:space="preserve"> </w:t>
      </w:r>
      <w:r w:rsidR="00CD79A5">
        <w:rPr>
          <w:rFonts w:cs="Times New Roman"/>
        </w:rPr>
        <w:t>além diss</w:t>
      </w:r>
      <w:r w:rsidR="006B08A8">
        <w:rPr>
          <w:rFonts w:cs="Times New Roman"/>
        </w:rPr>
        <w:t>o, estabelece</w:t>
      </w:r>
      <w:r w:rsidR="005B4846">
        <w:rPr>
          <w:rFonts w:cs="Times New Roman"/>
        </w:rPr>
        <w:t xml:space="preserve"> relação </w:t>
      </w:r>
      <w:r w:rsidR="006B08A8">
        <w:rPr>
          <w:rFonts w:cs="Times New Roman"/>
        </w:rPr>
        <w:t>entre as experiências e as possibilidades em adquirir novas aprendizagens.</w:t>
      </w:r>
    </w:p>
    <w:p w14:paraId="3A5020A6" w14:textId="77777777" w:rsidR="00A077A7" w:rsidRPr="00C14731" w:rsidRDefault="00A077A7" w:rsidP="00A077A7">
      <w:pPr>
        <w:rPr>
          <w:rFonts w:cs="Times New Roman"/>
        </w:rPr>
      </w:pPr>
      <w:r w:rsidRPr="00C14731">
        <w:rPr>
          <w:rFonts w:cs="Times New Roman"/>
        </w:rPr>
        <w:t>A</w:t>
      </w:r>
      <w:r w:rsidR="00253FD2">
        <w:rPr>
          <w:rFonts w:cs="Times New Roman"/>
        </w:rPr>
        <w:t xml:space="preserve">s teorias </w:t>
      </w:r>
      <w:r>
        <w:rPr>
          <w:rFonts w:cs="Times New Roman"/>
        </w:rPr>
        <w:t>apresentada</w:t>
      </w:r>
      <w:r w:rsidR="00253FD2">
        <w:rPr>
          <w:rFonts w:cs="Times New Roman"/>
        </w:rPr>
        <w:t>s</w:t>
      </w:r>
      <w:r w:rsidR="009F578B">
        <w:rPr>
          <w:rFonts w:cs="Times New Roman"/>
        </w:rPr>
        <w:t xml:space="preserve"> quant</w:t>
      </w:r>
      <w:r w:rsidR="00DE000A">
        <w:rPr>
          <w:rFonts w:cs="Times New Roman"/>
        </w:rPr>
        <w:t xml:space="preserve">o </w:t>
      </w:r>
      <w:r w:rsidRPr="00C14731">
        <w:rPr>
          <w:rFonts w:cs="Times New Roman"/>
        </w:rPr>
        <w:t>o brincar e o aprender estavam separados por um abismo de conceitos, e que enquanto</w:t>
      </w:r>
      <w:r w:rsidR="0061690C">
        <w:rPr>
          <w:rFonts w:cs="Times New Roman"/>
        </w:rPr>
        <w:t xml:space="preserve"> os alunos</w:t>
      </w:r>
      <w:r w:rsidRPr="00C14731">
        <w:rPr>
          <w:rFonts w:cs="Times New Roman"/>
        </w:rPr>
        <w:t xml:space="preserve"> praticavam essa atividade de brincar</w:t>
      </w:r>
      <w:r w:rsidR="0061690C">
        <w:rPr>
          <w:rFonts w:cs="Times New Roman"/>
        </w:rPr>
        <w:t xml:space="preserve"> na escola</w:t>
      </w:r>
      <w:r w:rsidRPr="00C14731">
        <w:rPr>
          <w:rFonts w:cs="Times New Roman"/>
        </w:rPr>
        <w:t>, não possibilitava a aprendizagem da criança, ou seja, não seria possível haver uma conciliação entre</w:t>
      </w:r>
      <w:r w:rsidR="003544B6">
        <w:rPr>
          <w:rFonts w:cs="Times New Roman"/>
        </w:rPr>
        <w:t xml:space="preserve"> o lúdico e a aprendizagem. Porém,</w:t>
      </w:r>
      <w:r w:rsidRPr="00C14731">
        <w:rPr>
          <w:rFonts w:cs="Times New Roman"/>
        </w:rPr>
        <w:t xml:space="preserve"> </w:t>
      </w:r>
      <w:r w:rsidR="003544B6">
        <w:rPr>
          <w:rFonts w:cs="Times New Roman"/>
        </w:rPr>
        <w:t>percebe-se que ao lo</w:t>
      </w:r>
      <w:r w:rsidR="00577F11">
        <w:rPr>
          <w:rFonts w:cs="Times New Roman"/>
        </w:rPr>
        <w:t>n</w:t>
      </w:r>
      <w:r w:rsidR="003544B6">
        <w:rPr>
          <w:rFonts w:cs="Times New Roman"/>
        </w:rPr>
        <w:t xml:space="preserve">go do tempo </w:t>
      </w:r>
      <w:r w:rsidRPr="00C14731">
        <w:rPr>
          <w:rFonts w:cs="Times New Roman"/>
        </w:rPr>
        <w:t xml:space="preserve">essa </w:t>
      </w:r>
      <w:r w:rsidRPr="00210073">
        <w:rPr>
          <w:rFonts w:cs="Times New Roman"/>
        </w:rPr>
        <w:t>ideia</w:t>
      </w:r>
      <w:r w:rsidRPr="00C14731">
        <w:rPr>
          <w:rFonts w:cs="Times New Roman"/>
        </w:rPr>
        <w:t xml:space="preserve"> </w:t>
      </w:r>
      <w:r w:rsidR="003544B6">
        <w:rPr>
          <w:rFonts w:cs="Times New Roman"/>
        </w:rPr>
        <w:t>mudou, e hoje a existência do brincar no cotidiano escolar, é parte integrante do processo de ensino aprendizagem, cujo objetivo é despertar na criança o prazer de aprender brincando.</w:t>
      </w:r>
      <w:r w:rsidR="00577F11">
        <w:rPr>
          <w:rFonts w:cs="Times New Roman"/>
        </w:rPr>
        <w:t xml:space="preserve"> Isto é, esse </w:t>
      </w:r>
      <w:r w:rsidR="00E70254">
        <w:rPr>
          <w:rFonts w:cs="Times New Roman"/>
        </w:rPr>
        <w:t>momento brincar</w:t>
      </w:r>
      <w:r w:rsidRPr="00C14731">
        <w:rPr>
          <w:rFonts w:cs="Times New Roman"/>
        </w:rPr>
        <w:t xml:space="preserve"> possibilita o desenvolvi</w:t>
      </w:r>
      <w:r w:rsidR="00577F11">
        <w:rPr>
          <w:rFonts w:cs="Times New Roman"/>
        </w:rPr>
        <w:t>mento de habilidades nas</w:t>
      </w:r>
      <w:r>
        <w:rPr>
          <w:rFonts w:cs="Times New Roman"/>
        </w:rPr>
        <w:t xml:space="preserve"> crianças</w:t>
      </w:r>
      <w:r w:rsidR="00577F11">
        <w:rPr>
          <w:rFonts w:cs="Times New Roman"/>
        </w:rPr>
        <w:t>.</w:t>
      </w:r>
      <w:r>
        <w:rPr>
          <w:rFonts w:cs="Times New Roman"/>
        </w:rPr>
        <w:t xml:space="preserve"> </w:t>
      </w:r>
    </w:p>
    <w:p w14:paraId="2F0142EB" w14:textId="77777777" w:rsidR="00A077A7" w:rsidRPr="00C14731" w:rsidRDefault="00A077A7" w:rsidP="00A077A7">
      <w:pPr>
        <w:rPr>
          <w:rFonts w:cs="Times New Roman"/>
        </w:rPr>
      </w:pPr>
      <w:r w:rsidRPr="00C14731">
        <w:rPr>
          <w:rFonts w:cs="Times New Roman"/>
        </w:rPr>
        <w:t>Muitos adultos, que desconhecem os novos estudos sobre o modo de como a mente humana funciona e como atua o conhecimento, constrói convicções, ainda carregam o pensamento de que o brincar está distante do aprender, por acreditarem que brinquedos servem apenas para proporcionar alegria e diversão e que estes</w:t>
      </w:r>
      <w:r>
        <w:rPr>
          <w:rFonts w:cs="Times New Roman"/>
        </w:rPr>
        <w:t>, estão separados da parte educativa</w:t>
      </w:r>
      <w:r w:rsidRPr="00C14731">
        <w:rPr>
          <w:rFonts w:cs="Times New Roman"/>
        </w:rPr>
        <w:t>, tendo em vista que se trata de um equívoco, pois os brinquedos po</w:t>
      </w:r>
      <w:r>
        <w:rPr>
          <w:rFonts w:cs="Times New Roman"/>
        </w:rPr>
        <w:t>dem ser utilizados para ambas as</w:t>
      </w:r>
      <w:r w:rsidRPr="00C14731">
        <w:rPr>
          <w:rFonts w:cs="Times New Roman"/>
        </w:rPr>
        <w:t xml:space="preserve"> finalidades, pois é brin</w:t>
      </w:r>
      <w:r w:rsidR="00D20B67">
        <w:rPr>
          <w:rFonts w:cs="Times New Roman"/>
        </w:rPr>
        <w:t>cando</w:t>
      </w:r>
      <w:r w:rsidRPr="00C14731">
        <w:rPr>
          <w:rFonts w:cs="Times New Roman"/>
        </w:rPr>
        <w:t xml:space="preserve"> que a criança também adquire</w:t>
      </w:r>
      <w:r w:rsidR="00600FED">
        <w:rPr>
          <w:rFonts w:cs="Times New Roman"/>
        </w:rPr>
        <w:t xml:space="preserve"> </w:t>
      </w:r>
      <w:r w:rsidRPr="00C14731">
        <w:rPr>
          <w:rFonts w:cs="Times New Roman"/>
        </w:rPr>
        <w:t>conhecimento.</w:t>
      </w:r>
    </w:p>
    <w:p w14:paraId="5E70F734" w14:textId="77777777" w:rsidR="00A077A7" w:rsidRPr="00C14731" w:rsidRDefault="00577F11" w:rsidP="00A077A7">
      <w:pPr>
        <w:rPr>
          <w:rFonts w:cs="Times New Roman"/>
        </w:rPr>
      </w:pPr>
      <w:r>
        <w:rPr>
          <w:rFonts w:cs="Times New Roman"/>
        </w:rPr>
        <w:t xml:space="preserve">Pesquisas mostram </w:t>
      </w:r>
      <w:r w:rsidR="00A077A7" w:rsidRPr="00C14731">
        <w:rPr>
          <w:rFonts w:cs="Times New Roman"/>
        </w:rPr>
        <w:t>que estes</w:t>
      </w:r>
      <w:r w:rsidR="004E424B">
        <w:rPr>
          <w:rFonts w:cs="Times New Roman"/>
        </w:rPr>
        <w:t xml:space="preserve"> princípios norteadores </w:t>
      </w:r>
      <w:r w:rsidR="00A077A7" w:rsidRPr="00C14731">
        <w:rPr>
          <w:rFonts w:cs="Times New Roman"/>
        </w:rPr>
        <w:t>estão superados, devido ao conhecimento que se tem na</w:t>
      </w:r>
      <w:r w:rsidR="00A077A7">
        <w:rPr>
          <w:rFonts w:cs="Times New Roman"/>
        </w:rPr>
        <w:t xml:space="preserve"> atualidade da mente infantil. Antunes (2011, p. 31) </w:t>
      </w:r>
      <w:r w:rsidR="00A077A7" w:rsidRPr="00C14731">
        <w:rPr>
          <w:rFonts w:cs="Times New Roman"/>
        </w:rPr>
        <w:t>ressalta que: “é no ato de brincar que toda criança se apropria da realidade imedi</w:t>
      </w:r>
      <w:r w:rsidR="00A077A7">
        <w:rPr>
          <w:rFonts w:cs="Times New Roman"/>
        </w:rPr>
        <w:t xml:space="preserve">ata, atribuindo-lhe significado”. Isso significa que </w:t>
      </w:r>
      <w:r w:rsidR="00A077A7" w:rsidRPr="00C14731">
        <w:rPr>
          <w:rFonts w:cs="Times New Roman"/>
        </w:rPr>
        <w:t>não existe brincar sem aprender, portanto, não pode haver separação entre estas duas at</w:t>
      </w:r>
      <w:r w:rsidR="00A077A7">
        <w:rPr>
          <w:rFonts w:cs="Times New Roman"/>
        </w:rPr>
        <w:t>ividades, ainda segundo Antunes</w:t>
      </w:r>
      <w:r w:rsidR="00A077A7" w:rsidRPr="00C14731">
        <w:rPr>
          <w:rFonts w:cs="Times New Roman"/>
        </w:rPr>
        <w:t xml:space="preserve"> é </w:t>
      </w:r>
      <w:r w:rsidR="00A077A7">
        <w:rPr>
          <w:rFonts w:cs="Times New Roman"/>
        </w:rPr>
        <w:t>relevante</w:t>
      </w:r>
      <w:r w:rsidR="00A077A7" w:rsidRPr="00C14731">
        <w:rPr>
          <w:rFonts w:cs="Times New Roman"/>
        </w:rPr>
        <w:t xml:space="preserve"> organizar o que se busca ensinar, escolhendo brincadeiras adequadas para que melhor se aprenda. </w:t>
      </w:r>
    </w:p>
    <w:p w14:paraId="2EC86AD2" w14:textId="77777777" w:rsidR="00A077A7" w:rsidRPr="00C14731" w:rsidRDefault="00A077A7" w:rsidP="00A077A7">
      <w:pPr>
        <w:rPr>
          <w:rFonts w:cs="Times New Roman"/>
        </w:rPr>
      </w:pPr>
      <w:r w:rsidRPr="00C14731">
        <w:rPr>
          <w:rFonts w:cs="Times New Roman"/>
        </w:rPr>
        <w:t xml:space="preserve">A brincadeira quando é estimulada, exalta as sensações emocionais, além de proporcionar o desenvolvimento da linguagem tanto interior quanto exterior, ainda exercita a atenção diferenciada e explora a criatividade e os diferentes estados emocionais da criança. </w:t>
      </w:r>
    </w:p>
    <w:p w14:paraId="59B6C777" w14:textId="77777777" w:rsidR="00A077A7" w:rsidRPr="007A5172" w:rsidRDefault="00A077A7" w:rsidP="00A077A7">
      <w:pPr>
        <w:rPr>
          <w:rFonts w:cs="Times New Roman"/>
        </w:rPr>
      </w:pPr>
      <w:r w:rsidRPr="00C14731">
        <w:rPr>
          <w:rFonts w:cs="Times New Roman"/>
        </w:rPr>
        <w:t>Para que a aprendizagem e a construção do significado aconteçam, é necessário que haja uma manifestação por parte do cérebro, e que este transforme as sensações em percepções, e estas percepções em conhecimento. Mas, para que isto oco</w:t>
      </w:r>
      <w:r>
        <w:rPr>
          <w:rFonts w:cs="Times New Roman"/>
        </w:rPr>
        <w:t>rra de forma completa e eficaz</w:t>
      </w:r>
      <w:r w:rsidRPr="00C14731">
        <w:rPr>
          <w:rFonts w:cs="Times New Roman"/>
        </w:rPr>
        <w:t xml:space="preserve"> elementos particulares do brincar bem organizado como: a emoção, atenção, memória, criatividade, linguagem, motiva</w:t>
      </w:r>
      <w:r>
        <w:rPr>
          <w:rFonts w:cs="Times New Roman"/>
        </w:rPr>
        <w:t xml:space="preserve">ção e o mais importante, as ações são essenciais. </w:t>
      </w:r>
    </w:p>
    <w:p w14:paraId="5E209043" w14:textId="77777777" w:rsidR="00C8491C" w:rsidRDefault="00A077A7" w:rsidP="00C8491C">
      <w:pPr>
        <w:contextualSpacing/>
        <w:rPr>
          <w:rFonts w:cs="Times New Roman"/>
          <w:sz w:val="28"/>
        </w:rPr>
      </w:pPr>
      <w:r w:rsidRPr="009C68C5">
        <w:rPr>
          <w:rFonts w:cs="Times New Roman"/>
        </w:rPr>
        <w:t>A pesquisa está sendo pautad</w:t>
      </w:r>
      <w:r w:rsidR="00A80234">
        <w:rPr>
          <w:rFonts w:cs="Times New Roman"/>
        </w:rPr>
        <w:t>a</w:t>
      </w:r>
      <w:r w:rsidRPr="009C68C5">
        <w:rPr>
          <w:rFonts w:cs="Times New Roman"/>
        </w:rPr>
        <w:t xml:space="preserve"> com os referenciais teóricos, dos quais se destacam: Almada (2015), Friedmann (2012), Severino (2002), Antunes (2011) e o Referencial </w:t>
      </w:r>
      <w:r w:rsidRPr="009C68C5">
        <w:rPr>
          <w:rFonts w:cs="Times New Roman"/>
        </w:rPr>
        <w:lastRenderedPageBreak/>
        <w:t xml:space="preserve">Curricular Nacional para a Educação Infantil </w:t>
      </w:r>
      <w:r w:rsidRPr="00BA3524">
        <w:rPr>
          <w:rFonts w:cs="Times New Roman"/>
        </w:rPr>
        <w:t>(RECNEI</w:t>
      </w:r>
      <w:r w:rsidR="00BA3524" w:rsidRPr="00BA3524">
        <w:rPr>
          <w:rFonts w:cs="Times New Roman"/>
        </w:rPr>
        <w:t>, 1998</w:t>
      </w:r>
      <w:r w:rsidRPr="00BA3524">
        <w:rPr>
          <w:rFonts w:cs="Times New Roman"/>
        </w:rPr>
        <w:t>).</w:t>
      </w:r>
      <w:r w:rsidRPr="009C68C5">
        <w:rPr>
          <w:rFonts w:cs="Times New Roman"/>
        </w:rPr>
        <w:t xml:space="preserve"> O procedimento metodológico da pesquisa está sendo constituído por meio de observações, questionário semiestruturado direcionado para os professores que atuam na Educação Infantil, tendo como foco principal questionar a utilização das práticas pedagógicas utilizadas no contexto escolar, adotando critérios como: o tempo de serviço, formação e as experiências dos professores</w:t>
      </w:r>
      <w:r>
        <w:rPr>
          <w:rFonts w:cs="Times New Roman"/>
        </w:rPr>
        <w:t>.</w:t>
      </w:r>
    </w:p>
    <w:p w14:paraId="224B35FB" w14:textId="77777777" w:rsidR="00A077A7" w:rsidRPr="00C8491C" w:rsidRDefault="00A077A7" w:rsidP="00C8491C">
      <w:pPr>
        <w:contextualSpacing/>
        <w:rPr>
          <w:rFonts w:cs="Times New Roman"/>
          <w:sz w:val="28"/>
        </w:rPr>
      </w:pPr>
      <w:r>
        <w:rPr>
          <w:rFonts w:cs="Times New Roman"/>
        </w:rPr>
        <w:t>Os sujeitos s</w:t>
      </w:r>
      <w:r w:rsidRPr="007A5172">
        <w:rPr>
          <w:rFonts w:cs="Times New Roman"/>
        </w:rPr>
        <w:t xml:space="preserve">ão três professores e os critérios adotados serão: o tempo de serviço, formação e as experiências com Educação Infantil. Para o anonimato dos sujeitos utilizaremos os termos </w:t>
      </w:r>
      <w:r>
        <w:rPr>
          <w:rFonts w:cs="Times New Roman"/>
        </w:rPr>
        <w:t>P1; P2 e P3 para representá-los.</w:t>
      </w:r>
    </w:p>
    <w:p w14:paraId="3A629748" w14:textId="77777777" w:rsidR="00A077A7" w:rsidRPr="007A5172" w:rsidRDefault="00A077A7" w:rsidP="00A077A7">
      <w:pPr>
        <w:rPr>
          <w:rFonts w:cs="Times New Roman"/>
        </w:rPr>
      </w:pPr>
      <w:r w:rsidRPr="007A5172">
        <w:rPr>
          <w:rFonts w:cs="Times New Roman"/>
        </w:rPr>
        <w:t xml:space="preserve">O brincar por ser uma das atividades fundamentais para o desenvolvimento da identidade e autonomia do ser humano, é também uma forma que a criança encontra para se expressar, aprender, relacionar e interagir com o mundo em que está inserida. Além de estabelecer relação entre suas experiências e de novas possibilidades de aprendizagem que possibilita o desenvolvimento integral da criança, nos aspectos físicos, mental, cultural, afetivo, emocional e cognitivo.   </w:t>
      </w:r>
    </w:p>
    <w:p w14:paraId="7352685D" w14:textId="6974C58E" w:rsidR="00A077A7" w:rsidRPr="00A61D06" w:rsidRDefault="00A077A7" w:rsidP="00A077A7">
      <w:pPr>
        <w:rPr>
          <w:rFonts w:cs="Times New Roman"/>
        </w:rPr>
      </w:pPr>
      <w:r w:rsidRPr="007A5172">
        <w:rPr>
          <w:rFonts w:cs="Times New Roman"/>
        </w:rPr>
        <w:t xml:space="preserve">Em face disso, a construção deste artigo tem como problemática </w:t>
      </w:r>
      <w:r>
        <w:rPr>
          <w:rFonts w:cs="Times New Roman"/>
        </w:rPr>
        <w:t xml:space="preserve">em saber de que </w:t>
      </w:r>
      <w:r w:rsidRPr="007A5172">
        <w:rPr>
          <w:rFonts w:cs="Times New Roman"/>
        </w:rPr>
        <w:t xml:space="preserve">forma as práticas pedagógicas e o brincar são vivenciados como um recurso pedagógico em uma escola municipal de Imperatriz? Tendo por objetivo </w:t>
      </w:r>
      <w:r>
        <w:rPr>
          <w:rFonts w:cs="Times New Roman"/>
        </w:rPr>
        <w:t>analisar</w:t>
      </w:r>
      <w:r w:rsidRPr="007A5172">
        <w:rPr>
          <w:rFonts w:cs="Times New Roman"/>
        </w:rPr>
        <w:t xml:space="preserve"> as práticas pedagógicas dos professores e o brincar como um recurso pedagógico em uma escola municipal de Imperatriz, e </w:t>
      </w:r>
      <w:r>
        <w:rPr>
          <w:rFonts w:cs="Times New Roman"/>
        </w:rPr>
        <w:t>por meio deste a</w:t>
      </w:r>
      <w:r w:rsidRPr="007A5172">
        <w:rPr>
          <w:rFonts w:cs="Times New Roman"/>
        </w:rPr>
        <w:t>veriguar de que forma</w:t>
      </w:r>
      <w:r w:rsidR="00682847">
        <w:rPr>
          <w:rFonts w:cs="Times New Roman"/>
        </w:rPr>
        <w:t xml:space="preserve"> o brincar pode contribuir para</w:t>
      </w:r>
      <w:r>
        <w:rPr>
          <w:rFonts w:cs="Times New Roman"/>
        </w:rPr>
        <w:t xml:space="preserve"> </w:t>
      </w:r>
      <w:r w:rsidRPr="007A5172">
        <w:rPr>
          <w:rFonts w:cs="Times New Roman"/>
        </w:rPr>
        <w:t xml:space="preserve">aprendizagem infantil; </w:t>
      </w:r>
      <w:r>
        <w:rPr>
          <w:rFonts w:cs="Times New Roman"/>
        </w:rPr>
        <w:t>a</w:t>
      </w:r>
      <w:r w:rsidRPr="007A5172">
        <w:rPr>
          <w:rFonts w:cs="Times New Roman"/>
        </w:rPr>
        <w:t>nalisar como as crianças brincam e se relacionam com as outras</w:t>
      </w:r>
      <w:r>
        <w:rPr>
          <w:rFonts w:cs="Times New Roman"/>
        </w:rPr>
        <w:t xml:space="preserve"> crianças</w:t>
      </w:r>
      <w:r w:rsidRPr="007A5172">
        <w:rPr>
          <w:rFonts w:cs="Times New Roman"/>
        </w:rPr>
        <w:t>, com os objetos e com o mundo a sua volta e identificar as brin</w:t>
      </w:r>
      <w:r>
        <w:rPr>
          <w:rFonts w:cs="Times New Roman"/>
        </w:rPr>
        <w:t>cadeiras utilizadas</w:t>
      </w:r>
      <w:r w:rsidRPr="007A5172">
        <w:rPr>
          <w:rFonts w:cs="Times New Roman"/>
        </w:rPr>
        <w:t xml:space="preserve"> nas pr</w:t>
      </w:r>
      <w:r>
        <w:rPr>
          <w:rFonts w:cs="Times New Roman"/>
        </w:rPr>
        <w:t>áticas educativas do professor.</w:t>
      </w:r>
    </w:p>
    <w:p w14:paraId="3B7AB55E" w14:textId="77777777" w:rsidR="00A077A7" w:rsidRPr="007A5172" w:rsidRDefault="00A077A7" w:rsidP="00A077A7">
      <w:pPr>
        <w:ind w:firstLine="851"/>
        <w:rPr>
          <w:rFonts w:cs="Times New Roman"/>
        </w:rPr>
      </w:pPr>
    </w:p>
    <w:p w14:paraId="6D8C9B1B" w14:textId="77777777" w:rsidR="00A077A7" w:rsidRPr="00327B1F" w:rsidRDefault="00A077A7" w:rsidP="00A077A7">
      <w:pPr>
        <w:spacing w:line="240" w:lineRule="auto"/>
        <w:ind w:firstLine="0"/>
        <w:jc w:val="left"/>
        <w:rPr>
          <w:rFonts w:cs="Times New Roman"/>
          <w:b/>
        </w:rPr>
      </w:pPr>
      <w:proofErr w:type="gramStart"/>
      <w:r w:rsidRPr="00327B1F">
        <w:rPr>
          <w:rFonts w:cs="Times New Roman"/>
          <w:b/>
        </w:rPr>
        <w:t>2</w:t>
      </w:r>
      <w:proofErr w:type="gramEnd"/>
      <w:r w:rsidRPr="00327B1F">
        <w:rPr>
          <w:rFonts w:cs="Times New Roman"/>
          <w:b/>
        </w:rPr>
        <w:t xml:space="preserve">  AS PRÁTICAS</w:t>
      </w:r>
      <w:r>
        <w:rPr>
          <w:rFonts w:cs="Times New Roman"/>
          <w:b/>
        </w:rPr>
        <w:t xml:space="preserve"> PEDAGÓGICAS </w:t>
      </w:r>
      <w:r w:rsidRPr="00327B1F">
        <w:rPr>
          <w:rFonts w:cs="Times New Roman"/>
          <w:b/>
        </w:rPr>
        <w:t xml:space="preserve">DOS PROFESSORES E O BRINCAR COMO UM RECURSO PEDAGÓGICO </w:t>
      </w:r>
    </w:p>
    <w:p w14:paraId="46275158" w14:textId="77777777" w:rsidR="00A077A7" w:rsidRPr="007D4EB6" w:rsidRDefault="00A077A7" w:rsidP="00A077A7">
      <w:pPr>
        <w:tabs>
          <w:tab w:val="left" w:pos="2835"/>
        </w:tabs>
        <w:rPr>
          <w:rFonts w:cs="Times New Roman"/>
        </w:rPr>
      </w:pPr>
    </w:p>
    <w:p w14:paraId="6D688498" w14:textId="77777777" w:rsidR="00A077A7" w:rsidRPr="007D4EB6" w:rsidRDefault="00A077A7" w:rsidP="00A077A7">
      <w:pPr>
        <w:rPr>
          <w:rFonts w:cs="Times New Roman"/>
        </w:rPr>
      </w:pPr>
      <w:r w:rsidRPr="007D4EB6">
        <w:rPr>
          <w:rFonts w:cs="Times New Roman"/>
        </w:rPr>
        <w:t xml:space="preserve">O brincar por ser uma atividade lúdica é também uma importante forma de comunicação, e uma necessidade indispensável em qualquer idade, mas, sobretudo quando criança. A Educação Infantil passa a reconhecer e integrar o brincar ao segmento escolar como uma forma de necessidade educacional. </w:t>
      </w:r>
    </w:p>
    <w:p w14:paraId="5DB39D13" w14:textId="77777777" w:rsidR="00A077A7" w:rsidRPr="007D4EB6" w:rsidRDefault="00A077A7" w:rsidP="00A077A7">
      <w:pPr>
        <w:rPr>
          <w:rFonts w:cs="Times New Roman"/>
        </w:rPr>
      </w:pPr>
      <w:r w:rsidRPr="007D4EB6">
        <w:rPr>
          <w:rFonts w:cs="Times New Roman"/>
        </w:rPr>
        <w:t xml:space="preserve">De acordo com o RECNEI “o ato de brincar, os sinais, os gestos, os objetos e os espaços valem e significam outra coisa daquilo que aparentam ser.” (BRASIL, 1998, p. 27), ou seja, quando estão brincando as crianças recriam e repensam os acontecimentos que deram </w:t>
      </w:r>
      <w:r w:rsidRPr="007D4EB6">
        <w:rPr>
          <w:rFonts w:cs="Times New Roman"/>
        </w:rPr>
        <w:lastRenderedPageBreak/>
        <w:t xml:space="preserve">origem aos fatos, como também favorece a autoestima e auxiliam a superar de forma progressiva sua criatividade. </w:t>
      </w:r>
    </w:p>
    <w:p w14:paraId="4E9DC46F" w14:textId="5802C86C" w:rsidR="00A077A7" w:rsidRPr="007D4EB6" w:rsidRDefault="00A077A7" w:rsidP="00A077A7">
      <w:pPr>
        <w:rPr>
          <w:rFonts w:cs="Times New Roman"/>
        </w:rPr>
      </w:pPr>
      <w:r w:rsidRPr="007D4EB6">
        <w:rPr>
          <w:rFonts w:cs="Times New Roman"/>
        </w:rPr>
        <w:t>Em decorrência da diminuição dos espaços físicos, do crescimento das indústrias de brinquedos, da influência de mídias eletrônicas e da própria televisão, surgiram alguns movimentos com o intuito de resgatar a brincadeira</w:t>
      </w:r>
      <w:r w:rsidR="003938D3">
        <w:rPr>
          <w:rFonts w:cs="Times New Roman"/>
        </w:rPr>
        <w:t xml:space="preserve">, por ser de </w:t>
      </w:r>
      <w:r w:rsidR="00682847">
        <w:rPr>
          <w:rFonts w:cs="Times New Roman"/>
        </w:rPr>
        <w:t xml:space="preserve">fundamental </w:t>
      </w:r>
      <w:r w:rsidR="00682847" w:rsidRPr="007D4EB6">
        <w:rPr>
          <w:rFonts w:cs="Times New Roman"/>
        </w:rPr>
        <w:t>importância</w:t>
      </w:r>
      <w:r w:rsidRPr="007D4EB6">
        <w:rPr>
          <w:rFonts w:cs="Times New Roman"/>
        </w:rPr>
        <w:t xml:space="preserve"> na vida das crianças e pela necessidade de realizar estudos e pesquisas sobre o assunto.</w:t>
      </w:r>
    </w:p>
    <w:p w14:paraId="1585AAB2" w14:textId="77777777" w:rsidR="00A077A7" w:rsidRPr="007D4EB6" w:rsidRDefault="00A077A7" w:rsidP="00A077A7">
      <w:pPr>
        <w:rPr>
          <w:rFonts w:cs="Times New Roman"/>
        </w:rPr>
      </w:pPr>
      <w:r w:rsidRPr="007D4EB6">
        <w:rPr>
          <w:rFonts w:cs="Times New Roman"/>
        </w:rPr>
        <w:t>Ao averiguar a forma que o brincar pode contribuir com a aprendizagem Infantil Friedmann (2012, p. 40):</w:t>
      </w:r>
    </w:p>
    <w:p w14:paraId="43F2365F" w14:textId="77777777" w:rsidR="00A077A7" w:rsidRPr="007A5172" w:rsidRDefault="00A077A7" w:rsidP="00A077A7">
      <w:pPr>
        <w:spacing w:line="240" w:lineRule="auto"/>
        <w:ind w:firstLine="851"/>
        <w:rPr>
          <w:rFonts w:cs="Times New Roman"/>
        </w:rPr>
      </w:pPr>
    </w:p>
    <w:p w14:paraId="3E1CADD5" w14:textId="77777777" w:rsidR="00A077A7" w:rsidRPr="007A5172" w:rsidRDefault="00A077A7" w:rsidP="00A077A7">
      <w:pPr>
        <w:tabs>
          <w:tab w:val="left" w:pos="3119"/>
        </w:tabs>
        <w:spacing w:line="240" w:lineRule="auto"/>
        <w:ind w:left="2268" w:firstLine="0"/>
        <w:rPr>
          <w:rFonts w:cs="Times New Roman"/>
          <w:sz w:val="20"/>
          <w:szCs w:val="20"/>
        </w:rPr>
      </w:pPr>
      <w:r w:rsidRPr="007A5172">
        <w:rPr>
          <w:rFonts w:cs="Times New Roman"/>
          <w:sz w:val="20"/>
          <w:szCs w:val="20"/>
        </w:rPr>
        <w:t xml:space="preserve">A atividade lúdica é decisiva no desenvolvimento das crianças porque as liberta de situações difíceis. No brincar as coisas e as ações não são o que aparentam ser; e, em situações imaginárias, as crianças começam a agir independentemente do que veem a ser orientados pelo significado da situação. </w:t>
      </w:r>
    </w:p>
    <w:p w14:paraId="6D459D9E" w14:textId="77777777" w:rsidR="00A077A7" w:rsidRPr="007A5172" w:rsidRDefault="00A077A7" w:rsidP="00A077A7">
      <w:pPr>
        <w:tabs>
          <w:tab w:val="left" w:pos="3119"/>
        </w:tabs>
        <w:spacing w:line="240" w:lineRule="auto"/>
        <w:ind w:left="2268" w:firstLine="0"/>
        <w:rPr>
          <w:rFonts w:cs="Times New Roman"/>
          <w:sz w:val="20"/>
          <w:szCs w:val="20"/>
        </w:rPr>
      </w:pPr>
    </w:p>
    <w:p w14:paraId="22BC9D0D" w14:textId="77777777" w:rsidR="00A077A7" w:rsidRPr="007A5172" w:rsidRDefault="00A077A7" w:rsidP="00A077A7">
      <w:pPr>
        <w:tabs>
          <w:tab w:val="left" w:pos="3119"/>
        </w:tabs>
        <w:rPr>
          <w:rFonts w:cs="Times New Roman"/>
        </w:rPr>
      </w:pPr>
      <w:r w:rsidRPr="007A5172">
        <w:rPr>
          <w:rFonts w:cs="Times New Roman"/>
        </w:rPr>
        <w:t>Deste modo a brincadeira das crianças permite-lhes descobrir e redescobrir novas ações, e que estas ações se originam mais nas ideias do que nas coisas, além de libertar as crianças as brincadeiras também veem carregadas de ações, porem essas ações devem ser complementadas, não propriamente pela ação em si, mas pelo significado que ela carrega.</w:t>
      </w:r>
    </w:p>
    <w:p w14:paraId="38E1CFDE" w14:textId="77777777" w:rsidR="00A077A7" w:rsidRPr="007A5172" w:rsidRDefault="00A077A7" w:rsidP="00A077A7">
      <w:pPr>
        <w:tabs>
          <w:tab w:val="left" w:pos="3119"/>
        </w:tabs>
        <w:rPr>
          <w:rFonts w:cs="Times New Roman"/>
        </w:rPr>
      </w:pPr>
      <w:r w:rsidRPr="007A5172">
        <w:rPr>
          <w:rFonts w:cs="Times New Roman"/>
        </w:rPr>
        <w:t>Quando analisamos o modo como às crianças brincam e se relacionam umas com as outras, com os objetos e com o mundo a sua volta</w:t>
      </w:r>
      <w:r w:rsidR="00A37B87">
        <w:rPr>
          <w:rFonts w:cs="Times New Roman"/>
        </w:rPr>
        <w:t>,</w:t>
      </w:r>
      <w:r w:rsidRPr="007A5172">
        <w:rPr>
          <w:rFonts w:cs="Times New Roman"/>
        </w:rPr>
        <w:t xml:space="preserve"> de acordo com as autoras (CORTESÃO </w:t>
      </w:r>
      <w:proofErr w:type="gramStart"/>
      <w:r w:rsidRPr="007A5172">
        <w:rPr>
          <w:rFonts w:cs="Times New Roman"/>
        </w:rPr>
        <w:t>et</w:t>
      </w:r>
      <w:proofErr w:type="gramEnd"/>
      <w:r w:rsidRPr="007A5172">
        <w:rPr>
          <w:rFonts w:cs="Times New Roman"/>
        </w:rPr>
        <w:t xml:space="preserve"> al, 1995, p.16)</w:t>
      </w:r>
      <w:r w:rsidR="003938D3">
        <w:rPr>
          <w:rFonts w:cs="Times New Roman"/>
        </w:rPr>
        <w:t xml:space="preserve"> ressaltam que</w:t>
      </w:r>
      <w:r w:rsidRPr="007A5172">
        <w:rPr>
          <w:rFonts w:cs="Times New Roman"/>
        </w:rPr>
        <w:t xml:space="preserve">: </w:t>
      </w:r>
    </w:p>
    <w:p w14:paraId="49F050D0" w14:textId="77777777" w:rsidR="00A077A7" w:rsidRPr="007A5172" w:rsidRDefault="00A077A7" w:rsidP="00A077A7">
      <w:pPr>
        <w:spacing w:line="240" w:lineRule="auto"/>
        <w:ind w:left="2268" w:firstLine="0"/>
        <w:rPr>
          <w:rFonts w:cs="Times New Roman"/>
          <w:sz w:val="20"/>
          <w:szCs w:val="20"/>
        </w:rPr>
      </w:pPr>
      <w:r w:rsidRPr="007A5172">
        <w:rPr>
          <w:rFonts w:cs="Times New Roman"/>
          <w:sz w:val="20"/>
          <w:szCs w:val="20"/>
        </w:rPr>
        <w:t>Se, como numa “caça palavras”, seguíssemos pistas disponíveis para descobrir outros “poderes” dos jogos e brincadeiras, o segundo achado por nós feito, poderia, muito provavelmente, ser a consciencialização da quantidade de aprendizagens, riquezas, de habilidades que se adquirem e / ou se brinca e joga.</w:t>
      </w:r>
    </w:p>
    <w:p w14:paraId="23591B3F" w14:textId="77777777" w:rsidR="00A077A7" w:rsidRPr="007A5172" w:rsidRDefault="00A077A7" w:rsidP="00A077A7">
      <w:pPr>
        <w:tabs>
          <w:tab w:val="left" w:pos="3119"/>
        </w:tabs>
        <w:spacing w:line="240" w:lineRule="auto"/>
        <w:ind w:left="3119"/>
        <w:rPr>
          <w:rFonts w:cs="Times New Roman"/>
        </w:rPr>
      </w:pPr>
    </w:p>
    <w:p w14:paraId="2C771801" w14:textId="77777777" w:rsidR="00A077A7" w:rsidRPr="00291AB4" w:rsidRDefault="00A077A7" w:rsidP="00A077A7">
      <w:pPr>
        <w:tabs>
          <w:tab w:val="left" w:pos="3119"/>
        </w:tabs>
        <w:rPr>
          <w:rFonts w:cs="Times New Roman"/>
        </w:rPr>
      </w:pPr>
      <w:r w:rsidRPr="00291AB4">
        <w:rPr>
          <w:rFonts w:cs="Times New Roman"/>
        </w:rPr>
        <w:t>Quando brincam ou jogam as crianças são capazes de desenvolver inúme</w:t>
      </w:r>
      <w:r>
        <w:rPr>
          <w:rFonts w:cs="Times New Roman"/>
        </w:rPr>
        <w:t>ras habilidades que contribuem para aperfeiçoamento de suas capacidades cognitivas e motoras</w:t>
      </w:r>
      <w:r w:rsidRPr="00291AB4">
        <w:rPr>
          <w:rFonts w:cs="Times New Roman"/>
        </w:rPr>
        <w:t>, dentre estes podemos destacar as múltiplas agilidades de movimentos, a força, a atenção, a pontaria</w:t>
      </w:r>
      <w:r>
        <w:rPr>
          <w:rFonts w:cs="Times New Roman"/>
        </w:rPr>
        <w:t>, e principalmente a imaginação que auxiliam para sua autonomia</w:t>
      </w:r>
      <w:r w:rsidRPr="00291AB4">
        <w:rPr>
          <w:rFonts w:cs="Times New Roman"/>
        </w:rPr>
        <w:t xml:space="preserve"> Para que isto ocorra, é preciso que a criança </w:t>
      </w:r>
      <w:r>
        <w:rPr>
          <w:rFonts w:cs="Times New Roman"/>
        </w:rPr>
        <w:t>tenha oportunidade de tomar decisões</w:t>
      </w:r>
      <w:r w:rsidRPr="00291AB4">
        <w:rPr>
          <w:rFonts w:cs="Times New Roman"/>
        </w:rPr>
        <w:t>, além de exercitar o senso aguçado de observa</w:t>
      </w:r>
      <w:r w:rsidR="00AB0925">
        <w:rPr>
          <w:rFonts w:cs="Times New Roman"/>
        </w:rPr>
        <w:t>ção, raciocínio a solidariedade</w:t>
      </w:r>
      <w:r w:rsidRPr="00291AB4">
        <w:rPr>
          <w:rFonts w:cs="Times New Roman"/>
        </w:rPr>
        <w:t xml:space="preserve"> e a imaginação além de ter capacidade em elaborar estratégias.</w:t>
      </w:r>
    </w:p>
    <w:p w14:paraId="6FE0A937" w14:textId="77777777" w:rsidR="00A077A7" w:rsidRPr="00291AB4" w:rsidRDefault="00A077A7" w:rsidP="00A077A7">
      <w:pPr>
        <w:tabs>
          <w:tab w:val="left" w:pos="3119"/>
        </w:tabs>
        <w:rPr>
          <w:rFonts w:cs="Times New Roman"/>
        </w:rPr>
      </w:pPr>
      <w:r w:rsidRPr="00291AB4">
        <w:rPr>
          <w:rFonts w:cs="Times New Roman"/>
        </w:rPr>
        <w:t xml:space="preserve">Ainda de acordo com as autoras, Cortesão, </w:t>
      </w:r>
      <w:proofErr w:type="gramStart"/>
      <w:r w:rsidRPr="00291AB4">
        <w:rPr>
          <w:rFonts w:cs="Times New Roman"/>
        </w:rPr>
        <w:t>et</w:t>
      </w:r>
      <w:proofErr w:type="gramEnd"/>
      <w:r w:rsidRPr="00291AB4">
        <w:rPr>
          <w:rFonts w:cs="Times New Roman"/>
        </w:rPr>
        <w:t xml:space="preserve"> al (199</w:t>
      </w:r>
      <w:r w:rsidR="00FF4D3D">
        <w:rPr>
          <w:rFonts w:cs="Times New Roman"/>
        </w:rPr>
        <w:t xml:space="preserve">5, </w:t>
      </w:r>
      <w:r w:rsidR="00261AB4">
        <w:rPr>
          <w:rFonts w:cs="Times New Roman"/>
        </w:rPr>
        <w:t>p.</w:t>
      </w:r>
      <w:r w:rsidR="00FF4D3D">
        <w:rPr>
          <w:rFonts w:cs="Times New Roman"/>
        </w:rPr>
        <w:t xml:space="preserve"> 19)</w:t>
      </w:r>
      <w:r w:rsidRPr="00291AB4">
        <w:rPr>
          <w:rFonts w:cs="Times New Roman"/>
        </w:rPr>
        <w:t xml:space="preserve"> “pensamos ser importante favorecer, quer por meio das atividades curriculares quer por meio de propostas exclusivamente lúdicas, trocas de saberes entre os diferentes grupos presente na sala”. </w:t>
      </w:r>
    </w:p>
    <w:p w14:paraId="18C88E6E" w14:textId="77777777" w:rsidR="00A077A7" w:rsidRPr="00291AB4" w:rsidRDefault="00A077A7" w:rsidP="00A077A7">
      <w:pPr>
        <w:tabs>
          <w:tab w:val="left" w:pos="3119"/>
        </w:tabs>
        <w:rPr>
          <w:rFonts w:cs="Times New Roman"/>
        </w:rPr>
      </w:pPr>
      <w:r w:rsidRPr="00291AB4">
        <w:rPr>
          <w:rFonts w:cs="Times New Roman"/>
        </w:rPr>
        <w:t xml:space="preserve">Neste contexto, se torna evidente que são enriquecedoras às trocas de saberes entre os professores e os alunos para o desenvolvimento, tanto do ponto de vista cognitivo quanto </w:t>
      </w:r>
      <w:r w:rsidRPr="00291AB4">
        <w:rPr>
          <w:rFonts w:cs="Times New Roman"/>
        </w:rPr>
        <w:lastRenderedPageBreak/>
        <w:t xml:space="preserve">afetivo das crianças que pertencem a diferentes grupos e classes sociais, bem como conscientizar sobre a importância da diversidade cultural que existe na sala de aula. </w:t>
      </w:r>
    </w:p>
    <w:p w14:paraId="610CD7B8" w14:textId="77777777" w:rsidR="00A077A7" w:rsidRPr="00291AB4" w:rsidRDefault="00A077A7" w:rsidP="00A077A7">
      <w:pPr>
        <w:tabs>
          <w:tab w:val="left" w:pos="3119"/>
        </w:tabs>
        <w:rPr>
          <w:rFonts w:cs="Times New Roman"/>
        </w:rPr>
      </w:pPr>
      <w:r w:rsidRPr="00291AB4">
        <w:rPr>
          <w:rFonts w:cs="Times New Roman"/>
        </w:rPr>
        <w:t>Como recursos pedagógicos os professores poderão utilizar os jogos e as brincadeiras de várias formas em suas práticas educativas. Para isto, é importante que os professores observem e registrem o que se passa durante o recreio nas escolas onde trabalham, e que peçam a colaboração dos pais e dos alunos para terem a noção das surpresas que irão acontecer e que poderão ser utilizadas em suas práticas pedagógicas.</w:t>
      </w:r>
    </w:p>
    <w:p w14:paraId="44BC8BCE" w14:textId="77777777" w:rsidR="00A077A7" w:rsidRPr="00291AB4" w:rsidRDefault="00A077A7" w:rsidP="00A077A7">
      <w:pPr>
        <w:tabs>
          <w:tab w:val="left" w:pos="3119"/>
        </w:tabs>
        <w:rPr>
          <w:rFonts w:cs="Times New Roman"/>
        </w:rPr>
      </w:pPr>
      <w:r w:rsidRPr="00291AB4">
        <w:rPr>
          <w:rFonts w:cs="Times New Roman"/>
        </w:rPr>
        <w:t>Ao adotar as brincadeiras com as crianças, a escola deixa de ser um local de atividades severas e tediosas para se transformar em um lugar alegre e prazeroso, assim como acontece em um ambiente familiar. A brincadeira é um momento importante para a criança. “Será por meio dessa atividade que a criança vai desenvolver sua linguagem, o pensamento, a atenção, a memória, e os traços de caráter” (ALMADA, 2015, p. 88).</w:t>
      </w:r>
    </w:p>
    <w:p w14:paraId="104C2F23" w14:textId="77777777" w:rsidR="00A077A7" w:rsidRPr="00291AB4" w:rsidRDefault="00A077A7" w:rsidP="00A077A7">
      <w:pPr>
        <w:tabs>
          <w:tab w:val="left" w:pos="3119"/>
        </w:tabs>
        <w:rPr>
          <w:rFonts w:cs="Times New Roman"/>
        </w:rPr>
      </w:pPr>
      <w:r w:rsidRPr="00291AB4">
        <w:rPr>
          <w:rFonts w:cs="Times New Roman"/>
        </w:rPr>
        <w:t>A infância é fase em que se prepara a criança para a aprendizagem, é o momento propício para a realização das atividades significativas para o desenvolvimento social da criança. Ainda de acordo com o autor. “No ato de brincar a imaginação não tem a função de criar para a criança um mundo diferente do mundo dos adultos, mas possibilitar que ela se aproprie desse mundo em função da impossibilidade de desempenhar as mesmas tarefas desempenhadas por eles”. Ou seja, a criança age de acordo com sua realidade objetiva, e não se deixa levar pelas fantasias que existem no momento da brincadeira, porém, a sua imaginação passa a desempenhar um papel emancipatório em meio ao mundo em que ela vive, e que irá compreender a realidade de uma nova forma de acordo com suas ambições e seus anseios, independente de qual seja a brincadeira.</w:t>
      </w:r>
    </w:p>
    <w:p w14:paraId="55B90843" w14:textId="77777777" w:rsidR="00A077A7" w:rsidRPr="00291AB4" w:rsidRDefault="00A077A7" w:rsidP="00A077A7">
      <w:pPr>
        <w:tabs>
          <w:tab w:val="left" w:pos="3119"/>
        </w:tabs>
        <w:rPr>
          <w:rFonts w:cs="Times New Roman"/>
        </w:rPr>
      </w:pPr>
      <w:r w:rsidRPr="00291AB4">
        <w:rPr>
          <w:rFonts w:cs="Times New Roman"/>
        </w:rPr>
        <w:t>O ato de brincar faz com que a criança crie uma situação imaginária e passa a agir de maneira independente daquilo que vê. Toda forma de imaginação já é uma brincadeira. Porque contém regras de comportamento, o que possibilita a transformação das palavras e dos gestos em algo novo.</w:t>
      </w:r>
    </w:p>
    <w:p w14:paraId="367ED52C" w14:textId="77777777" w:rsidR="00A077A7" w:rsidRPr="00291AB4" w:rsidRDefault="00A077A7" w:rsidP="00A077A7">
      <w:pPr>
        <w:tabs>
          <w:tab w:val="left" w:pos="3119"/>
        </w:tabs>
        <w:rPr>
          <w:rFonts w:cs="Times New Roman"/>
        </w:rPr>
      </w:pPr>
      <w:r w:rsidRPr="00291AB4">
        <w:rPr>
          <w:rFonts w:cs="Times New Roman"/>
        </w:rPr>
        <w:t xml:space="preserve">Quando a criança está imersa em sua imaginação, ela passa a assumir diferentes papéis, atribuindo diferentes significados com as ações e os objetos com os quais interage. (ALMADA, 2015). Por esse motivo, a brincadeira passa a ser uma forma de reelaboração criativa de algo que acredita já ter vivido. </w:t>
      </w:r>
    </w:p>
    <w:p w14:paraId="3AC4C2DD" w14:textId="77777777" w:rsidR="00A077A7" w:rsidRPr="00291AB4" w:rsidRDefault="00A077A7" w:rsidP="00A077A7">
      <w:pPr>
        <w:tabs>
          <w:tab w:val="left" w:pos="3119"/>
        </w:tabs>
        <w:rPr>
          <w:rFonts w:cs="Times New Roman"/>
        </w:rPr>
      </w:pPr>
      <w:r w:rsidRPr="00291AB4">
        <w:rPr>
          <w:rFonts w:cs="Times New Roman"/>
        </w:rPr>
        <w:t xml:space="preserve">Por desenvolverem uma função significativa na vida escolar das crianças as brincadeiras irão possibilitar o desenvolvimento dos alunos, partindo do princípio de conhecimento de mundo e das experiências sociais e culturais e que estas experiências </w:t>
      </w:r>
      <w:r w:rsidRPr="00291AB4">
        <w:rPr>
          <w:rFonts w:cs="Times New Roman"/>
        </w:rPr>
        <w:lastRenderedPageBreak/>
        <w:t xml:space="preserve">contribuirão com o crescimento e o desenvolvimento dos aspectos tanto sociais quanto cognitivos e afetivos. </w:t>
      </w:r>
    </w:p>
    <w:p w14:paraId="297475DF" w14:textId="77777777" w:rsidR="00A077A7" w:rsidRPr="00291AB4" w:rsidRDefault="00A077A7" w:rsidP="00A077A7">
      <w:pPr>
        <w:tabs>
          <w:tab w:val="left" w:pos="3119"/>
        </w:tabs>
        <w:rPr>
          <w:rFonts w:cs="Times New Roman"/>
        </w:rPr>
      </w:pPr>
      <w:r w:rsidRPr="00291AB4">
        <w:rPr>
          <w:rFonts w:cs="Times New Roman"/>
        </w:rPr>
        <w:t>É no brincar durante o faz-de-conta, que as crianças encontram novas formas de se expressar e também de se comunicar de modo específico, de uma coisa elas transformam em outra coisa, de acordo com a imaginação, elas também são capazes de transformar e não apenas de imitar, na imaginação das crianças um herói, por exemplo, além de lutar contra os inimigos e salvar pessoas, eles também podem ser outra coisa, como ter uma família, lavar o carro, ou ir ao cinema.</w:t>
      </w:r>
    </w:p>
    <w:p w14:paraId="73DAC0D4" w14:textId="77777777" w:rsidR="00A077A7" w:rsidRPr="00291AB4" w:rsidRDefault="00A077A7" w:rsidP="00A077A7">
      <w:pPr>
        <w:tabs>
          <w:tab w:val="left" w:pos="3119"/>
        </w:tabs>
        <w:rPr>
          <w:rFonts w:cs="Times New Roman"/>
        </w:rPr>
      </w:pPr>
      <w:r w:rsidRPr="00291AB4">
        <w:rPr>
          <w:rFonts w:cs="Times New Roman"/>
        </w:rPr>
        <w:t>“Brincar é, assim, um espaço no qual se pode observar a coordenação das experiências prévias das crianças e aquilo que os objetos manipulados sugerem ou provocam no momento presente” (BRASIL, 1998, p. 23). As crianças ativam a memória por meio da repetição através dos conhecimentos prévios que elas têm das coisas que já conhecem, e os transforma conforme vão elaborando e criando uma nova imaginação. É através do brincar que as crianças baseadas em suas atividades internas conseguem desenvolver a imaginação, transformar e interpretar sem que pareça uma ilusão ou uma mentira. Também são capazes de se tornarem autoras de seus papéis, como também escolher, elaborar suas fantasias, transformado em conhecimento, sem a interferência de um adulto, ou seja, elas se tornam livres para pensar e resolver problemas.</w:t>
      </w:r>
    </w:p>
    <w:p w14:paraId="2A247689" w14:textId="77777777" w:rsidR="00A077A7" w:rsidRPr="00291AB4" w:rsidRDefault="00A077A7" w:rsidP="00A077A7">
      <w:pPr>
        <w:tabs>
          <w:tab w:val="left" w:pos="3119"/>
        </w:tabs>
        <w:rPr>
          <w:rFonts w:cs="Times New Roman"/>
        </w:rPr>
      </w:pPr>
      <w:r w:rsidRPr="00291AB4">
        <w:rPr>
          <w:rFonts w:cs="Times New Roman"/>
        </w:rPr>
        <w:t>Quando brincam as crianças conseguem estabelecer vínculos entre as inúmeras características e competências perante o papel que estas assumem entre as relações que possuem com outro papel de forma consciente e de modo generalizado para com outras ocasiões.</w:t>
      </w:r>
    </w:p>
    <w:p w14:paraId="53E42070" w14:textId="77777777" w:rsidR="00A077A7" w:rsidRPr="00291AB4" w:rsidRDefault="00A077A7" w:rsidP="00A077A7">
      <w:pPr>
        <w:tabs>
          <w:tab w:val="left" w:pos="3119"/>
        </w:tabs>
        <w:rPr>
          <w:rFonts w:cs="Times New Roman"/>
        </w:rPr>
      </w:pPr>
      <w:r w:rsidRPr="00291AB4">
        <w:rPr>
          <w:rFonts w:cs="Times New Roman"/>
        </w:rPr>
        <w:t>Para que o brincar se torne prazeroso, é necessário que a criança seja independente para escolher seus companheiros, e também o papel que querem assumir de acordo com o assunto ou o enredo, do qual o desenvolvimento depende exclusivamente de quem brinca. De acordo com o (RECNEI, 1998, p. 28), ressalta que: “O brincar apresenta-se por meio de várias categorias de experiências que são diferenciadas pelo uso do material ou dos recursos predominantes implicados.” Dentre essas categorias podemos ressaltar, por exemplo, as mudanças de percepções e das mobilidades físicas das crianças. Dentre as várias associações podemos destacar a linguagem tanto oral quanto gestual, que possibilitam a organização dos conteúdos sociais, as atitudes, os valores que irão determinar a forma de como irá se construir o universo social. Esses fatores é que determinarão os limites e as regras que vai estabelecer um recurso essencial para brincar.</w:t>
      </w:r>
    </w:p>
    <w:p w14:paraId="71BD4B24" w14:textId="77777777" w:rsidR="00A077A7" w:rsidRPr="00291AB4" w:rsidRDefault="00A077A7" w:rsidP="00A077A7">
      <w:pPr>
        <w:tabs>
          <w:tab w:val="left" w:pos="3119"/>
        </w:tabs>
        <w:rPr>
          <w:rFonts w:cs="Times New Roman"/>
        </w:rPr>
      </w:pPr>
      <w:r w:rsidRPr="00291AB4">
        <w:rPr>
          <w:rFonts w:cs="Times New Roman"/>
        </w:rPr>
        <w:lastRenderedPageBreak/>
        <w:t xml:space="preserve">Na Instituição de Educação Infantil, o adulto é simbolizado pela figura do professor, este tem como papel principal de organizar de forma estrutural o campo das brincadeiras, tendo por base o modo de como devera ofertar os objetos e jogos bem como os brinquedos a imaginação, a demarcação dos espaços e o tempo para o brincar na vida das crianças. </w:t>
      </w:r>
    </w:p>
    <w:p w14:paraId="05F897D9" w14:textId="77777777" w:rsidR="00A077A7" w:rsidRPr="00B22556" w:rsidRDefault="00A077A7" w:rsidP="00A077A7">
      <w:pPr>
        <w:tabs>
          <w:tab w:val="left" w:pos="3119"/>
        </w:tabs>
        <w:spacing w:line="240" w:lineRule="auto"/>
        <w:ind w:left="2268" w:firstLine="0"/>
        <w:rPr>
          <w:rFonts w:cs="Times New Roman"/>
          <w:sz w:val="20"/>
          <w:szCs w:val="20"/>
        </w:rPr>
      </w:pPr>
      <w:r w:rsidRPr="00B22556">
        <w:rPr>
          <w:rFonts w:cs="Times New Roman"/>
          <w:sz w:val="20"/>
          <w:szCs w:val="20"/>
        </w:rPr>
        <w:t>Por meio das brincadeiras os professores podem observar e constituir uma visão dos processos de desenvolvimento das crianças Por em conjunto e de cada um em particular, registrando suas capacidades de uso das linguagens, assim como de suas capacidades sociais e dos recursos afetivos e emocionais que dispõem. (BRASIL, 1998, p. 28).</w:t>
      </w:r>
    </w:p>
    <w:p w14:paraId="2CE6055F" w14:textId="77777777" w:rsidR="00A077A7" w:rsidRPr="00B22556" w:rsidRDefault="00A077A7" w:rsidP="00A077A7">
      <w:pPr>
        <w:tabs>
          <w:tab w:val="left" w:pos="3119"/>
        </w:tabs>
        <w:spacing w:line="240" w:lineRule="auto"/>
        <w:ind w:left="2268" w:firstLine="0"/>
        <w:rPr>
          <w:rFonts w:cs="Times New Roman"/>
          <w:sz w:val="20"/>
          <w:szCs w:val="20"/>
        </w:rPr>
      </w:pPr>
    </w:p>
    <w:p w14:paraId="0F68E76E" w14:textId="77777777" w:rsidR="00A077A7" w:rsidRPr="007A5172" w:rsidRDefault="00A077A7" w:rsidP="00A077A7">
      <w:pPr>
        <w:tabs>
          <w:tab w:val="left" w:pos="3119"/>
        </w:tabs>
        <w:rPr>
          <w:rFonts w:cs="Times New Roman"/>
        </w:rPr>
      </w:pPr>
      <w:r w:rsidRPr="00B22556">
        <w:rPr>
          <w:rFonts w:cs="Times New Roman"/>
        </w:rPr>
        <w:t>Em virtude disto, os professores devem intervir no modo como as crianças brincam, por meio da observação, ou na oferta de material adequado ou na escolha do espaço, e que este espaço seja adequado para o enriquecimento das competências, tanto da imaginação quanto da criatividade e da organização das crianças. Os professores deve ter a consciência de que as crianças tem a capacidade de criar e recriar novas maneiras de brincar de acordo com seus conhecimentos de atividade de modo espontâneo e imaginativo.</w:t>
      </w:r>
    </w:p>
    <w:p w14:paraId="4683193D" w14:textId="77777777" w:rsidR="00A077A7" w:rsidRPr="007A5172" w:rsidRDefault="00A077A7" w:rsidP="00A077A7">
      <w:pPr>
        <w:ind w:firstLine="0"/>
        <w:rPr>
          <w:rFonts w:cs="Times New Roman"/>
          <w:b/>
        </w:rPr>
      </w:pPr>
    </w:p>
    <w:p w14:paraId="2E6C0E6E" w14:textId="77777777" w:rsidR="00A077A7" w:rsidRPr="007A5172" w:rsidRDefault="00A077A7" w:rsidP="00A077A7">
      <w:pPr>
        <w:ind w:firstLine="0"/>
        <w:rPr>
          <w:rFonts w:cs="Times New Roman"/>
          <w:b/>
        </w:rPr>
      </w:pPr>
      <w:proofErr w:type="gramStart"/>
      <w:r w:rsidRPr="007A5172">
        <w:rPr>
          <w:rFonts w:cs="Times New Roman"/>
          <w:b/>
        </w:rPr>
        <w:t>3</w:t>
      </w:r>
      <w:proofErr w:type="gramEnd"/>
      <w:r w:rsidRPr="007A5172">
        <w:rPr>
          <w:rFonts w:cs="Times New Roman"/>
          <w:b/>
        </w:rPr>
        <w:t xml:space="preserve">  CONSIDERAÇÕES FINAIS</w:t>
      </w:r>
    </w:p>
    <w:p w14:paraId="02726091" w14:textId="77777777" w:rsidR="00A077A7" w:rsidRPr="007A5172" w:rsidRDefault="00E36F63" w:rsidP="00A077A7">
      <w:pPr>
        <w:ind w:firstLine="851"/>
        <w:rPr>
          <w:rFonts w:cs="Times New Roman"/>
        </w:rPr>
      </w:pPr>
      <w:r>
        <w:rPr>
          <w:rFonts w:cs="Times New Roman"/>
        </w:rPr>
        <w:t>Dessa forma,</w:t>
      </w:r>
      <w:r w:rsidR="00A077A7" w:rsidRPr="007A5172">
        <w:rPr>
          <w:rFonts w:cs="Times New Roman"/>
        </w:rPr>
        <w:t xml:space="preserve"> o brincar na Educação infantil deve ser vivenciado pelas crianças, como direito, e que este direito deve ser respeitado. É importante lembrar que, o brincar não é apenas uma maneira de entretenimento, mas por ser considerado como atividades que possibilitem a aprendizagem, além de ser um importante recurso didático a ser utilizado pelos professores em sala de aula. </w:t>
      </w:r>
    </w:p>
    <w:p w14:paraId="78EF3C8A" w14:textId="77777777" w:rsidR="00A077A7" w:rsidRPr="007A5172" w:rsidRDefault="00A077A7" w:rsidP="00A077A7">
      <w:pPr>
        <w:ind w:firstLine="851"/>
        <w:rPr>
          <w:rFonts w:cs="Times New Roman"/>
        </w:rPr>
      </w:pPr>
      <w:r w:rsidRPr="007A5172">
        <w:rPr>
          <w:rFonts w:cs="Times New Roman"/>
        </w:rPr>
        <w:t>Ressaltar a importância do brincar na Educação Infantil como forma de contribuição para que as escolas possam pensar em espaços para que as crianças possam brincar livremente, tendo em vista que estes espaços estão reduzidos atualmente no ambiente escolar, por consequência resgatar o direito que a criança tem de construir e desenvolver suas habilidades cognitivas e sociais e em todos os aspectos e fases de desenvolvimento, pois é brincando que a criança cria e recria novas brincadeiras que irão contribuir com sua aprendizagem.</w:t>
      </w:r>
    </w:p>
    <w:p w14:paraId="0CF27E3D" w14:textId="6DA97D83" w:rsidR="00A077A7" w:rsidRPr="00FA7847" w:rsidRDefault="00A077A7" w:rsidP="00A077A7">
      <w:pPr>
        <w:rPr>
          <w:rFonts w:cs="Times New Roman"/>
        </w:rPr>
      </w:pPr>
      <w:r w:rsidRPr="00FA7847">
        <w:rPr>
          <w:rFonts w:cs="Times New Roman"/>
        </w:rPr>
        <w:t xml:space="preserve">É no ato de brincar que as crianças tem a capacidade de criar seu mundo próprio e por consequência conseguem fazer vínculo eficaz, para assim compreender o mundo dos adultos, bem como são capazes de atribuírem um novo significado aos acontecimentos vividos e as diversidades de pensamentos e de sentimentos. Brincar também favorece a autoestima, fazendo com que a criança consiga interagir com as linguagens interativas, seus companheiros, essas interações são capazes de propiciar condições de aprendizagem, com isso </w:t>
      </w:r>
      <w:r w:rsidRPr="00FA7847">
        <w:rPr>
          <w:rFonts w:cs="Times New Roman"/>
        </w:rPr>
        <w:lastRenderedPageBreak/>
        <w:t xml:space="preserve">a criança adquire novos saberes cognitivos, que trarão novas possibilidades de </w:t>
      </w:r>
      <w:r w:rsidR="00682847" w:rsidRPr="00FA7847">
        <w:rPr>
          <w:rFonts w:cs="Times New Roman"/>
        </w:rPr>
        <w:t>descobertas, de</w:t>
      </w:r>
      <w:r w:rsidRPr="00FA7847">
        <w:rPr>
          <w:rFonts w:cs="Times New Roman"/>
        </w:rPr>
        <w:t xml:space="preserve"> exploração e de experiência, elevando a criatividade das crianças. </w:t>
      </w:r>
    </w:p>
    <w:p w14:paraId="4DE19731" w14:textId="77777777" w:rsidR="00A077A7" w:rsidRPr="007A5172" w:rsidRDefault="00A077A7" w:rsidP="00A077A7">
      <w:pPr>
        <w:rPr>
          <w:rFonts w:cs="Times New Roman"/>
        </w:rPr>
      </w:pPr>
      <w:r w:rsidRPr="00FA7847">
        <w:rPr>
          <w:rFonts w:cs="Times New Roman"/>
        </w:rPr>
        <w:t>Diante disso, o brincar surge com o papel fundamental de proporcionar e desenvolver a capacidade que as crianças têm de aprender, além de proporcionar mecanismos que possa desenvolver a capacidade e de potencializar a aprendizagem. Além disso, o brincar não pode limitar apenas como meio de atividades recreativas, visando apenas como um momento de diversão e sem propósitos ou objetivos claros, ao contrário, o brincar por ser considerado como um instrumento pedagógico e ser utilizado pelos professores como um mecanismo que o ajudara no desenvolvimento de suas atividades educacionais, principalmente no campo da Educação Infantil.</w:t>
      </w:r>
    </w:p>
    <w:p w14:paraId="62721302" w14:textId="77777777" w:rsidR="00A077A7" w:rsidRPr="007A5172" w:rsidRDefault="00A077A7" w:rsidP="00A077A7">
      <w:pPr>
        <w:rPr>
          <w:rFonts w:cs="Times New Roman"/>
          <w:b/>
        </w:rPr>
      </w:pPr>
    </w:p>
    <w:p w14:paraId="4D501642" w14:textId="77777777" w:rsidR="00A077A7" w:rsidRPr="007A5172" w:rsidRDefault="00A077A7" w:rsidP="00A077A7">
      <w:pPr>
        <w:spacing w:line="240" w:lineRule="auto"/>
        <w:ind w:firstLine="0"/>
        <w:jc w:val="left"/>
        <w:rPr>
          <w:rFonts w:cs="Times New Roman"/>
          <w:b/>
        </w:rPr>
      </w:pPr>
      <w:r w:rsidRPr="007A5172">
        <w:rPr>
          <w:rFonts w:cs="Times New Roman"/>
          <w:b/>
        </w:rPr>
        <w:t>REFERÊNCIAS</w:t>
      </w:r>
    </w:p>
    <w:p w14:paraId="1472B659" w14:textId="77777777" w:rsidR="00A077A7" w:rsidRDefault="00A077A7" w:rsidP="00A077A7">
      <w:pPr>
        <w:spacing w:line="240" w:lineRule="auto"/>
        <w:ind w:firstLine="0"/>
        <w:jc w:val="left"/>
        <w:rPr>
          <w:rFonts w:cs="Times New Roman"/>
        </w:rPr>
      </w:pPr>
    </w:p>
    <w:p w14:paraId="0FCA3C0B" w14:textId="77777777" w:rsidR="00A077A7" w:rsidRPr="007A5172" w:rsidRDefault="00A077A7" w:rsidP="00A077A7">
      <w:pPr>
        <w:spacing w:line="240" w:lineRule="auto"/>
        <w:ind w:firstLine="0"/>
        <w:jc w:val="left"/>
        <w:rPr>
          <w:rFonts w:cs="Times New Roman"/>
        </w:rPr>
      </w:pPr>
      <w:r w:rsidRPr="007A5172">
        <w:rPr>
          <w:rFonts w:cs="Times New Roman"/>
        </w:rPr>
        <w:t xml:space="preserve">ALMADA, Francisco de Assis Carvalho de. </w:t>
      </w:r>
      <w:r w:rsidRPr="007A5172">
        <w:rPr>
          <w:rFonts w:cs="Times New Roman"/>
          <w:b/>
        </w:rPr>
        <w:t>A formação do professor de Educação Infantil no contexto das políticas educacionais:</w:t>
      </w:r>
      <w:r w:rsidRPr="007A5172">
        <w:rPr>
          <w:rFonts w:cs="Times New Roman"/>
        </w:rPr>
        <w:t xml:space="preserve"> uma análise na perspectiva histórico-cultural. São Luís: </w:t>
      </w:r>
      <w:proofErr w:type="spellStart"/>
      <w:r w:rsidRPr="007A5172">
        <w:rPr>
          <w:rFonts w:cs="Times New Roman"/>
        </w:rPr>
        <w:t>Eduema</w:t>
      </w:r>
      <w:proofErr w:type="spellEnd"/>
      <w:r w:rsidRPr="007A5172">
        <w:rPr>
          <w:rFonts w:cs="Times New Roman"/>
        </w:rPr>
        <w:t>, 2015.</w:t>
      </w:r>
    </w:p>
    <w:p w14:paraId="5C6E1EF4" w14:textId="77777777" w:rsidR="00A077A7" w:rsidRPr="007A5172" w:rsidRDefault="00A077A7" w:rsidP="00A077A7">
      <w:pPr>
        <w:spacing w:line="240" w:lineRule="auto"/>
        <w:ind w:firstLine="0"/>
        <w:jc w:val="left"/>
        <w:rPr>
          <w:rFonts w:cs="Times New Roman"/>
        </w:rPr>
      </w:pPr>
    </w:p>
    <w:p w14:paraId="07A64FE2" w14:textId="77777777" w:rsidR="00A077A7" w:rsidRPr="007A5172" w:rsidRDefault="00A077A7" w:rsidP="00A077A7">
      <w:pPr>
        <w:spacing w:line="240" w:lineRule="auto"/>
        <w:ind w:firstLine="0"/>
        <w:jc w:val="left"/>
        <w:rPr>
          <w:rFonts w:cs="Times New Roman"/>
        </w:rPr>
      </w:pPr>
      <w:r w:rsidRPr="007A5172">
        <w:rPr>
          <w:rFonts w:cs="Times New Roman"/>
        </w:rPr>
        <w:t xml:space="preserve">ANTUNES, Celso. </w:t>
      </w:r>
      <w:r w:rsidRPr="007A5172">
        <w:rPr>
          <w:rFonts w:cs="Times New Roman"/>
          <w:b/>
        </w:rPr>
        <w:t xml:space="preserve">Educação Infantil: </w:t>
      </w:r>
      <w:r w:rsidRPr="007A5172">
        <w:rPr>
          <w:rFonts w:cs="Times New Roman"/>
        </w:rPr>
        <w:t>prioridade imprescindível. 8. ed. Petrópolis: Vozes, 2011.</w:t>
      </w:r>
    </w:p>
    <w:p w14:paraId="12535165" w14:textId="77777777" w:rsidR="00A077A7" w:rsidRPr="007A5172" w:rsidRDefault="00A077A7" w:rsidP="00A077A7">
      <w:pPr>
        <w:spacing w:line="240" w:lineRule="auto"/>
        <w:ind w:firstLine="0"/>
        <w:jc w:val="left"/>
        <w:rPr>
          <w:rFonts w:cs="Times New Roman"/>
        </w:rPr>
      </w:pPr>
    </w:p>
    <w:p w14:paraId="21663D53" w14:textId="77777777" w:rsidR="00A077A7" w:rsidRPr="007A5172" w:rsidRDefault="00A077A7" w:rsidP="00A077A7">
      <w:pPr>
        <w:spacing w:line="240" w:lineRule="auto"/>
        <w:ind w:firstLine="0"/>
        <w:jc w:val="left"/>
        <w:rPr>
          <w:rFonts w:cs="Times New Roman"/>
        </w:rPr>
      </w:pPr>
      <w:r w:rsidRPr="007A5172">
        <w:rPr>
          <w:rFonts w:cs="Times New Roman"/>
        </w:rPr>
        <w:t xml:space="preserve">BRASIL. Ministério da Educação e do Desporto. Secretaria de Educação Fundamental. </w:t>
      </w:r>
      <w:r w:rsidRPr="007A5172">
        <w:rPr>
          <w:rFonts w:cs="Times New Roman"/>
          <w:b/>
        </w:rPr>
        <w:t xml:space="preserve">Referencial Curricular Nacional para a Educação Infantil. </w:t>
      </w:r>
      <w:r w:rsidRPr="007A5172">
        <w:rPr>
          <w:rFonts w:cs="Times New Roman"/>
        </w:rPr>
        <w:t>Brasília: MEC/SEF, 1998.</w:t>
      </w:r>
    </w:p>
    <w:p w14:paraId="6A4B6461" w14:textId="77777777" w:rsidR="00A077A7" w:rsidRPr="007A5172" w:rsidRDefault="00A077A7" w:rsidP="00A077A7">
      <w:pPr>
        <w:spacing w:line="240" w:lineRule="auto"/>
        <w:ind w:firstLine="0"/>
        <w:jc w:val="left"/>
        <w:rPr>
          <w:rFonts w:cs="Times New Roman"/>
        </w:rPr>
      </w:pPr>
    </w:p>
    <w:p w14:paraId="6956C529" w14:textId="77777777" w:rsidR="00A077A7" w:rsidRPr="007A5172" w:rsidRDefault="00A077A7" w:rsidP="00A077A7">
      <w:pPr>
        <w:spacing w:line="240" w:lineRule="auto"/>
        <w:ind w:firstLine="0"/>
        <w:jc w:val="left"/>
        <w:rPr>
          <w:rFonts w:cs="Times New Roman"/>
        </w:rPr>
      </w:pPr>
      <w:r w:rsidRPr="007A5172">
        <w:rPr>
          <w:rFonts w:cs="Times New Roman"/>
        </w:rPr>
        <w:t>CORTESÃO, Luiza; AMARAL, M. Teresa; CARVALHO, M. Isabel; CARVALHO, M. Lurdes; CASANOVA, M. José; LOPES, Paulo; MONTEIRO, Elisa; ORTET, M. José; PESTANA, M. Isabel</w:t>
      </w:r>
      <w:r w:rsidRPr="007A5172">
        <w:rPr>
          <w:rFonts w:cs="Times New Roman"/>
          <w:b/>
        </w:rPr>
        <w:t>. E agora Tu dizias que:</w:t>
      </w:r>
      <w:r w:rsidRPr="007A5172">
        <w:rPr>
          <w:rFonts w:cs="Times New Roman"/>
        </w:rPr>
        <w:t xml:space="preserve"> jogos e brincadeiras como dispositivos pedagógicos. Porto: Edições Afrontamento, 1995.</w:t>
      </w:r>
    </w:p>
    <w:p w14:paraId="40D6B3A0" w14:textId="77777777" w:rsidR="00A077A7" w:rsidRPr="007A5172" w:rsidRDefault="00A077A7" w:rsidP="00A077A7">
      <w:pPr>
        <w:spacing w:line="240" w:lineRule="auto"/>
        <w:ind w:firstLine="0"/>
        <w:jc w:val="left"/>
        <w:rPr>
          <w:rFonts w:cs="Times New Roman"/>
        </w:rPr>
      </w:pPr>
    </w:p>
    <w:p w14:paraId="07B5D306" w14:textId="77777777" w:rsidR="00A077A7" w:rsidRPr="007A5172" w:rsidRDefault="00A077A7" w:rsidP="00A077A7">
      <w:pPr>
        <w:spacing w:line="240" w:lineRule="auto"/>
        <w:ind w:firstLine="0"/>
        <w:jc w:val="left"/>
        <w:rPr>
          <w:rFonts w:cs="Times New Roman"/>
        </w:rPr>
      </w:pPr>
      <w:r w:rsidRPr="007A5172">
        <w:rPr>
          <w:rFonts w:cs="Times New Roman"/>
        </w:rPr>
        <w:t xml:space="preserve">FRIEDMANN, Adriana. </w:t>
      </w:r>
      <w:r w:rsidRPr="007A5172">
        <w:rPr>
          <w:rFonts w:cs="Times New Roman"/>
          <w:b/>
        </w:rPr>
        <w:t>O brincar na Educação Infantil:</w:t>
      </w:r>
      <w:r w:rsidRPr="007A5172">
        <w:rPr>
          <w:rFonts w:cs="Times New Roman"/>
        </w:rPr>
        <w:t xml:space="preserve"> observação, adequação e inclusão. 1. ed. São Paulo: Moderna, 2012.</w:t>
      </w:r>
    </w:p>
    <w:p w14:paraId="656D551C" w14:textId="77777777" w:rsidR="00A077A7" w:rsidRPr="007A5172" w:rsidRDefault="00A077A7" w:rsidP="00A077A7">
      <w:pPr>
        <w:spacing w:line="240" w:lineRule="auto"/>
        <w:ind w:firstLine="0"/>
        <w:jc w:val="left"/>
        <w:rPr>
          <w:rFonts w:cs="Times New Roman"/>
        </w:rPr>
      </w:pPr>
    </w:p>
    <w:p w14:paraId="2E66FB66" w14:textId="77777777" w:rsidR="00A077A7" w:rsidRPr="007A5172" w:rsidRDefault="00A077A7" w:rsidP="00A077A7">
      <w:pPr>
        <w:spacing w:line="240" w:lineRule="auto"/>
        <w:ind w:firstLine="0"/>
        <w:jc w:val="left"/>
        <w:rPr>
          <w:rFonts w:cs="Times New Roman"/>
        </w:rPr>
      </w:pPr>
      <w:r w:rsidRPr="007A5172">
        <w:rPr>
          <w:rFonts w:cs="Times New Roman"/>
        </w:rPr>
        <w:t xml:space="preserve">GIL, Antônio Carlos. </w:t>
      </w:r>
      <w:r w:rsidRPr="007A5172">
        <w:rPr>
          <w:rFonts w:cs="Times New Roman"/>
          <w:b/>
        </w:rPr>
        <w:t>Métodos e técnicas sociais.</w:t>
      </w:r>
      <w:r w:rsidRPr="007A5172">
        <w:rPr>
          <w:rFonts w:cs="Times New Roman"/>
        </w:rPr>
        <w:t xml:space="preserve"> 6 ed. São Paulo: Atlas, 2008.</w:t>
      </w:r>
    </w:p>
    <w:p w14:paraId="3FC744EE" w14:textId="77777777" w:rsidR="00A077A7" w:rsidRPr="007A5172" w:rsidRDefault="00A077A7" w:rsidP="00A077A7">
      <w:pPr>
        <w:spacing w:line="240" w:lineRule="auto"/>
        <w:ind w:firstLine="0"/>
        <w:jc w:val="left"/>
        <w:rPr>
          <w:rFonts w:cs="Times New Roman"/>
        </w:rPr>
      </w:pPr>
    </w:p>
    <w:p w14:paraId="5AAC463C" w14:textId="77777777" w:rsidR="00A077A7" w:rsidRPr="007A5172" w:rsidRDefault="00A077A7" w:rsidP="00A077A7">
      <w:pPr>
        <w:spacing w:line="240" w:lineRule="auto"/>
        <w:ind w:firstLine="0"/>
        <w:jc w:val="left"/>
        <w:rPr>
          <w:rFonts w:cs="Times New Roman"/>
        </w:rPr>
      </w:pPr>
      <w:r w:rsidRPr="007A5172">
        <w:rPr>
          <w:rFonts w:cs="Times New Roman"/>
        </w:rPr>
        <w:t xml:space="preserve">________. </w:t>
      </w:r>
      <w:r w:rsidRPr="007A5172">
        <w:rPr>
          <w:rFonts w:cs="Times New Roman"/>
          <w:b/>
        </w:rPr>
        <w:t>Como elaborar projetos de pesquisa.</w:t>
      </w:r>
      <w:r w:rsidRPr="007A5172">
        <w:rPr>
          <w:rFonts w:cs="Times New Roman"/>
        </w:rPr>
        <w:t xml:space="preserve"> 5. ed. São Paulo: Atlas, 2010.</w:t>
      </w:r>
    </w:p>
    <w:p w14:paraId="1E0F5B98" w14:textId="77777777" w:rsidR="00A077A7" w:rsidRPr="007A5172" w:rsidRDefault="00A077A7" w:rsidP="00A077A7">
      <w:pPr>
        <w:spacing w:line="240" w:lineRule="auto"/>
        <w:ind w:firstLine="0"/>
        <w:jc w:val="left"/>
        <w:rPr>
          <w:rFonts w:cs="Times New Roman"/>
        </w:rPr>
      </w:pPr>
    </w:p>
    <w:p w14:paraId="4E3989FE" w14:textId="77777777" w:rsidR="00667B21" w:rsidRPr="00C8491C" w:rsidRDefault="00A077A7" w:rsidP="00C8491C">
      <w:pPr>
        <w:spacing w:line="240" w:lineRule="auto"/>
        <w:ind w:firstLine="0"/>
        <w:jc w:val="left"/>
        <w:rPr>
          <w:rFonts w:cs="Times New Roman"/>
        </w:rPr>
      </w:pPr>
      <w:r w:rsidRPr="007A5172">
        <w:rPr>
          <w:rFonts w:cs="Times New Roman"/>
        </w:rPr>
        <w:t xml:space="preserve">SEVERINO, Antônio Joaquim. </w:t>
      </w:r>
      <w:r w:rsidRPr="007A5172">
        <w:rPr>
          <w:rFonts w:cs="Times New Roman"/>
          <w:b/>
        </w:rPr>
        <w:t>Metodologia do trabalho científico.</w:t>
      </w:r>
      <w:r w:rsidRPr="007A5172">
        <w:rPr>
          <w:rFonts w:cs="Times New Roman"/>
        </w:rPr>
        <w:t xml:space="preserve"> 2</w:t>
      </w:r>
      <w:r>
        <w:rPr>
          <w:rFonts w:cs="Times New Roman"/>
        </w:rPr>
        <w:t xml:space="preserve">2. ed. São Paulo: </w:t>
      </w:r>
      <w:bookmarkStart w:id="0" w:name="_GoBack"/>
      <w:bookmarkEnd w:id="0"/>
      <w:r>
        <w:rPr>
          <w:rFonts w:cs="Times New Roman"/>
        </w:rPr>
        <w:t>Cortez, 2002.</w:t>
      </w:r>
    </w:p>
    <w:sectPr w:rsidR="00667B21" w:rsidRPr="00C8491C" w:rsidSect="00C0259C">
      <w:headerReference w:type="even" r:id="rId12"/>
      <w:headerReference w:type="default" r:id="rId13"/>
      <w:footerReference w:type="default" r:id="rId14"/>
      <w:headerReference w:type="first" r:id="rId15"/>
      <w:pgSz w:w="11906" w:h="16838"/>
      <w:pgMar w:top="1701" w:right="1134" w:bottom="1134"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91BB32" w15:done="0"/>
  <w15:commentEx w15:paraId="33C73CE4" w15:done="0"/>
  <w15:commentEx w15:paraId="7D77B47E" w15:done="0"/>
  <w15:commentEx w15:paraId="7454326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E5215" w14:textId="77777777" w:rsidR="00B5113F" w:rsidRDefault="00B5113F" w:rsidP="004C7AB7">
      <w:pPr>
        <w:spacing w:line="240" w:lineRule="auto"/>
      </w:pPr>
      <w:r>
        <w:separator/>
      </w:r>
    </w:p>
  </w:endnote>
  <w:endnote w:type="continuationSeparator" w:id="0">
    <w:p w14:paraId="57AB081F" w14:textId="77777777" w:rsidR="00B5113F" w:rsidRDefault="00B5113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701AC"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7338DCE9" wp14:editId="483D0166">
          <wp:simplePos x="0" y="0"/>
          <wp:positionH relativeFrom="column">
            <wp:posOffset>-1080135</wp:posOffset>
          </wp:positionH>
          <wp:positionV relativeFrom="page">
            <wp:posOffset>9972675</wp:posOffset>
          </wp:positionV>
          <wp:extent cx="7572375" cy="723900"/>
          <wp:effectExtent l="0" t="0" r="952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2375" cy="7239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AC24B" w14:textId="77777777" w:rsidR="00B5113F" w:rsidRDefault="00B5113F" w:rsidP="004C7AB7">
      <w:pPr>
        <w:spacing w:line="240" w:lineRule="auto"/>
      </w:pPr>
      <w:r>
        <w:separator/>
      </w:r>
    </w:p>
  </w:footnote>
  <w:footnote w:type="continuationSeparator" w:id="0">
    <w:p w14:paraId="7A0B5595" w14:textId="77777777" w:rsidR="00B5113F" w:rsidRDefault="00B5113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B0C86" w14:textId="77777777" w:rsidR="004C7AB7" w:rsidRDefault="00B5113F">
    <w:pPr>
      <w:pStyle w:val="Cabealho"/>
    </w:pPr>
    <w:r>
      <w:rPr>
        <w:noProof/>
      </w:rPr>
      <w:pict w14:anchorId="72352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066D8"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D0D44D9" wp14:editId="21CC52AD">
          <wp:simplePos x="0" y="0"/>
          <wp:positionH relativeFrom="column">
            <wp:posOffset>-1080135</wp:posOffset>
          </wp:positionH>
          <wp:positionV relativeFrom="page">
            <wp:posOffset>-28575</wp:posOffset>
          </wp:positionV>
          <wp:extent cx="7572375" cy="1009650"/>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2375" cy="100965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A226E" w14:textId="77777777" w:rsidR="004C7AB7" w:rsidRDefault="00B5113F">
    <w:pPr>
      <w:pStyle w:val="Cabealho"/>
    </w:pPr>
    <w:r>
      <w:rPr>
        <w:noProof/>
      </w:rPr>
      <w:pict w14:anchorId="2C095B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72A3B"/>
    <w:multiLevelType w:val="hybridMultilevel"/>
    <w:tmpl w:val="26C47910"/>
    <w:lvl w:ilvl="0" w:tplc="2AE0461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lma">
    <w15:presenceInfo w15:providerId="None" w15:userId="Il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106A"/>
    <w:rsid w:val="000461B9"/>
    <w:rsid w:val="00063126"/>
    <w:rsid w:val="000631C1"/>
    <w:rsid w:val="000715EF"/>
    <w:rsid w:val="000A6311"/>
    <w:rsid w:val="000A63DB"/>
    <w:rsid w:val="0010278D"/>
    <w:rsid w:val="0010290D"/>
    <w:rsid w:val="00140C4F"/>
    <w:rsid w:val="00200DAB"/>
    <w:rsid w:val="00210073"/>
    <w:rsid w:val="00253FD2"/>
    <w:rsid w:val="0026158D"/>
    <w:rsid w:val="00261AB4"/>
    <w:rsid w:val="002B6CA6"/>
    <w:rsid w:val="0032502F"/>
    <w:rsid w:val="00350FAD"/>
    <w:rsid w:val="003544B6"/>
    <w:rsid w:val="0036148F"/>
    <w:rsid w:val="003730CF"/>
    <w:rsid w:val="00381A09"/>
    <w:rsid w:val="003938D3"/>
    <w:rsid w:val="003954AB"/>
    <w:rsid w:val="003C5DCA"/>
    <w:rsid w:val="00444974"/>
    <w:rsid w:val="0044735C"/>
    <w:rsid w:val="00497918"/>
    <w:rsid w:val="004C7AB7"/>
    <w:rsid w:val="004D30B1"/>
    <w:rsid w:val="004E3181"/>
    <w:rsid w:val="004E424B"/>
    <w:rsid w:val="00500771"/>
    <w:rsid w:val="00533D7D"/>
    <w:rsid w:val="00552122"/>
    <w:rsid w:val="00554165"/>
    <w:rsid w:val="00577F11"/>
    <w:rsid w:val="005B4846"/>
    <w:rsid w:val="005F032F"/>
    <w:rsid w:val="005F4ECF"/>
    <w:rsid w:val="00600FED"/>
    <w:rsid w:val="0061690C"/>
    <w:rsid w:val="00667B21"/>
    <w:rsid w:val="00670B58"/>
    <w:rsid w:val="00682847"/>
    <w:rsid w:val="006A6C8E"/>
    <w:rsid w:val="006B08A8"/>
    <w:rsid w:val="006B09C0"/>
    <w:rsid w:val="006D6939"/>
    <w:rsid w:val="006F01CB"/>
    <w:rsid w:val="007066D2"/>
    <w:rsid w:val="00716FBF"/>
    <w:rsid w:val="00737CAC"/>
    <w:rsid w:val="00776817"/>
    <w:rsid w:val="0082170C"/>
    <w:rsid w:val="00835CBE"/>
    <w:rsid w:val="008601D2"/>
    <w:rsid w:val="00865382"/>
    <w:rsid w:val="008C1108"/>
    <w:rsid w:val="00975E96"/>
    <w:rsid w:val="009E4438"/>
    <w:rsid w:val="009F578B"/>
    <w:rsid w:val="00A04998"/>
    <w:rsid w:val="00A056B4"/>
    <w:rsid w:val="00A077A7"/>
    <w:rsid w:val="00A14424"/>
    <w:rsid w:val="00A22D49"/>
    <w:rsid w:val="00A37B87"/>
    <w:rsid w:val="00A80234"/>
    <w:rsid w:val="00A85269"/>
    <w:rsid w:val="00AB0925"/>
    <w:rsid w:val="00B320E9"/>
    <w:rsid w:val="00B5113F"/>
    <w:rsid w:val="00B548B5"/>
    <w:rsid w:val="00B7150B"/>
    <w:rsid w:val="00B860A4"/>
    <w:rsid w:val="00BA3524"/>
    <w:rsid w:val="00C0259C"/>
    <w:rsid w:val="00C330DA"/>
    <w:rsid w:val="00C71E7F"/>
    <w:rsid w:val="00C8491C"/>
    <w:rsid w:val="00CB6B28"/>
    <w:rsid w:val="00CD79A5"/>
    <w:rsid w:val="00CE1E33"/>
    <w:rsid w:val="00D20B67"/>
    <w:rsid w:val="00D518C8"/>
    <w:rsid w:val="00D57D31"/>
    <w:rsid w:val="00D662AE"/>
    <w:rsid w:val="00DE000A"/>
    <w:rsid w:val="00E2792E"/>
    <w:rsid w:val="00E36F63"/>
    <w:rsid w:val="00E45D54"/>
    <w:rsid w:val="00E46640"/>
    <w:rsid w:val="00E70254"/>
    <w:rsid w:val="00EA6FDC"/>
    <w:rsid w:val="00ED69B5"/>
    <w:rsid w:val="00EE59EF"/>
    <w:rsid w:val="00F045E3"/>
    <w:rsid w:val="00F15796"/>
    <w:rsid w:val="00F16108"/>
    <w:rsid w:val="00F55312"/>
    <w:rsid w:val="00FA0DB9"/>
    <w:rsid w:val="00FC54CD"/>
    <w:rsid w:val="00FD2213"/>
    <w:rsid w:val="00FF4D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6F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A077A7"/>
    <w:rPr>
      <w:color w:val="0563C1"/>
      <w:u w:val="single"/>
    </w:rPr>
  </w:style>
  <w:style w:type="character" w:styleId="Refdecomentrio">
    <w:name w:val="annotation reference"/>
    <w:basedOn w:val="Fontepargpadro"/>
    <w:uiPriority w:val="99"/>
    <w:semiHidden/>
    <w:unhideWhenUsed/>
    <w:rsid w:val="004E3181"/>
    <w:rPr>
      <w:sz w:val="16"/>
      <w:szCs w:val="16"/>
    </w:rPr>
  </w:style>
  <w:style w:type="paragraph" w:styleId="Textodecomentrio">
    <w:name w:val="annotation text"/>
    <w:basedOn w:val="Normal"/>
    <w:link w:val="TextodecomentrioChar"/>
    <w:uiPriority w:val="99"/>
    <w:semiHidden/>
    <w:unhideWhenUsed/>
    <w:rsid w:val="004E31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E318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E3181"/>
    <w:rPr>
      <w:b/>
      <w:bCs/>
    </w:rPr>
  </w:style>
  <w:style w:type="character" w:customStyle="1" w:styleId="AssuntodocomentrioChar">
    <w:name w:val="Assunto do comentário Char"/>
    <w:basedOn w:val="TextodecomentrioChar"/>
    <w:link w:val="Assuntodocomentrio"/>
    <w:uiPriority w:val="99"/>
    <w:semiHidden/>
    <w:rsid w:val="004E3181"/>
    <w:rPr>
      <w:rFonts w:ascii="Times New Roman" w:hAnsi="Times New Roman"/>
      <w:b/>
      <w:bCs/>
      <w:sz w:val="20"/>
      <w:szCs w:val="20"/>
    </w:rPr>
  </w:style>
  <w:style w:type="paragraph" w:styleId="Textodebalo">
    <w:name w:val="Balloon Text"/>
    <w:basedOn w:val="Normal"/>
    <w:link w:val="TextodebaloChar"/>
    <w:uiPriority w:val="99"/>
    <w:semiHidden/>
    <w:unhideWhenUsed/>
    <w:rsid w:val="004E318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3181"/>
    <w:rPr>
      <w:rFonts w:ascii="Segoe UI" w:hAnsi="Segoe UI" w:cs="Segoe UI"/>
      <w:sz w:val="18"/>
      <w:szCs w:val="18"/>
    </w:rPr>
  </w:style>
  <w:style w:type="paragraph" w:styleId="PargrafodaLista">
    <w:name w:val="List Paragraph"/>
    <w:basedOn w:val="Normal"/>
    <w:uiPriority w:val="34"/>
    <w:qFormat/>
    <w:rsid w:val="00D66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A077A7"/>
    <w:rPr>
      <w:color w:val="0563C1"/>
      <w:u w:val="single"/>
    </w:rPr>
  </w:style>
  <w:style w:type="character" w:styleId="Refdecomentrio">
    <w:name w:val="annotation reference"/>
    <w:basedOn w:val="Fontepargpadro"/>
    <w:uiPriority w:val="99"/>
    <w:semiHidden/>
    <w:unhideWhenUsed/>
    <w:rsid w:val="004E3181"/>
    <w:rPr>
      <w:sz w:val="16"/>
      <w:szCs w:val="16"/>
    </w:rPr>
  </w:style>
  <w:style w:type="paragraph" w:styleId="Textodecomentrio">
    <w:name w:val="annotation text"/>
    <w:basedOn w:val="Normal"/>
    <w:link w:val="TextodecomentrioChar"/>
    <w:uiPriority w:val="99"/>
    <w:semiHidden/>
    <w:unhideWhenUsed/>
    <w:rsid w:val="004E31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E318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E3181"/>
    <w:rPr>
      <w:b/>
      <w:bCs/>
    </w:rPr>
  </w:style>
  <w:style w:type="character" w:customStyle="1" w:styleId="AssuntodocomentrioChar">
    <w:name w:val="Assunto do comentário Char"/>
    <w:basedOn w:val="TextodecomentrioChar"/>
    <w:link w:val="Assuntodocomentrio"/>
    <w:uiPriority w:val="99"/>
    <w:semiHidden/>
    <w:rsid w:val="004E3181"/>
    <w:rPr>
      <w:rFonts w:ascii="Times New Roman" w:hAnsi="Times New Roman"/>
      <w:b/>
      <w:bCs/>
      <w:sz w:val="20"/>
      <w:szCs w:val="20"/>
    </w:rPr>
  </w:style>
  <w:style w:type="paragraph" w:styleId="Textodebalo">
    <w:name w:val="Balloon Text"/>
    <w:basedOn w:val="Normal"/>
    <w:link w:val="TextodebaloChar"/>
    <w:uiPriority w:val="99"/>
    <w:semiHidden/>
    <w:unhideWhenUsed/>
    <w:rsid w:val="004E318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E3181"/>
    <w:rPr>
      <w:rFonts w:ascii="Segoe UI" w:hAnsi="Segoe UI" w:cs="Segoe UI"/>
      <w:sz w:val="18"/>
      <w:szCs w:val="18"/>
    </w:rPr>
  </w:style>
  <w:style w:type="paragraph" w:styleId="PargrafodaLista">
    <w:name w:val="List Paragraph"/>
    <w:basedOn w:val="Normal"/>
    <w:uiPriority w:val="34"/>
    <w:qFormat/>
    <w:rsid w:val="00D66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apaulla.047@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elenice10@gmail.com"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mailto:antonia.moura14@g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B8385-00E4-45B0-A6B9-E2629173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3207</Words>
  <Characters>17319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gtellen-@hotmail.com</cp:lastModifiedBy>
  <cp:revision>17</cp:revision>
  <dcterms:created xsi:type="dcterms:W3CDTF">2018-10-03T22:57:00Z</dcterms:created>
  <dcterms:modified xsi:type="dcterms:W3CDTF">2018-10-08T02:05:00Z</dcterms:modified>
</cp:coreProperties>
</file>