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4C9F5" w14:textId="7FEC3912" w:rsidR="0081329E" w:rsidRPr="000107FC" w:rsidRDefault="00660A0D" w:rsidP="00835D65">
      <w:pPr>
        <w:tabs>
          <w:tab w:val="left" w:pos="3828"/>
        </w:tabs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O TRATAMENTO </w:t>
      </w:r>
      <w:r w:rsidR="00080856">
        <w:rPr>
          <w:rFonts w:eastAsia="Calibri" w:cs="Times New Roman"/>
          <w:b/>
          <w:szCs w:val="24"/>
        </w:rPr>
        <w:t xml:space="preserve">DA CLASSE GRAMATICAL ARTIGO </w:t>
      </w:r>
      <w:r w:rsidR="0081329E" w:rsidRPr="000107FC">
        <w:rPr>
          <w:rFonts w:eastAsia="Calibri" w:cs="Times New Roman"/>
          <w:b/>
          <w:szCs w:val="24"/>
        </w:rPr>
        <w:t xml:space="preserve">NO LIVRO PORTUGUÊS LINGUAGENS DE </w:t>
      </w:r>
      <w:r>
        <w:rPr>
          <w:rFonts w:eastAsia="Calibri" w:cs="Times New Roman"/>
          <w:b/>
          <w:szCs w:val="24"/>
        </w:rPr>
        <w:t xml:space="preserve">MAGALHÃES, </w:t>
      </w:r>
      <w:r w:rsidR="008F07A5">
        <w:rPr>
          <w:rFonts w:eastAsia="Calibri" w:cs="Times New Roman"/>
          <w:b/>
          <w:szCs w:val="24"/>
        </w:rPr>
        <w:t>D</w:t>
      </w:r>
      <w:r>
        <w:rPr>
          <w:rFonts w:eastAsia="Calibri" w:cs="Times New Roman"/>
          <w:b/>
          <w:szCs w:val="24"/>
        </w:rPr>
        <w:t xml:space="preserve">E </w:t>
      </w:r>
      <w:r w:rsidR="0081329E" w:rsidRPr="000107FC">
        <w:rPr>
          <w:rFonts w:eastAsia="Calibri" w:cs="Times New Roman"/>
          <w:b/>
          <w:szCs w:val="24"/>
        </w:rPr>
        <w:t>CEREJA (2005)</w:t>
      </w:r>
    </w:p>
    <w:p w14:paraId="37848CDA" w14:textId="77777777" w:rsidR="0081329E" w:rsidRPr="00091A41" w:rsidRDefault="0081329E" w:rsidP="0081329E">
      <w:pPr>
        <w:tabs>
          <w:tab w:val="left" w:pos="3828"/>
        </w:tabs>
        <w:ind w:firstLine="0"/>
        <w:rPr>
          <w:rFonts w:eastAsia="Calibri" w:cs="Times New Roman"/>
          <w:b/>
          <w:szCs w:val="24"/>
        </w:rPr>
      </w:pPr>
    </w:p>
    <w:p w14:paraId="731C60A8" w14:textId="77777777" w:rsidR="0081329E" w:rsidRPr="00091A41" w:rsidRDefault="0081329E" w:rsidP="00826225">
      <w:pPr>
        <w:spacing w:line="240" w:lineRule="auto"/>
        <w:ind w:firstLine="0"/>
        <w:jc w:val="right"/>
        <w:rPr>
          <w:rFonts w:eastAsia="+mn-ea" w:cs="Times New Roman"/>
          <w:bCs/>
          <w:color w:val="000000"/>
          <w:kern w:val="24"/>
          <w:sz w:val="22"/>
          <w:lang w:eastAsia="pt-BR"/>
        </w:rPr>
      </w:pPr>
      <w:r w:rsidRPr="00091A41">
        <w:rPr>
          <w:rFonts w:eastAsia="+mn-ea" w:cs="Times New Roman"/>
          <w:bCs/>
          <w:color w:val="000000"/>
          <w:kern w:val="24"/>
          <w:sz w:val="22"/>
          <w:lang w:eastAsia="pt-BR"/>
        </w:rPr>
        <w:t>Hildegna Moura da Costa</w:t>
      </w:r>
    </w:p>
    <w:p w14:paraId="22B50897" w14:textId="2100B41F" w:rsidR="00835D65" w:rsidRPr="00091A41" w:rsidRDefault="00091A41" w:rsidP="00826225">
      <w:pPr>
        <w:spacing w:line="240" w:lineRule="auto"/>
        <w:ind w:firstLine="0"/>
        <w:jc w:val="right"/>
        <w:rPr>
          <w:rFonts w:eastAsia="+mn-ea" w:cs="Times New Roman"/>
          <w:bCs/>
          <w:color w:val="000000"/>
          <w:kern w:val="24"/>
          <w:sz w:val="22"/>
          <w:lang w:eastAsia="pt-BR"/>
        </w:rPr>
      </w:pPr>
      <w:r>
        <w:rPr>
          <w:rFonts w:eastAsia="+mn-ea" w:cs="Times New Roman"/>
          <w:bCs/>
          <w:color w:val="000000"/>
          <w:kern w:val="24"/>
          <w:sz w:val="22"/>
          <w:lang w:eastAsia="pt-BR"/>
        </w:rPr>
        <w:t>Graduanda do curso de Letras</w:t>
      </w:r>
      <w:r w:rsidR="006F7914">
        <w:rPr>
          <w:rFonts w:eastAsia="+mn-ea" w:cs="Times New Roman"/>
          <w:bCs/>
          <w:color w:val="000000"/>
          <w:kern w:val="24"/>
          <w:sz w:val="22"/>
          <w:lang w:eastAsia="pt-BR"/>
        </w:rPr>
        <w:t>/Língua Portuguesa/CAMEAM/UERN, hildegnamoura@hotmail.com</w:t>
      </w:r>
    </w:p>
    <w:p w14:paraId="16175091" w14:textId="77777777" w:rsidR="00197FA2" w:rsidRPr="00091A41" w:rsidRDefault="00197FA2" w:rsidP="00826225">
      <w:pPr>
        <w:spacing w:line="240" w:lineRule="auto"/>
        <w:ind w:firstLine="0"/>
        <w:jc w:val="right"/>
        <w:rPr>
          <w:rFonts w:eastAsia="+mn-ea" w:cs="Times New Roman"/>
          <w:bCs/>
          <w:color w:val="000000"/>
          <w:kern w:val="24"/>
          <w:sz w:val="22"/>
          <w:lang w:eastAsia="pt-BR"/>
        </w:rPr>
      </w:pPr>
      <w:r w:rsidRPr="00091A41">
        <w:rPr>
          <w:rFonts w:eastAsia="+mn-ea" w:cs="Times New Roman"/>
          <w:bCs/>
          <w:color w:val="000000"/>
          <w:kern w:val="24"/>
          <w:sz w:val="22"/>
          <w:lang w:eastAsia="pt-BR"/>
        </w:rPr>
        <w:t>José Mário de Souza</w:t>
      </w:r>
    </w:p>
    <w:p w14:paraId="177A77A3" w14:textId="309CFCB4" w:rsidR="00835D65" w:rsidRDefault="00835D65" w:rsidP="00826225">
      <w:pPr>
        <w:spacing w:line="240" w:lineRule="auto"/>
        <w:ind w:firstLine="0"/>
        <w:jc w:val="right"/>
        <w:rPr>
          <w:rFonts w:cs="Times New Roman"/>
          <w:sz w:val="22"/>
        </w:rPr>
      </w:pPr>
      <w:r w:rsidRPr="00091A41">
        <w:rPr>
          <w:rFonts w:cs="Times New Roman"/>
          <w:sz w:val="22"/>
        </w:rPr>
        <w:t xml:space="preserve">Graduando do curso de Pedagogia/PARFOR/CAMEAM/UERN, </w:t>
      </w:r>
      <w:hyperlink r:id="rId7" w:history="1">
        <w:r w:rsidR="001E6971" w:rsidRPr="001E6971">
          <w:rPr>
            <w:rStyle w:val="Hyperlink"/>
            <w:rFonts w:cs="Times New Roman"/>
            <w:color w:val="auto"/>
            <w:sz w:val="22"/>
            <w:u w:val="none"/>
          </w:rPr>
          <w:t>mariosouzagm@gmail.com</w:t>
        </w:r>
      </w:hyperlink>
    </w:p>
    <w:p w14:paraId="30D107DD" w14:textId="01C218F8" w:rsidR="001E6971" w:rsidRDefault="001E6971" w:rsidP="00826225">
      <w:pPr>
        <w:spacing w:line="240" w:lineRule="auto"/>
        <w:ind w:firstLine="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 xml:space="preserve">Rosane </w:t>
      </w:r>
      <w:proofErr w:type="spellStart"/>
      <w:r>
        <w:rPr>
          <w:rFonts w:cs="Times New Roman"/>
          <w:sz w:val="22"/>
        </w:rPr>
        <w:t>Fainny</w:t>
      </w:r>
      <w:proofErr w:type="spellEnd"/>
      <w:r>
        <w:rPr>
          <w:rFonts w:cs="Times New Roman"/>
          <w:sz w:val="22"/>
        </w:rPr>
        <w:t xml:space="preserve"> de Oliveira Medeiros</w:t>
      </w:r>
    </w:p>
    <w:p w14:paraId="0636DCD2" w14:textId="6B12A0AD" w:rsidR="001E6971" w:rsidRPr="00091A41" w:rsidRDefault="001E6971" w:rsidP="00826225">
      <w:pPr>
        <w:spacing w:line="240" w:lineRule="auto"/>
        <w:ind w:firstLine="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Graduanda do curso de Pedagogia/PARFOR/CAMEAM/UERN, rosanefainny@hotmail.com</w:t>
      </w:r>
    </w:p>
    <w:p w14:paraId="2D55E8B9" w14:textId="77777777" w:rsidR="0081329E" w:rsidRDefault="0081329E" w:rsidP="0081329E">
      <w:pPr>
        <w:tabs>
          <w:tab w:val="left" w:pos="3828"/>
        </w:tabs>
        <w:spacing w:line="240" w:lineRule="auto"/>
        <w:ind w:firstLine="0"/>
        <w:rPr>
          <w:rFonts w:eastAsia="Calibri" w:cs="Times New Roman"/>
          <w:sz w:val="22"/>
        </w:rPr>
      </w:pPr>
    </w:p>
    <w:p w14:paraId="53CDCC6F" w14:textId="77777777" w:rsidR="0081329E" w:rsidRPr="00091A41" w:rsidRDefault="0081329E" w:rsidP="0081329E">
      <w:pPr>
        <w:tabs>
          <w:tab w:val="left" w:pos="3828"/>
        </w:tabs>
        <w:spacing w:line="240" w:lineRule="auto"/>
        <w:ind w:firstLine="0"/>
        <w:rPr>
          <w:rFonts w:eastAsia="Calibri" w:cs="Times New Roman"/>
          <w:b/>
          <w:sz w:val="22"/>
        </w:rPr>
      </w:pPr>
      <w:bookmarkStart w:id="0" w:name="_GoBack"/>
      <w:bookmarkEnd w:id="0"/>
    </w:p>
    <w:p w14:paraId="1928A641" w14:textId="4E968800" w:rsidR="0081329E" w:rsidRPr="00091A41" w:rsidRDefault="0081329E" w:rsidP="0081329E">
      <w:pPr>
        <w:tabs>
          <w:tab w:val="left" w:pos="3828"/>
        </w:tabs>
        <w:spacing w:line="240" w:lineRule="auto"/>
        <w:ind w:firstLine="0"/>
        <w:rPr>
          <w:rFonts w:eastAsia="Calibri" w:cs="Times New Roman"/>
          <w:sz w:val="22"/>
        </w:rPr>
      </w:pPr>
      <w:r w:rsidRPr="00091A41">
        <w:rPr>
          <w:rFonts w:eastAsia="Calibri" w:cs="Times New Roman"/>
          <w:b/>
          <w:szCs w:val="24"/>
        </w:rPr>
        <w:t>Resumo</w:t>
      </w:r>
      <w:r w:rsidRPr="00091A41">
        <w:rPr>
          <w:rFonts w:eastAsia="Calibri" w:cs="Times New Roman"/>
          <w:szCs w:val="24"/>
        </w:rPr>
        <w:t>:</w:t>
      </w:r>
      <w:r w:rsidR="006F7914">
        <w:rPr>
          <w:rFonts w:eastAsia="Calibri" w:cs="Times New Roman"/>
          <w:sz w:val="22"/>
        </w:rPr>
        <w:t xml:space="preserve"> Neste trabalho discorremos</w:t>
      </w:r>
      <w:r w:rsidRPr="00091A41">
        <w:rPr>
          <w:rFonts w:eastAsia="Calibri" w:cs="Times New Roman"/>
          <w:sz w:val="22"/>
        </w:rPr>
        <w:t xml:space="preserve"> </w:t>
      </w:r>
      <w:r w:rsidR="006F7914">
        <w:rPr>
          <w:rFonts w:eastAsia="Calibri" w:cs="Times New Roman"/>
          <w:sz w:val="22"/>
        </w:rPr>
        <w:t>acerca de</w:t>
      </w:r>
      <w:r w:rsidRPr="00091A41">
        <w:rPr>
          <w:rFonts w:eastAsia="Calibri" w:cs="Times New Roman"/>
          <w:sz w:val="22"/>
        </w:rPr>
        <w:t xml:space="preserve"> um dos elementos da classe de palavras, que é o artigo, tendo como objetivo central analisar como esse elemento gramatical é abordado no livro didático de Português Linguagens de </w:t>
      </w:r>
      <w:r w:rsidR="008F07A5">
        <w:rPr>
          <w:rFonts w:eastAsia="Calibri" w:cs="Times New Roman"/>
          <w:sz w:val="22"/>
        </w:rPr>
        <w:t>MAGALHÂES, DE</w:t>
      </w:r>
      <w:r w:rsidR="00660A0D">
        <w:rPr>
          <w:rFonts w:eastAsia="Calibri" w:cs="Times New Roman"/>
          <w:sz w:val="22"/>
        </w:rPr>
        <w:t xml:space="preserve"> </w:t>
      </w:r>
      <w:r w:rsidRPr="00091A41">
        <w:rPr>
          <w:rFonts w:eastAsia="Calibri" w:cs="Times New Roman"/>
          <w:sz w:val="22"/>
        </w:rPr>
        <w:t>CEREJA (2005), para alcançar objetivo desenvolvemos uma pesquisa qualitativa descritiva, em que analisamos os escritos tomando como base, as teorias de Antunes (2003, 2009); Neves</w:t>
      </w:r>
      <w:r w:rsidR="00B051D9" w:rsidRPr="00091A41">
        <w:rPr>
          <w:rFonts w:eastAsia="Calibri" w:cs="Times New Roman"/>
          <w:sz w:val="22"/>
        </w:rPr>
        <w:t xml:space="preserve"> (2002, 2004) e Castilho (2012). Diante das reflexões percebemos</w:t>
      </w:r>
      <w:r w:rsidRPr="00091A41">
        <w:rPr>
          <w:rFonts w:eastAsia="Calibri" w:cs="Times New Roman"/>
          <w:sz w:val="22"/>
        </w:rPr>
        <w:t xml:space="preserve"> que o artigo é pouco discutido no livro didático, e que os autores utilizaram d</w:t>
      </w:r>
      <w:r w:rsidR="00197FA2" w:rsidRPr="00091A41">
        <w:rPr>
          <w:rFonts w:eastAsia="Calibri" w:cs="Times New Roman"/>
          <w:sz w:val="22"/>
        </w:rPr>
        <w:t>e maneira bastante interessante</w:t>
      </w:r>
      <w:r w:rsidRPr="00091A41">
        <w:rPr>
          <w:rFonts w:eastAsia="Calibri" w:cs="Times New Roman"/>
          <w:sz w:val="22"/>
        </w:rPr>
        <w:t xml:space="preserve"> para explica-lo</w:t>
      </w:r>
      <w:r w:rsidR="00197FA2" w:rsidRPr="00091A41">
        <w:rPr>
          <w:rFonts w:eastAsia="Calibri" w:cs="Times New Roman"/>
          <w:sz w:val="22"/>
        </w:rPr>
        <w:t>,</w:t>
      </w:r>
      <w:r w:rsidRPr="00091A41">
        <w:rPr>
          <w:rFonts w:eastAsia="Calibri" w:cs="Times New Roman"/>
          <w:sz w:val="22"/>
        </w:rPr>
        <w:t xml:space="preserve"> levando o aluno a compreensão do uso do conteúdo em situações reais de uso social. </w:t>
      </w:r>
      <w:r w:rsidR="00E473B6">
        <w:rPr>
          <w:rFonts w:eastAsia="Calibri" w:cs="Times New Roman"/>
          <w:sz w:val="22"/>
        </w:rPr>
        <w:t>Dessa forma, o referido trabalho faz-nos refletir acerca desse importante elemento constitutivo para elucidarmos questões importantes no que se refere a estruturação e a escrita.</w:t>
      </w:r>
    </w:p>
    <w:p w14:paraId="477EBC9E" w14:textId="77777777" w:rsidR="0081329E" w:rsidRPr="00091A41" w:rsidRDefault="00835D65" w:rsidP="00835D65">
      <w:pPr>
        <w:tabs>
          <w:tab w:val="left" w:pos="5340"/>
        </w:tabs>
        <w:spacing w:line="240" w:lineRule="auto"/>
        <w:ind w:firstLine="0"/>
        <w:rPr>
          <w:rFonts w:eastAsia="Calibri" w:cs="Times New Roman"/>
          <w:sz w:val="22"/>
        </w:rPr>
      </w:pPr>
      <w:r w:rsidRPr="00091A41">
        <w:rPr>
          <w:rFonts w:eastAsia="Calibri" w:cs="Times New Roman"/>
          <w:sz w:val="22"/>
        </w:rPr>
        <w:tab/>
      </w:r>
    </w:p>
    <w:p w14:paraId="6416CB4B" w14:textId="26AB64C8" w:rsidR="0081329E" w:rsidRPr="00091A41" w:rsidRDefault="0081329E" w:rsidP="0081329E">
      <w:pPr>
        <w:tabs>
          <w:tab w:val="left" w:pos="3828"/>
          <w:tab w:val="left" w:pos="5019"/>
          <w:tab w:val="left" w:pos="5175"/>
        </w:tabs>
        <w:spacing w:line="240" w:lineRule="auto"/>
        <w:ind w:firstLine="0"/>
        <w:rPr>
          <w:rFonts w:eastAsia="Calibri" w:cs="Times New Roman"/>
          <w:szCs w:val="24"/>
        </w:rPr>
      </w:pPr>
      <w:r w:rsidRPr="00091A41">
        <w:rPr>
          <w:rFonts w:eastAsia="Calibri" w:cs="Times New Roman"/>
          <w:b/>
          <w:szCs w:val="24"/>
        </w:rPr>
        <w:t>Palavras-chave:</w:t>
      </w:r>
      <w:r w:rsidR="00826225">
        <w:rPr>
          <w:rFonts w:eastAsia="Calibri" w:cs="Times New Roman"/>
          <w:szCs w:val="24"/>
        </w:rPr>
        <w:t xml:space="preserve"> Gramática. Artigo.</w:t>
      </w:r>
      <w:r w:rsidR="00197FA2" w:rsidRPr="00091A41">
        <w:rPr>
          <w:rFonts w:eastAsia="Calibri" w:cs="Times New Roman"/>
          <w:szCs w:val="24"/>
        </w:rPr>
        <w:t xml:space="preserve"> E</w:t>
      </w:r>
      <w:r w:rsidRPr="00091A41">
        <w:rPr>
          <w:rFonts w:eastAsia="Calibri" w:cs="Times New Roman"/>
          <w:szCs w:val="24"/>
        </w:rPr>
        <w:t>nsino.</w:t>
      </w:r>
    </w:p>
    <w:p w14:paraId="5981EA8A" w14:textId="77777777" w:rsidR="0081329E" w:rsidRPr="00091A41" w:rsidRDefault="0081329E" w:rsidP="0081329E">
      <w:pPr>
        <w:tabs>
          <w:tab w:val="left" w:pos="3828"/>
          <w:tab w:val="left" w:pos="5019"/>
          <w:tab w:val="left" w:pos="5175"/>
        </w:tabs>
        <w:spacing w:line="240" w:lineRule="auto"/>
        <w:ind w:firstLine="0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 </w:t>
      </w:r>
      <w:r w:rsidRPr="00091A41">
        <w:rPr>
          <w:rFonts w:eastAsia="Calibri" w:cs="Times New Roman"/>
          <w:szCs w:val="24"/>
        </w:rPr>
        <w:tab/>
      </w:r>
      <w:r w:rsidRPr="00091A41">
        <w:rPr>
          <w:rFonts w:eastAsia="Calibri" w:cs="Times New Roman"/>
          <w:szCs w:val="24"/>
        </w:rPr>
        <w:tab/>
      </w:r>
    </w:p>
    <w:p w14:paraId="680F985B" w14:textId="77777777" w:rsidR="0081329E" w:rsidRPr="00091A41" w:rsidRDefault="0081329E" w:rsidP="0081329E">
      <w:pPr>
        <w:tabs>
          <w:tab w:val="left" w:pos="3828"/>
        </w:tabs>
        <w:ind w:firstLine="0"/>
        <w:rPr>
          <w:rFonts w:eastAsia="Calibri" w:cs="Times New Roman"/>
          <w:szCs w:val="24"/>
        </w:rPr>
      </w:pPr>
    </w:p>
    <w:p w14:paraId="3954CE4D" w14:textId="77777777" w:rsidR="0081329E" w:rsidRPr="00091A41" w:rsidRDefault="0081329E" w:rsidP="0081329E">
      <w:pPr>
        <w:tabs>
          <w:tab w:val="left" w:pos="3828"/>
        </w:tabs>
        <w:ind w:firstLine="0"/>
        <w:rPr>
          <w:rFonts w:eastAsia="Calibri" w:cs="Times New Roman"/>
          <w:b/>
          <w:szCs w:val="24"/>
        </w:rPr>
      </w:pPr>
      <w:r w:rsidRPr="00091A41">
        <w:rPr>
          <w:rFonts w:eastAsia="Calibri" w:cs="Times New Roman"/>
          <w:b/>
          <w:szCs w:val="24"/>
        </w:rPr>
        <w:t>Introdução</w:t>
      </w:r>
    </w:p>
    <w:p w14:paraId="057B2164" w14:textId="77777777" w:rsidR="0081329E" w:rsidRPr="00091A41" w:rsidRDefault="0081329E" w:rsidP="0081329E">
      <w:pPr>
        <w:ind w:firstLine="0"/>
        <w:rPr>
          <w:rFonts w:eastAsia="Calibri" w:cs="Times New Roman"/>
          <w:szCs w:val="24"/>
        </w:rPr>
      </w:pPr>
    </w:p>
    <w:p w14:paraId="5FBC9C65" w14:textId="77777777" w:rsidR="00091A41" w:rsidRDefault="0081329E" w:rsidP="00091A41">
      <w:pPr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O ensino de Língua Portuguesa ao longo dos tempos vem passando por diversas modificações no que se refere ao ensino da gramatica e as concepções da língua. Através do livro didático podemos identificar a forma como os professores trabalham a gramática em sala de aula. Ao fazer uso do livro didático é necessário que a escola utilize-se de uma gramática que proporcione aos seus estudantes discutirem o contexto dos estudos referentes à língua portuguesa, desse modo, tanto para falar quanto para escrever corretamente, é preciso ter um melhor conhecimento da norma padrão. </w:t>
      </w:r>
    </w:p>
    <w:p w14:paraId="11859D9C" w14:textId="77777777" w:rsidR="00E473B6" w:rsidRDefault="0081329E" w:rsidP="00091A41">
      <w:pPr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>Para nos delimitarmos sobre o estudo feito dentro da gramática, foram utilizadas as teorias de Antunes (2003) e Neves (2004), como subsídio para a nossa análise, após esse estudo foi possível percebermos que o livro didático de William Roberto Cereja, vem tratar da gramática de forma contextualizada, haja vista</w:t>
      </w:r>
      <w:r w:rsidR="00F109E5" w:rsidRPr="00091A41">
        <w:rPr>
          <w:rFonts w:eastAsia="Calibri" w:cs="Times New Roman"/>
          <w:szCs w:val="24"/>
        </w:rPr>
        <w:t xml:space="preserve"> que</w:t>
      </w:r>
      <w:r w:rsidRPr="00091A41">
        <w:rPr>
          <w:rFonts w:eastAsia="Calibri" w:cs="Times New Roman"/>
          <w:szCs w:val="24"/>
        </w:rPr>
        <w:t>, nesse não apresentar os conteúdos gramatica</w:t>
      </w:r>
      <w:r w:rsidR="00F109E5" w:rsidRPr="00091A41">
        <w:rPr>
          <w:rFonts w:eastAsia="Calibri" w:cs="Times New Roman"/>
          <w:szCs w:val="24"/>
        </w:rPr>
        <w:t>i</w:t>
      </w:r>
      <w:r w:rsidRPr="00091A41">
        <w:rPr>
          <w:rFonts w:eastAsia="Calibri" w:cs="Times New Roman"/>
          <w:szCs w:val="24"/>
        </w:rPr>
        <w:t xml:space="preserve">s apenas como uma análise sintética, oferecendo ao aluno a oportunidade de uma maior reflexão sobre a classe gramatical a ser estudada. </w:t>
      </w:r>
    </w:p>
    <w:p w14:paraId="61C8A8D4" w14:textId="4DFC1894" w:rsidR="0081329E" w:rsidRPr="00091A41" w:rsidRDefault="0081329E" w:rsidP="00091A41">
      <w:pPr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Antunes (2003) ressalta que a escola deve estimular o aluno aos estudos da gramatica do bom uso da norma padrão, norma essa que todos </w:t>
      </w:r>
      <w:r w:rsidR="00B051D9" w:rsidRPr="00091A41">
        <w:rPr>
          <w:rFonts w:eastAsia="Calibri" w:cs="Times New Roman"/>
          <w:szCs w:val="24"/>
        </w:rPr>
        <w:t>nós</w:t>
      </w:r>
      <w:r w:rsidRPr="00091A41">
        <w:rPr>
          <w:rFonts w:eastAsia="Calibri" w:cs="Times New Roman"/>
          <w:szCs w:val="24"/>
        </w:rPr>
        <w:t xml:space="preserve"> deveríamos entender, e aprender, e </w:t>
      </w:r>
      <w:r w:rsidRPr="00091A41">
        <w:rPr>
          <w:rFonts w:eastAsia="Calibri" w:cs="Times New Roman"/>
          <w:szCs w:val="24"/>
        </w:rPr>
        <w:lastRenderedPageBreak/>
        <w:t>transmiti-las através da fala e escrita, a</w:t>
      </w:r>
      <w:r w:rsidR="00F109E5" w:rsidRPr="00091A41">
        <w:rPr>
          <w:rFonts w:eastAsia="Calibri" w:cs="Times New Roman"/>
          <w:szCs w:val="24"/>
        </w:rPr>
        <w:t xml:space="preserve">ssim também é para Neves (2004). </w:t>
      </w:r>
      <w:r w:rsidRPr="00091A41">
        <w:rPr>
          <w:rFonts w:eastAsia="Calibri" w:cs="Times New Roman"/>
          <w:szCs w:val="24"/>
        </w:rPr>
        <w:t xml:space="preserve">Neste trabalho nos fixaremos a analisar o artigo, e a forma como ele vem sendo trabalhado na escola. </w:t>
      </w:r>
    </w:p>
    <w:p w14:paraId="6A01BA8F" w14:textId="77777777" w:rsidR="0081329E" w:rsidRPr="00091A41" w:rsidRDefault="0081329E" w:rsidP="0081329E">
      <w:pPr>
        <w:ind w:firstLine="0"/>
        <w:rPr>
          <w:rFonts w:eastAsia="Calibri" w:cs="Times New Roman"/>
          <w:szCs w:val="24"/>
        </w:rPr>
      </w:pPr>
    </w:p>
    <w:p w14:paraId="5F5EEF37" w14:textId="77777777" w:rsidR="0081329E" w:rsidRPr="00091A41" w:rsidRDefault="00091A41" w:rsidP="0081329E">
      <w:pPr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 </w:t>
      </w:r>
      <w:r w:rsidR="0081329E" w:rsidRPr="00091A41">
        <w:rPr>
          <w:rFonts w:eastAsia="Calibri" w:cs="Times New Roman"/>
          <w:b/>
          <w:szCs w:val="24"/>
        </w:rPr>
        <w:t>Fundamentação Teórica</w:t>
      </w:r>
    </w:p>
    <w:p w14:paraId="580C0711" w14:textId="77777777" w:rsidR="0081329E" w:rsidRPr="00091A41" w:rsidRDefault="0081329E" w:rsidP="0081329E">
      <w:pPr>
        <w:ind w:firstLine="0"/>
        <w:rPr>
          <w:rFonts w:eastAsia="Calibri" w:cs="Times New Roman"/>
          <w:szCs w:val="24"/>
        </w:rPr>
      </w:pPr>
    </w:p>
    <w:p w14:paraId="6077FB34" w14:textId="77777777" w:rsidR="00091A41" w:rsidRDefault="0081329E" w:rsidP="00091A41">
      <w:pPr>
        <w:ind w:firstLine="708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>A gramatica, como bem sabemos, tem por finalidade orientar e regular o uso da língua estabelecendo o padrão linguístico a ser usado. Assim para falar e escrever corretamente é preciso estudar gramatica. Segundo alguns historiadores, a gramatica teve origem na escola de Alexandria há dois séculos antes de cristo, sendo os gregos os primeiros a se dedicarem ao estudo gramatical e as suas estruturas, tendo por objetivo impedir a contaminação da língua grega por barbarismos.</w:t>
      </w:r>
    </w:p>
    <w:p w14:paraId="75ECE689" w14:textId="77777777" w:rsidR="00091A41" w:rsidRDefault="0081329E" w:rsidP="00091A41">
      <w:pPr>
        <w:ind w:firstLine="708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Na perspectiva de Antunes (2009), a gramatica desde sua origem tem por finalidade controlar determinada língua contra ameaças de desaparecimentos e declínios, incluindo também em suas finalidades interesses políticos, econômicos e sociais, porém, é importante ressaltar que o ensino de gramática, não deve ocorrer apenas para proteger ou conservar a composição da língua, mas para auxiliar o usuário e falante no conhecimento de sua própria língua materna. </w:t>
      </w:r>
    </w:p>
    <w:p w14:paraId="1C54FE26" w14:textId="77777777" w:rsidR="00091A41" w:rsidRDefault="0081329E" w:rsidP="00091A41">
      <w:pPr>
        <w:ind w:firstLine="708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>No entanto, Para Neves (2004, p. 80) a gramatica é um sistema de princípios que organiza os enunciados, pelos quais, naturalmente, os falantes nativos de uma dada língua se comunicam nas diversas situações de uso. Em meias palavras, a autora considera que cada indivíduo de uma comunidade linguística tem natural conhecimento de sua língua materna, e põe em uso esse conhecimento nas diversas situações de comunicação.</w:t>
      </w:r>
    </w:p>
    <w:p w14:paraId="03A6AC55" w14:textId="77777777" w:rsidR="0081329E" w:rsidRPr="00091A41" w:rsidRDefault="0081329E" w:rsidP="00091A41">
      <w:pPr>
        <w:ind w:firstLine="708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>Já na escola, a gramatica exerce um papel fundamental na formação do leitor, a ela é atribuída também à função de ensinar à escrita. Para isso a escola utiliza-se da gramatica como ponto de partida, norteando o professor e o aluno para o caminho mais propicio a seg</w:t>
      </w:r>
      <w:r w:rsidR="00F109E5" w:rsidRPr="00091A41">
        <w:rPr>
          <w:rFonts w:eastAsia="Calibri" w:cs="Times New Roman"/>
          <w:szCs w:val="24"/>
        </w:rPr>
        <w:t xml:space="preserve">uir. Sobre isso, Neves (2000, p. </w:t>
      </w:r>
      <w:r w:rsidRPr="00091A41">
        <w:rPr>
          <w:rFonts w:eastAsia="Calibri" w:cs="Times New Roman"/>
          <w:szCs w:val="24"/>
        </w:rPr>
        <w:t xml:space="preserve">52), argumenta: </w:t>
      </w:r>
    </w:p>
    <w:p w14:paraId="2C2DF905" w14:textId="77777777" w:rsidR="0081329E" w:rsidRPr="00091A41" w:rsidRDefault="0081329E" w:rsidP="00B051D9">
      <w:pPr>
        <w:ind w:firstLine="0"/>
        <w:rPr>
          <w:rFonts w:eastAsia="Calibri" w:cs="Times New Roman"/>
          <w:szCs w:val="24"/>
        </w:rPr>
      </w:pPr>
    </w:p>
    <w:p w14:paraId="7AB6FADF" w14:textId="77777777" w:rsidR="0081329E" w:rsidRPr="00091A41" w:rsidRDefault="0081329E" w:rsidP="0081329E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091A41">
        <w:rPr>
          <w:rFonts w:eastAsia="Calibri" w:cs="Times New Roman"/>
          <w:sz w:val="22"/>
        </w:rPr>
        <w:t>Ensinar eficientemente a língua – e, portanto, a gramática – é, acima de tudo, propiciar e conduzir a reflexão sobre o funcionamento da linguagem, e de uma maneira, afinal, óbvia: indo pelo uso linguístico, para chegar aos resultados de sentido. Afinal, as pessoas falam – exercem a linguagem, usam a língua – para produzir sentidos, e, desse modo, estudar gramática é, exatamente, pôr sob exame o exercício da linguagem, o uso da língua, afinal, a fala.</w:t>
      </w:r>
    </w:p>
    <w:p w14:paraId="58C336D8" w14:textId="77777777" w:rsidR="0081329E" w:rsidRPr="00091A41" w:rsidRDefault="0081329E" w:rsidP="0081329E">
      <w:pPr>
        <w:ind w:left="2268" w:firstLine="0"/>
        <w:rPr>
          <w:rFonts w:eastAsia="Calibri" w:cs="Times New Roman"/>
          <w:szCs w:val="24"/>
        </w:rPr>
      </w:pPr>
    </w:p>
    <w:p w14:paraId="541BE3CB" w14:textId="77777777" w:rsidR="0081329E" w:rsidRPr="00091A41" w:rsidRDefault="0081329E" w:rsidP="0081329E">
      <w:pPr>
        <w:ind w:firstLine="0"/>
        <w:rPr>
          <w:rFonts w:eastAsia="Calibri" w:cs="Times New Roman"/>
          <w:szCs w:val="24"/>
        </w:rPr>
      </w:pPr>
    </w:p>
    <w:p w14:paraId="4CFECF18" w14:textId="77777777" w:rsidR="0081329E" w:rsidRPr="00091A41" w:rsidRDefault="0081329E" w:rsidP="00091A41">
      <w:pPr>
        <w:ind w:firstLine="708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lastRenderedPageBreak/>
        <w:t xml:space="preserve"> A gramática é usada como ponto de partida na formação do aluno, norteando também o professor quanto ao que se deve ser apresentado em sala de aula, apesar de existirem várias críticas sobre como essa gramática vem sendo abordada, ela mantém a mesma forma de ensino, apresentando mudanças pouco significativas. Conforme nos afirma </w:t>
      </w:r>
      <w:proofErr w:type="spellStart"/>
      <w:r w:rsidRPr="00091A41">
        <w:rPr>
          <w:rFonts w:eastAsia="Calibri" w:cs="Times New Roman"/>
          <w:szCs w:val="24"/>
        </w:rPr>
        <w:t>Bagno</w:t>
      </w:r>
      <w:proofErr w:type="spellEnd"/>
      <w:r w:rsidRPr="00091A41">
        <w:rPr>
          <w:rFonts w:eastAsia="Calibri" w:cs="Times New Roman"/>
          <w:szCs w:val="24"/>
        </w:rPr>
        <w:t xml:space="preserve"> (2000, p. 87)</w:t>
      </w:r>
      <w:r w:rsidR="00F109E5" w:rsidRPr="00091A41">
        <w:rPr>
          <w:rFonts w:eastAsia="Calibri" w:cs="Times New Roman"/>
          <w:szCs w:val="24"/>
        </w:rPr>
        <w:t>:</w:t>
      </w:r>
    </w:p>
    <w:p w14:paraId="665B9838" w14:textId="77777777" w:rsidR="0081329E" w:rsidRPr="00091A41" w:rsidRDefault="0081329E" w:rsidP="00B051D9">
      <w:pPr>
        <w:spacing w:line="240" w:lineRule="auto"/>
        <w:ind w:firstLine="0"/>
        <w:rPr>
          <w:rFonts w:eastAsia="Calibri" w:cs="Times New Roman"/>
          <w:szCs w:val="24"/>
        </w:rPr>
      </w:pPr>
    </w:p>
    <w:p w14:paraId="62EB87A4" w14:textId="77777777" w:rsidR="0081329E" w:rsidRPr="00091A41" w:rsidRDefault="0081329E" w:rsidP="00B051D9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091A41">
        <w:rPr>
          <w:rFonts w:eastAsia="Calibri" w:cs="Times New Roman"/>
          <w:sz w:val="22"/>
        </w:rPr>
        <w:t xml:space="preserve"> A gramática deve conter uma boa quantidade de atividades de pesquisa, que possibilitem ao aluno a produção de seu próprio conhecimento linguístico, como uma arma eficaz contra a reprodução irrefletida e acrítica da doutrina gramatical normativa.</w:t>
      </w:r>
    </w:p>
    <w:p w14:paraId="00BF7C9E" w14:textId="77777777" w:rsidR="0081329E" w:rsidRPr="00091A41" w:rsidRDefault="0081329E" w:rsidP="00B051D9">
      <w:pPr>
        <w:spacing w:line="240" w:lineRule="auto"/>
        <w:ind w:left="2268" w:firstLine="0"/>
        <w:rPr>
          <w:rFonts w:eastAsia="Calibri" w:cs="Times New Roman"/>
          <w:sz w:val="22"/>
        </w:rPr>
      </w:pPr>
    </w:p>
    <w:p w14:paraId="4D1C6B4D" w14:textId="77777777" w:rsidR="0081329E" w:rsidRPr="00091A41" w:rsidRDefault="0081329E" w:rsidP="00B051D9">
      <w:pPr>
        <w:spacing w:line="240" w:lineRule="auto"/>
        <w:ind w:firstLine="0"/>
        <w:rPr>
          <w:rFonts w:eastAsia="Calibri" w:cs="Times New Roman"/>
          <w:szCs w:val="24"/>
        </w:rPr>
      </w:pPr>
    </w:p>
    <w:p w14:paraId="564D41C3" w14:textId="77777777" w:rsidR="0081329E" w:rsidRPr="00091A41" w:rsidRDefault="0081329E" w:rsidP="0081329E">
      <w:pPr>
        <w:spacing w:line="240" w:lineRule="auto"/>
        <w:ind w:left="2268" w:firstLine="0"/>
        <w:rPr>
          <w:rFonts w:eastAsia="Calibri" w:cs="Times New Roman"/>
          <w:sz w:val="22"/>
        </w:rPr>
      </w:pPr>
    </w:p>
    <w:p w14:paraId="6CE0C482" w14:textId="77777777" w:rsidR="00091A41" w:rsidRDefault="0081329E" w:rsidP="00091A41">
      <w:pPr>
        <w:tabs>
          <w:tab w:val="left" w:pos="1269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 Portanto, é necessário haver mudanças no ensino de gramatica na escola, pois a nossa língua é viva, e vem sendo modificada ao longo do tempo pelos seus próprios falantes. E as </w:t>
      </w:r>
      <w:r w:rsidR="00B051D9" w:rsidRPr="00091A41">
        <w:rPr>
          <w:rFonts w:eastAsia="Calibri" w:cs="Times New Roman"/>
          <w:szCs w:val="24"/>
        </w:rPr>
        <w:t>críticas</w:t>
      </w:r>
      <w:r w:rsidRPr="00091A41">
        <w:rPr>
          <w:rFonts w:eastAsia="Calibri" w:cs="Times New Roman"/>
          <w:szCs w:val="24"/>
        </w:rPr>
        <w:t xml:space="preserve"> são decorrentes do dia a dia, sendo, possível perceber que as escolas ainda ensinam, através de material linguístico organizados em unidades, como bem afirma Neves (2002). </w:t>
      </w:r>
    </w:p>
    <w:p w14:paraId="05DF93EF" w14:textId="77777777" w:rsidR="0081329E" w:rsidRPr="00091A41" w:rsidRDefault="0081329E" w:rsidP="00091A41">
      <w:pPr>
        <w:tabs>
          <w:tab w:val="left" w:pos="1269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Dessa forma, fazem-se necessárias algumas mudanças nos procedimentos adotados em relação ao ensino de gramatica da língua portuguesa. Para facilitar a comunicação e o aprendizado da língua, foi estabelecido através da gramática um conjunto de classes gramaticais ou classes de palavras, sendo elas dez, porém nos deteremos a falar sobre uma: artigo. </w:t>
      </w:r>
    </w:p>
    <w:p w14:paraId="6D3AF018" w14:textId="77777777" w:rsidR="0081329E" w:rsidRPr="00091A41" w:rsidRDefault="0081329E" w:rsidP="0081329E">
      <w:pPr>
        <w:ind w:firstLine="708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  </w:t>
      </w:r>
    </w:p>
    <w:p w14:paraId="0919B25F" w14:textId="77777777" w:rsidR="0081329E" w:rsidRPr="00091A41" w:rsidRDefault="0081329E" w:rsidP="0081329E">
      <w:pPr>
        <w:ind w:firstLine="0"/>
        <w:rPr>
          <w:rFonts w:eastAsia="Calibri" w:cs="Times New Roman"/>
          <w:b/>
          <w:szCs w:val="24"/>
        </w:rPr>
      </w:pPr>
      <w:r w:rsidRPr="00091A41">
        <w:rPr>
          <w:rFonts w:eastAsia="Calibri" w:cs="Times New Roman"/>
          <w:b/>
          <w:szCs w:val="24"/>
        </w:rPr>
        <w:t>Metodologia</w:t>
      </w:r>
    </w:p>
    <w:p w14:paraId="39DC9E7C" w14:textId="77777777" w:rsidR="00091A41" w:rsidRDefault="00091A41" w:rsidP="00091A41">
      <w:pPr>
        <w:tabs>
          <w:tab w:val="left" w:pos="912"/>
        </w:tabs>
        <w:ind w:firstLine="0"/>
        <w:rPr>
          <w:rFonts w:eastAsia="Calibri" w:cs="Times New Roman"/>
          <w:b/>
          <w:szCs w:val="24"/>
        </w:rPr>
      </w:pPr>
    </w:p>
    <w:p w14:paraId="61E13CA7" w14:textId="77777777" w:rsidR="000107FC" w:rsidRDefault="0081329E" w:rsidP="00091A41">
      <w:pPr>
        <w:tabs>
          <w:tab w:val="left" w:pos="912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Para alcançarmos o objetivo do presente artigo, desenvolvemos uma pesquisa de natureza qualitativa, por tratar de uma pesquisa que não requer o uso de recursos e técnicas estatísticas. </w:t>
      </w:r>
    </w:p>
    <w:p w14:paraId="5FB8C8D2" w14:textId="18E0B068" w:rsidR="00091A41" w:rsidRDefault="0081329E" w:rsidP="00091A41">
      <w:pPr>
        <w:tabs>
          <w:tab w:val="left" w:pos="912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Do ponto de vista dos objetivos caracterizamos como descritiva, em que primeiro analisamos os escritos e, ao nosso saber interpretamos a questão, e comunicamos os resultados obtidos na pesquisa, pois, Segundo Andrade (2007), nesse tipo de pesquisa os fatos são observados, registrados analisados, classificados e interpretados sem que o pesquisador </w:t>
      </w:r>
      <w:r w:rsidR="00091A41">
        <w:rPr>
          <w:rFonts w:eastAsia="Calibri" w:cs="Times New Roman"/>
          <w:szCs w:val="24"/>
        </w:rPr>
        <w:t xml:space="preserve">interfira neles. </w:t>
      </w:r>
    </w:p>
    <w:p w14:paraId="4EFD0EF5" w14:textId="77777777" w:rsidR="00091A41" w:rsidRDefault="0081329E" w:rsidP="00091A41">
      <w:pPr>
        <w:tabs>
          <w:tab w:val="left" w:pos="912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>Para que os propósitos da nossa pesquisa fossem alcançados primeiramente revisamos a literatura na área com a leitura de resumos, artigos e alguns livros de autores renomados como Antunes (2003) e (2009),</w:t>
      </w:r>
      <w:r w:rsidR="00B051D9" w:rsidRPr="00091A41">
        <w:rPr>
          <w:rFonts w:eastAsia="Calibri" w:cs="Times New Roman"/>
          <w:sz w:val="16"/>
          <w:szCs w:val="16"/>
        </w:rPr>
        <w:t xml:space="preserve"> </w:t>
      </w:r>
      <w:r w:rsidR="00B051D9" w:rsidRPr="00091A41">
        <w:rPr>
          <w:rFonts w:eastAsia="Calibri" w:cs="Times New Roman"/>
          <w:szCs w:val="24"/>
        </w:rPr>
        <w:t>Neves (2004), g</w:t>
      </w:r>
      <w:r w:rsidRPr="00091A41">
        <w:rPr>
          <w:rFonts w:eastAsia="Calibri" w:cs="Times New Roman"/>
          <w:szCs w:val="24"/>
        </w:rPr>
        <w:t xml:space="preserve">randes estudiosos da área da linguística textual que tem desenvolvido pesquisas que vão de encontro ao nosso estudo, em seguida </w:t>
      </w:r>
      <w:r w:rsidRPr="00091A41">
        <w:rPr>
          <w:rFonts w:eastAsia="Calibri" w:cs="Times New Roman"/>
          <w:szCs w:val="24"/>
        </w:rPr>
        <w:lastRenderedPageBreak/>
        <w:t>elegemos como corpus para nossa pesquisa o livro do ensino médio, Português Linguagens de (2005) para verificar como o livro apresenta o conteúdo artigo.</w:t>
      </w:r>
    </w:p>
    <w:p w14:paraId="5D33B1B5" w14:textId="77777777" w:rsidR="00091A41" w:rsidRDefault="0081329E" w:rsidP="00091A41">
      <w:pPr>
        <w:tabs>
          <w:tab w:val="left" w:pos="912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 Definido o nosso corpus, partimos para a análise do livro, sendo que </w:t>
      </w:r>
      <w:r w:rsidR="00835D65" w:rsidRPr="00091A41">
        <w:rPr>
          <w:rFonts w:eastAsia="Calibri" w:cs="Times New Roman"/>
          <w:szCs w:val="24"/>
        </w:rPr>
        <w:t>estas</w:t>
      </w:r>
      <w:r w:rsidRPr="00091A41">
        <w:rPr>
          <w:rFonts w:eastAsia="Calibri" w:cs="Times New Roman"/>
          <w:szCs w:val="24"/>
        </w:rPr>
        <w:t xml:space="preserve"> foram feitas por meio de estudos, buscando com isso</w:t>
      </w:r>
      <w:r w:rsidR="00835D65" w:rsidRPr="00091A41">
        <w:rPr>
          <w:rFonts w:eastAsia="Calibri" w:cs="Times New Roman"/>
          <w:szCs w:val="24"/>
        </w:rPr>
        <w:t>,</w:t>
      </w:r>
      <w:r w:rsidRPr="00091A41">
        <w:rPr>
          <w:rFonts w:eastAsia="Calibri" w:cs="Times New Roman"/>
          <w:szCs w:val="24"/>
        </w:rPr>
        <w:t xml:space="preserve"> verificar o uso da gramatica dentro do livro no que se delimita a descrever o que vem a ser artigo e a forma como ele vem a ser repassado para o estudo do aluno. </w:t>
      </w:r>
    </w:p>
    <w:p w14:paraId="27BFEBAA" w14:textId="77777777" w:rsidR="000107FC" w:rsidRDefault="0081329E" w:rsidP="00091A41">
      <w:pPr>
        <w:tabs>
          <w:tab w:val="left" w:pos="912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>Com base nessas analises</w:t>
      </w:r>
      <w:r w:rsidR="00835D65" w:rsidRPr="00091A41">
        <w:rPr>
          <w:rFonts w:eastAsia="Calibri" w:cs="Times New Roman"/>
          <w:szCs w:val="24"/>
        </w:rPr>
        <w:t>,</w:t>
      </w:r>
      <w:r w:rsidRPr="00091A41">
        <w:rPr>
          <w:rFonts w:eastAsia="Calibri" w:cs="Times New Roman"/>
          <w:szCs w:val="24"/>
        </w:rPr>
        <w:t xml:space="preserve"> foi-se feito um paralelo entre os artigos </w:t>
      </w:r>
      <w:r w:rsidR="00835D65" w:rsidRPr="00091A41">
        <w:rPr>
          <w:rFonts w:eastAsia="Calibri" w:cs="Times New Roman"/>
          <w:szCs w:val="24"/>
        </w:rPr>
        <w:t>com relação</w:t>
      </w:r>
      <w:r w:rsidRPr="00091A41">
        <w:rPr>
          <w:rFonts w:eastAsia="Calibri" w:cs="Times New Roman"/>
          <w:szCs w:val="24"/>
        </w:rPr>
        <w:t xml:space="preserve"> ao estudo da gramática e o livro do segundo ano, português linguagens, e nos delimitamos a descrever aquilo que nos tem intendido sobre as pesquisas feitas, dessa forma chega ao nosso interlocutor visando à compreensão sobre assuntos esses de tanta complexidade. </w:t>
      </w:r>
    </w:p>
    <w:p w14:paraId="23354B64" w14:textId="08C0A75C" w:rsidR="00B051D9" w:rsidRPr="00091A41" w:rsidRDefault="0081329E" w:rsidP="00091A41">
      <w:pPr>
        <w:tabs>
          <w:tab w:val="left" w:pos="912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>E</w:t>
      </w:r>
      <w:r w:rsidR="00835D65" w:rsidRPr="00091A41">
        <w:rPr>
          <w:rFonts w:eastAsia="Calibri" w:cs="Times New Roman"/>
          <w:szCs w:val="24"/>
        </w:rPr>
        <w:t>,</w:t>
      </w:r>
      <w:r w:rsidRPr="00091A41">
        <w:rPr>
          <w:rFonts w:eastAsia="Calibri" w:cs="Times New Roman"/>
          <w:szCs w:val="24"/>
        </w:rPr>
        <w:t xml:space="preserve"> por </w:t>
      </w:r>
      <w:r w:rsidR="00B051D9" w:rsidRPr="00091A41">
        <w:rPr>
          <w:rFonts w:eastAsia="Calibri" w:cs="Times New Roman"/>
          <w:szCs w:val="24"/>
        </w:rPr>
        <w:t>último</w:t>
      </w:r>
      <w:r w:rsidR="00835D65" w:rsidRPr="00091A41">
        <w:rPr>
          <w:rFonts w:eastAsia="Calibri" w:cs="Times New Roman"/>
          <w:szCs w:val="24"/>
        </w:rPr>
        <w:t>,</w:t>
      </w:r>
      <w:r w:rsidRPr="00091A41">
        <w:rPr>
          <w:rFonts w:eastAsia="Calibri" w:cs="Times New Roman"/>
          <w:szCs w:val="24"/>
        </w:rPr>
        <w:t xml:space="preserve"> apresentemos a função e o porquê de se apresentar um artigo é de trazer para o </w:t>
      </w:r>
      <w:r w:rsidR="00B051D9" w:rsidRPr="00091A41">
        <w:rPr>
          <w:rFonts w:eastAsia="Calibri" w:cs="Times New Roman"/>
          <w:szCs w:val="24"/>
        </w:rPr>
        <w:t>público</w:t>
      </w:r>
      <w:r w:rsidRPr="00091A41">
        <w:rPr>
          <w:rFonts w:eastAsia="Calibri" w:cs="Times New Roman"/>
          <w:szCs w:val="24"/>
        </w:rPr>
        <w:t xml:space="preserve">, o resultado de uma pesquisa realizada através de estudos, que </w:t>
      </w:r>
      <w:r w:rsidR="00B051D9" w:rsidRPr="00091A41">
        <w:rPr>
          <w:rFonts w:eastAsia="Calibri" w:cs="Times New Roman"/>
          <w:szCs w:val="24"/>
        </w:rPr>
        <w:t>até</w:t>
      </w:r>
      <w:r w:rsidRPr="00091A41">
        <w:rPr>
          <w:rFonts w:eastAsia="Calibri" w:cs="Times New Roman"/>
          <w:szCs w:val="24"/>
        </w:rPr>
        <w:t xml:space="preserve"> então, são apresentados na vida acadêmica.</w:t>
      </w:r>
    </w:p>
    <w:p w14:paraId="4E99FE9D" w14:textId="77777777" w:rsidR="00B051D9" w:rsidRPr="00091A41" w:rsidRDefault="00B051D9" w:rsidP="0081329E">
      <w:pPr>
        <w:tabs>
          <w:tab w:val="left" w:pos="912"/>
        </w:tabs>
        <w:ind w:firstLine="0"/>
        <w:rPr>
          <w:rFonts w:eastAsia="Calibri" w:cs="Times New Roman"/>
          <w:szCs w:val="24"/>
        </w:rPr>
      </w:pPr>
    </w:p>
    <w:p w14:paraId="04C9AB39" w14:textId="3F91B4F2" w:rsidR="0081329E" w:rsidRPr="00091A41" w:rsidRDefault="008F07A5" w:rsidP="0081329E">
      <w:pPr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Aná</w:t>
      </w:r>
      <w:r w:rsidR="00080856">
        <w:rPr>
          <w:rFonts w:eastAsia="Calibri" w:cs="Times New Roman"/>
          <w:b/>
          <w:szCs w:val="24"/>
        </w:rPr>
        <w:t xml:space="preserve">lise </w:t>
      </w:r>
    </w:p>
    <w:p w14:paraId="47BA698C" w14:textId="77777777" w:rsidR="0081329E" w:rsidRPr="00091A41" w:rsidRDefault="0081329E" w:rsidP="0081329E">
      <w:pPr>
        <w:ind w:firstLine="0"/>
        <w:rPr>
          <w:rFonts w:eastAsia="Calibri" w:cs="Times New Roman"/>
          <w:szCs w:val="24"/>
        </w:rPr>
      </w:pPr>
    </w:p>
    <w:p w14:paraId="556FF068" w14:textId="6E3C2B89" w:rsidR="00091A41" w:rsidRDefault="0081329E" w:rsidP="00091A41">
      <w:pPr>
        <w:tabs>
          <w:tab w:val="left" w:pos="1084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>Para essa investigação observamos como o artigo vem sendo trabalhado dentro do livro didático d</w:t>
      </w:r>
      <w:r w:rsidR="008F07A5">
        <w:rPr>
          <w:rFonts w:eastAsia="Calibri" w:cs="Times New Roman"/>
          <w:szCs w:val="24"/>
        </w:rPr>
        <w:t>e Português de William Roberto C</w:t>
      </w:r>
      <w:r w:rsidRPr="00091A41">
        <w:rPr>
          <w:rFonts w:eastAsia="Calibri" w:cs="Times New Roman"/>
          <w:szCs w:val="24"/>
        </w:rPr>
        <w:t xml:space="preserve">ereja (2005), Comparando com o que diz Castilho (2012), e como vem tratar Bechara (2009). Após vários estudos e consultas em livros, obtivemos resultados para se fazer uma </w:t>
      </w:r>
      <w:r w:rsidR="00B051D9" w:rsidRPr="00091A41">
        <w:rPr>
          <w:rFonts w:eastAsia="Calibri" w:cs="Times New Roman"/>
          <w:szCs w:val="24"/>
        </w:rPr>
        <w:t>análise</w:t>
      </w:r>
      <w:r w:rsidRPr="00091A41">
        <w:rPr>
          <w:rFonts w:eastAsia="Calibri" w:cs="Times New Roman"/>
          <w:szCs w:val="24"/>
        </w:rPr>
        <w:t xml:space="preserve"> consistente no que se refere ao tema abordado no decorrer dos estudos feitos e como é aplicado no ambiente escolar.</w:t>
      </w:r>
    </w:p>
    <w:p w14:paraId="5B47B45D" w14:textId="77777777" w:rsidR="00E473B6" w:rsidRDefault="0081329E" w:rsidP="00091A41">
      <w:pPr>
        <w:tabs>
          <w:tab w:val="left" w:pos="1084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Sabemos, inicialmente, que artigo é a palavra que se antepõe ao substantivo individualizando-o, ou não. O autor do livro didático que tomamos como objeto de estudo classifica o artigo da mesma forma que a gramática normativa brasileira de Bechara (2009), com a palavra que antecede o substantivo, definindo-o ou indefinindo-o. </w:t>
      </w:r>
    </w:p>
    <w:p w14:paraId="628203DD" w14:textId="239784B2" w:rsidR="00D35F4E" w:rsidRDefault="0081329E" w:rsidP="00091A41">
      <w:pPr>
        <w:tabs>
          <w:tab w:val="left" w:pos="1084"/>
        </w:tabs>
        <w:rPr>
          <w:rFonts w:eastAsia="Calibri" w:cs="Times New Roman"/>
          <w:sz w:val="20"/>
          <w:szCs w:val="20"/>
        </w:rPr>
      </w:pPr>
      <w:r w:rsidRPr="00091A41">
        <w:rPr>
          <w:rFonts w:eastAsia="Calibri" w:cs="Times New Roman"/>
          <w:szCs w:val="24"/>
        </w:rPr>
        <w:t>Já o autor Ataliba T. de Castilho</w:t>
      </w:r>
      <w:r w:rsidR="008F07A5">
        <w:rPr>
          <w:rFonts w:eastAsia="Calibri" w:cs="Times New Roman"/>
          <w:szCs w:val="24"/>
        </w:rPr>
        <w:t xml:space="preserve"> (2012)</w:t>
      </w:r>
      <w:r w:rsidRPr="00091A41">
        <w:rPr>
          <w:rFonts w:eastAsia="Calibri" w:cs="Times New Roman"/>
          <w:szCs w:val="24"/>
        </w:rPr>
        <w:t xml:space="preserve"> vai um pouco mais a fundo quando diz sobre O artigo: é um marcador </w:t>
      </w:r>
      <w:proofErr w:type="spellStart"/>
      <w:r w:rsidRPr="00091A41">
        <w:rPr>
          <w:rFonts w:eastAsia="Calibri" w:cs="Times New Roman"/>
          <w:szCs w:val="24"/>
        </w:rPr>
        <w:t>pré</w:t>
      </w:r>
      <w:proofErr w:type="spellEnd"/>
      <w:r w:rsidRPr="00091A41">
        <w:rPr>
          <w:rFonts w:eastAsia="Calibri" w:cs="Times New Roman"/>
          <w:szCs w:val="24"/>
        </w:rPr>
        <w:t xml:space="preserve">-nominal, átono, associado necessariamente ao substantivo, com o qual constitui um vocábulo fonético. </w:t>
      </w:r>
      <w:r w:rsidR="00091A41">
        <w:rPr>
          <w:rFonts w:eastAsia="Calibri" w:cs="Times New Roman"/>
          <w:sz w:val="20"/>
          <w:szCs w:val="20"/>
        </w:rPr>
        <w:t xml:space="preserve">  </w:t>
      </w:r>
    </w:p>
    <w:p w14:paraId="778A76F9" w14:textId="77777777" w:rsidR="00091A41" w:rsidRDefault="0081329E" w:rsidP="00091A41">
      <w:pPr>
        <w:tabs>
          <w:tab w:val="left" w:pos="1084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Os artigos podem ser classificados como definidos ou indefinidos. Sendo os definidos a, as, o e os. E os indefinidos um, uns, uma e umas. Porém, convém ressaltar, que nem sempre essas palavras que aparecem em alguma frase é um artigo. Para ser considerado um artigo, essas palavras precisam estar seguidas de um substantivo fazendo um papel, como já ressaltamos aqui, de definidor. </w:t>
      </w:r>
    </w:p>
    <w:p w14:paraId="17920104" w14:textId="77777777" w:rsidR="00826225" w:rsidRPr="00826225" w:rsidRDefault="00D35F4E" w:rsidP="00826225">
      <w:pPr>
        <w:tabs>
          <w:tab w:val="left" w:pos="1084"/>
        </w:tabs>
        <w:rPr>
          <w:rFonts w:eastAsia="Calibri" w:cs="Times New Roman"/>
          <w:szCs w:val="24"/>
        </w:rPr>
      </w:pPr>
      <w:r w:rsidRPr="00826225">
        <w:rPr>
          <w:rFonts w:eastAsia="Calibri" w:cs="Times New Roman"/>
          <w:szCs w:val="24"/>
        </w:rPr>
        <w:lastRenderedPageBreak/>
        <w:t>Ainda assim, Macambira (1973) acrescenta e o mesmo considera o artigo como a palavra que particulariza ou generaliza o substantivo, conforme se trate do artigo definido ou indefinido, e muitas vezes apenas um índice do substantivo, chamado por i</w:t>
      </w:r>
      <w:r w:rsidR="0003398E" w:rsidRPr="00826225">
        <w:rPr>
          <w:rFonts w:eastAsia="Calibri" w:cs="Times New Roman"/>
          <w:szCs w:val="24"/>
        </w:rPr>
        <w:t>sto</w:t>
      </w:r>
      <w:r w:rsidR="00EB4FF0" w:rsidRPr="00826225">
        <w:rPr>
          <w:rFonts w:eastAsia="Calibri" w:cs="Times New Roman"/>
          <w:szCs w:val="24"/>
        </w:rPr>
        <w:t>,</w:t>
      </w:r>
      <w:r w:rsidR="0003398E" w:rsidRPr="00826225">
        <w:rPr>
          <w:rFonts w:eastAsia="Calibri" w:cs="Times New Roman"/>
          <w:szCs w:val="24"/>
        </w:rPr>
        <w:t xml:space="preserve"> palavra classificatória. Desse modo, os artigos têm a função principal de generalizar ou particularizar um substantivo, além de definir o gênero se é (masculino ou feminino). </w:t>
      </w:r>
      <w:r w:rsidR="002B5077" w:rsidRPr="00826225">
        <w:rPr>
          <w:rFonts w:eastAsia="Calibri" w:cs="Times New Roman"/>
          <w:szCs w:val="24"/>
        </w:rPr>
        <w:t>Tanto é que Magalhães de Cereja (2005, pág. 65) levanta essa questão do gênero ser masculino ou feminino na atividade da questão dois “</w:t>
      </w:r>
      <w:r w:rsidR="00CB38F7" w:rsidRPr="00826225">
        <w:rPr>
          <w:rFonts w:eastAsia="Calibri" w:cs="Times New Roman"/>
          <w:szCs w:val="24"/>
        </w:rPr>
        <w:t>o guarda a guarda”</w:t>
      </w:r>
      <w:r w:rsidR="0003398E" w:rsidRPr="00826225">
        <w:rPr>
          <w:rFonts w:eastAsia="Calibri" w:cs="Times New Roman"/>
          <w:szCs w:val="24"/>
        </w:rPr>
        <w:t>, graças a essas características principais, eles podem ter diversos usos na língua</w:t>
      </w:r>
      <w:r w:rsidR="00EB4FF0" w:rsidRPr="00826225">
        <w:rPr>
          <w:rFonts w:eastAsia="Calibri" w:cs="Times New Roman"/>
          <w:szCs w:val="24"/>
        </w:rPr>
        <w:t xml:space="preserve"> portuguesa, e contribui para a informação do aluno leitor. </w:t>
      </w:r>
    </w:p>
    <w:p w14:paraId="16031AF5" w14:textId="573DC607" w:rsidR="0081329E" w:rsidRPr="00826225" w:rsidRDefault="0081329E" w:rsidP="00826225">
      <w:pPr>
        <w:tabs>
          <w:tab w:val="left" w:pos="1084"/>
        </w:tabs>
        <w:rPr>
          <w:rFonts w:eastAsia="Calibri" w:cs="Times New Roman"/>
          <w:color w:val="FF0000"/>
          <w:szCs w:val="24"/>
        </w:rPr>
      </w:pPr>
      <w:r w:rsidRPr="00091A41">
        <w:rPr>
          <w:rFonts w:eastAsia="Calibri" w:cs="Times New Roman"/>
          <w:szCs w:val="24"/>
        </w:rPr>
        <w:t>CEREJA, inicialmente aborda no livro didático a definição do que vem a ser o artigo: é a palavra que antecede o substantivo, definindo-o ou indefinindo o. Para facilitar a compreensão dos alunos sobre o assunto, o autor faz uso do gênero tira gênero este bastante utilizado na sala de aula por tratar-se de textos curtos e que desperta interesse do aluno</w:t>
      </w:r>
      <w:r w:rsidRPr="00091A41">
        <w:rPr>
          <w:rFonts w:eastAsia="Calibri" w:cs="Times New Roman"/>
          <w:color w:val="FF0000"/>
          <w:szCs w:val="24"/>
        </w:rPr>
        <w:t>.</w:t>
      </w:r>
      <w:r w:rsidRPr="00091A41">
        <w:rPr>
          <w:rFonts w:eastAsia="Calibri" w:cs="Times New Roman"/>
          <w:color w:val="000000"/>
          <w:szCs w:val="24"/>
        </w:rPr>
        <w:t xml:space="preserve"> Vejamos agora a tira utilizada por ele:</w:t>
      </w:r>
    </w:p>
    <w:p w14:paraId="102DDD15" w14:textId="77777777" w:rsidR="0081329E" w:rsidRPr="00091A41" w:rsidRDefault="0081329E" w:rsidP="0081329E">
      <w:pPr>
        <w:tabs>
          <w:tab w:val="left" w:pos="1155"/>
        </w:tabs>
        <w:ind w:firstLine="0"/>
        <w:rPr>
          <w:rFonts w:eastAsia="Calibri" w:cs="Times New Roman"/>
          <w:color w:val="FF0000"/>
          <w:szCs w:val="24"/>
        </w:rPr>
      </w:pPr>
      <w:r w:rsidRPr="00091A41">
        <w:rPr>
          <w:rFonts w:eastAsia="Calibri" w:cs="Times New Roman"/>
          <w:color w:val="000000"/>
          <w:szCs w:val="24"/>
        </w:rPr>
        <w:t xml:space="preserve"> </w:t>
      </w:r>
      <w:r w:rsidRPr="00091A41">
        <w:rPr>
          <w:rFonts w:eastAsia="Calibri" w:cs="Times New Roman"/>
          <w:noProof/>
          <w:color w:val="FF0000"/>
          <w:szCs w:val="24"/>
          <w:lang w:eastAsia="pt-BR"/>
        </w:rPr>
        <w:drawing>
          <wp:inline distT="0" distB="0" distL="0" distR="0" wp14:anchorId="51E5DBE3" wp14:editId="2F7E9FA9">
            <wp:extent cx="5372100" cy="4019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A41">
        <w:rPr>
          <w:rFonts w:eastAsia="Calibri" w:cs="Times New Roman"/>
          <w:color w:val="FF0000"/>
          <w:szCs w:val="24"/>
        </w:rPr>
        <w:tab/>
      </w:r>
    </w:p>
    <w:p w14:paraId="4A872B52" w14:textId="77777777" w:rsidR="00B051D9" w:rsidRPr="00091A41" w:rsidRDefault="0081329E" w:rsidP="0081329E">
      <w:pPr>
        <w:tabs>
          <w:tab w:val="left" w:pos="1155"/>
        </w:tabs>
        <w:ind w:firstLine="0"/>
        <w:rPr>
          <w:rFonts w:eastAsia="Calibri" w:cs="Times New Roman"/>
          <w:color w:val="FF0000"/>
          <w:szCs w:val="24"/>
        </w:rPr>
      </w:pPr>
      <w:r w:rsidRPr="00091A41">
        <w:rPr>
          <w:rFonts w:eastAsia="Calibri" w:cs="Times New Roman"/>
          <w:color w:val="FF0000"/>
          <w:szCs w:val="24"/>
        </w:rPr>
        <w:tab/>
      </w:r>
    </w:p>
    <w:p w14:paraId="3E95C793" w14:textId="77777777" w:rsidR="00091A41" w:rsidRDefault="0081329E" w:rsidP="00091A41">
      <w:pPr>
        <w:tabs>
          <w:tab w:val="left" w:pos="1155"/>
        </w:tabs>
        <w:rPr>
          <w:rFonts w:eastAsia="Calibri" w:cs="Times New Roman"/>
          <w:color w:val="000000"/>
          <w:szCs w:val="24"/>
        </w:rPr>
      </w:pPr>
      <w:r w:rsidRPr="00091A41">
        <w:rPr>
          <w:rFonts w:eastAsia="Calibri" w:cs="Times New Roman"/>
          <w:color w:val="000000"/>
          <w:szCs w:val="24"/>
        </w:rPr>
        <w:t xml:space="preserve">Ao observarmos a tirinha podemos perceber que ela está repleta de artigos. Quando </w:t>
      </w:r>
      <w:proofErr w:type="spellStart"/>
      <w:r w:rsidRPr="00091A41">
        <w:rPr>
          <w:rFonts w:eastAsia="Calibri" w:cs="Times New Roman"/>
          <w:color w:val="000000"/>
          <w:szCs w:val="24"/>
        </w:rPr>
        <w:t>Suriá</w:t>
      </w:r>
      <w:proofErr w:type="spellEnd"/>
      <w:r w:rsidRPr="00091A41">
        <w:rPr>
          <w:rFonts w:eastAsia="Calibri" w:cs="Times New Roman"/>
          <w:color w:val="000000"/>
          <w:szCs w:val="24"/>
        </w:rPr>
        <w:t xml:space="preserve"> fala no primeiro quadrinho “este ano </w:t>
      </w:r>
      <w:r w:rsidRPr="00091A41">
        <w:rPr>
          <w:rFonts w:eastAsia="Calibri" w:cs="Times New Roman"/>
          <w:b/>
          <w:color w:val="000000"/>
          <w:szCs w:val="24"/>
        </w:rPr>
        <w:t>a</w:t>
      </w:r>
      <w:r w:rsidRPr="00091A41">
        <w:rPr>
          <w:rFonts w:eastAsia="Calibri" w:cs="Times New Roman"/>
          <w:color w:val="000000"/>
          <w:szCs w:val="24"/>
        </w:rPr>
        <w:t xml:space="preserve"> agenda vai funcionar mesmo”, perceba que esse </w:t>
      </w:r>
      <w:r w:rsidR="00B051D9" w:rsidRPr="00091A41">
        <w:rPr>
          <w:rFonts w:eastAsia="Calibri" w:cs="Times New Roman"/>
          <w:b/>
          <w:color w:val="000000"/>
          <w:szCs w:val="24"/>
        </w:rPr>
        <w:lastRenderedPageBreak/>
        <w:t>à</w:t>
      </w:r>
      <w:r w:rsidRPr="00091A41">
        <w:rPr>
          <w:rFonts w:eastAsia="Calibri" w:cs="Times New Roman"/>
          <w:color w:val="000000"/>
          <w:szCs w:val="24"/>
        </w:rPr>
        <w:t xml:space="preserve"> </w:t>
      </w:r>
      <w:r w:rsidR="00B051D9" w:rsidRPr="00091A41">
        <w:rPr>
          <w:rFonts w:eastAsia="Calibri" w:cs="Times New Roman"/>
          <w:color w:val="000000"/>
          <w:szCs w:val="24"/>
        </w:rPr>
        <w:t>está</w:t>
      </w:r>
      <w:r w:rsidRPr="00091A41">
        <w:rPr>
          <w:rFonts w:eastAsia="Calibri" w:cs="Times New Roman"/>
          <w:color w:val="000000"/>
          <w:szCs w:val="24"/>
        </w:rPr>
        <w:t xml:space="preserve"> definindo a agenda. Já no quinto quadrinho é possível observar que o autor faz uso dos dois tipos de artigos, tanto definidos como indefinidos: “... E fazer </w:t>
      </w:r>
      <w:r w:rsidRPr="00091A41">
        <w:rPr>
          <w:rFonts w:eastAsia="Calibri" w:cs="Times New Roman"/>
          <w:b/>
          <w:color w:val="000000"/>
          <w:szCs w:val="24"/>
        </w:rPr>
        <w:t>uma</w:t>
      </w:r>
      <w:r w:rsidRPr="00091A41">
        <w:rPr>
          <w:rFonts w:eastAsia="Calibri" w:cs="Times New Roman"/>
          <w:color w:val="000000"/>
          <w:szCs w:val="24"/>
        </w:rPr>
        <w:t xml:space="preserve"> armadilha para o </w:t>
      </w:r>
      <w:proofErr w:type="spellStart"/>
      <w:r w:rsidRPr="00091A41">
        <w:rPr>
          <w:rFonts w:eastAsia="Calibri" w:cs="Times New Roman"/>
          <w:color w:val="000000"/>
          <w:szCs w:val="24"/>
        </w:rPr>
        <w:t>Bléuco</w:t>
      </w:r>
      <w:proofErr w:type="spellEnd"/>
      <w:r w:rsidRPr="00091A41">
        <w:rPr>
          <w:rFonts w:eastAsia="Calibri" w:cs="Times New Roman"/>
          <w:color w:val="000000"/>
          <w:szCs w:val="24"/>
        </w:rPr>
        <w:t xml:space="preserve">!... E pintar </w:t>
      </w:r>
      <w:r w:rsidRPr="00091A41">
        <w:rPr>
          <w:rFonts w:eastAsia="Calibri" w:cs="Times New Roman"/>
          <w:b/>
          <w:color w:val="000000"/>
          <w:szCs w:val="24"/>
        </w:rPr>
        <w:t>o</w:t>
      </w:r>
      <w:r w:rsidRPr="00091A41">
        <w:rPr>
          <w:rFonts w:eastAsia="Calibri" w:cs="Times New Roman"/>
          <w:color w:val="000000"/>
          <w:szCs w:val="24"/>
        </w:rPr>
        <w:t xml:space="preserve"> cabelo de laranja!... e construir </w:t>
      </w:r>
      <w:r w:rsidRPr="00091A41">
        <w:rPr>
          <w:rFonts w:eastAsia="Calibri" w:cs="Times New Roman"/>
          <w:b/>
          <w:color w:val="000000"/>
          <w:szCs w:val="24"/>
        </w:rPr>
        <w:t>uma</w:t>
      </w:r>
      <w:r w:rsidRPr="00091A41">
        <w:rPr>
          <w:rFonts w:eastAsia="Calibri" w:cs="Times New Roman"/>
          <w:color w:val="000000"/>
          <w:szCs w:val="24"/>
        </w:rPr>
        <w:t xml:space="preserve"> tenda!”. </w:t>
      </w:r>
    </w:p>
    <w:p w14:paraId="131623A1" w14:textId="77777777" w:rsidR="0081329E" w:rsidRPr="00091A41" w:rsidRDefault="0081329E" w:rsidP="00091A41">
      <w:pPr>
        <w:tabs>
          <w:tab w:val="left" w:pos="1155"/>
        </w:tabs>
        <w:rPr>
          <w:rFonts w:eastAsia="Calibri" w:cs="Times New Roman"/>
          <w:color w:val="000000"/>
          <w:szCs w:val="24"/>
        </w:rPr>
      </w:pPr>
      <w:r w:rsidRPr="00091A41">
        <w:rPr>
          <w:rFonts w:eastAsia="Calibri" w:cs="Times New Roman"/>
          <w:color w:val="000000"/>
          <w:szCs w:val="24"/>
        </w:rPr>
        <w:t xml:space="preserve">O autor também usa a tirinha para diferenciar o artigo indefinido um do numeral quando no balão do 2º quadrinho ele usa a expressão </w:t>
      </w:r>
      <w:r w:rsidR="00091A41">
        <w:rPr>
          <w:rFonts w:eastAsia="Calibri" w:cs="Times New Roman"/>
          <w:i/>
          <w:color w:val="000000"/>
          <w:szCs w:val="24"/>
        </w:rPr>
        <w:t xml:space="preserve">dia um. </w:t>
      </w:r>
      <w:r w:rsidRPr="00091A41">
        <w:rPr>
          <w:rFonts w:eastAsia="Calibri" w:cs="Times New Roman"/>
          <w:color w:val="000000"/>
          <w:szCs w:val="24"/>
        </w:rPr>
        <w:t>Para uma melhor compreensão do conteúdo o autor ainda apresenta o conceito do que é artigo em outra página à frente especificando a diferença entre artigo definido e indefinido. Vejamos como ele Cereja explica:</w:t>
      </w:r>
    </w:p>
    <w:p w14:paraId="53618711" w14:textId="77777777" w:rsidR="0081329E" w:rsidRPr="00091A41" w:rsidRDefault="0081329E" w:rsidP="0081329E">
      <w:pPr>
        <w:tabs>
          <w:tab w:val="left" w:pos="1155"/>
        </w:tabs>
        <w:ind w:firstLine="0"/>
        <w:rPr>
          <w:rFonts w:eastAsia="Calibri" w:cs="Times New Roman"/>
          <w:color w:val="000000"/>
          <w:szCs w:val="24"/>
        </w:rPr>
      </w:pPr>
      <w:r w:rsidRPr="00091A41">
        <w:rPr>
          <w:rFonts w:eastAsia="Calibri" w:cs="Times New Roman"/>
          <w:noProof/>
          <w:color w:val="000000"/>
          <w:szCs w:val="24"/>
          <w:lang w:eastAsia="pt-BR"/>
        </w:rPr>
        <w:drawing>
          <wp:inline distT="0" distB="0" distL="0" distR="0" wp14:anchorId="54CDDFEC" wp14:editId="78DB03CB">
            <wp:extent cx="5610225" cy="1943100"/>
            <wp:effectExtent l="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A41">
        <w:rPr>
          <w:rFonts w:eastAsia="Calibri" w:cs="Times New Roman"/>
          <w:noProof/>
          <w:color w:val="000000"/>
          <w:szCs w:val="24"/>
          <w:lang w:eastAsia="pt-BR"/>
        </w:rPr>
        <w:drawing>
          <wp:inline distT="0" distB="0" distL="0" distR="0" wp14:anchorId="187F666C" wp14:editId="0A65E463">
            <wp:extent cx="5448300" cy="2038350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7E20" w14:textId="77777777" w:rsidR="0081329E" w:rsidRDefault="0081329E" w:rsidP="0081329E">
      <w:pPr>
        <w:tabs>
          <w:tab w:val="left" w:pos="1155"/>
        </w:tabs>
        <w:ind w:firstLine="0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ab/>
      </w:r>
    </w:p>
    <w:p w14:paraId="0D84A622" w14:textId="1265DE19" w:rsidR="00CB38F7" w:rsidRPr="00826225" w:rsidRDefault="00CB38F7" w:rsidP="007D721A">
      <w:pPr>
        <w:tabs>
          <w:tab w:val="left" w:pos="750"/>
          <w:tab w:val="left" w:pos="1155"/>
        </w:tabs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 w:rsidRPr="00826225">
        <w:rPr>
          <w:rFonts w:eastAsia="Calibri" w:cs="Times New Roman"/>
          <w:szCs w:val="24"/>
        </w:rPr>
        <w:t>Outro</w:t>
      </w:r>
      <w:r w:rsidR="00826225" w:rsidRPr="00826225">
        <w:rPr>
          <w:rFonts w:eastAsia="Calibri" w:cs="Times New Roman"/>
          <w:szCs w:val="24"/>
        </w:rPr>
        <w:t xml:space="preserve"> ponto trabalhado no livro, é a</w:t>
      </w:r>
      <w:r w:rsidRPr="00826225">
        <w:rPr>
          <w:rFonts w:eastAsia="Calibri" w:cs="Times New Roman"/>
          <w:szCs w:val="24"/>
        </w:rPr>
        <w:t>cerca da utilização dos gêneros textuais que os autores usam para deixar o mais claro possível à compreensão dos alunos</w:t>
      </w:r>
      <w:r w:rsidR="00826225" w:rsidRPr="00826225">
        <w:rPr>
          <w:rFonts w:eastAsia="Calibri" w:cs="Times New Roman"/>
          <w:szCs w:val="24"/>
        </w:rPr>
        <w:t>,</w:t>
      </w:r>
      <w:r w:rsidR="007D721A" w:rsidRPr="00826225">
        <w:rPr>
          <w:rFonts w:eastAsia="Calibri" w:cs="Times New Roman"/>
          <w:szCs w:val="24"/>
        </w:rPr>
        <w:t xml:space="preserve"> que vai de uma tira a um anúncio </w:t>
      </w:r>
      <w:r w:rsidRPr="00826225">
        <w:rPr>
          <w:rFonts w:eastAsia="Calibri" w:cs="Times New Roman"/>
          <w:szCs w:val="24"/>
        </w:rPr>
        <w:t>para que</w:t>
      </w:r>
      <w:r w:rsidR="00826225" w:rsidRPr="00826225">
        <w:rPr>
          <w:rFonts w:eastAsia="Calibri" w:cs="Times New Roman"/>
          <w:szCs w:val="24"/>
        </w:rPr>
        <w:t>,</w:t>
      </w:r>
      <w:r w:rsidRPr="00826225">
        <w:rPr>
          <w:rFonts w:eastAsia="Calibri" w:cs="Times New Roman"/>
          <w:szCs w:val="24"/>
        </w:rPr>
        <w:t xml:space="preserve"> possam responder as atividades, </w:t>
      </w:r>
      <w:r w:rsidR="007D721A" w:rsidRPr="00826225">
        <w:rPr>
          <w:rFonts w:eastAsia="Calibri" w:cs="Times New Roman"/>
          <w:szCs w:val="24"/>
        </w:rPr>
        <w:t>dessa forma, Magalhães de Cereja (2005</w:t>
      </w:r>
      <w:r w:rsidR="00EB4FF0" w:rsidRPr="00826225">
        <w:rPr>
          <w:rFonts w:eastAsia="Calibri" w:cs="Times New Roman"/>
          <w:szCs w:val="24"/>
        </w:rPr>
        <w:t>, pág. 66</w:t>
      </w:r>
      <w:r w:rsidR="007D721A" w:rsidRPr="00826225">
        <w:rPr>
          <w:rFonts w:eastAsia="Calibri" w:cs="Times New Roman"/>
          <w:szCs w:val="24"/>
        </w:rPr>
        <w:t xml:space="preserve">) </w:t>
      </w:r>
      <w:r w:rsidR="00EB4FF0" w:rsidRPr="00826225">
        <w:rPr>
          <w:rFonts w:eastAsia="Calibri" w:cs="Times New Roman"/>
          <w:szCs w:val="24"/>
        </w:rPr>
        <w:t>eles fazem no enunciado um jogo de oposição para confundir os discentes entre as palavras “um e único” e do outro lado</w:t>
      </w:r>
      <w:r w:rsidR="00F03BEA" w:rsidRPr="00826225">
        <w:rPr>
          <w:rFonts w:eastAsia="Calibri" w:cs="Times New Roman"/>
          <w:szCs w:val="24"/>
        </w:rPr>
        <w:t>,</w:t>
      </w:r>
      <w:r w:rsidR="00EB4FF0" w:rsidRPr="00826225">
        <w:rPr>
          <w:rFonts w:eastAsia="Calibri" w:cs="Times New Roman"/>
          <w:szCs w:val="24"/>
        </w:rPr>
        <w:t xml:space="preserve"> a palavra </w:t>
      </w:r>
      <w:r w:rsidR="00F03BEA" w:rsidRPr="00826225">
        <w:rPr>
          <w:rFonts w:eastAsia="Calibri" w:cs="Times New Roman"/>
          <w:szCs w:val="24"/>
        </w:rPr>
        <w:t>“</w:t>
      </w:r>
      <w:r w:rsidR="00EB4FF0" w:rsidRPr="00826225">
        <w:rPr>
          <w:rFonts w:eastAsia="Calibri" w:cs="Times New Roman"/>
          <w:szCs w:val="24"/>
        </w:rPr>
        <w:t>dois</w:t>
      </w:r>
      <w:r w:rsidR="00F03BEA" w:rsidRPr="00826225">
        <w:rPr>
          <w:rFonts w:eastAsia="Calibri" w:cs="Times New Roman"/>
          <w:szCs w:val="24"/>
        </w:rPr>
        <w:t>” assim</w:t>
      </w:r>
      <w:r w:rsidR="00826225" w:rsidRPr="00826225">
        <w:rPr>
          <w:rFonts w:eastAsia="Calibri" w:cs="Times New Roman"/>
          <w:szCs w:val="24"/>
        </w:rPr>
        <w:t>,</w:t>
      </w:r>
      <w:r w:rsidR="00F03BEA" w:rsidRPr="00826225">
        <w:rPr>
          <w:rFonts w:eastAsia="Calibri" w:cs="Times New Roman"/>
          <w:szCs w:val="24"/>
        </w:rPr>
        <w:t xml:space="preserve"> podemos dizer que confundi</w:t>
      </w:r>
      <w:r w:rsidR="001F4F73" w:rsidRPr="00826225">
        <w:rPr>
          <w:rFonts w:eastAsia="Calibri" w:cs="Times New Roman"/>
          <w:szCs w:val="24"/>
        </w:rPr>
        <w:t>, mas</w:t>
      </w:r>
      <w:r w:rsidR="00F03BEA" w:rsidRPr="00826225">
        <w:rPr>
          <w:rFonts w:eastAsia="Calibri" w:cs="Times New Roman"/>
          <w:szCs w:val="24"/>
        </w:rPr>
        <w:t xml:space="preserve"> pode-se dizer a questão é pra confundir mesmo, no entanto, os autores não fogem do tema, já que o capitulo oito do livro vem a tratar sobre “O artigo e numeral”</w:t>
      </w:r>
      <w:r w:rsidR="001F4F73" w:rsidRPr="00826225">
        <w:rPr>
          <w:rFonts w:eastAsia="Calibri" w:cs="Times New Roman"/>
          <w:szCs w:val="24"/>
        </w:rPr>
        <w:t>. P</w:t>
      </w:r>
      <w:r w:rsidR="00826225" w:rsidRPr="00826225">
        <w:rPr>
          <w:rFonts w:eastAsia="Calibri" w:cs="Times New Roman"/>
          <w:szCs w:val="24"/>
        </w:rPr>
        <w:t>a</w:t>
      </w:r>
      <w:r w:rsidR="001F4F73" w:rsidRPr="00826225">
        <w:rPr>
          <w:rFonts w:eastAsia="Calibri" w:cs="Times New Roman"/>
          <w:szCs w:val="24"/>
        </w:rPr>
        <w:t>ra finalizar</w:t>
      </w:r>
      <w:r w:rsidR="00826225" w:rsidRPr="00826225">
        <w:rPr>
          <w:rFonts w:eastAsia="Calibri" w:cs="Times New Roman"/>
          <w:szCs w:val="24"/>
        </w:rPr>
        <w:t>,</w:t>
      </w:r>
      <w:r w:rsidR="001F4F73" w:rsidRPr="00826225">
        <w:rPr>
          <w:rFonts w:eastAsia="Calibri" w:cs="Times New Roman"/>
          <w:szCs w:val="24"/>
        </w:rPr>
        <w:t xml:space="preserve"> Magalhães e Cereja (2005) </w:t>
      </w:r>
      <w:r w:rsidR="00EB4FF0" w:rsidRPr="00826225">
        <w:rPr>
          <w:rFonts w:eastAsia="Calibri" w:cs="Times New Roman"/>
          <w:szCs w:val="24"/>
        </w:rPr>
        <w:t xml:space="preserve">pede para </w:t>
      </w:r>
      <w:r w:rsidR="001F4F73" w:rsidRPr="00826225">
        <w:rPr>
          <w:rFonts w:eastAsia="Calibri" w:cs="Times New Roman"/>
          <w:szCs w:val="24"/>
        </w:rPr>
        <w:t xml:space="preserve">o aluno </w:t>
      </w:r>
      <w:r w:rsidR="00EB4FF0" w:rsidRPr="00826225">
        <w:rPr>
          <w:rFonts w:eastAsia="Calibri" w:cs="Times New Roman"/>
          <w:szCs w:val="24"/>
        </w:rPr>
        <w:t>justificar a resposta</w:t>
      </w:r>
      <w:r w:rsidR="001F4F73" w:rsidRPr="00826225">
        <w:rPr>
          <w:rFonts w:eastAsia="Calibri" w:cs="Times New Roman"/>
          <w:szCs w:val="24"/>
        </w:rPr>
        <w:t>.</w:t>
      </w:r>
      <w:r w:rsidRPr="00826225">
        <w:rPr>
          <w:rFonts w:eastAsia="Calibri" w:cs="Times New Roman"/>
          <w:szCs w:val="24"/>
        </w:rPr>
        <w:t xml:space="preserve"> </w:t>
      </w:r>
      <w:r w:rsidRPr="00826225">
        <w:rPr>
          <w:rFonts w:eastAsia="Calibri" w:cs="Times New Roman"/>
          <w:szCs w:val="24"/>
        </w:rPr>
        <w:tab/>
      </w:r>
    </w:p>
    <w:p w14:paraId="6BFE817E" w14:textId="54C8C6BA" w:rsidR="0081329E" w:rsidRDefault="0081329E" w:rsidP="00091A41">
      <w:pPr>
        <w:tabs>
          <w:tab w:val="left" w:pos="1155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lastRenderedPageBreak/>
        <w:t xml:space="preserve">Apesar do pouco espaço que o livro didático abre para o artigo, percebemos que o autor utiliza macetes bastante interessantes para fazer se compreender o assunto. Macetes esses que chamam a atenção do aluno, e que facilitam o aprendizado do </w:t>
      </w:r>
      <w:r w:rsidR="00835D65" w:rsidRPr="00091A41">
        <w:rPr>
          <w:rFonts w:eastAsia="Calibri" w:cs="Times New Roman"/>
          <w:szCs w:val="24"/>
        </w:rPr>
        <w:t>mesmo</w:t>
      </w:r>
      <w:r w:rsidRPr="00091A41">
        <w:rPr>
          <w:rFonts w:eastAsia="Calibri" w:cs="Times New Roman"/>
          <w:szCs w:val="24"/>
        </w:rPr>
        <w:t>, não esquecendo tamb</w:t>
      </w:r>
      <w:r w:rsidR="000107FC">
        <w:rPr>
          <w:rFonts w:eastAsia="Calibri" w:cs="Times New Roman"/>
          <w:szCs w:val="24"/>
        </w:rPr>
        <w:t>ém que ajudam muito o professor a estar repensando sua pratica diária.</w:t>
      </w:r>
    </w:p>
    <w:p w14:paraId="652451CE" w14:textId="586E0AB9" w:rsidR="001F4F73" w:rsidRPr="00826225" w:rsidRDefault="001F4F73" w:rsidP="00091A41">
      <w:pPr>
        <w:tabs>
          <w:tab w:val="left" w:pos="1155"/>
        </w:tabs>
        <w:rPr>
          <w:rFonts w:eastAsia="Calibri" w:cs="Times New Roman"/>
          <w:szCs w:val="24"/>
        </w:rPr>
      </w:pPr>
      <w:r w:rsidRPr="00826225">
        <w:rPr>
          <w:rFonts w:eastAsia="Calibri" w:cs="Times New Roman"/>
          <w:szCs w:val="24"/>
        </w:rPr>
        <w:t xml:space="preserve">Enfim, além do livro apresentar o assunto em curto espaço, o mesmo se mostra bastante amplo, pois trás </w:t>
      </w:r>
      <w:r w:rsidR="00D22E67" w:rsidRPr="00826225">
        <w:rPr>
          <w:rFonts w:eastAsia="Calibri" w:cs="Times New Roman"/>
          <w:szCs w:val="24"/>
        </w:rPr>
        <w:t xml:space="preserve">tudo aquilo que necessita </w:t>
      </w:r>
      <w:r w:rsidR="00826225" w:rsidRPr="00826225">
        <w:rPr>
          <w:rFonts w:eastAsia="Calibri" w:cs="Times New Roman"/>
          <w:szCs w:val="24"/>
        </w:rPr>
        <w:t xml:space="preserve">e </w:t>
      </w:r>
      <w:r w:rsidR="00D22E67" w:rsidRPr="00826225">
        <w:rPr>
          <w:rFonts w:eastAsia="Calibri" w:cs="Times New Roman"/>
          <w:szCs w:val="24"/>
        </w:rPr>
        <w:t>que vai desde um: conceito, atividade com exemplos, a funçã</w:t>
      </w:r>
      <w:r w:rsidR="00826225" w:rsidRPr="00826225">
        <w:rPr>
          <w:rFonts w:eastAsia="Calibri" w:cs="Times New Roman"/>
          <w:szCs w:val="24"/>
        </w:rPr>
        <w:t>o sintática do artigo, bem como</w:t>
      </w:r>
      <w:r w:rsidR="00D22E67" w:rsidRPr="00826225">
        <w:rPr>
          <w:rFonts w:eastAsia="Calibri" w:cs="Times New Roman"/>
          <w:szCs w:val="24"/>
        </w:rPr>
        <w:t xml:space="preserve"> ao lado em um quadro, os autores em questão faz uma pergunta: “para que servem os artigos?”</w:t>
      </w:r>
      <w:r w:rsidR="00826225" w:rsidRPr="00826225">
        <w:rPr>
          <w:rFonts w:eastAsia="Calibri" w:cs="Times New Roman"/>
          <w:szCs w:val="24"/>
        </w:rPr>
        <w:t>.</w:t>
      </w:r>
    </w:p>
    <w:p w14:paraId="0B2A19D2" w14:textId="77777777" w:rsidR="000107FC" w:rsidRPr="00091A41" w:rsidRDefault="000107FC" w:rsidP="0081329E">
      <w:pPr>
        <w:tabs>
          <w:tab w:val="left" w:pos="1155"/>
        </w:tabs>
        <w:ind w:firstLine="0"/>
        <w:rPr>
          <w:rFonts w:eastAsia="Calibri" w:cs="Times New Roman"/>
          <w:szCs w:val="24"/>
        </w:rPr>
      </w:pPr>
    </w:p>
    <w:p w14:paraId="1B94642A" w14:textId="77777777" w:rsidR="0081329E" w:rsidRPr="00091A41" w:rsidRDefault="0081329E" w:rsidP="0081329E">
      <w:pPr>
        <w:tabs>
          <w:tab w:val="left" w:pos="1155"/>
        </w:tabs>
        <w:ind w:firstLine="0"/>
        <w:rPr>
          <w:rFonts w:eastAsia="Calibri" w:cs="Times New Roman"/>
          <w:b/>
          <w:szCs w:val="24"/>
        </w:rPr>
      </w:pPr>
      <w:r w:rsidRPr="00091A41">
        <w:rPr>
          <w:rFonts w:eastAsia="Calibri" w:cs="Times New Roman"/>
          <w:b/>
          <w:szCs w:val="24"/>
        </w:rPr>
        <w:t>Conclusão</w:t>
      </w:r>
    </w:p>
    <w:p w14:paraId="26D3688A" w14:textId="77777777" w:rsidR="0081329E" w:rsidRPr="00091A41" w:rsidRDefault="0081329E" w:rsidP="0081329E">
      <w:pPr>
        <w:tabs>
          <w:tab w:val="left" w:pos="1155"/>
        </w:tabs>
        <w:ind w:firstLine="0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ab/>
      </w:r>
    </w:p>
    <w:p w14:paraId="5EB9FD0E" w14:textId="77777777" w:rsidR="000107FC" w:rsidRDefault="0081329E" w:rsidP="000107FC">
      <w:pPr>
        <w:tabs>
          <w:tab w:val="left" w:pos="1155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>Através das nossas pesquisas percebemos que o artigo pouco é discutido no livro didático, e em contrapartida</w:t>
      </w:r>
      <w:r w:rsidR="00835D65" w:rsidRPr="00091A41">
        <w:rPr>
          <w:rFonts w:eastAsia="Calibri" w:cs="Times New Roman"/>
          <w:szCs w:val="24"/>
        </w:rPr>
        <w:t>,</w:t>
      </w:r>
      <w:r w:rsidRPr="00091A41">
        <w:rPr>
          <w:rFonts w:eastAsia="Calibri" w:cs="Times New Roman"/>
          <w:szCs w:val="24"/>
        </w:rPr>
        <w:t xml:space="preserve"> tem uma grande importância nos processos comunica</w:t>
      </w:r>
      <w:r w:rsidR="00B051D9" w:rsidRPr="00091A41">
        <w:rPr>
          <w:rFonts w:eastAsia="Calibri" w:cs="Times New Roman"/>
          <w:szCs w:val="24"/>
        </w:rPr>
        <w:t xml:space="preserve">tivos diários. </w:t>
      </w:r>
      <w:r w:rsidRPr="00091A41">
        <w:rPr>
          <w:rFonts w:eastAsia="Calibri" w:cs="Times New Roman"/>
          <w:szCs w:val="24"/>
        </w:rPr>
        <w:t>Talvez essa carência provenha da simplicidade do assunto e da falta de valorização do tema.</w:t>
      </w:r>
    </w:p>
    <w:p w14:paraId="1623ACAB" w14:textId="5DA2E321" w:rsidR="00091A41" w:rsidRDefault="000107FC" w:rsidP="000107FC">
      <w:pPr>
        <w:tabs>
          <w:tab w:val="left" w:pos="1155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A</w:t>
      </w:r>
      <w:r w:rsidR="0081329E" w:rsidRPr="00091A41">
        <w:rPr>
          <w:rFonts w:eastAsia="Calibri" w:cs="Times New Roman"/>
          <w:szCs w:val="24"/>
        </w:rPr>
        <w:t xml:space="preserve">pesar do pouco espaço dedicado ao artigo, observamos que os autores utilizam maneiras bastante interessantes para explica-lo, de forma que o aluno constrói o conhecimento </w:t>
      </w:r>
      <w:r w:rsidR="00B051D9" w:rsidRPr="00091A41">
        <w:rPr>
          <w:rFonts w:eastAsia="Calibri" w:cs="Times New Roman"/>
          <w:szCs w:val="24"/>
        </w:rPr>
        <w:t>acerca</w:t>
      </w:r>
      <w:r w:rsidR="0081329E" w:rsidRPr="00091A41">
        <w:rPr>
          <w:rFonts w:eastAsia="Calibri" w:cs="Times New Roman"/>
          <w:szCs w:val="24"/>
        </w:rPr>
        <w:t xml:space="preserve"> da gramática de forma mais reflexiva a partir de textos, desmistificando aquela velha forma de trabalhar a gramática isolada que não levava o aluno a compreensão do uso do conteúdo gramatical em contextos de uso social, e aproveitando o pequeno espaço a ele dedicado</w:t>
      </w:r>
      <w:r w:rsidR="00835D65" w:rsidRPr="00091A41">
        <w:rPr>
          <w:rFonts w:eastAsia="Calibri" w:cs="Times New Roman"/>
          <w:szCs w:val="24"/>
        </w:rPr>
        <w:t>,</w:t>
      </w:r>
      <w:r w:rsidR="0081329E" w:rsidRPr="00091A41">
        <w:rPr>
          <w:rFonts w:eastAsia="Calibri" w:cs="Times New Roman"/>
          <w:szCs w:val="24"/>
        </w:rPr>
        <w:t xml:space="preserve"> o autor explora o conteúdo de forma que leve o aluno a </w:t>
      </w:r>
      <w:r>
        <w:rPr>
          <w:rFonts w:eastAsia="Calibri" w:cs="Times New Roman"/>
          <w:szCs w:val="24"/>
        </w:rPr>
        <w:t>construir o sentido sintático do</w:t>
      </w:r>
      <w:r w:rsidR="0081329E" w:rsidRPr="00091A41">
        <w:rPr>
          <w:rFonts w:eastAsia="Calibri" w:cs="Times New Roman"/>
          <w:szCs w:val="24"/>
        </w:rPr>
        <w:t xml:space="preserve"> que é artigo e a sua funcionalidade na fala.</w:t>
      </w:r>
      <w:r>
        <w:rPr>
          <w:rFonts w:eastAsia="Calibri" w:cs="Times New Roman"/>
          <w:szCs w:val="24"/>
        </w:rPr>
        <w:t xml:space="preserve"> </w:t>
      </w:r>
    </w:p>
    <w:p w14:paraId="71A3E446" w14:textId="20F86026" w:rsidR="0081329E" w:rsidRDefault="0081329E" w:rsidP="00091A41">
      <w:pPr>
        <w:tabs>
          <w:tab w:val="left" w:pos="1155"/>
        </w:tabs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>A gramática não é nada fácil de compreender tendo em vista sua teoria solida que vem resistindo à diversas mudanças no universo linguístico desde tempos remotos. Com base nisso</w:t>
      </w:r>
      <w:r w:rsidR="00835D65" w:rsidRPr="00091A41">
        <w:rPr>
          <w:rFonts w:eastAsia="Calibri" w:cs="Times New Roman"/>
          <w:szCs w:val="24"/>
        </w:rPr>
        <w:t>,</w:t>
      </w:r>
      <w:r w:rsidRPr="00091A41">
        <w:rPr>
          <w:rFonts w:eastAsia="Calibri" w:cs="Times New Roman"/>
          <w:szCs w:val="24"/>
        </w:rPr>
        <w:t xml:space="preserve"> procuramos desenvolver um trabalho de simples compreensão que possibilite ao leitor compr</w:t>
      </w:r>
      <w:r w:rsidR="0075409C">
        <w:rPr>
          <w:rFonts w:eastAsia="Calibri" w:cs="Times New Roman"/>
          <w:szCs w:val="24"/>
        </w:rPr>
        <w:t>eender o que aqui foi</w:t>
      </w:r>
      <w:r w:rsidR="000107FC">
        <w:rPr>
          <w:rFonts w:eastAsia="Calibri" w:cs="Times New Roman"/>
          <w:szCs w:val="24"/>
        </w:rPr>
        <w:t xml:space="preserve"> abordado e que adquira cada vez mais o senso reflexivo.</w:t>
      </w:r>
    </w:p>
    <w:p w14:paraId="3A43DE21" w14:textId="3CFAF3A0" w:rsidR="0075409C" w:rsidRPr="00091A41" w:rsidRDefault="0075409C" w:rsidP="00091A41">
      <w:pPr>
        <w:tabs>
          <w:tab w:val="left" w:pos="1155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Por fim, pensamos que, um trabalho dessa natureza contribui de forma significativa para pensarmos acerca de questões importantes, com relação a gramatica e sua importância para a aquisição do conhecimento. Desse modo, refletir</w:t>
      </w:r>
      <w:r w:rsidR="000107FC">
        <w:rPr>
          <w:rFonts w:eastAsia="Calibri" w:cs="Times New Roman"/>
          <w:szCs w:val="24"/>
        </w:rPr>
        <w:t xml:space="preserve"> o uso adequado e as </w:t>
      </w:r>
      <w:r>
        <w:rPr>
          <w:rFonts w:eastAsia="Calibri" w:cs="Times New Roman"/>
          <w:szCs w:val="24"/>
        </w:rPr>
        <w:t>mais diversas formas existentes de se trabalhar com a gramatica em sala de aula, além de estimular os estudantes, auxilia no processo cognitivo e social dos mesmos, uma vez que o artigo é um recurso importante e presente na universidade.</w:t>
      </w:r>
    </w:p>
    <w:p w14:paraId="48786CC6" w14:textId="77777777" w:rsidR="000107FC" w:rsidRPr="00091A41" w:rsidRDefault="000107FC" w:rsidP="0081329E">
      <w:pPr>
        <w:tabs>
          <w:tab w:val="left" w:pos="1155"/>
        </w:tabs>
        <w:ind w:firstLine="0"/>
        <w:rPr>
          <w:rFonts w:eastAsia="Calibri" w:cs="Times New Roman"/>
          <w:szCs w:val="24"/>
        </w:rPr>
      </w:pPr>
    </w:p>
    <w:p w14:paraId="65E0695F" w14:textId="77777777" w:rsidR="00D22E67" w:rsidRDefault="00D22E67" w:rsidP="0081329E">
      <w:pPr>
        <w:tabs>
          <w:tab w:val="left" w:pos="1155"/>
        </w:tabs>
        <w:ind w:firstLine="0"/>
        <w:rPr>
          <w:rFonts w:eastAsia="Calibri" w:cs="Times New Roman"/>
          <w:b/>
          <w:szCs w:val="24"/>
        </w:rPr>
      </w:pPr>
    </w:p>
    <w:p w14:paraId="43C7AAFA" w14:textId="77777777" w:rsidR="0081329E" w:rsidRPr="00091A41" w:rsidRDefault="0081329E" w:rsidP="00826225">
      <w:pPr>
        <w:tabs>
          <w:tab w:val="left" w:pos="1155"/>
        </w:tabs>
        <w:ind w:firstLine="0"/>
        <w:jc w:val="center"/>
        <w:rPr>
          <w:rFonts w:eastAsia="Calibri" w:cs="Times New Roman"/>
          <w:szCs w:val="24"/>
        </w:rPr>
      </w:pPr>
      <w:r w:rsidRPr="00091A41">
        <w:rPr>
          <w:rFonts w:eastAsia="Calibri" w:cs="Times New Roman"/>
          <w:b/>
          <w:szCs w:val="24"/>
        </w:rPr>
        <w:lastRenderedPageBreak/>
        <w:t>REFERÊNCIAS</w:t>
      </w:r>
    </w:p>
    <w:p w14:paraId="5DF7094B" w14:textId="77777777" w:rsidR="0081329E" w:rsidRPr="00091A41" w:rsidRDefault="0081329E" w:rsidP="00B051D9">
      <w:pPr>
        <w:tabs>
          <w:tab w:val="left" w:pos="1155"/>
        </w:tabs>
        <w:spacing w:line="240" w:lineRule="auto"/>
        <w:ind w:firstLine="0"/>
        <w:rPr>
          <w:rFonts w:eastAsia="Calibri" w:cs="Times New Roman"/>
          <w:szCs w:val="24"/>
        </w:rPr>
      </w:pPr>
    </w:p>
    <w:p w14:paraId="692C5F3B" w14:textId="77777777" w:rsidR="0081329E" w:rsidRPr="00091A41" w:rsidRDefault="0081329E" w:rsidP="005235D5">
      <w:pPr>
        <w:tabs>
          <w:tab w:val="left" w:pos="1155"/>
        </w:tabs>
        <w:spacing w:line="240" w:lineRule="auto"/>
        <w:ind w:firstLine="0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ANDRADE, M.M. de </w:t>
      </w:r>
      <w:r w:rsidRPr="00091A41">
        <w:rPr>
          <w:rFonts w:eastAsia="Calibri" w:cs="Times New Roman"/>
          <w:b/>
          <w:szCs w:val="24"/>
        </w:rPr>
        <w:t>Introdução à metodologia do trabalho cientifico</w:t>
      </w:r>
      <w:r w:rsidRPr="00091A41">
        <w:rPr>
          <w:rFonts w:eastAsia="Calibri" w:cs="Times New Roman"/>
          <w:szCs w:val="24"/>
        </w:rPr>
        <w:t>: elaboração</w:t>
      </w:r>
      <w:r w:rsidR="00835D65" w:rsidRPr="00091A41">
        <w:rPr>
          <w:rFonts w:eastAsia="Calibri" w:cs="Times New Roman"/>
          <w:szCs w:val="24"/>
        </w:rPr>
        <w:t xml:space="preserve"> de trabalhos na graduação, 8. e</w:t>
      </w:r>
      <w:r w:rsidRPr="00091A41">
        <w:rPr>
          <w:rFonts w:eastAsia="Calibri" w:cs="Times New Roman"/>
          <w:szCs w:val="24"/>
        </w:rPr>
        <w:t>d. São Paulo: Atlas, 2007.</w:t>
      </w:r>
    </w:p>
    <w:p w14:paraId="664E443B" w14:textId="77777777" w:rsidR="00835D65" w:rsidRPr="00091A41" w:rsidRDefault="00835D65" w:rsidP="005235D5">
      <w:pPr>
        <w:tabs>
          <w:tab w:val="left" w:pos="1155"/>
        </w:tabs>
        <w:spacing w:line="240" w:lineRule="auto"/>
        <w:ind w:firstLine="0"/>
        <w:rPr>
          <w:rFonts w:eastAsia="Calibri" w:cs="Times New Roman"/>
          <w:szCs w:val="24"/>
        </w:rPr>
      </w:pPr>
    </w:p>
    <w:p w14:paraId="639C778E" w14:textId="77777777" w:rsidR="00835D65" w:rsidRPr="00091A41" w:rsidRDefault="00835D65" w:rsidP="005235D5">
      <w:pPr>
        <w:tabs>
          <w:tab w:val="left" w:pos="1155"/>
        </w:tabs>
        <w:spacing w:line="240" w:lineRule="auto"/>
        <w:ind w:firstLine="0"/>
        <w:rPr>
          <w:rFonts w:eastAsia="Calibri" w:cs="Times New Roman"/>
          <w:szCs w:val="24"/>
        </w:rPr>
      </w:pPr>
    </w:p>
    <w:p w14:paraId="04A3608D" w14:textId="77777777" w:rsidR="005235D5" w:rsidRPr="00091A41" w:rsidRDefault="005235D5" w:rsidP="005235D5">
      <w:pPr>
        <w:tabs>
          <w:tab w:val="left" w:pos="1155"/>
        </w:tabs>
        <w:spacing w:line="240" w:lineRule="auto"/>
        <w:ind w:firstLine="0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ANTUNES, </w:t>
      </w:r>
      <w:proofErr w:type="spellStart"/>
      <w:r w:rsidRPr="00091A41">
        <w:rPr>
          <w:rFonts w:eastAsia="Calibri" w:cs="Times New Roman"/>
          <w:szCs w:val="24"/>
        </w:rPr>
        <w:t>Irandê</w:t>
      </w:r>
      <w:proofErr w:type="spellEnd"/>
      <w:r w:rsidRPr="00091A41">
        <w:rPr>
          <w:rFonts w:eastAsia="Calibri" w:cs="Times New Roman"/>
          <w:szCs w:val="24"/>
        </w:rPr>
        <w:t xml:space="preserve">. </w:t>
      </w:r>
      <w:r w:rsidRPr="00091A41">
        <w:rPr>
          <w:rFonts w:eastAsia="Calibri" w:cs="Times New Roman"/>
          <w:b/>
          <w:szCs w:val="24"/>
        </w:rPr>
        <w:t>Aula de português</w:t>
      </w:r>
      <w:r w:rsidRPr="00091A41">
        <w:rPr>
          <w:rFonts w:eastAsia="Calibri" w:cs="Times New Roman"/>
          <w:szCs w:val="24"/>
        </w:rPr>
        <w:t>: encontros e interações. Parábola Editorial. São Paulo: 2003.</w:t>
      </w:r>
    </w:p>
    <w:p w14:paraId="0ABBAC29" w14:textId="77777777" w:rsidR="005235D5" w:rsidRPr="00091A41" w:rsidRDefault="005235D5" w:rsidP="005235D5">
      <w:pPr>
        <w:tabs>
          <w:tab w:val="left" w:pos="1155"/>
        </w:tabs>
        <w:spacing w:line="240" w:lineRule="auto"/>
        <w:ind w:firstLine="0"/>
        <w:rPr>
          <w:rFonts w:eastAsia="Calibri" w:cs="Times New Roman"/>
          <w:szCs w:val="24"/>
        </w:rPr>
      </w:pPr>
    </w:p>
    <w:p w14:paraId="5CC85771" w14:textId="77777777" w:rsidR="00835D65" w:rsidRPr="00091A41" w:rsidRDefault="00835D65" w:rsidP="005235D5">
      <w:pPr>
        <w:tabs>
          <w:tab w:val="left" w:pos="1155"/>
        </w:tabs>
        <w:spacing w:line="240" w:lineRule="auto"/>
        <w:ind w:firstLine="0"/>
        <w:rPr>
          <w:rFonts w:eastAsia="Calibri" w:cs="Times New Roman"/>
          <w:szCs w:val="24"/>
        </w:rPr>
      </w:pPr>
    </w:p>
    <w:p w14:paraId="0CCF6CE2" w14:textId="77777777" w:rsidR="005235D5" w:rsidRPr="00091A41" w:rsidRDefault="005235D5" w:rsidP="005235D5">
      <w:pPr>
        <w:tabs>
          <w:tab w:val="left" w:pos="1155"/>
        </w:tabs>
        <w:spacing w:line="240" w:lineRule="auto"/>
        <w:ind w:firstLine="0"/>
        <w:rPr>
          <w:rFonts w:eastAsia="Calibri" w:cs="Times New Roman"/>
          <w:szCs w:val="24"/>
        </w:rPr>
      </w:pPr>
      <w:r w:rsidRPr="00091A41">
        <w:rPr>
          <w:rFonts w:eastAsia="Calibri" w:cs="Times New Roman"/>
          <w:szCs w:val="24"/>
        </w:rPr>
        <w:t xml:space="preserve">ANTUNES, </w:t>
      </w:r>
      <w:proofErr w:type="spellStart"/>
      <w:r w:rsidRPr="00091A41">
        <w:rPr>
          <w:rFonts w:eastAsia="Calibri" w:cs="Times New Roman"/>
          <w:szCs w:val="24"/>
        </w:rPr>
        <w:t>Irandê</w:t>
      </w:r>
      <w:proofErr w:type="spellEnd"/>
      <w:r w:rsidRPr="00091A41">
        <w:rPr>
          <w:rFonts w:eastAsia="Calibri" w:cs="Times New Roman"/>
          <w:szCs w:val="24"/>
        </w:rPr>
        <w:t xml:space="preserve">. </w:t>
      </w:r>
      <w:r w:rsidRPr="00091A41">
        <w:rPr>
          <w:rFonts w:eastAsia="Calibri" w:cs="Times New Roman"/>
          <w:b/>
          <w:szCs w:val="24"/>
        </w:rPr>
        <w:t>Língua, texto e ensino</w:t>
      </w:r>
      <w:r w:rsidRPr="00091A41">
        <w:rPr>
          <w:rFonts w:eastAsia="Calibri" w:cs="Times New Roman"/>
          <w:szCs w:val="24"/>
        </w:rPr>
        <w:t xml:space="preserve">: outra escola possível. São Paulo: Parábola Editorial, 2009. </w:t>
      </w:r>
    </w:p>
    <w:p w14:paraId="0C90E3FC" w14:textId="77777777" w:rsidR="00027B70" w:rsidRPr="00091A41" w:rsidRDefault="00027B70" w:rsidP="005235D5">
      <w:pPr>
        <w:spacing w:line="240" w:lineRule="auto"/>
        <w:ind w:firstLine="0"/>
        <w:rPr>
          <w:rFonts w:cs="Times New Roman"/>
        </w:rPr>
      </w:pPr>
    </w:p>
    <w:p w14:paraId="2D86F1C5" w14:textId="77777777" w:rsidR="00A62AB6" w:rsidRPr="00091A41" w:rsidRDefault="00A62AB6" w:rsidP="005235D5">
      <w:pPr>
        <w:spacing w:line="240" w:lineRule="auto"/>
        <w:ind w:firstLine="0"/>
        <w:rPr>
          <w:rFonts w:cs="Times New Roman"/>
        </w:rPr>
      </w:pPr>
    </w:p>
    <w:p w14:paraId="2CF5E763" w14:textId="77777777" w:rsidR="00A62AB6" w:rsidRPr="00091A41" w:rsidRDefault="00A62AB6" w:rsidP="005235D5">
      <w:pPr>
        <w:spacing w:line="240" w:lineRule="auto"/>
        <w:ind w:firstLine="0"/>
        <w:rPr>
          <w:rFonts w:cs="Times New Roman"/>
        </w:rPr>
      </w:pPr>
      <w:r w:rsidRPr="00091A41">
        <w:rPr>
          <w:rFonts w:cs="Times New Roman"/>
        </w:rPr>
        <w:t xml:space="preserve">BAGNO, M. </w:t>
      </w:r>
      <w:r w:rsidRPr="00091A41">
        <w:rPr>
          <w:rFonts w:cs="Times New Roman"/>
          <w:b/>
        </w:rPr>
        <w:t>Dramática da língua portuguesa:</w:t>
      </w:r>
      <w:r w:rsidRPr="00091A41">
        <w:rPr>
          <w:rFonts w:cs="Times New Roman"/>
        </w:rPr>
        <w:t xml:space="preserve"> tradição gramatical, mídia &amp; exclusão social. São Paulo: Loyola, 2000.</w:t>
      </w:r>
    </w:p>
    <w:p w14:paraId="70BA8C1E" w14:textId="77777777" w:rsidR="00A62AB6" w:rsidRPr="00091A41" w:rsidRDefault="00A62AB6" w:rsidP="005235D5">
      <w:pPr>
        <w:spacing w:line="240" w:lineRule="auto"/>
        <w:ind w:firstLine="0"/>
        <w:rPr>
          <w:rFonts w:cs="Times New Roman"/>
        </w:rPr>
      </w:pPr>
    </w:p>
    <w:p w14:paraId="3F9E3BDB" w14:textId="77777777" w:rsidR="00A62AB6" w:rsidRPr="00091A41" w:rsidRDefault="00A62AB6" w:rsidP="005235D5">
      <w:pPr>
        <w:spacing w:line="240" w:lineRule="auto"/>
        <w:ind w:firstLine="0"/>
        <w:rPr>
          <w:rFonts w:cs="Times New Roman"/>
        </w:rPr>
      </w:pPr>
    </w:p>
    <w:p w14:paraId="346B1C32" w14:textId="77777777" w:rsidR="005235D5" w:rsidRPr="00091A41" w:rsidRDefault="005235D5" w:rsidP="005235D5">
      <w:pPr>
        <w:spacing w:line="240" w:lineRule="auto"/>
        <w:ind w:firstLine="0"/>
        <w:rPr>
          <w:rFonts w:cs="Times New Roman"/>
        </w:rPr>
      </w:pPr>
      <w:r w:rsidRPr="00091A41">
        <w:rPr>
          <w:rFonts w:cs="Times New Roman"/>
        </w:rPr>
        <w:t>BECHARA, Evanildo.</w:t>
      </w:r>
      <w:r w:rsidRPr="00091A41">
        <w:rPr>
          <w:rFonts w:cs="Times New Roman"/>
          <w:b/>
        </w:rPr>
        <w:t xml:space="preserve"> 1928 – Moderna gramatica Portuguesa</w:t>
      </w:r>
      <w:r w:rsidR="00835D65" w:rsidRPr="00091A41">
        <w:rPr>
          <w:rFonts w:cs="Times New Roman"/>
        </w:rPr>
        <w:t>. e</w:t>
      </w:r>
      <w:r w:rsidRPr="00091A41">
        <w:rPr>
          <w:rFonts w:cs="Times New Roman"/>
        </w:rPr>
        <w:t xml:space="preserve">d. Ver., </w:t>
      </w:r>
      <w:proofErr w:type="spellStart"/>
      <w:r w:rsidRPr="00091A41">
        <w:rPr>
          <w:rFonts w:cs="Times New Roman"/>
        </w:rPr>
        <w:t>ampl</w:t>
      </w:r>
      <w:proofErr w:type="spellEnd"/>
      <w:r w:rsidRPr="00091A41">
        <w:rPr>
          <w:rFonts w:cs="Times New Roman"/>
        </w:rPr>
        <w:t xml:space="preserve">. E Atual. Conforme o novo acordo ortográfico. – Rio de Janeiro: Nova Fronteira. 2009. </w:t>
      </w:r>
    </w:p>
    <w:p w14:paraId="0C2589A0" w14:textId="77777777" w:rsidR="005235D5" w:rsidRPr="00091A41" w:rsidRDefault="005235D5" w:rsidP="005235D5">
      <w:pPr>
        <w:spacing w:line="240" w:lineRule="auto"/>
        <w:ind w:firstLine="0"/>
        <w:rPr>
          <w:rFonts w:cs="Times New Roman"/>
        </w:rPr>
      </w:pPr>
    </w:p>
    <w:p w14:paraId="6538D6CE" w14:textId="77777777" w:rsidR="00D22E67" w:rsidRDefault="00D22E67" w:rsidP="005235D5">
      <w:pPr>
        <w:spacing w:line="240" w:lineRule="auto"/>
        <w:ind w:firstLine="0"/>
        <w:rPr>
          <w:rFonts w:cs="Times New Roman"/>
        </w:rPr>
      </w:pPr>
    </w:p>
    <w:p w14:paraId="6D375CC4" w14:textId="1049406A" w:rsidR="00D22E67" w:rsidRDefault="00D22E67" w:rsidP="005235D5">
      <w:pPr>
        <w:spacing w:line="240" w:lineRule="auto"/>
        <w:ind w:firstLine="0"/>
        <w:rPr>
          <w:rFonts w:cs="Times New Roman"/>
        </w:rPr>
      </w:pPr>
      <w:r w:rsidRPr="00D22E67">
        <w:rPr>
          <w:rFonts w:cs="Times New Roman"/>
        </w:rPr>
        <w:t>CASTILHO, Ataliba T. de Nova gramática do português brasileiro /Ataliba T. de Castilho. – 1. ed., 2ª reimpressão – São Paulo: Contexto, 2012.</w:t>
      </w:r>
    </w:p>
    <w:p w14:paraId="05D613C7" w14:textId="77777777" w:rsidR="00D22E67" w:rsidRDefault="00D22E67" w:rsidP="005235D5">
      <w:pPr>
        <w:spacing w:line="240" w:lineRule="auto"/>
        <w:ind w:firstLine="0"/>
        <w:rPr>
          <w:rFonts w:cs="Times New Roman"/>
        </w:rPr>
      </w:pPr>
    </w:p>
    <w:p w14:paraId="7FEEC3AF" w14:textId="77777777" w:rsidR="00D22E67" w:rsidRDefault="00D22E67" w:rsidP="005235D5">
      <w:pPr>
        <w:spacing w:line="240" w:lineRule="auto"/>
        <w:ind w:firstLine="0"/>
        <w:rPr>
          <w:rFonts w:cs="Times New Roman"/>
        </w:rPr>
      </w:pPr>
    </w:p>
    <w:p w14:paraId="171D8257" w14:textId="77777777" w:rsidR="005235D5" w:rsidRDefault="005235D5" w:rsidP="005235D5">
      <w:pPr>
        <w:spacing w:line="240" w:lineRule="auto"/>
        <w:ind w:firstLine="0"/>
        <w:rPr>
          <w:rFonts w:cs="Times New Roman"/>
        </w:rPr>
      </w:pPr>
      <w:r w:rsidRPr="00091A41">
        <w:rPr>
          <w:rFonts w:cs="Times New Roman"/>
        </w:rPr>
        <w:t>Cereja, W. R.</w:t>
      </w:r>
      <w:r w:rsidRPr="00091A41">
        <w:rPr>
          <w:rFonts w:cs="Times New Roman"/>
          <w:b/>
        </w:rPr>
        <w:t xml:space="preserve"> Português</w:t>
      </w:r>
      <w:r w:rsidRPr="00091A41">
        <w:rPr>
          <w:rFonts w:cs="Times New Roman"/>
        </w:rPr>
        <w:t>: linguagens: volume 2: ensino médio. 5</w:t>
      </w:r>
      <w:r w:rsidR="00835D65" w:rsidRPr="00091A41">
        <w:rPr>
          <w:rFonts w:cs="Times New Roman"/>
        </w:rPr>
        <w:t>.</w:t>
      </w:r>
      <w:r w:rsidRPr="00091A41">
        <w:rPr>
          <w:rFonts w:cs="Times New Roman"/>
        </w:rPr>
        <w:t xml:space="preserve"> ed. São Paulo: Atual, 2005.</w:t>
      </w:r>
    </w:p>
    <w:p w14:paraId="738D4427" w14:textId="77777777" w:rsidR="000107FC" w:rsidRDefault="000107FC" w:rsidP="005235D5">
      <w:pPr>
        <w:spacing w:line="240" w:lineRule="auto"/>
        <w:ind w:firstLine="0"/>
        <w:rPr>
          <w:rFonts w:cs="Times New Roman"/>
        </w:rPr>
      </w:pPr>
    </w:p>
    <w:p w14:paraId="0D7C8EC5" w14:textId="77777777" w:rsidR="000107FC" w:rsidRDefault="000107FC" w:rsidP="005235D5">
      <w:pPr>
        <w:spacing w:line="240" w:lineRule="auto"/>
        <w:ind w:firstLine="0"/>
        <w:rPr>
          <w:rFonts w:cs="Times New Roman"/>
        </w:rPr>
      </w:pPr>
    </w:p>
    <w:p w14:paraId="7E7DE61E" w14:textId="77777777" w:rsidR="000107FC" w:rsidRDefault="000107FC" w:rsidP="005235D5">
      <w:pPr>
        <w:spacing w:line="240" w:lineRule="auto"/>
        <w:ind w:firstLine="0"/>
        <w:rPr>
          <w:rFonts w:cs="Times New Roman"/>
        </w:rPr>
      </w:pPr>
    </w:p>
    <w:p w14:paraId="0337C99F" w14:textId="77777777" w:rsidR="000107FC" w:rsidRPr="00091A41" w:rsidRDefault="000107FC" w:rsidP="005235D5">
      <w:pPr>
        <w:spacing w:line="240" w:lineRule="auto"/>
        <w:ind w:firstLine="0"/>
        <w:rPr>
          <w:rFonts w:cs="Times New Roman"/>
        </w:rPr>
      </w:pPr>
    </w:p>
    <w:p w14:paraId="621DF475" w14:textId="77777777" w:rsidR="00835D65" w:rsidRPr="00091A41" w:rsidRDefault="00835D65" w:rsidP="00835D65">
      <w:pPr>
        <w:ind w:firstLine="0"/>
        <w:rPr>
          <w:rFonts w:cs="Times New Roman"/>
        </w:rPr>
      </w:pPr>
    </w:p>
    <w:p w14:paraId="323816D4" w14:textId="77777777" w:rsidR="00027B70" w:rsidRPr="00091A41" w:rsidRDefault="00027B70" w:rsidP="00027B70">
      <w:pPr>
        <w:rPr>
          <w:rFonts w:cs="Times New Roman"/>
        </w:rPr>
      </w:pPr>
    </w:p>
    <w:p w14:paraId="2CD09331" w14:textId="77777777" w:rsidR="00027B70" w:rsidRPr="00091A41" w:rsidRDefault="00027B70" w:rsidP="00027B70">
      <w:pPr>
        <w:rPr>
          <w:rFonts w:cs="Times New Roman"/>
        </w:rPr>
      </w:pPr>
    </w:p>
    <w:sectPr w:rsidR="00027B70" w:rsidRPr="00091A41" w:rsidSect="00835D6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3B501" w14:textId="77777777" w:rsidR="00FB29CF" w:rsidRDefault="00FB29CF" w:rsidP="004C7AB7">
      <w:pPr>
        <w:spacing w:line="240" w:lineRule="auto"/>
      </w:pPr>
      <w:r>
        <w:separator/>
      </w:r>
    </w:p>
  </w:endnote>
  <w:endnote w:type="continuationSeparator" w:id="0">
    <w:p w14:paraId="6273FBE3" w14:textId="77777777" w:rsidR="00FB29CF" w:rsidRDefault="00FB29C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ACDAB" w14:textId="77777777" w:rsidR="0075409C" w:rsidRDefault="0075409C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 wp14:anchorId="76720FC3" wp14:editId="2F152929">
          <wp:simplePos x="0" y="0"/>
          <wp:positionH relativeFrom="column">
            <wp:posOffset>-1080135</wp:posOffset>
          </wp:positionH>
          <wp:positionV relativeFrom="page">
            <wp:posOffset>9991725</wp:posOffset>
          </wp:positionV>
          <wp:extent cx="7658100" cy="80010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8BCFD" w14:textId="77777777" w:rsidR="00FB29CF" w:rsidRDefault="00FB29CF" w:rsidP="004C7AB7">
      <w:pPr>
        <w:spacing w:line="240" w:lineRule="auto"/>
      </w:pPr>
      <w:r>
        <w:separator/>
      </w:r>
    </w:p>
  </w:footnote>
  <w:footnote w:type="continuationSeparator" w:id="0">
    <w:p w14:paraId="5B3917DF" w14:textId="77777777" w:rsidR="00FB29CF" w:rsidRDefault="00FB29C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8EB55" w14:textId="77777777" w:rsidR="0075409C" w:rsidRDefault="00FB29CF">
    <w:pPr>
      <w:pStyle w:val="Cabealho"/>
    </w:pPr>
    <w:r>
      <w:rPr>
        <w:noProof/>
      </w:rPr>
      <w:pict w14:anchorId="3523F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B6FCE" w14:textId="77777777" w:rsidR="0075409C" w:rsidRDefault="0075409C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266FA877" wp14:editId="249EAD7B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EA47A" w14:textId="77777777" w:rsidR="0075409C" w:rsidRDefault="00FB29CF">
    <w:pPr>
      <w:pStyle w:val="Cabealho"/>
    </w:pPr>
    <w:r>
      <w:rPr>
        <w:noProof/>
      </w:rPr>
      <w:pict w14:anchorId="10C014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107FC"/>
    <w:rsid w:val="00027B70"/>
    <w:rsid w:val="0003398E"/>
    <w:rsid w:val="000461B9"/>
    <w:rsid w:val="00063126"/>
    <w:rsid w:val="00080856"/>
    <w:rsid w:val="00091A41"/>
    <w:rsid w:val="0010278D"/>
    <w:rsid w:val="0010290D"/>
    <w:rsid w:val="00140C4F"/>
    <w:rsid w:val="00182A02"/>
    <w:rsid w:val="00197FA2"/>
    <w:rsid w:val="001E6971"/>
    <w:rsid w:val="001F4F73"/>
    <w:rsid w:val="00200DAB"/>
    <w:rsid w:val="002B5077"/>
    <w:rsid w:val="002B6160"/>
    <w:rsid w:val="002B6CA6"/>
    <w:rsid w:val="002C206C"/>
    <w:rsid w:val="00350FAD"/>
    <w:rsid w:val="003730CF"/>
    <w:rsid w:val="003954AB"/>
    <w:rsid w:val="0044735C"/>
    <w:rsid w:val="00497918"/>
    <w:rsid w:val="004A364D"/>
    <w:rsid w:val="004C7AB7"/>
    <w:rsid w:val="004D30B1"/>
    <w:rsid w:val="00500771"/>
    <w:rsid w:val="005235D5"/>
    <w:rsid w:val="005F4ECF"/>
    <w:rsid w:val="00660A0D"/>
    <w:rsid w:val="00667B21"/>
    <w:rsid w:val="006A6C8E"/>
    <w:rsid w:val="006D6939"/>
    <w:rsid w:val="006F7914"/>
    <w:rsid w:val="007066D2"/>
    <w:rsid w:val="00716FBF"/>
    <w:rsid w:val="0075409C"/>
    <w:rsid w:val="007D721A"/>
    <w:rsid w:val="0081329E"/>
    <w:rsid w:val="00826225"/>
    <w:rsid w:val="00835CBE"/>
    <w:rsid w:val="00835D65"/>
    <w:rsid w:val="008601D2"/>
    <w:rsid w:val="00865382"/>
    <w:rsid w:val="008F07A5"/>
    <w:rsid w:val="00924F45"/>
    <w:rsid w:val="00975E96"/>
    <w:rsid w:val="009A4BE6"/>
    <w:rsid w:val="00A056B4"/>
    <w:rsid w:val="00A14424"/>
    <w:rsid w:val="00A556F8"/>
    <w:rsid w:val="00A62AB6"/>
    <w:rsid w:val="00A85245"/>
    <w:rsid w:val="00B04A7D"/>
    <w:rsid w:val="00B051D9"/>
    <w:rsid w:val="00B548B5"/>
    <w:rsid w:val="00C330DA"/>
    <w:rsid w:val="00CB38F7"/>
    <w:rsid w:val="00CB6B28"/>
    <w:rsid w:val="00D22E67"/>
    <w:rsid w:val="00D35F4E"/>
    <w:rsid w:val="00D57D31"/>
    <w:rsid w:val="00DA50F3"/>
    <w:rsid w:val="00E2792E"/>
    <w:rsid w:val="00E30E8A"/>
    <w:rsid w:val="00E46640"/>
    <w:rsid w:val="00E473B6"/>
    <w:rsid w:val="00EA6FDC"/>
    <w:rsid w:val="00EB4FF0"/>
    <w:rsid w:val="00F03BEA"/>
    <w:rsid w:val="00F109E5"/>
    <w:rsid w:val="00F55312"/>
    <w:rsid w:val="00F8306F"/>
    <w:rsid w:val="00FB29CF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157C570"/>
  <w15:docId w15:val="{24799F0B-1818-459E-9040-B8A082A4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1329E"/>
    <w:pPr>
      <w:spacing w:line="240" w:lineRule="auto"/>
      <w:ind w:firstLine="0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1329E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1329E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2A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AB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91A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1A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1A41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1A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1A41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E6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iosouzagm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69C11-8457-4F98-AFAC-27CD44DB4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2406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Usuário do Windows</cp:lastModifiedBy>
  <cp:revision>6</cp:revision>
  <dcterms:created xsi:type="dcterms:W3CDTF">2018-11-03T16:29:00Z</dcterms:created>
  <dcterms:modified xsi:type="dcterms:W3CDTF">2018-11-04T00:54:00Z</dcterms:modified>
</cp:coreProperties>
</file>