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5E1" w:rsidRPr="003065E1" w:rsidRDefault="003065E1" w:rsidP="003065E1">
      <w:pPr>
        <w:pStyle w:val="CabealhoVermelho"/>
        <w:jc w:val="center"/>
        <w:rPr>
          <w:rFonts w:ascii="Times New Roman" w:eastAsia="Times New Roman" w:hAnsi="Times New Roman" w:cs="Times New Roman"/>
          <w:color w:val="auto"/>
          <w:sz w:val="24"/>
          <w:szCs w:val="24"/>
        </w:rPr>
      </w:pPr>
      <w:r w:rsidRPr="003065E1">
        <w:rPr>
          <w:rFonts w:ascii="Times New Roman" w:hAnsi="Times New Roman" w:cs="Times New Roman"/>
          <w:color w:val="auto"/>
          <w:sz w:val="24"/>
          <w:szCs w:val="24"/>
        </w:rPr>
        <w:t>ESTUDO DE UM CASO SOCIOLOGICAMENTE IMPROVÁVEL DE SUCESSO ESCOLAR</w:t>
      </w:r>
      <w:r w:rsidRPr="003065E1">
        <w:rPr>
          <w:rFonts w:ascii="Times New Roman" w:hAnsi="Times New Roman" w:cs="Times New Roman"/>
          <w:color w:val="auto"/>
          <w:sz w:val="24"/>
          <w:szCs w:val="24"/>
          <w:lang w:val="pt-BR"/>
        </w:rPr>
        <w:t>: ADVOGADO ORIGINÁRIO DA ZONA RURAL, FILHO DE PAIS SEMIANALFABETOS</w:t>
      </w:r>
    </w:p>
    <w:p w:rsidR="003065E1" w:rsidRDefault="003065E1" w:rsidP="003065E1">
      <w:pPr>
        <w:pStyle w:val="Corpo"/>
        <w:spacing w:after="0" w:line="240" w:lineRule="auto"/>
        <w:jc w:val="both"/>
        <w:rPr>
          <w:rFonts w:ascii="Times New Roman" w:eastAsia="Times New Roman" w:hAnsi="Times New Roman" w:cs="Times New Roman"/>
          <w:sz w:val="24"/>
          <w:szCs w:val="24"/>
        </w:rPr>
      </w:pPr>
    </w:p>
    <w:p w:rsidR="003065E1" w:rsidRDefault="003065E1" w:rsidP="003065E1">
      <w:pPr>
        <w:pStyle w:val="Corpo"/>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Francisco Edson Gonçalves Leite</w:t>
      </w:r>
    </w:p>
    <w:p w:rsidR="003065E1" w:rsidRDefault="003065E1" w:rsidP="003065E1">
      <w:pPr>
        <w:pStyle w:val="Corpo"/>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Doutorando pelo Programa de Pós-Graduação em Letras – UERN</w:t>
      </w:r>
    </w:p>
    <w:p w:rsidR="003065E1" w:rsidRDefault="003065E1" w:rsidP="003065E1">
      <w:pPr>
        <w:pStyle w:val="Corpo"/>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(E-mail: edsongleite1@yahoo.com.br)</w:t>
      </w:r>
    </w:p>
    <w:p w:rsidR="00661315" w:rsidRDefault="00661315" w:rsidP="00661315">
      <w:pPr>
        <w:pStyle w:val="Corpo"/>
        <w:spacing w:after="0" w:line="360" w:lineRule="auto"/>
        <w:rPr>
          <w:rFonts w:ascii="Times New Roman" w:hAnsi="Times New Roman" w:cs="Times New Roman"/>
          <w:b/>
          <w:bCs/>
          <w:sz w:val="24"/>
          <w:szCs w:val="24"/>
        </w:rPr>
      </w:pPr>
    </w:p>
    <w:p w:rsidR="00661315" w:rsidRPr="003065E1" w:rsidRDefault="00661315" w:rsidP="00661315">
      <w:pPr>
        <w:pStyle w:val="Corpo"/>
        <w:spacing w:after="0" w:line="240" w:lineRule="auto"/>
        <w:jc w:val="both"/>
        <w:rPr>
          <w:rFonts w:ascii="Times New Roman" w:hAnsi="Times New Roman" w:cs="Times New Roman"/>
          <w:lang w:val="pt-PT"/>
        </w:rPr>
      </w:pPr>
      <w:r w:rsidRPr="003065E1">
        <w:rPr>
          <w:rFonts w:ascii="Times New Roman" w:hAnsi="Times New Roman" w:cs="Times New Roman"/>
          <w:b/>
          <w:bCs/>
        </w:rPr>
        <w:t>Resumo:</w:t>
      </w:r>
      <w:r w:rsidRPr="003065E1">
        <w:rPr>
          <w:rFonts w:ascii="Times New Roman" w:hAnsi="Times New Roman" w:cs="Times New Roman"/>
          <w:bCs/>
        </w:rPr>
        <w:t xml:space="preserve"> O presente artigo tem por função relatar e analisar uma situação de sucesso escolar sociologicamente improvável de um filho de agricultores da zona rural do estado do Ceará que, em meios às adversidades, concluiu os estudos superiores e se tornou advogado. O trabalho adota a metodologia da história de vida, que norteou a realização da entrevista, e apoia-se nos seguintes teóricos: </w:t>
      </w:r>
      <w:r w:rsidRPr="003065E1">
        <w:rPr>
          <w:rFonts w:ascii="Times New Roman" w:hAnsi="Times New Roman" w:cs="Times New Roman"/>
          <w:lang w:val="pt-PT"/>
        </w:rPr>
        <w:t xml:space="preserve">Bourdieu, especificamente nos conceitos de capital cultural e </w:t>
      </w:r>
      <w:proofErr w:type="spellStart"/>
      <w:r w:rsidRPr="003065E1">
        <w:rPr>
          <w:rFonts w:ascii="Times New Roman" w:hAnsi="Times New Roman" w:cs="Times New Roman"/>
          <w:i/>
          <w:iCs/>
        </w:rPr>
        <w:t>habitus</w:t>
      </w:r>
      <w:proofErr w:type="spellEnd"/>
      <w:r w:rsidRPr="003065E1">
        <w:rPr>
          <w:rFonts w:ascii="Times New Roman" w:hAnsi="Times New Roman" w:cs="Times New Roman"/>
          <w:lang w:val="pt-PT"/>
        </w:rPr>
        <w:t>; Rotter, a partir da noçã</w:t>
      </w:r>
      <w:r w:rsidRPr="003065E1">
        <w:rPr>
          <w:rFonts w:ascii="Times New Roman" w:hAnsi="Times New Roman" w:cs="Times New Roman"/>
        </w:rPr>
        <w:t xml:space="preserve">o de </w:t>
      </w:r>
      <w:proofErr w:type="spellStart"/>
      <w:r w:rsidRPr="003065E1">
        <w:rPr>
          <w:rFonts w:ascii="Times New Roman" w:hAnsi="Times New Roman" w:cs="Times New Roman"/>
          <w:i/>
          <w:iCs/>
        </w:rPr>
        <w:t>locus</w:t>
      </w:r>
      <w:proofErr w:type="spellEnd"/>
      <w:r w:rsidRPr="003065E1">
        <w:rPr>
          <w:rFonts w:ascii="Times New Roman" w:hAnsi="Times New Roman" w:cs="Times New Roman"/>
          <w:lang w:val="pt-PT"/>
        </w:rPr>
        <w:t xml:space="preserve"> de controle; Lewin, através do conceito de ní</w:t>
      </w:r>
      <w:proofErr w:type="spellStart"/>
      <w:r w:rsidRPr="003065E1">
        <w:rPr>
          <w:rFonts w:ascii="Times New Roman" w:hAnsi="Times New Roman" w:cs="Times New Roman"/>
        </w:rPr>
        <w:t>vel</w:t>
      </w:r>
      <w:proofErr w:type="spellEnd"/>
      <w:r w:rsidRPr="003065E1">
        <w:rPr>
          <w:rFonts w:ascii="Times New Roman" w:hAnsi="Times New Roman" w:cs="Times New Roman"/>
        </w:rPr>
        <w:t xml:space="preserve"> de aspira</w:t>
      </w:r>
      <w:r w:rsidRPr="003065E1">
        <w:rPr>
          <w:rFonts w:ascii="Times New Roman" w:hAnsi="Times New Roman" w:cs="Times New Roman"/>
          <w:lang w:val="pt-PT"/>
        </w:rPr>
        <w:t>ção; e Rosenthal e Jacobson, que desenvolveram a concepçã</w:t>
      </w:r>
      <w:r w:rsidRPr="003065E1">
        <w:rPr>
          <w:rFonts w:ascii="Times New Roman" w:hAnsi="Times New Roman" w:cs="Times New Roman"/>
        </w:rPr>
        <w:t xml:space="preserve">o de profecia </w:t>
      </w:r>
      <w:proofErr w:type="spellStart"/>
      <w:r w:rsidRPr="003065E1">
        <w:rPr>
          <w:rFonts w:ascii="Times New Roman" w:hAnsi="Times New Roman" w:cs="Times New Roman"/>
        </w:rPr>
        <w:t>autorrealiz</w:t>
      </w:r>
      <w:proofErr w:type="spellEnd"/>
      <w:r w:rsidRPr="003065E1">
        <w:rPr>
          <w:rFonts w:ascii="Times New Roman" w:hAnsi="Times New Roman" w:cs="Times New Roman"/>
          <w:lang w:val="pt-PT"/>
        </w:rPr>
        <w:t>á</w:t>
      </w:r>
      <w:r w:rsidRPr="003065E1">
        <w:rPr>
          <w:rFonts w:ascii="Times New Roman" w:hAnsi="Times New Roman" w:cs="Times New Roman"/>
        </w:rPr>
        <w:t xml:space="preserve">vel. A análise da narrativa autobiográfica da trajetória do entrevistado demonstrou que a ausência do capital cultural e econômico, postulados por Bourdieu como imprescindíveis para o sucesso escolar, foi compensada, no caso em estudo, por atitudes e comportamentos da família perante a escola e por atributos individuais do entrevistado (elevado nível de expectativa e motivação, </w:t>
      </w:r>
      <w:proofErr w:type="spellStart"/>
      <w:r w:rsidRPr="003065E1">
        <w:rPr>
          <w:rFonts w:ascii="Times New Roman" w:hAnsi="Times New Roman" w:cs="Times New Roman"/>
          <w:i/>
        </w:rPr>
        <w:t>locus</w:t>
      </w:r>
      <w:proofErr w:type="spellEnd"/>
      <w:r w:rsidRPr="003065E1">
        <w:rPr>
          <w:rFonts w:ascii="Times New Roman" w:hAnsi="Times New Roman" w:cs="Times New Roman"/>
        </w:rPr>
        <w:t xml:space="preserve"> de controle interno), ajudando na formação de um </w:t>
      </w:r>
      <w:proofErr w:type="spellStart"/>
      <w:r w:rsidRPr="003065E1">
        <w:rPr>
          <w:rFonts w:ascii="Times New Roman" w:hAnsi="Times New Roman" w:cs="Times New Roman"/>
          <w:i/>
        </w:rPr>
        <w:t>habitus</w:t>
      </w:r>
      <w:proofErr w:type="spellEnd"/>
      <w:r w:rsidRPr="003065E1">
        <w:rPr>
          <w:rFonts w:ascii="Times New Roman" w:hAnsi="Times New Roman" w:cs="Times New Roman"/>
        </w:rPr>
        <w:t xml:space="preserve"> compatível com o expediente escolar. Essa história de sucesso escolar sociologicamente improvável é uma, entre tantas outras existentes, que rompe</w:t>
      </w:r>
      <w:r w:rsidRPr="003065E1">
        <w:rPr>
          <w:rFonts w:ascii="Times New Roman" w:hAnsi="Times New Roman" w:cs="Times New Roman"/>
          <w:lang w:val="pt-PT"/>
        </w:rPr>
        <w:t xml:space="preserve"> com ciclo vicioso e cruel que impede que estudantes das classes populares obtenham realização pessoal e profissional por meio dos estudos, demonstrando, inequivocamente, o poder de transformação social da educação.</w:t>
      </w:r>
    </w:p>
    <w:p w:rsidR="00661315" w:rsidRPr="003065E1" w:rsidRDefault="00661315" w:rsidP="00661315">
      <w:pPr>
        <w:pStyle w:val="Corpo"/>
        <w:spacing w:after="0" w:line="240" w:lineRule="auto"/>
        <w:jc w:val="both"/>
        <w:rPr>
          <w:rFonts w:ascii="Times New Roman" w:eastAsia="Times New Roman" w:hAnsi="Times New Roman" w:cs="Times New Roman"/>
          <w:lang w:val="en-US"/>
        </w:rPr>
      </w:pPr>
      <w:r w:rsidRPr="003065E1">
        <w:rPr>
          <w:rFonts w:ascii="Times New Roman" w:eastAsia="Times New Roman" w:hAnsi="Times New Roman" w:cs="Times New Roman"/>
          <w:b/>
        </w:rPr>
        <w:t xml:space="preserve">Palavras-chave: </w:t>
      </w:r>
      <w:r w:rsidRPr="003065E1">
        <w:rPr>
          <w:rFonts w:ascii="Times New Roman" w:eastAsia="Times New Roman" w:hAnsi="Times New Roman" w:cs="Times New Roman"/>
        </w:rPr>
        <w:t xml:space="preserve">Educação. Sucesso escolar. </w:t>
      </w:r>
      <w:proofErr w:type="spellStart"/>
      <w:r w:rsidRPr="003065E1">
        <w:rPr>
          <w:rFonts w:ascii="Times New Roman" w:eastAsia="Times New Roman" w:hAnsi="Times New Roman" w:cs="Times New Roman"/>
          <w:lang w:val="en-US"/>
        </w:rPr>
        <w:t>Sociologia</w:t>
      </w:r>
      <w:proofErr w:type="spellEnd"/>
      <w:r w:rsidRPr="003065E1">
        <w:rPr>
          <w:rFonts w:ascii="Times New Roman" w:eastAsia="Times New Roman" w:hAnsi="Times New Roman" w:cs="Times New Roman"/>
          <w:lang w:val="en-US"/>
        </w:rPr>
        <w:t xml:space="preserve"> do </w:t>
      </w:r>
      <w:proofErr w:type="spellStart"/>
      <w:r w:rsidRPr="003065E1">
        <w:rPr>
          <w:rFonts w:ascii="Times New Roman" w:eastAsia="Times New Roman" w:hAnsi="Times New Roman" w:cs="Times New Roman"/>
          <w:lang w:val="en-US"/>
        </w:rPr>
        <w:t>improvável</w:t>
      </w:r>
      <w:proofErr w:type="spellEnd"/>
      <w:r w:rsidRPr="003065E1">
        <w:rPr>
          <w:rFonts w:ascii="Times New Roman" w:eastAsia="Times New Roman" w:hAnsi="Times New Roman" w:cs="Times New Roman"/>
          <w:lang w:val="en-US"/>
        </w:rPr>
        <w:t xml:space="preserve">.  </w:t>
      </w:r>
    </w:p>
    <w:p w:rsidR="00661315" w:rsidRPr="003065E1" w:rsidRDefault="00661315" w:rsidP="00661315">
      <w:pPr>
        <w:pStyle w:val="Corpo"/>
        <w:spacing w:after="0" w:line="240" w:lineRule="auto"/>
        <w:rPr>
          <w:rFonts w:ascii="Times New Roman" w:hAnsi="Times New Roman" w:cs="Times New Roman"/>
          <w:lang w:val="en-US"/>
        </w:rPr>
      </w:pPr>
    </w:p>
    <w:p w:rsidR="00661315" w:rsidRDefault="00661315" w:rsidP="00661315">
      <w:pPr>
        <w:pStyle w:val="Corpo"/>
        <w:spacing w:after="0" w:line="240" w:lineRule="auto"/>
        <w:rPr>
          <w:rFonts w:ascii="Times New Roman" w:hAnsi="Times New Roman" w:cs="Times New Roman"/>
          <w:sz w:val="24"/>
          <w:szCs w:val="24"/>
        </w:rPr>
      </w:pPr>
    </w:p>
    <w:p w:rsidR="00661315" w:rsidRPr="00625A01" w:rsidRDefault="00661315" w:rsidP="00661315">
      <w:pPr>
        <w:pStyle w:val="Corpo"/>
        <w:spacing w:after="0" w:line="360" w:lineRule="auto"/>
        <w:rPr>
          <w:rFonts w:ascii="Times New Roman" w:eastAsia="Times New Roman" w:hAnsi="Times New Roman" w:cs="Times New Roman"/>
          <w:b/>
          <w:bCs/>
          <w:sz w:val="24"/>
          <w:szCs w:val="24"/>
        </w:rPr>
      </w:pPr>
      <w:r w:rsidRPr="00625A01">
        <w:rPr>
          <w:rFonts w:ascii="Times New Roman" w:hAnsi="Times New Roman" w:cs="Times New Roman"/>
          <w:b/>
          <w:bCs/>
          <w:sz w:val="24"/>
          <w:szCs w:val="24"/>
        </w:rPr>
        <w:t>1 INTRODU</w:t>
      </w:r>
      <w:r w:rsidRPr="00625A01">
        <w:rPr>
          <w:rFonts w:ascii="Times New Roman" w:hAnsi="Times New Roman" w:cs="Times New Roman"/>
          <w:b/>
          <w:bCs/>
          <w:sz w:val="24"/>
          <w:szCs w:val="24"/>
          <w:lang w:val="pt-PT"/>
        </w:rPr>
        <w:t>ÇÃ</w:t>
      </w:r>
      <w:r w:rsidRPr="00625A01">
        <w:rPr>
          <w:rFonts w:ascii="Times New Roman" w:hAnsi="Times New Roman" w:cs="Times New Roman"/>
          <w:b/>
          <w:bCs/>
          <w:sz w:val="24"/>
          <w:szCs w:val="24"/>
        </w:rPr>
        <w:t>O</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O homem, ao longo de sua existê</w:t>
      </w:r>
      <w:proofErr w:type="spellStart"/>
      <w:r w:rsidRPr="00625A01">
        <w:rPr>
          <w:rFonts w:ascii="Times New Roman" w:hAnsi="Times New Roman" w:cs="Times New Roman"/>
          <w:sz w:val="24"/>
          <w:szCs w:val="24"/>
        </w:rPr>
        <w:t>ncia</w:t>
      </w:r>
      <w:proofErr w:type="spellEnd"/>
      <w:r w:rsidRPr="00625A01">
        <w:rPr>
          <w:rFonts w:ascii="Times New Roman" w:hAnsi="Times New Roman" w:cs="Times New Roman"/>
          <w:sz w:val="24"/>
          <w:szCs w:val="24"/>
        </w:rPr>
        <w:t>, est</w:t>
      </w:r>
      <w:r w:rsidRPr="00625A01">
        <w:rPr>
          <w:rFonts w:ascii="Times New Roman" w:hAnsi="Times New Roman" w:cs="Times New Roman"/>
          <w:sz w:val="24"/>
          <w:szCs w:val="24"/>
          <w:lang w:val="pt-PT"/>
        </w:rPr>
        <w:t>á em contato constante com diversas formas de conhecimento e jamais pode se eximir dessas práticas sociais. O viver implica o aprender e o saber, por meio de relações consigo mesmo e com o mundo só</w:t>
      </w:r>
      <w:r w:rsidRPr="00625A01">
        <w:rPr>
          <w:rFonts w:ascii="Times New Roman" w:hAnsi="Times New Roman" w:cs="Times New Roman"/>
          <w:sz w:val="24"/>
          <w:szCs w:val="24"/>
        </w:rPr>
        <w:t>cio-</w:t>
      </w:r>
      <w:proofErr w:type="spellStart"/>
      <w:r w:rsidRPr="00625A01">
        <w:rPr>
          <w:rFonts w:ascii="Times New Roman" w:hAnsi="Times New Roman" w:cs="Times New Roman"/>
          <w:sz w:val="24"/>
          <w:szCs w:val="24"/>
        </w:rPr>
        <w:t>hist</w:t>
      </w:r>
      <w:proofErr w:type="spellEnd"/>
      <w:r w:rsidRPr="00625A01">
        <w:rPr>
          <w:rFonts w:ascii="Times New Roman" w:hAnsi="Times New Roman" w:cs="Times New Roman"/>
          <w:sz w:val="24"/>
          <w:szCs w:val="24"/>
          <w:lang w:val="pt-PT"/>
        </w:rPr>
        <w:t>órico que cerca cada sujeito. Charlot (2000, p. 59) corrobora essa tese, ao afirmar que “</w:t>
      </w:r>
      <w:r w:rsidRPr="00625A01">
        <w:rPr>
          <w:rFonts w:ascii="Times New Roman" w:hAnsi="Times New Roman" w:cs="Times New Roman"/>
          <w:sz w:val="24"/>
          <w:szCs w:val="24"/>
        </w:rPr>
        <w:t xml:space="preserve">Nascer </w:t>
      </w:r>
      <w:r w:rsidRPr="00625A01">
        <w:rPr>
          <w:rFonts w:ascii="Times New Roman" w:hAnsi="Times New Roman" w:cs="Times New Roman"/>
          <w:sz w:val="24"/>
          <w:szCs w:val="24"/>
          <w:lang w:val="pt-PT"/>
        </w:rPr>
        <w:t>é ingressar em mundo no qual estar-se-á submetido a obrigação de aprender. Ninguém pode escapar dessa obrigação, pois o sujeito só pode ‘tornar-se’ apropriando-se do mundo”</w:t>
      </w:r>
      <w:r w:rsidRPr="00625A01">
        <w:rPr>
          <w:rFonts w:ascii="Times New Roman" w:hAnsi="Times New Roman" w:cs="Times New Roman"/>
          <w:sz w:val="24"/>
          <w:szCs w:val="24"/>
        </w:rPr>
        <w:t xml:space="preserve">. </w:t>
      </w:r>
    </w:p>
    <w:p w:rsidR="00661315"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Dentre as diversas formas de saber e conhecimento, a sociedade historicamente consagrou o saber escolar como distintivo, erigindo-o a condição de um capital cultural simbólico cuja posse tem implicações sociais profundas, ao determinar a posição dos sujeitos na esfera social. A relação dos sujeitos com o saber escolar tem sido, ao longo dos anos, objeto de intensos estudos e pesquisas na academia. Em sua grande maioria, esses estudos, que apresentam perspectivas teóricas e metodológicas diversas, recaem sobre o binômio sucesso/ fracasso escolar, sendo o último termo desse binômio o que, possivelmente, tenha atraído maior atenção dos pesquisadores.</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lastRenderedPageBreak/>
        <w:t xml:space="preserve">Assim, este trabalho tem como objetivo apresentar e analisar um caso de sucesso socialmente inesperado e </w:t>
      </w:r>
      <w:r w:rsidRPr="00625A01">
        <w:rPr>
          <w:rFonts w:ascii="Times New Roman" w:hAnsi="Times New Roman" w:cs="Times New Roman"/>
          <w:sz w:val="24"/>
          <w:szCs w:val="24"/>
        </w:rPr>
        <w:t xml:space="preserve">estatisticamente </w:t>
      </w:r>
      <w:proofErr w:type="spellStart"/>
      <w:r w:rsidRPr="00625A01">
        <w:rPr>
          <w:rFonts w:ascii="Times New Roman" w:hAnsi="Times New Roman" w:cs="Times New Roman"/>
          <w:sz w:val="24"/>
          <w:szCs w:val="24"/>
        </w:rPr>
        <w:t>improv</w:t>
      </w:r>
      <w:proofErr w:type="spellEnd"/>
      <w:r w:rsidRPr="00625A01">
        <w:rPr>
          <w:rFonts w:ascii="Times New Roman" w:hAnsi="Times New Roman" w:cs="Times New Roman"/>
          <w:sz w:val="24"/>
          <w:szCs w:val="24"/>
          <w:lang w:val="pt-PT"/>
        </w:rPr>
        <w:t xml:space="preserve">ável, com vista a trazer contribuições para o ensino. Esses sucessos escolares inesperados vinculam-se à Sociologia do Improvável, ou seja, trajetórias escolares que são consideradas </w:t>
      </w:r>
      <w:r w:rsidRPr="00625A01">
        <w:rPr>
          <w:rFonts w:ascii="Times New Roman" w:hAnsi="Times New Roman" w:cs="Times New Roman"/>
          <w:sz w:val="24"/>
          <w:szCs w:val="24"/>
        </w:rPr>
        <w:t xml:space="preserve">minoritárias, ou mesmo </w:t>
      </w:r>
      <w:proofErr w:type="spellStart"/>
      <w:r w:rsidRPr="00625A01">
        <w:rPr>
          <w:rFonts w:ascii="Times New Roman" w:hAnsi="Times New Roman" w:cs="Times New Roman"/>
          <w:sz w:val="24"/>
          <w:szCs w:val="24"/>
        </w:rPr>
        <w:t>exce</w:t>
      </w:r>
      <w:proofErr w:type="spellEnd"/>
      <w:r w:rsidRPr="00625A01">
        <w:rPr>
          <w:rFonts w:ascii="Times New Roman" w:hAnsi="Times New Roman" w:cs="Times New Roman"/>
          <w:sz w:val="24"/>
          <w:szCs w:val="24"/>
          <w:lang w:val="pt-PT"/>
        </w:rPr>
        <w:t>çõ</w:t>
      </w:r>
      <w:r w:rsidRPr="00625A01">
        <w:rPr>
          <w:rFonts w:ascii="Times New Roman" w:hAnsi="Times New Roman" w:cs="Times New Roman"/>
          <w:sz w:val="24"/>
          <w:szCs w:val="24"/>
        </w:rPr>
        <w:t>es,</w:t>
      </w:r>
      <w:r w:rsidRPr="00625A01">
        <w:rPr>
          <w:rFonts w:ascii="Times New Roman" w:hAnsi="Times New Roman" w:cs="Times New Roman"/>
          <w:sz w:val="24"/>
          <w:szCs w:val="24"/>
          <w:lang w:val="pt-PT"/>
        </w:rPr>
        <w:t xml:space="preserve"> diante de um determinado contexto social. Desse modo, enquanto a maioria dos estudos no Brasil focam os casos de fracasso escolar, este estudo interessa-se pelas histórias escolares exitosas, no sentido de divulgar casos de sucesso que possam contribuir positivamente para o ensino. Para tanto, procedeu-se uma entrevista com um sujeito cuja trajetória escolar de sucesso se enquadra nesse conceito do sociologicamente improvável. Desse modo, esse trabalho tem como pergunta norteadora: como explicar o sucesso escolar do sujeito entrevistado</w:t>
      </w:r>
      <w:r w:rsidRPr="00625A01">
        <w:rPr>
          <w:rFonts w:ascii="Times New Roman" w:hAnsi="Times New Roman" w:cs="Times New Roman"/>
          <w:sz w:val="24"/>
          <w:szCs w:val="24"/>
        </w:rPr>
        <w:t xml:space="preserve"> até </w:t>
      </w:r>
      <w:r>
        <w:rPr>
          <w:rFonts w:ascii="Times New Roman" w:hAnsi="Times New Roman" w:cs="Times New Roman"/>
          <w:sz w:val="24"/>
          <w:szCs w:val="24"/>
        </w:rPr>
        <w:t xml:space="preserve">se </w:t>
      </w:r>
      <w:r w:rsidRPr="00625A01">
        <w:rPr>
          <w:rFonts w:ascii="Times New Roman" w:hAnsi="Times New Roman" w:cs="Times New Roman"/>
          <w:sz w:val="24"/>
          <w:szCs w:val="24"/>
        </w:rPr>
        <w:t>tornar advogado</w:t>
      </w:r>
      <w:r w:rsidRPr="00625A01">
        <w:rPr>
          <w:rFonts w:ascii="Times New Roman" w:hAnsi="Times New Roman" w:cs="Times New Roman"/>
          <w:sz w:val="24"/>
          <w:szCs w:val="24"/>
          <w:lang w:val="pt-PT"/>
        </w:rPr>
        <w:t>, apesar de todas as adversidades e dificuldades por ele enfrentadas</w:t>
      </w:r>
      <w:r w:rsidRPr="00625A01">
        <w:rPr>
          <w:rFonts w:ascii="Times New Roman" w:hAnsi="Times New Roman" w:cs="Times New Roman"/>
          <w:sz w:val="24"/>
          <w:szCs w:val="24"/>
        </w:rPr>
        <w:t xml:space="preserve"> (pobreza, analfabetismo d</w:t>
      </w:r>
      <w:r>
        <w:rPr>
          <w:rFonts w:ascii="Times New Roman" w:hAnsi="Times New Roman" w:cs="Times New Roman"/>
          <w:sz w:val="24"/>
          <w:szCs w:val="24"/>
        </w:rPr>
        <w:t>os pais, moradia em zona rural)</w:t>
      </w:r>
      <w:r w:rsidRPr="00625A01">
        <w:rPr>
          <w:rFonts w:ascii="Times New Roman" w:hAnsi="Times New Roman" w:cs="Times New Roman"/>
          <w:sz w:val="24"/>
          <w:szCs w:val="24"/>
        </w:rPr>
        <w:t>?</w:t>
      </w:r>
      <w:r>
        <w:rPr>
          <w:rFonts w:ascii="Times New Roman" w:hAnsi="Times New Roman" w:cs="Times New Roman"/>
          <w:sz w:val="24"/>
          <w:szCs w:val="24"/>
        </w:rPr>
        <w:t xml:space="preserve"> </w:t>
      </w:r>
      <w:r w:rsidRPr="00625A01">
        <w:rPr>
          <w:rFonts w:ascii="Times New Roman" w:hAnsi="Times New Roman" w:cs="Times New Roman"/>
          <w:sz w:val="24"/>
          <w:szCs w:val="24"/>
          <w:lang w:val="pt-PT"/>
        </w:rPr>
        <w:t>Por que ele obteve sucesso, ao passo que outros em iguais condições as suas não conseguiram?</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Para o desenvolvimento desse estudo, foram utilizados como pressupostos teóricos os trabalhos de: Bourdieu, especificamente os conceitos de capital cultura</w:t>
      </w:r>
      <w:r>
        <w:rPr>
          <w:rFonts w:ascii="Times New Roman" w:hAnsi="Times New Roman" w:cs="Times New Roman"/>
          <w:sz w:val="24"/>
          <w:szCs w:val="24"/>
          <w:lang w:val="pt-PT"/>
        </w:rPr>
        <w:t>l</w:t>
      </w:r>
      <w:r w:rsidRPr="00625A01">
        <w:rPr>
          <w:rFonts w:ascii="Times New Roman" w:hAnsi="Times New Roman" w:cs="Times New Roman"/>
          <w:sz w:val="24"/>
          <w:szCs w:val="24"/>
          <w:lang w:val="pt-PT"/>
        </w:rPr>
        <w:t xml:space="preserve"> e </w:t>
      </w:r>
      <w:proofErr w:type="spellStart"/>
      <w:r w:rsidRPr="00625A01">
        <w:rPr>
          <w:rFonts w:ascii="Times New Roman" w:hAnsi="Times New Roman" w:cs="Times New Roman"/>
          <w:i/>
          <w:iCs/>
          <w:sz w:val="24"/>
          <w:szCs w:val="24"/>
        </w:rPr>
        <w:t>habitus</w:t>
      </w:r>
      <w:proofErr w:type="spellEnd"/>
      <w:r w:rsidRPr="00625A01">
        <w:rPr>
          <w:rFonts w:ascii="Times New Roman" w:hAnsi="Times New Roman" w:cs="Times New Roman"/>
          <w:sz w:val="24"/>
          <w:szCs w:val="24"/>
          <w:lang w:val="pt-PT"/>
        </w:rPr>
        <w:t>; de Rotter, a partir da noçã</w:t>
      </w:r>
      <w:r w:rsidRPr="00625A01">
        <w:rPr>
          <w:rFonts w:ascii="Times New Roman" w:hAnsi="Times New Roman" w:cs="Times New Roman"/>
          <w:sz w:val="24"/>
          <w:szCs w:val="24"/>
        </w:rPr>
        <w:t xml:space="preserve">o de </w:t>
      </w:r>
      <w:proofErr w:type="spellStart"/>
      <w:r w:rsidRPr="00625A01">
        <w:rPr>
          <w:rFonts w:ascii="Times New Roman" w:hAnsi="Times New Roman" w:cs="Times New Roman"/>
          <w:i/>
          <w:iCs/>
          <w:sz w:val="24"/>
          <w:szCs w:val="24"/>
        </w:rPr>
        <w:t>locus</w:t>
      </w:r>
      <w:proofErr w:type="spellEnd"/>
      <w:r w:rsidRPr="00625A01">
        <w:rPr>
          <w:rFonts w:ascii="Times New Roman" w:hAnsi="Times New Roman" w:cs="Times New Roman"/>
          <w:sz w:val="24"/>
          <w:szCs w:val="24"/>
          <w:lang w:val="pt-PT"/>
        </w:rPr>
        <w:t xml:space="preserve"> de controle; de Lewin, através do conceito de ní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de aspira</w:t>
      </w:r>
      <w:r w:rsidRPr="00625A01">
        <w:rPr>
          <w:rFonts w:ascii="Times New Roman" w:hAnsi="Times New Roman" w:cs="Times New Roman"/>
          <w:sz w:val="24"/>
          <w:szCs w:val="24"/>
          <w:lang w:val="pt-PT"/>
        </w:rPr>
        <w:t>ção; e de Rosenthal e Jacobson, que desenvolveram a concepçã</w:t>
      </w:r>
      <w:r w:rsidRPr="00625A01">
        <w:rPr>
          <w:rFonts w:ascii="Times New Roman" w:hAnsi="Times New Roman" w:cs="Times New Roman"/>
          <w:sz w:val="24"/>
          <w:szCs w:val="24"/>
        </w:rPr>
        <w:t xml:space="preserve">o de profecia </w:t>
      </w:r>
      <w:proofErr w:type="spellStart"/>
      <w:r w:rsidRPr="00625A01">
        <w:rPr>
          <w:rFonts w:ascii="Times New Roman" w:hAnsi="Times New Roman" w:cs="Times New Roman"/>
          <w:sz w:val="24"/>
          <w:szCs w:val="24"/>
        </w:rPr>
        <w:t>autorrealiz</w:t>
      </w:r>
      <w:proofErr w:type="spellEnd"/>
      <w:r w:rsidRPr="00625A01">
        <w:rPr>
          <w:rFonts w:ascii="Times New Roman" w:hAnsi="Times New Roman" w:cs="Times New Roman"/>
          <w:sz w:val="24"/>
          <w:szCs w:val="24"/>
          <w:lang w:val="pt-PT"/>
        </w:rPr>
        <w:t>á</w:t>
      </w:r>
      <w:r w:rsidRPr="00625A01">
        <w:rPr>
          <w:rFonts w:ascii="Times New Roman" w:hAnsi="Times New Roman" w:cs="Times New Roman"/>
          <w:sz w:val="24"/>
          <w:szCs w:val="24"/>
        </w:rPr>
        <w:t>vel.</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rPr>
        <w:t xml:space="preserve">A </w:t>
      </w:r>
      <w:proofErr w:type="spellStart"/>
      <w:r w:rsidRPr="00625A01">
        <w:rPr>
          <w:rFonts w:ascii="Times New Roman" w:hAnsi="Times New Roman" w:cs="Times New Roman"/>
          <w:sz w:val="24"/>
          <w:szCs w:val="24"/>
        </w:rPr>
        <w:t>an</w:t>
      </w:r>
      <w:proofErr w:type="spellEnd"/>
      <w:r w:rsidRPr="00625A01">
        <w:rPr>
          <w:rFonts w:ascii="Times New Roman" w:hAnsi="Times New Roman" w:cs="Times New Roman"/>
          <w:sz w:val="24"/>
          <w:szCs w:val="24"/>
          <w:lang w:val="pt-PT"/>
        </w:rPr>
        <w:t>álise da narrativa autobiográfica, organizada através da entrevista realizada, procura elucidar os principais fatores que contribuíram para a trajetória de sucesso escolar do entrevistado, aplicando conceitos da sociologia e da psicologia, de modo a caracterizar seu percurso escolar exitoso como sociologicamente imprová</w:t>
      </w:r>
      <w:r w:rsidRPr="00625A01">
        <w:rPr>
          <w:rFonts w:ascii="Times New Roman" w:hAnsi="Times New Roman" w:cs="Times New Roman"/>
          <w:sz w:val="24"/>
          <w:szCs w:val="24"/>
        </w:rPr>
        <w:t>vel. Assim, nessa rela</w:t>
      </w:r>
      <w:r w:rsidRPr="00625A01">
        <w:rPr>
          <w:rFonts w:ascii="Times New Roman" w:hAnsi="Times New Roman" w:cs="Times New Roman"/>
          <w:sz w:val="24"/>
          <w:szCs w:val="24"/>
          <w:lang w:val="pt-PT"/>
        </w:rPr>
        <w:t>ção do sujeito com o saber escolar, são analisados determinantes sociais, culturais e econômico</w:t>
      </w:r>
      <w:r>
        <w:rPr>
          <w:rFonts w:ascii="Times New Roman" w:hAnsi="Times New Roman" w:cs="Times New Roman"/>
          <w:sz w:val="24"/>
          <w:szCs w:val="24"/>
          <w:lang w:val="pt-PT"/>
        </w:rPr>
        <w:t>s</w:t>
      </w:r>
      <w:r w:rsidRPr="00625A01">
        <w:rPr>
          <w:rFonts w:ascii="Times New Roman" w:hAnsi="Times New Roman" w:cs="Times New Roman"/>
          <w:sz w:val="24"/>
          <w:szCs w:val="24"/>
          <w:lang w:val="pt-PT"/>
        </w:rPr>
        <w:t xml:space="preserve"> da família, bem como atributos psicológicos individuais que determinaram esse percurso vitorioso por meio dos estudos.</w:t>
      </w:r>
    </w:p>
    <w:p w:rsidR="00661315" w:rsidRPr="00625A01" w:rsidRDefault="00661315" w:rsidP="00661315">
      <w:pPr>
        <w:pStyle w:val="Corpo"/>
        <w:spacing w:after="0" w:line="360" w:lineRule="auto"/>
        <w:rPr>
          <w:rFonts w:ascii="Times New Roman" w:eastAsia="Times New Roman" w:hAnsi="Times New Roman" w:cs="Times New Roman"/>
          <w:b/>
          <w:bCs/>
          <w:sz w:val="24"/>
          <w:szCs w:val="24"/>
        </w:rPr>
      </w:pPr>
    </w:p>
    <w:p w:rsidR="00661315" w:rsidRPr="00625A01" w:rsidRDefault="00661315" w:rsidP="00661315">
      <w:pPr>
        <w:pStyle w:val="Corpo"/>
        <w:spacing w:after="0" w:line="360" w:lineRule="auto"/>
        <w:rPr>
          <w:rFonts w:ascii="Times New Roman" w:eastAsia="Times New Roman" w:hAnsi="Times New Roman" w:cs="Times New Roman"/>
          <w:b/>
          <w:bCs/>
          <w:sz w:val="24"/>
          <w:szCs w:val="24"/>
        </w:rPr>
      </w:pPr>
      <w:r w:rsidRPr="00625A01">
        <w:rPr>
          <w:rFonts w:ascii="Times New Roman" w:hAnsi="Times New Roman" w:cs="Times New Roman"/>
          <w:b/>
          <w:bCs/>
          <w:sz w:val="24"/>
          <w:szCs w:val="24"/>
        </w:rPr>
        <w:t xml:space="preserve">2 </w:t>
      </w:r>
      <w:r>
        <w:rPr>
          <w:rFonts w:ascii="Times New Roman" w:hAnsi="Times New Roman" w:cs="Times New Roman"/>
          <w:b/>
          <w:bCs/>
          <w:sz w:val="24"/>
          <w:szCs w:val="24"/>
        </w:rPr>
        <w:t>FUNDAMENTAÇÃO TEÓRICA</w:t>
      </w:r>
    </w:p>
    <w:p w:rsidR="00661315" w:rsidRPr="00625A01" w:rsidRDefault="00661315" w:rsidP="00661315">
      <w:pPr>
        <w:pStyle w:val="Corpo"/>
        <w:spacing w:after="0" w:line="360" w:lineRule="auto"/>
        <w:ind w:firstLine="709"/>
        <w:rPr>
          <w:rFonts w:ascii="Times New Roman" w:eastAsia="Times New Roman" w:hAnsi="Times New Roman" w:cs="Times New Roman"/>
          <w:sz w:val="24"/>
          <w:szCs w:val="24"/>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rPr>
        <w:t>A rela</w:t>
      </w:r>
      <w:r w:rsidRPr="00625A01">
        <w:rPr>
          <w:rFonts w:ascii="Times New Roman" w:hAnsi="Times New Roman" w:cs="Times New Roman"/>
          <w:sz w:val="24"/>
          <w:szCs w:val="24"/>
          <w:lang w:val="pt-PT"/>
        </w:rPr>
        <w:t>ção dos sujeitos com o saber e, especificamente, com a escola t</w:t>
      </w:r>
      <w:r>
        <w:rPr>
          <w:rFonts w:ascii="Times New Roman" w:hAnsi="Times New Roman" w:cs="Times New Roman"/>
          <w:sz w:val="24"/>
          <w:szCs w:val="24"/>
          <w:lang w:val="pt-PT"/>
        </w:rPr>
        <w:t>e</w:t>
      </w:r>
      <w:r w:rsidRPr="00625A01">
        <w:rPr>
          <w:rFonts w:ascii="Times New Roman" w:hAnsi="Times New Roman" w:cs="Times New Roman"/>
          <w:sz w:val="24"/>
          <w:szCs w:val="24"/>
          <w:lang w:val="pt-PT"/>
        </w:rPr>
        <w:t>m sido estudada e analisada a partir de perspectivas teóricas as mais variadas, abarcando os campos da educação, da psicologia, da sociologia, dentre outros. Esses estudos, ressalvadas as especificidades de cada área, buscam abordar a questão da relação do sujeito com o saber sob diferentes prismas, buscando contribuir para um melhor entendimento dos fatores e determinantes implicados nessa relaçã</w:t>
      </w:r>
      <w:r w:rsidRPr="00625A01">
        <w:rPr>
          <w:rFonts w:ascii="Times New Roman" w:hAnsi="Times New Roman" w:cs="Times New Roman"/>
          <w:sz w:val="24"/>
          <w:szCs w:val="24"/>
        </w:rPr>
        <w:t xml:space="preserve">o.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rPr>
        <w:lastRenderedPageBreak/>
        <w:t>A rela</w:t>
      </w:r>
      <w:r w:rsidRPr="00625A01">
        <w:rPr>
          <w:rFonts w:ascii="Times New Roman" w:hAnsi="Times New Roman" w:cs="Times New Roman"/>
          <w:sz w:val="24"/>
          <w:szCs w:val="24"/>
          <w:lang w:val="pt-PT"/>
        </w:rPr>
        <w:t xml:space="preserve">ção do sujeito com o saber, via de regra, é analisada sob a perspectiva, muitas vezes limitante e imprecisa, do binômio sucesso/fracasso escolar. Nesse sentido, Pereira (2005), apresenta uma retrospectiva das principais conclusões a que as pesquisas nessa área chegaram, dividindo-as em quatro principais momentos: (1) o sucesso/fracasso escolar é </w:t>
      </w:r>
      <w:proofErr w:type="spellStart"/>
      <w:r w:rsidRPr="00625A01">
        <w:rPr>
          <w:rFonts w:ascii="Times New Roman" w:hAnsi="Times New Roman" w:cs="Times New Roman"/>
          <w:sz w:val="24"/>
          <w:szCs w:val="24"/>
        </w:rPr>
        <w:t>atribu</w:t>
      </w:r>
      <w:proofErr w:type="spellEnd"/>
      <w:r w:rsidRPr="00625A01">
        <w:rPr>
          <w:rFonts w:ascii="Times New Roman" w:hAnsi="Times New Roman" w:cs="Times New Roman"/>
          <w:sz w:val="24"/>
          <w:szCs w:val="24"/>
          <w:lang w:val="pt-PT"/>
        </w:rPr>
        <w:t xml:space="preserve">ído à </w:t>
      </w:r>
      <w:proofErr w:type="spellStart"/>
      <w:r w:rsidRPr="00625A01">
        <w:rPr>
          <w:rFonts w:ascii="Times New Roman" w:hAnsi="Times New Roman" w:cs="Times New Roman"/>
          <w:sz w:val="24"/>
          <w:szCs w:val="24"/>
        </w:rPr>
        <w:t>caracter</w:t>
      </w:r>
      <w:proofErr w:type="spellEnd"/>
      <w:r w:rsidRPr="00625A01">
        <w:rPr>
          <w:rFonts w:ascii="Times New Roman" w:hAnsi="Times New Roman" w:cs="Times New Roman"/>
          <w:sz w:val="24"/>
          <w:szCs w:val="24"/>
          <w:lang w:val="pt-PT"/>
        </w:rPr>
        <w:t>í</w:t>
      </w:r>
      <w:proofErr w:type="spellStart"/>
      <w:r w:rsidRPr="00625A01">
        <w:rPr>
          <w:rFonts w:ascii="Times New Roman" w:hAnsi="Times New Roman" w:cs="Times New Roman"/>
          <w:sz w:val="24"/>
          <w:szCs w:val="24"/>
        </w:rPr>
        <w:t>sticas</w:t>
      </w:r>
      <w:proofErr w:type="spellEnd"/>
      <w:r w:rsidRPr="00625A01">
        <w:rPr>
          <w:rFonts w:ascii="Times New Roman" w:hAnsi="Times New Roman" w:cs="Times New Roman"/>
          <w:sz w:val="24"/>
          <w:szCs w:val="24"/>
        </w:rPr>
        <w:t xml:space="preserve"> </w:t>
      </w:r>
      <w:proofErr w:type="spellStart"/>
      <w:r w:rsidRPr="00625A01">
        <w:rPr>
          <w:rFonts w:ascii="Times New Roman" w:hAnsi="Times New Roman" w:cs="Times New Roman"/>
          <w:sz w:val="24"/>
          <w:szCs w:val="24"/>
        </w:rPr>
        <w:t>biopsicol</w:t>
      </w:r>
      <w:proofErr w:type="spellEnd"/>
      <w:r w:rsidRPr="00625A01">
        <w:rPr>
          <w:rFonts w:ascii="Times New Roman" w:hAnsi="Times New Roman" w:cs="Times New Roman"/>
          <w:sz w:val="24"/>
          <w:szCs w:val="24"/>
          <w:lang w:val="pt-PT"/>
        </w:rPr>
        <w:t>ógicas herdadas; (2) o fracasso escolar é o reflexo de um meio sociocultural carente e deficiente; (3) a escola passa a ser vista como um espaç</w:t>
      </w:r>
      <w:r w:rsidRPr="00625A01">
        <w:rPr>
          <w:rFonts w:ascii="Times New Roman" w:hAnsi="Times New Roman" w:cs="Times New Roman"/>
          <w:sz w:val="24"/>
          <w:szCs w:val="24"/>
        </w:rPr>
        <w:t xml:space="preserve">o de </w:t>
      </w:r>
      <w:proofErr w:type="spellStart"/>
      <w:r w:rsidRPr="00625A01">
        <w:rPr>
          <w:rFonts w:ascii="Times New Roman" w:hAnsi="Times New Roman" w:cs="Times New Roman"/>
          <w:sz w:val="24"/>
          <w:szCs w:val="24"/>
        </w:rPr>
        <w:t>reprodu</w:t>
      </w:r>
      <w:proofErr w:type="spellEnd"/>
      <w:r w:rsidRPr="00625A01">
        <w:rPr>
          <w:rFonts w:ascii="Times New Roman" w:hAnsi="Times New Roman" w:cs="Times New Roman"/>
          <w:sz w:val="24"/>
          <w:szCs w:val="24"/>
          <w:lang w:val="pt-PT"/>
        </w:rPr>
        <w:t>ção social, perpetuando as diferenças e as desigualdades; (4) a escola é concebida como um espaço sociocultural complexo, capaz tanto de reproduzir como de efetuar mudanças sociais, econômicas, políticas e culturais. Nesse percurso histó</w:t>
      </w:r>
      <w:r w:rsidRPr="00625A01">
        <w:rPr>
          <w:rFonts w:ascii="Times New Roman" w:hAnsi="Times New Roman" w:cs="Times New Roman"/>
          <w:sz w:val="24"/>
          <w:szCs w:val="24"/>
          <w:lang w:val="it-IT"/>
        </w:rPr>
        <w:t xml:space="preserve">rico, </w:t>
      </w:r>
      <w:r w:rsidRPr="00625A01">
        <w:rPr>
          <w:rFonts w:ascii="Times New Roman" w:hAnsi="Times New Roman" w:cs="Times New Roman"/>
          <w:sz w:val="24"/>
          <w:szCs w:val="24"/>
          <w:lang w:val="pt-PT"/>
        </w:rPr>
        <w:t xml:space="preserve">é </w:t>
      </w:r>
      <w:proofErr w:type="spellStart"/>
      <w:r w:rsidRPr="00625A01">
        <w:rPr>
          <w:rFonts w:ascii="Times New Roman" w:hAnsi="Times New Roman" w:cs="Times New Roman"/>
          <w:sz w:val="24"/>
          <w:szCs w:val="24"/>
        </w:rPr>
        <w:t>atribu</w:t>
      </w:r>
      <w:proofErr w:type="spellEnd"/>
      <w:r w:rsidRPr="00625A01">
        <w:rPr>
          <w:rFonts w:ascii="Times New Roman" w:hAnsi="Times New Roman" w:cs="Times New Roman"/>
          <w:sz w:val="24"/>
          <w:szCs w:val="24"/>
          <w:lang w:val="pt-PT"/>
        </w:rPr>
        <w:t xml:space="preserve">ído gradativamente à escola a responsabilidade pelos quadros de sucesso e fracasso escolar, tirando um pouco do fardo atribuído ao sujeito nas duas primeiras etapas.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Entretanto, vários autores consideram que a relação do sujeito com o saber não pode ser considerada sob um ponto de vista míope, limitante e unidirecional. Charlot (2000, p. 16), afirma que não existe o fracasso escolar em si, mas alunos em situaçã</w:t>
      </w:r>
      <w:r w:rsidRPr="00625A01">
        <w:rPr>
          <w:rFonts w:ascii="Times New Roman" w:hAnsi="Times New Roman" w:cs="Times New Roman"/>
          <w:sz w:val="24"/>
          <w:szCs w:val="24"/>
        </w:rPr>
        <w:t xml:space="preserve">o de fracasso: </w:t>
      </w:r>
      <w:r w:rsidRPr="00625A01">
        <w:rPr>
          <w:rFonts w:ascii="Times New Roman" w:hAnsi="Times New Roman" w:cs="Times New Roman"/>
          <w:sz w:val="24"/>
          <w:szCs w:val="24"/>
          <w:lang w:val="pt-PT"/>
        </w:rPr>
        <w:t xml:space="preserve">“O ‘fracasso escolar’ </w:t>
      </w:r>
      <w:r w:rsidRPr="00625A01">
        <w:rPr>
          <w:rFonts w:ascii="Times New Roman" w:hAnsi="Times New Roman" w:cs="Times New Roman"/>
          <w:sz w:val="24"/>
          <w:szCs w:val="24"/>
        </w:rPr>
        <w:t>n</w:t>
      </w:r>
      <w:r w:rsidRPr="00625A01">
        <w:rPr>
          <w:rFonts w:ascii="Times New Roman" w:hAnsi="Times New Roman" w:cs="Times New Roman"/>
          <w:sz w:val="24"/>
          <w:szCs w:val="24"/>
          <w:lang w:val="pt-PT"/>
        </w:rPr>
        <w:t>ão existe; o que existe sã</w:t>
      </w:r>
      <w:r w:rsidRPr="00625A01">
        <w:rPr>
          <w:rFonts w:ascii="Times New Roman" w:hAnsi="Times New Roman" w:cs="Times New Roman"/>
          <w:sz w:val="24"/>
          <w:szCs w:val="24"/>
        </w:rPr>
        <w:t>o alunos fracassados, situa</w:t>
      </w:r>
      <w:r w:rsidRPr="00625A01">
        <w:rPr>
          <w:rFonts w:ascii="Times New Roman" w:hAnsi="Times New Roman" w:cs="Times New Roman"/>
          <w:sz w:val="24"/>
          <w:szCs w:val="24"/>
          <w:lang w:val="pt-PT"/>
        </w:rPr>
        <w:t>çõ</w:t>
      </w:r>
      <w:r w:rsidRPr="00625A01">
        <w:rPr>
          <w:rFonts w:ascii="Times New Roman" w:hAnsi="Times New Roman" w:cs="Times New Roman"/>
          <w:sz w:val="24"/>
          <w:szCs w:val="24"/>
        </w:rPr>
        <w:t xml:space="preserve">es de fracasso, </w:t>
      </w:r>
      <w:proofErr w:type="spellStart"/>
      <w:r w:rsidRPr="00625A01">
        <w:rPr>
          <w:rFonts w:ascii="Times New Roman" w:hAnsi="Times New Roman" w:cs="Times New Roman"/>
          <w:sz w:val="24"/>
          <w:szCs w:val="24"/>
        </w:rPr>
        <w:t>hist</w:t>
      </w:r>
      <w:proofErr w:type="spellEnd"/>
      <w:r w:rsidRPr="00625A01">
        <w:rPr>
          <w:rFonts w:ascii="Times New Roman" w:hAnsi="Times New Roman" w:cs="Times New Roman"/>
          <w:sz w:val="24"/>
          <w:szCs w:val="24"/>
          <w:lang w:val="pt-PT"/>
        </w:rPr>
        <w:t>órias escolares que terminam mal”. Essas situações de fracassos nã</w:t>
      </w:r>
      <w:r w:rsidRPr="00625A01">
        <w:rPr>
          <w:rFonts w:ascii="Times New Roman" w:hAnsi="Times New Roman" w:cs="Times New Roman"/>
          <w:sz w:val="24"/>
          <w:szCs w:val="24"/>
        </w:rPr>
        <w:t>o s</w:t>
      </w:r>
      <w:r w:rsidRPr="00625A01">
        <w:rPr>
          <w:rFonts w:ascii="Times New Roman" w:hAnsi="Times New Roman" w:cs="Times New Roman"/>
          <w:sz w:val="24"/>
          <w:szCs w:val="24"/>
          <w:lang w:val="pt-PT"/>
        </w:rPr>
        <w:t>ão atribuídas unicamente a uma suposta incompetência do sujeito ou da escola. Ao contrá</w:t>
      </w:r>
      <w:r w:rsidRPr="00625A01">
        <w:rPr>
          <w:rFonts w:ascii="Times New Roman" w:hAnsi="Times New Roman" w:cs="Times New Roman"/>
          <w:sz w:val="24"/>
          <w:szCs w:val="24"/>
        </w:rPr>
        <w:t xml:space="preserve">rio, </w:t>
      </w:r>
      <w:proofErr w:type="spellStart"/>
      <w:r w:rsidRPr="00625A01">
        <w:rPr>
          <w:rFonts w:ascii="Times New Roman" w:hAnsi="Times New Roman" w:cs="Times New Roman"/>
          <w:sz w:val="24"/>
          <w:szCs w:val="24"/>
        </w:rPr>
        <w:t>Charlot</w:t>
      </w:r>
      <w:proofErr w:type="spellEnd"/>
      <w:r w:rsidRPr="00625A01">
        <w:rPr>
          <w:rFonts w:ascii="Times New Roman" w:hAnsi="Times New Roman" w:cs="Times New Roman"/>
          <w:sz w:val="24"/>
          <w:szCs w:val="24"/>
        </w:rPr>
        <w:t xml:space="preserve"> (2000, p. 78) considera a rela</w:t>
      </w:r>
      <w:r w:rsidRPr="00625A01">
        <w:rPr>
          <w:rFonts w:ascii="Times New Roman" w:hAnsi="Times New Roman" w:cs="Times New Roman"/>
          <w:sz w:val="24"/>
          <w:szCs w:val="24"/>
          <w:lang w:val="pt-PT"/>
        </w:rPr>
        <w:t>ção com o saber como uma prática multifacetada, em que corroboram aspectos sociais e individuais: “</w:t>
      </w:r>
      <w:r w:rsidRPr="00625A01">
        <w:rPr>
          <w:rFonts w:ascii="Times New Roman" w:hAnsi="Times New Roman" w:cs="Times New Roman"/>
          <w:sz w:val="24"/>
          <w:szCs w:val="24"/>
        </w:rPr>
        <w:t>A rela</w:t>
      </w:r>
      <w:r w:rsidRPr="00625A01">
        <w:rPr>
          <w:rFonts w:ascii="Times New Roman" w:hAnsi="Times New Roman" w:cs="Times New Roman"/>
          <w:sz w:val="24"/>
          <w:szCs w:val="24"/>
          <w:lang w:val="pt-PT"/>
        </w:rPr>
        <w:t xml:space="preserve">ção com o saber é </w:t>
      </w:r>
      <w:r w:rsidRPr="00625A01">
        <w:rPr>
          <w:rFonts w:ascii="Times New Roman" w:hAnsi="Times New Roman" w:cs="Times New Roman"/>
          <w:sz w:val="24"/>
          <w:szCs w:val="24"/>
        </w:rPr>
        <w:t>rela</w:t>
      </w:r>
      <w:r w:rsidRPr="00625A01">
        <w:rPr>
          <w:rFonts w:ascii="Times New Roman" w:hAnsi="Times New Roman" w:cs="Times New Roman"/>
          <w:sz w:val="24"/>
          <w:szCs w:val="24"/>
          <w:lang w:val="pt-PT"/>
        </w:rPr>
        <w:t xml:space="preserve">ção de um sujeito com o mundo, com ele mesmo e com os outros. É </w:t>
      </w:r>
      <w:r w:rsidRPr="00625A01">
        <w:rPr>
          <w:rFonts w:ascii="Times New Roman" w:hAnsi="Times New Roman" w:cs="Times New Roman"/>
          <w:sz w:val="24"/>
          <w:szCs w:val="24"/>
        </w:rPr>
        <w:t>rela</w:t>
      </w:r>
      <w:r w:rsidRPr="00625A01">
        <w:rPr>
          <w:rFonts w:ascii="Times New Roman" w:hAnsi="Times New Roman" w:cs="Times New Roman"/>
          <w:sz w:val="24"/>
          <w:szCs w:val="24"/>
          <w:lang w:val="pt-PT"/>
        </w:rPr>
        <w:t xml:space="preserve">ção com o mundo como </w:t>
      </w:r>
      <w:r w:rsidRPr="00625A01">
        <w:rPr>
          <w:rFonts w:ascii="Times New Roman" w:hAnsi="Times New Roman" w:cs="Times New Roman"/>
          <w:i/>
          <w:iCs/>
          <w:sz w:val="24"/>
          <w:szCs w:val="24"/>
        </w:rPr>
        <w:t>conjunto de significados</w:t>
      </w:r>
      <w:r w:rsidRPr="00625A01">
        <w:rPr>
          <w:rFonts w:ascii="Times New Roman" w:hAnsi="Times New Roman" w:cs="Times New Roman"/>
          <w:sz w:val="24"/>
          <w:szCs w:val="24"/>
          <w:lang w:val="pt-PT"/>
        </w:rPr>
        <w:t>, mas, també</w:t>
      </w:r>
      <w:r w:rsidRPr="00625A01">
        <w:rPr>
          <w:rFonts w:ascii="Times New Roman" w:hAnsi="Times New Roman" w:cs="Times New Roman"/>
          <w:sz w:val="24"/>
          <w:szCs w:val="24"/>
        </w:rPr>
        <w:t xml:space="preserve">m, como </w:t>
      </w:r>
      <w:proofErr w:type="spellStart"/>
      <w:r w:rsidRPr="00625A01">
        <w:rPr>
          <w:rFonts w:ascii="Times New Roman" w:hAnsi="Times New Roman" w:cs="Times New Roman"/>
          <w:i/>
          <w:iCs/>
          <w:sz w:val="24"/>
          <w:szCs w:val="24"/>
        </w:rPr>
        <w:t>espa</w:t>
      </w:r>
      <w:proofErr w:type="spellEnd"/>
      <w:r w:rsidRPr="00625A01">
        <w:rPr>
          <w:rFonts w:ascii="Times New Roman" w:hAnsi="Times New Roman" w:cs="Times New Roman"/>
          <w:i/>
          <w:iCs/>
          <w:sz w:val="24"/>
          <w:szCs w:val="24"/>
          <w:lang w:val="pt-PT"/>
        </w:rPr>
        <w:t>ço de atividades</w:t>
      </w:r>
      <w:r w:rsidRPr="00625A01">
        <w:rPr>
          <w:rFonts w:ascii="Times New Roman" w:hAnsi="Times New Roman" w:cs="Times New Roman"/>
          <w:sz w:val="24"/>
          <w:szCs w:val="24"/>
          <w:lang w:val="pt-PT"/>
        </w:rPr>
        <w:t>, e se inscreve no tempo” (Grifos do autor). Vista, pois, sob essa ó</w:t>
      </w:r>
      <w:r w:rsidRPr="00625A01">
        <w:rPr>
          <w:rFonts w:ascii="Times New Roman" w:hAnsi="Times New Roman" w:cs="Times New Roman"/>
          <w:sz w:val="24"/>
          <w:szCs w:val="24"/>
        </w:rPr>
        <w:t xml:space="preserve">tica, as </w:t>
      </w:r>
      <w:proofErr w:type="spellStart"/>
      <w:r w:rsidRPr="00625A01">
        <w:rPr>
          <w:rFonts w:ascii="Times New Roman" w:hAnsi="Times New Roman" w:cs="Times New Roman"/>
          <w:sz w:val="24"/>
          <w:szCs w:val="24"/>
        </w:rPr>
        <w:t>hist</w:t>
      </w:r>
      <w:proofErr w:type="spellEnd"/>
      <w:r w:rsidRPr="00625A01">
        <w:rPr>
          <w:rFonts w:ascii="Times New Roman" w:hAnsi="Times New Roman" w:cs="Times New Roman"/>
          <w:sz w:val="24"/>
          <w:szCs w:val="24"/>
          <w:lang w:val="pt-PT"/>
        </w:rPr>
        <w:t>órias de sucesso/fracasso escolar adquirem uma outra dimensã</w:t>
      </w:r>
      <w:r w:rsidRPr="00625A01">
        <w:rPr>
          <w:rFonts w:ascii="Times New Roman" w:hAnsi="Times New Roman" w:cs="Times New Roman"/>
          <w:sz w:val="24"/>
          <w:szCs w:val="24"/>
        </w:rPr>
        <w:t>o, j</w:t>
      </w:r>
      <w:r w:rsidRPr="00625A01">
        <w:rPr>
          <w:rFonts w:ascii="Times New Roman" w:hAnsi="Times New Roman" w:cs="Times New Roman"/>
          <w:sz w:val="24"/>
          <w:szCs w:val="24"/>
          <w:lang w:val="pt-PT"/>
        </w:rPr>
        <w:t>á que a experiência escolar não pode ser subtraída e isolada de uma sé</w:t>
      </w:r>
      <w:proofErr w:type="spellStart"/>
      <w:r w:rsidRPr="00625A01">
        <w:rPr>
          <w:rFonts w:ascii="Times New Roman" w:hAnsi="Times New Roman" w:cs="Times New Roman"/>
          <w:sz w:val="24"/>
          <w:szCs w:val="24"/>
        </w:rPr>
        <w:t>rie</w:t>
      </w:r>
      <w:proofErr w:type="spellEnd"/>
      <w:r w:rsidRPr="00625A01">
        <w:rPr>
          <w:rFonts w:ascii="Times New Roman" w:hAnsi="Times New Roman" w:cs="Times New Roman"/>
          <w:sz w:val="24"/>
          <w:szCs w:val="24"/>
        </w:rPr>
        <w:t xml:space="preserve"> de </w:t>
      </w:r>
      <w:proofErr w:type="spellStart"/>
      <w:r w:rsidRPr="00625A01">
        <w:rPr>
          <w:rFonts w:ascii="Times New Roman" w:hAnsi="Times New Roman" w:cs="Times New Roman"/>
          <w:sz w:val="24"/>
          <w:szCs w:val="24"/>
        </w:rPr>
        <w:t>vari</w:t>
      </w:r>
      <w:proofErr w:type="spellEnd"/>
      <w:r w:rsidRPr="00625A01">
        <w:rPr>
          <w:rFonts w:ascii="Times New Roman" w:hAnsi="Times New Roman" w:cs="Times New Roman"/>
          <w:sz w:val="24"/>
          <w:szCs w:val="24"/>
          <w:lang w:val="pt-PT"/>
        </w:rPr>
        <w:t xml:space="preserve">áveis sociais e individuais que a determinam. </w:t>
      </w:r>
    </w:p>
    <w:p w:rsidR="00661315" w:rsidRPr="00625A01" w:rsidRDefault="00661315" w:rsidP="00661315">
      <w:pPr>
        <w:pStyle w:val="Corpo"/>
        <w:spacing w:after="0" w:line="360" w:lineRule="auto"/>
        <w:jc w:val="both"/>
        <w:rPr>
          <w:rFonts w:ascii="Times New Roman" w:eastAsia="Times New Roman" w:hAnsi="Times New Roman" w:cs="Times New Roman"/>
          <w:sz w:val="24"/>
          <w:szCs w:val="24"/>
        </w:rPr>
      </w:pPr>
    </w:p>
    <w:p w:rsidR="00661315" w:rsidRPr="00625A01" w:rsidRDefault="00661315" w:rsidP="00661315">
      <w:pPr>
        <w:pStyle w:val="Corpo"/>
        <w:spacing w:after="0" w:line="360" w:lineRule="auto"/>
        <w:jc w:val="both"/>
        <w:rPr>
          <w:rFonts w:ascii="Times New Roman" w:eastAsia="Times New Roman" w:hAnsi="Times New Roman" w:cs="Times New Roman"/>
          <w:b/>
          <w:bCs/>
          <w:sz w:val="24"/>
          <w:szCs w:val="24"/>
        </w:rPr>
      </w:pPr>
      <w:r w:rsidRPr="00625A01">
        <w:rPr>
          <w:rFonts w:ascii="Times New Roman" w:hAnsi="Times New Roman" w:cs="Times New Roman"/>
          <w:b/>
          <w:bCs/>
          <w:sz w:val="24"/>
          <w:szCs w:val="24"/>
          <w:lang w:val="pt-PT"/>
        </w:rPr>
        <w:t xml:space="preserve">2.1 A sociologia de Bourdieu: herança cultural e </w:t>
      </w:r>
      <w:proofErr w:type="spellStart"/>
      <w:r w:rsidRPr="00625A01">
        <w:rPr>
          <w:rFonts w:ascii="Times New Roman" w:hAnsi="Times New Roman" w:cs="Times New Roman"/>
          <w:b/>
          <w:bCs/>
          <w:i/>
          <w:iCs/>
          <w:sz w:val="24"/>
          <w:szCs w:val="24"/>
        </w:rPr>
        <w:t>habitus</w:t>
      </w:r>
      <w:proofErr w:type="spellEnd"/>
    </w:p>
    <w:p w:rsidR="00661315" w:rsidRPr="00625A01" w:rsidRDefault="00661315" w:rsidP="00661315">
      <w:pPr>
        <w:pStyle w:val="Corpo"/>
        <w:spacing w:after="0" w:line="360" w:lineRule="auto"/>
        <w:jc w:val="both"/>
        <w:rPr>
          <w:rFonts w:ascii="Times New Roman" w:eastAsia="Times New Roman" w:hAnsi="Times New Roman" w:cs="Times New Roman"/>
          <w:sz w:val="24"/>
          <w:szCs w:val="24"/>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A sociologia de Bourdieu concebe o contexto social como uma arena de luta entre as classes sociais na disputa pela hegemonia e dominação social. A escola, considerada uma instituição vinculada ao contexto só</w:t>
      </w:r>
      <w:r w:rsidRPr="00625A01">
        <w:rPr>
          <w:rFonts w:ascii="Times New Roman" w:hAnsi="Times New Roman" w:cs="Times New Roman"/>
          <w:sz w:val="24"/>
          <w:szCs w:val="24"/>
        </w:rPr>
        <w:t>cio-</w:t>
      </w:r>
      <w:proofErr w:type="spellStart"/>
      <w:r w:rsidRPr="00625A01">
        <w:rPr>
          <w:rFonts w:ascii="Times New Roman" w:hAnsi="Times New Roman" w:cs="Times New Roman"/>
          <w:sz w:val="24"/>
          <w:szCs w:val="24"/>
        </w:rPr>
        <w:t>hist</w:t>
      </w:r>
      <w:proofErr w:type="spellEnd"/>
      <w:r w:rsidRPr="00625A01">
        <w:rPr>
          <w:rFonts w:ascii="Times New Roman" w:hAnsi="Times New Roman" w:cs="Times New Roman"/>
          <w:sz w:val="24"/>
          <w:szCs w:val="24"/>
          <w:lang w:val="pt-PT"/>
        </w:rPr>
        <w:t>órico que a circunda, não se exime desse palco de lutas, sendo concebida por Bourdieu como repositório e reprodutor das ideologias das classes dominantes. Conforme Charlot (2000), a sociologia de Bourdieu busca demonstrar a existência de uma correlação entre a posição social dos pais e a posição dos filhos no ambiente escolar. Essa reprodução dar-se-ia da seguinte forma: “</w:t>
      </w:r>
      <w:r w:rsidRPr="00625A01">
        <w:rPr>
          <w:rFonts w:ascii="Times New Roman" w:hAnsi="Times New Roman" w:cs="Times New Roman"/>
          <w:sz w:val="24"/>
          <w:szCs w:val="24"/>
        </w:rPr>
        <w:t>[</w:t>
      </w:r>
      <w:r w:rsidRPr="00625A01">
        <w:rPr>
          <w:rFonts w:ascii="Times New Roman" w:hAnsi="Times New Roman" w:cs="Times New Roman"/>
          <w:sz w:val="24"/>
          <w:szCs w:val="24"/>
          <w:lang w:val="pt-PT"/>
        </w:rPr>
        <w:t>…</w:t>
      </w:r>
      <w:r w:rsidRPr="00625A01">
        <w:rPr>
          <w:rFonts w:ascii="Times New Roman" w:hAnsi="Times New Roman" w:cs="Times New Roman"/>
          <w:sz w:val="24"/>
          <w:szCs w:val="24"/>
        </w:rPr>
        <w:t xml:space="preserve">] </w:t>
      </w:r>
      <w:r w:rsidRPr="00625A01">
        <w:rPr>
          <w:rFonts w:ascii="Times New Roman" w:hAnsi="Times New Roman" w:cs="Times New Roman"/>
          <w:sz w:val="24"/>
          <w:szCs w:val="24"/>
          <w:lang w:val="pt-PT"/>
        </w:rPr>
        <w:t>à</w:t>
      </w:r>
      <w:r w:rsidRPr="00625A01">
        <w:rPr>
          <w:rFonts w:ascii="Times New Roman" w:hAnsi="Times New Roman" w:cs="Times New Roman"/>
          <w:sz w:val="24"/>
          <w:szCs w:val="24"/>
        </w:rPr>
        <w:t xml:space="preserve">s </w:t>
      </w:r>
      <w:proofErr w:type="spellStart"/>
      <w:r w:rsidRPr="00625A01">
        <w:rPr>
          <w:rFonts w:ascii="Times New Roman" w:hAnsi="Times New Roman" w:cs="Times New Roman"/>
          <w:sz w:val="24"/>
          <w:szCs w:val="24"/>
        </w:rPr>
        <w:t>diferen</w:t>
      </w:r>
      <w:proofErr w:type="spellEnd"/>
      <w:r w:rsidRPr="00625A01">
        <w:rPr>
          <w:rFonts w:ascii="Times New Roman" w:hAnsi="Times New Roman" w:cs="Times New Roman"/>
          <w:sz w:val="24"/>
          <w:szCs w:val="24"/>
          <w:lang w:val="pt-PT"/>
        </w:rPr>
        <w:t>ç</w:t>
      </w:r>
      <w:r w:rsidRPr="00625A01">
        <w:rPr>
          <w:rFonts w:ascii="Times New Roman" w:hAnsi="Times New Roman" w:cs="Times New Roman"/>
          <w:sz w:val="24"/>
          <w:szCs w:val="24"/>
        </w:rPr>
        <w:t xml:space="preserve">as de </w:t>
      </w:r>
      <w:proofErr w:type="spellStart"/>
      <w:r w:rsidRPr="00625A01">
        <w:rPr>
          <w:rFonts w:ascii="Times New Roman" w:hAnsi="Times New Roman" w:cs="Times New Roman"/>
          <w:sz w:val="24"/>
          <w:szCs w:val="24"/>
        </w:rPr>
        <w:t>posi</w:t>
      </w:r>
      <w:proofErr w:type="spellEnd"/>
      <w:r w:rsidRPr="00625A01">
        <w:rPr>
          <w:rFonts w:ascii="Times New Roman" w:hAnsi="Times New Roman" w:cs="Times New Roman"/>
          <w:sz w:val="24"/>
          <w:szCs w:val="24"/>
          <w:lang w:val="pt-PT"/>
        </w:rPr>
        <w:t xml:space="preserve">ções dos pais </w:t>
      </w:r>
      <w:r w:rsidRPr="00625A01">
        <w:rPr>
          <w:rFonts w:ascii="Times New Roman" w:hAnsi="Times New Roman" w:cs="Times New Roman"/>
          <w:sz w:val="24"/>
          <w:szCs w:val="24"/>
          <w:lang w:val="pt-PT"/>
        </w:rPr>
        <w:lastRenderedPageBreak/>
        <w:t>correspondem nos filhos diferenç</w:t>
      </w:r>
      <w:r w:rsidRPr="00625A01">
        <w:rPr>
          <w:rFonts w:ascii="Times New Roman" w:hAnsi="Times New Roman" w:cs="Times New Roman"/>
          <w:sz w:val="24"/>
          <w:szCs w:val="24"/>
        </w:rPr>
        <w:t xml:space="preserve">as de </w:t>
      </w:r>
      <w:r w:rsidRPr="00625A01">
        <w:rPr>
          <w:rFonts w:ascii="Times New Roman" w:hAnsi="Times New Roman" w:cs="Times New Roman"/>
          <w:sz w:val="24"/>
          <w:szCs w:val="24"/>
          <w:lang w:val="pt-PT"/>
        </w:rPr>
        <w:t>‘</w:t>
      </w:r>
      <w:r w:rsidRPr="00625A01">
        <w:rPr>
          <w:rFonts w:ascii="Times New Roman" w:hAnsi="Times New Roman" w:cs="Times New Roman"/>
          <w:sz w:val="24"/>
          <w:szCs w:val="24"/>
        </w:rPr>
        <w:t>capital cultural</w:t>
      </w:r>
      <w:r w:rsidRPr="00625A01">
        <w:rPr>
          <w:rFonts w:ascii="Times New Roman" w:hAnsi="Times New Roman" w:cs="Times New Roman"/>
          <w:sz w:val="24"/>
          <w:szCs w:val="24"/>
          <w:lang w:val="pt-PT"/>
        </w:rPr>
        <w:t xml:space="preserve">’ </w:t>
      </w:r>
      <w:r w:rsidRPr="00625A01">
        <w:rPr>
          <w:rFonts w:ascii="Times New Roman" w:hAnsi="Times New Roman" w:cs="Times New Roman"/>
          <w:sz w:val="24"/>
          <w:szCs w:val="24"/>
        </w:rPr>
        <w:t xml:space="preserve">e de </w:t>
      </w:r>
      <w:proofErr w:type="spellStart"/>
      <w:r w:rsidRPr="00625A01">
        <w:rPr>
          <w:rFonts w:ascii="Times New Roman" w:hAnsi="Times New Roman" w:cs="Times New Roman"/>
          <w:i/>
          <w:iCs/>
          <w:sz w:val="24"/>
          <w:szCs w:val="24"/>
        </w:rPr>
        <w:t>habitus</w:t>
      </w:r>
      <w:proofErr w:type="spellEnd"/>
      <w:r w:rsidRPr="00625A01">
        <w:rPr>
          <w:rFonts w:ascii="Times New Roman" w:hAnsi="Times New Roman" w:cs="Times New Roman"/>
          <w:i/>
          <w:iCs/>
          <w:sz w:val="24"/>
          <w:szCs w:val="24"/>
        </w:rPr>
        <w:t xml:space="preserve"> </w:t>
      </w:r>
      <w:r w:rsidRPr="00625A01">
        <w:rPr>
          <w:rFonts w:ascii="Times New Roman" w:hAnsi="Times New Roman" w:cs="Times New Roman"/>
          <w:sz w:val="24"/>
          <w:szCs w:val="24"/>
        </w:rPr>
        <w:t>(</w:t>
      </w:r>
      <w:proofErr w:type="spellStart"/>
      <w:r w:rsidRPr="00625A01">
        <w:rPr>
          <w:rFonts w:ascii="Times New Roman" w:hAnsi="Times New Roman" w:cs="Times New Roman"/>
          <w:sz w:val="24"/>
          <w:szCs w:val="24"/>
        </w:rPr>
        <w:t>disposi</w:t>
      </w:r>
      <w:proofErr w:type="spellEnd"/>
      <w:r w:rsidRPr="00625A01">
        <w:rPr>
          <w:rFonts w:ascii="Times New Roman" w:hAnsi="Times New Roman" w:cs="Times New Roman"/>
          <w:sz w:val="24"/>
          <w:szCs w:val="24"/>
          <w:lang w:val="pt-PT"/>
        </w:rPr>
        <w:t>çõ</w:t>
      </w:r>
      <w:r w:rsidRPr="007202BD">
        <w:rPr>
          <w:rFonts w:ascii="Times New Roman" w:hAnsi="Times New Roman" w:cs="Times New Roman"/>
          <w:sz w:val="24"/>
          <w:szCs w:val="24"/>
        </w:rPr>
        <w:t xml:space="preserve">es </w:t>
      </w:r>
      <w:proofErr w:type="spellStart"/>
      <w:r w:rsidRPr="007202BD">
        <w:rPr>
          <w:rFonts w:ascii="Times New Roman" w:hAnsi="Times New Roman" w:cs="Times New Roman"/>
          <w:sz w:val="24"/>
          <w:szCs w:val="24"/>
        </w:rPr>
        <w:t>ps</w:t>
      </w:r>
      <w:proofErr w:type="spellEnd"/>
      <w:r w:rsidRPr="00625A01">
        <w:rPr>
          <w:rFonts w:ascii="Times New Roman" w:hAnsi="Times New Roman" w:cs="Times New Roman"/>
          <w:sz w:val="24"/>
          <w:szCs w:val="24"/>
          <w:lang w:val="pt-PT"/>
        </w:rPr>
        <w:t>íquicas), de maneira que os filhos ocuparã</w:t>
      </w:r>
      <w:proofErr w:type="spellStart"/>
      <w:r w:rsidRPr="00625A01">
        <w:rPr>
          <w:rFonts w:ascii="Times New Roman" w:hAnsi="Times New Roman" w:cs="Times New Roman"/>
          <w:sz w:val="24"/>
          <w:szCs w:val="24"/>
        </w:rPr>
        <w:t>o</w:t>
      </w:r>
      <w:proofErr w:type="spellEnd"/>
      <w:r w:rsidRPr="00625A01">
        <w:rPr>
          <w:rFonts w:ascii="Times New Roman" w:hAnsi="Times New Roman" w:cs="Times New Roman"/>
          <w:sz w:val="24"/>
          <w:szCs w:val="24"/>
        </w:rPr>
        <w:t xml:space="preserve"> eles </w:t>
      </w:r>
      <w:proofErr w:type="spellStart"/>
      <w:r w:rsidRPr="00625A01">
        <w:rPr>
          <w:rFonts w:ascii="Times New Roman" w:hAnsi="Times New Roman" w:cs="Times New Roman"/>
          <w:sz w:val="24"/>
          <w:szCs w:val="24"/>
        </w:rPr>
        <w:t>pr</w:t>
      </w:r>
      <w:proofErr w:type="spellEnd"/>
      <w:r w:rsidRPr="00625A01">
        <w:rPr>
          <w:rFonts w:ascii="Times New Roman" w:hAnsi="Times New Roman" w:cs="Times New Roman"/>
          <w:sz w:val="24"/>
          <w:szCs w:val="24"/>
          <w:lang w:val="pt-PT"/>
        </w:rPr>
        <w:t>ó</w:t>
      </w:r>
      <w:proofErr w:type="spellStart"/>
      <w:r w:rsidRPr="00625A01">
        <w:rPr>
          <w:rFonts w:ascii="Times New Roman" w:hAnsi="Times New Roman" w:cs="Times New Roman"/>
          <w:sz w:val="24"/>
          <w:szCs w:val="24"/>
        </w:rPr>
        <w:t>prios</w:t>
      </w:r>
      <w:proofErr w:type="spellEnd"/>
      <w:r w:rsidRPr="00625A01">
        <w:rPr>
          <w:rFonts w:ascii="Times New Roman" w:hAnsi="Times New Roman" w:cs="Times New Roman"/>
          <w:sz w:val="24"/>
          <w:szCs w:val="24"/>
        </w:rPr>
        <w:t xml:space="preserve"> </w:t>
      </w:r>
      <w:proofErr w:type="spellStart"/>
      <w:r w:rsidRPr="00625A01">
        <w:rPr>
          <w:rFonts w:ascii="Times New Roman" w:hAnsi="Times New Roman" w:cs="Times New Roman"/>
          <w:sz w:val="24"/>
          <w:szCs w:val="24"/>
        </w:rPr>
        <w:t>posi</w:t>
      </w:r>
      <w:proofErr w:type="spellEnd"/>
      <w:r w:rsidRPr="00625A01">
        <w:rPr>
          <w:rFonts w:ascii="Times New Roman" w:hAnsi="Times New Roman" w:cs="Times New Roman"/>
          <w:sz w:val="24"/>
          <w:szCs w:val="24"/>
          <w:lang w:val="pt-PT"/>
        </w:rPr>
        <w:t xml:space="preserve">ções diferentes na escola” (CHARLOT, 2000, p. 20). Assim, a escola funcionaria como reprodutora e perpetuadora das diferenças sociais.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Para entender melhor o posicionamento de Bourdieu a respeito da relação dos sujeitos com o saber escolar, é importante esclarecer, no âmbito da arquitetura conceitual presente na obra desse soció</w:t>
      </w:r>
      <w:r w:rsidRPr="00625A01">
        <w:rPr>
          <w:rFonts w:ascii="Times New Roman" w:hAnsi="Times New Roman" w:cs="Times New Roman"/>
          <w:sz w:val="24"/>
          <w:szCs w:val="24"/>
        </w:rPr>
        <w:t xml:space="preserve">logo </w:t>
      </w:r>
      <w:proofErr w:type="spellStart"/>
      <w:r w:rsidRPr="00625A01">
        <w:rPr>
          <w:rFonts w:ascii="Times New Roman" w:hAnsi="Times New Roman" w:cs="Times New Roman"/>
          <w:sz w:val="24"/>
          <w:szCs w:val="24"/>
        </w:rPr>
        <w:t>franc</w:t>
      </w:r>
      <w:proofErr w:type="spellEnd"/>
      <w:r w:rsidRPr="00625A01">
        <w:rPr>
          <w:rFonts w:ascii="Times New Roman" w:hAnsi="Times New Roman" w:cs="Times New Roman"/>
          <w:sz w:val="24"/>
          <w:szCs w:val="24"/>
          <w:lang w:val="pt-PT"/>
        </w:rPr>
        <w:t>ês, duas noçõ</w:t>
      </w:r>
      <w:r w:rsidRPr="00625A01">
        <w:rPr>
          <w:rFonts w:ascii="Times New Roman" w:hAnsi="Times New Roman" w:cs="Times New Roman"/>
          <w:sz w:val="24"/>
          <w:szCs w:val="24"/>
        </w:rPr>
        <w:t>es. S</w:t>
      </w:r>
      <w:r w:rsidRPr="00625A01">
        <w:rPr>
          <w:rFonts w:ascii="Times New Roman" w:hAnsi="Times New Roman" w:cs="Times New Roman"/>
          <w:sz w:val="24"/>
          <w:szCs w:val="24"/>
          <w:lang w:val="pt-PT"/>
        </w:rPr>
        <w:t xml:space="preserve">ão elas: o conceito de capital cultural e de </w:t>
      </w:r>
      <w:proofErr w:type="spellStart"/>
      <w:r w:rsidRPr="00625A01">
        <w:rPr>
          <w:rFonts w:ascii="Times New Roman" w:hAnsi="Times New Roman" w:cs="Times New Roman"/>
          <w:i/>
          <w:iCs/>
          <w:sz w:val="24"/>
          <w:szCs w:val="24"/>
        </w:rPr>
        <w:t>habitus</w:t>
      </w:r>
      <w:proofErr w:type="spellEnd"/>
      <w:r w:rsidRPr="00625A01">
        <w:rPr>
          <w:rFonts w:ascii="Times New Roman" w:hAnsi="Times New Roman" w:cs="Times New Roman"/>
          <w:sz w:val="24"/>
          <w:szCs w:val="24"/>
        </w:rPr>
        <w:t>.</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O capital cultural é dos elementos que integram a teoria da heranç</w:t>
      </w:r>
      <w:r w:rsidRPr="007202BD">
        <w:rPr>
          <w:rFonts w:ascii="Times New Roman" w:hAnsi="Times New Roman" w:cs="Times New Roman"/>
          <w:sz w:val="24"/>
          <w:szCs w:val="24"/>
        </w:rPr>
        <w:t>a cultural de Bourdieu. A associa</w:t>
      </w:r>
      <w:r w:rsidRPr="00625A01">
        <w:rPr>
          <w:rFonts w:ascii="Times New Roman" w:hAnsi="Times New Roman" w:cs="Times New Roman"/>
          <w:sz w:val="24"/>
          <w:szCs w:val="24"/>
          <w:lang w:val="pt-PT"/>
        </w:rPr>
        <w:t xml:space="preserve">ção do termo capital à </w:t>
      </w:r>
      <w:r w:rsidRPr="00625A01">
        <w:rPr>
          <w:rFonts w:ascii="Times New Roman" w:hAnsi="Times New Roman" w:cs="Times New Roman"/>
          <w:sz w:val="24"/>
          <w:szCs w:val="24"/>
        </w:rPr>
        <w:t>cultura n</w:t>
      </w:r>
      <w:r w:rsidRPr="00625A01">
        <w:rPr>
          <w:rFonts w:ascii="Times New Roman" w:hAnsi="Times New Roman" w:cs="Times New Roman"/>
          <w:sz w:val="24"/>
          <w:szCs w:val="24"/>
          <w:lang w:val="pt-PT"/>
        </w:rPr>
        <w:t>ã</w:t>
      </w:r>
      <w:r w:rsidRPr="00625A01">
        <w:rPr>
          <w:rFonts w:ascii="Times New Roman" w:hAnsi="Times New Roman" w:cs="Times New Roman"/>
          <w:sz w:val="24"/>
          <w:szCs w:val="24"/>
        </w:rPr>
        <w:t xml:space="preserve">o </w:t>
      </w:r>
      <w:r w:rsidRPr="00625A01">
        <w:rPr>
          <w:rFonts w:ascii="Times New Roman" w:hAnsi="Times New Roman" w:cs="Times New Roman"/>
          <w:sz w:val="24"/>
          <w:szCs w:val="24"/>
          <w:lang w:val="pt-PT"/>
        </w:rPr>
        <w:t xml:space="preserve">é </w:t>
      </w:r>
      <w:r w:rsidRPr="00625A01">
        <w:rPr>
          <w:rFonts w:ascii="Times New Roman" w:hAnsi="Times New Roman" w:cs="Times New Roman"/>
          <w:sz w:val="24"/>
          <w:szCs w:val="24"/>
          <w:lang w:val="it-IT"/>
        </w:rPr>
        <w:t>gratuita. Pelo contr</w:t>
      </w:r>
      <w:r w:rsidRPr="00625A01">
        <w:rPr>
          <w:rFonts w:ascii="Times New Roman" w:hAnsi="Times New Roman" w:cs="Times New Roman"/>
          <w:sz w:val="24"/>
          <w:szCs w:val="24"/>
          <w:lang w:val="pt-PT"/>
        </w:rPr>
        <w:t>ário, estabelece “</w:t>
      </w:r>
      <w:r w:rsidRPr="00625A01">
        <w:rPr>
          <w:rFonts w:ascii="Times New Roman" w:hAnsi="Times New Roman" w:cs="Times New Roman"/>
          <w:sz w:val="24"/>
          <w:szCs w:val="24"/>
        </w:rPr>
        <w:t>[</w:t>
      </w:r>
      <w:r w:rsidRPr="00625A01">
        <w:rPr>
          <w:rFonts w:ascii="Times New Roman" w:hAnsi="Times New Roman" w:cs="Times New Roman"/>
          <w:sz w:val="24"/>
          <w:szCs w:val="24"/>
          <w:lang w:val="pt-PT"/>
        </w:rPr>
        <w:t>…</w:t>
      </w:r>
      <w:r w:rsidRPr="00625A01">
        <w:rPr>
          <w:rFonts w:ascii="Times New Roman" w:hAnsi="Times New Roman" w:cs="Times New Roman"/>
          <w:sz w:val="24"/>
          <w:szCs w:val="24"/>
        </w:rPr>
        <w:t xml:space="preserve">] </w:t>
      </w:r>
      <w:r w:rsidRPr="00625A01">
        <w:rPr>
          <w:rFonts w:ascii="Times New Roman" w:hAnsi="Times New Roman" w:cs="Times New Roman"/>
          <w:sz w:val="24"/>
          <w:szCs w:val="24"/>
          <w:lang w:val="pt-PT"/>
        </w:rPr>
        <w:t>uma analogia ao poder e ao aspecto utilitá</w:t>
      </w:r>
      <w:r w:rsidRPr="00625A01">
        <w:rPr>
          <w:rFonts w:ascii="Times New Roman" w:hAnsi="Times New Roman" w:cs="Times New Roman"/>
          <w:sz w:val="24"/>
          <w:szCs w:val="24"/>
        </w:rPr>
        <w:t xml:space="preserve">rio relacionado </w:t>
      </w:r>
      <w:r w:rsidRPr="00625A01">
        <w:rPr>
          <w:rFonts w:ascii="Times New Roman" w:hAnsi="Times New Roman" w:cs="Times New Roman"/>
          <w:sz w:val="24"/>
          <w:szCs w:val="24"/>
          <w:lang w:val="pt-PT"/>
        </w:rPr>
        <w:t xml:space="preserve">à posse de determinadas informações, aos gostos e atividades culturais” </w:t>
      </w:r>
      <w:r w:rsidRPr="00625A01">
        <w:rPr>
          <w:rFonts w:ascii="Times New Roman" w:hAnsi="Times New Roman" w:cs="Times New Roman"/>
          <w:sz w:val="24"/>
          <w:szCs w:val="24"/>
        </w:rPr>
        <w:t>(SILVA, 1995, p. 24). Essa no</w:t>
      </w:r>
      <w:r w:rsidRPr="00625A01">
        <w:rPr>
          <w:rFonts w:ascii="Times New Roman" w:hAnsi="Times New Roman" w:cs="Times New Roman"/>
          <w:sz w:val="24"/>
          <w:szCs w:val="24"/>
          <w:lang w:val="pt-PT"/>
        </w:rPr>
        <w:t>ção, central na literatura de Bourdieu, apoia-se no conceito de cultura como um bem simbólico importante que confere aos seus detentores um lugar socialmente privilegiado. Ainda segundo Silva (1995, p. 25), o conceito de capital cultural em Bourdieu presta-se a “</w:t>
      </w:r>
      <w:r w:rsidRPr="00625A01">
        <w:rPr>
          <w:rFonts w:ascii="Times New Roman" w:hAnsi="Times New Roman" w:cs="Times New Roman"/>
          <w:sz w:val="24"/>
          <w:szCs w:val="24"/>
        </w:rPr>
        <w:t>[</w:t>
      </w:r>
      <w:r w:rsidRPr="00625A01">
        <w:rPr>
          <w:rFonts w:ascii="Times New Roman" w:hAnsi="Times New Roman" w:cs="Times New Roman"/>
          <w:sz w:val="24"/>
          <w:szCs w:val="24"/>
          <w:lang w:val="pt-PT"/>
        </w:rPr>
        <w:t>…] indicar todas as maneiras em que a cultura reflete ou atua sobre as condições de vida dos indiví</w:t>
      </w:r>
      <w:r w:rsidRPr="00625A01">
        <w:rPr>
          <w:rFonts w:ascii="Times New Roman" w:hAnsi="Times New Roman" w:cs="Times New Roman"/>
          <w:sz w:val="24"/>
          <w:szCs w:val="24"/>
        </w:rPr>
        <w:t>duos</w:t>
      </w:r>
      <w:r w:rsidRPr="00625A01">
        <w:rPr>
          <w:rFonts w:ascii="Times New Roman" w:hAnsi="Times New Roman" w:cs="Times New Roman"/>
          <w:sz w:val="24"/>
          <w:szCs w:val="24"/>
          <w:lang w:val="pt-PT"/>
        </w:rPr>
        <w:t>”. Esse conceito é particularmente interessante para o campo da educação porque fornece meios para explicar desigualdades diante da escola e da cultura e, mais do que isso, “</w:t>
      </w:r>
      <w:r w:rsidRPr="00625A01">
        <w:rPr>
          <w:rFonts w:ascii="Times New Roman" w:hAnsi="Times New Roman" w:cs="Times New Roman"/>
          <w:sz w:val="24"/>
          <w:szCs w:val="24"/>
        </w:rPr>
        <w:t>[</w:t>
      </w:r>
      <w:r w:rsidRPr="00625A01">
        <w:rPr>
          <w:rFonts w:ascii="Times New Roman" w:hAnsi="Times New Roman" w:cs="Times New Roman"/>
          <w:sz w:val="24"/>
          <w:szCs w:val="24"/>
          <w:lang w:val="pt-PT"/>
        </w:rPr>
        <w:t>…</w:t>
      </w:r>
      <w:r w:rsidRPr="00625A01">
        <w:rPr>
          <w:rFonts w:ascii="Times New Roman" w:hAnsi="Times New Roman" w:cs="Times New Roman"/>
          <w:sz w:val="24"/>
          <w:szCs w:val="24"/>
        </w:rPr>
        <w:t xml:space="preserve">] </w:t>
      </w:r>
      <w:proofErr w:type="spellStart"/>
      <w:r w:rsidRPr="00625A01">
        <w:rPr>
          <w:rFonts w:ascii="Times New Roman" w:hAnsi="Times New Roman" w:cs="Times New Roman"/>
          <w:sz w:val="24"/>
          <w:szCs w:val="24"/>
        </w:rPr>
        <w:t>prop</w:t>
      </w:r>
      <w:proofErr w:type="spellEnd"/>
      <w:r w:rsidRPr="00625A01">
        <w:rPr>
          <w:rFonts w:ascii="Times New Roman" w:hAnsi="Times New Roman" w:cs="Times New Roman"/>
          <w:sz w:val="24"/>
          <w:szCs w:val="24"/>
          <w:lang w:val="pt-PT"/>
        </w:rPr>
        <w:t>õe-se a explicar de que maneira o pior desempenho escolar desses grupos serve à estrutura de dominação vigente em uma sociedade especí</w:t>
      </w:r>
      <w:r w:rsidRPr="00625A01">
        <w:rPr>
          <w:rFonts w:ascii="Times New Roman" w:hAnsi="Times New Roman" w:cs="Times New Roman"/>
          <w:sz w:val="24"/>
          <w:szCs w:val="24"/>
        </w:rPr>
        <w:t>fica</w:t>
      </w:r>
      <w:r w:rsidRPr="00625A01">
        <w:rPr>
          <w:rFonts w:ascii="Times New Roman" w:hAnsi="Times New Roman" w:cs="Times New Roman"/>
          <w:sz w:val="24"/>
          <w:szCs w:val="24"/>
          <w:lang w:val="pt-PT"/>
        </w:rPr>
        <w:t>” (CUNHA, 2007, p. 514). Para Bourdieu, a posse do capital cultural é o elemento da herança familiar que mais impactaria no destino escolar, já que atuaria como uma “</w:t>
      </w:r>
      <w:r w:rsidRPr="00625A01">
        <w:rPr>
          <w:rFonts w:ascii="Times New Roman" w:hAnsi="Times New Roman" w:cs="Times New Roman"/>
          <w:sz w:val="24"/>
          <w:szCs w:val="24"/>
        </w:rPr>
        <w:t>[</w:t>
      </w:r>
      <w:r w:rsidRPr="00625A01">
        <w:rPr>
          <w:rFonts w:ascii="Times New Roman" w:hAnsi="Times New Roman" w:cs="Times New Roman"/>
          <w:sz w:val="24"/>
          <w:szCs w:val="24"/>
          <w:lang w:val="pt-PT"/>
        </w:rPr>
        <w:t>…] rentabilização pedagógica, na medida em que a posse do capital</w:t>
      </w:r>
      <w:r w:rsidRPr="00625A01">
        <w:rPr>
          <w:rFonts w:ascii="Times New Roman" w:hAnsi="Times New Roman" w:cs="Times New Roman"/>
          <w:sz w:val="24"/>
          <w:szCs w:val="24"/>
        </w:rPr>
        <w:t xml:space="preserve"> </w:t>
      </w:r>
      <w:r w:rsidRPr="00625A01">
        <w:rPr>
          <w:rFonts w:ascii="Times New Roman" w:hAnsi="Times New Roman" w:cs="Times New Roman"/>
          <w:sz w:val="24"/>
          <w:szCs w:val="24"/>
          <w:lang w:val="pt-PT"/>
        </w:rPr>
        <w:t>cultural favorece o desempenho escolar, uma vez que facilita a aprendizagem</w:t>
      </w:r>
      <w:r>
        <w:rPr>
          <w:rFonts w:ascii="Times New Roman" w:eastAsia="Times New Roman" w:hAnsi="Times New Roman" w:cs="Times New Roman"/>
          <w:sz w:val="24"/>
          <w:szCs w:val="24"/>
        </w:rPr>
        <w:t xml:space="preserve"> </w:t>
      </w:r>
      <w:r w:rsidRPr="00625A01">
        <w:rPr>
          <w:rFonts w:ascii="Times New Roman" w:hAnsi="Times New Roman" w:cs="Times New Roman"/>
          <w:sz w:val="24"/>
          <w:szCs w:val="24"/>
        </w:rPr>
        <w:t>de conte</w:t>
      </w:r>
      <w:r w:rsidRPr="00625A01">
        <w:rPr>
          <w:rFonts w:ascii="Times New Roman" w:hAnsi="Times New Roman" w:cs="Times New Roman"/>
          <w:sz w:val="24"/>
          <w:szCs w:val="24"/>
          <w:lang w:val="pt-PT"/>
        </w:rPr>
        <w:t>údos e códigos que a escola veicula e sanciona”</w:t>
      </w:r>
      <w:r w:rsidRPr="00625A01">
        <w:rPr>
          <w:rFonts w:ascii="Times New Roman" w:hAnsi="Times New Roman" w:cs="Times New Roman"/>
          <w:sz w:val="24"/>
          <w:szCs w:val="24"/>
        </w:rPr>
        <w:t xml:space="preserve"> (CUNHA, 2007, p. 515).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 xml:space="preserve">A palavra </w:t>
      </w:r>
      <w:proofErr w:type="spellStart"/>
      <w:r w:rsidRPr="00625A01">
        <w:rPr>
          <w:rFonts w:ascii="Times New Roman" w:hAnsi="Times New Roman" w:cs="Times New Roman"/>
          <w:i/>
          <w:iCs/>
          <w:sz w:val="24"/>
          <w:szCs w:val="24"/>
        </w:rPr>
        <w:t>habitus</w:t>
      </w:r>
      <w:proofErr w:type="spellEnd"/>
      <w:r w:rsidRPr="00625A01">
        <w:rPr>
          <w:rFonts w:ascii="Times New Roman" w:hAnsi="Times New Roman" w:cs="Times New Roman"/>
          <w:sz w:val="24"/>
          <w:szCs w:val="24"/>
          <w:lang w:val="pt-PT"/>
        </w:rPr>
        <w:t xml:space="preserve"> tem sua origem na filosofia aristotélica e é utilizada na década de 60 por Bourdieu para designar a mediação entre as práticas individuais e as condições sociais: “</w:t>
      </w:r>
      <w:r w:rsidRPr="00625A01">
        <w:rPr>
          <w:rFonts w:ascii="Times New Roman" w:hAnsi="Times New Roman" w:cs="Times New Roman"/>
          <w:sz w:val="24"/>
          <w:szCs w:val="24"/>
        </w:rPr>
        <w:t>[</w:t>
      </w:r>
      <w:r w:rsidRPr="00625A01">
        <w:rPr>
          <w:rFonts w:ascii="Times New Roman" w:hAnsi="Times New Roman" w:cs="Times New Roman"/>
          <w:sz w:val="24"/>
          <w:szCs w:val="24"/>
          <w:lang w:val="pt-PT"/>
        </w:rPr>
        <w:t xml:space="preserve">…] o conceito de </w:t>
      </w:r>
      <w:proofErr w:type="spellStart"/>
      <w:r w:rsidRPr="00625A01">
        <w:rPr>
          <w:rFonts w:ascii="Times New Roman" w:hAnsi="Times New Roman" w:cs="Times New Roman"/>
          <w:i/>
          <w:iCs/>
          <w:sz w:val="24"/>
          <w:szCs w:val="24"/>
        </w:rPr>
        <w:t>habitus</w:t>
      </w:r>
      <w:proofErr w:type="spellEnd"/>
      <w:r w:rsidRPr="00625A01">
        <w:rPr>
          <w:rFonts w:ascii="Times New Roman" w:hAnsi="Times New Roman" w:cs="Times New Roman"/>
          <w:sz w:val="24"/>
          <w:szCs w:val="24"/>
          <w:lang w:val="pt-PT"/>
        </w:rPr>
        <w:t xml:space="preserve"> surge da necessidade empírica de apreender as relações de afinidades entre o comportamento dos agentes e as estruturas e condicionamentos sociais” (SETTON, 2002, p. 62). Desse modo, o </w:t>
      </w:r>
      <w:proofErr w:type="spellStart"/>
      <w:r w:rsidRPr="00625A01">
        <w:rPr>
          <w:rFonts w:ascii="Times New Roman" w:hAnsi="Times New Roman" w:cs="Times New Roman"/>
          <w:i/>
          <w:iCs/>
          <w:sz w:val="24"/>
          <w:szCs w:val="24"/>
        </w:rPr>
        <w:t>habitus</w:t>
      </w:r>
      <w:proofErr w:type="spellEnd"/>
      <w:r w:rsidRPr="00625A01">
        <w:rPr>
          <w:rFonts w:ascii="Times New Roman" w:hAnsi="Times New Roman" w:cs="Times New Roman"/>
          <w:sz w:val="24"/>
          <w:szCs w:val="24"/>
          <w:lang w:val="pt-PT"/>
        </w:rPr>
        <w:t xml:space="preserve"> procura romper com a dicotomia indivíduo/sociedade e interior/exterior, como observa Setton (2002, p. 63):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240" w:lineRule="auto"/>
        <w:ind w:left="2268"/>
        <w:jc w:val="both"/>
        <w:rPr>
          <w:rFonts w:ascii="Times New Roman" w:eastAsia="Times New Roman" w:hAnsi="Times New Roman" w:cs="Times New Roman"/>
        </w:rPr>
      </w:pPr>
      <w:proofErr w:type="spellStart"/>
      <w:r w:rsidRPr="00625A01">
        <w:rPr>
          <w:rFonts w:ascii="Times New Roman" w:hAnsi="Times New Roman" w:cs="Times New Roman"/>
          <w:i/>
          <w:iCs/>
        </w:rPr>
        <w:t>Habitus</w:t>
      </w:r>
      <w:proofErr w:type="spellEnd"/>
      <w:r w:rsidRPr="00625A01">
        <w:rPr>
          <w:rFonts w:ascii="Times New Roman" w:hAnsi="Times New Roman" w:cs="Times New Roman"/>
          <w:i/>
          <w:iCs/>
        </w:rPr>
        <w:t xml:space="preserve"> </w:t>
      </w:r>
      <w:r w:rsidRPr="00625A01">
        <w:rPr>
          <w:rFonts w:ascii="Times New Roman" w:hAnsi="Times New Roman" w:cs="Times New Roman"/>
        </w:rPr>
        <w:t xml:space="preserve">surge </w:t>
      </w:r>
      <w:proofErr w:type="spellStart"/>
      <w:r w:rsidRPr="00625A01">
        <w:rPr>
          <w:rFonts w:ascii="Times New Roman" w:hAnsi="Times New Roman" w:cs="Times New Roman"/>
        </w:rPr>
        <w:t>ent</w:t>
      </w:r>
      <w:proofErr w:type="spellEnd"/>
      <w:r w:rsidRPr="00625A01">
        <w:rPr>
          <w:rFonts w:ascii="Times New Roman" w:hAnsi="Times New Roman" w:cs="Times New Roman"/>
          <w:lang w:val="pt-PT"/>
        </w:rPr>
        <w:t>ão como um conceito capaz de conciliar a oposição aparente entre realidade exterior e as realidades individuais. Capaz de expressar o diá</w:t>
      </w:r>
      <w:r w:rsidRPr="00625A01">
        <w:rPr>
          <w:rFonts w:ascii="Times New Roman" w:hAnsi="Times New Roman" w:cs="Times New Roman"/>
          <w:lang w:val="it-IT"/>
        </w:rPr>
        <w:t>logo, a troca constante e rec</w:t>
      </w:r>
      <w:r w:rsidRPr="00625A01">
        <w:rPr>
          <w:rFonts w:ascii="Times New Roman" w:hAnsi="Times New Roman" w:cs="Times New Roman"/>
          <w:lang w:val="pt-PT"/>
        </w:rPr>
        <w:t xml:space="preserve">íproca entre o mundo objetivo e o mundo subjetivo das individualidades. </w:t>
      </w:r>
      <w:proofErr w:type="spellStart"/>
      <w:r w:rsidRPr="00625A01">
        <w:rPr>
          <w:rFonts w:ascii="Times New Roman" w:hAnsi="Times New Roman" w:cs="Times New Roman"/>
          <w:i/>
          <w:iCs/>
        </w:rPr>
        <w:t>Habitus</w:t>
      </w:r>
      <w:proofErr w:type="spellEnd"/>
      <w:r w:rsidRPr="00625A01">
        <w:rPr>
          <w:rFonts w:ascii="Times New Roman" w:hAnsi="Times New Roman" w:cs="Times New Roman"/>
          <w:lang w:val="pt-PT"/>
        </w:rPr>
        <w:t xml:space="preserve"> é </w:t>
      </w:r>
      <w:proofErr w:type="spellStart"/>
      <w:r w:rsidRPr="00625A01">
        <w:rPr>
          <w:rFonts w:ascii="Times New Roman" w:hAnsi="Times New Roman" w:cs="Times New Roman"/>
        </w:rPr>
        <w:t>ent</w:t>
      </w:r>
      <w:proofErr w:type="spellEnd"/>
      <w:r w:rsidRPr="00625A01">
        <w:rPr>
          <w:rFonts w:ascii="Times New Roman" w:hAnsi="Times New Roman" w:cs="Times New Roman"/>
          <w:lang w:val="pt-PT"/>
        </w:rPr>
        <w:t>ão concebido como um sistema de esquemas individuais, socialmente constituí</w:t>
      </w:r>
      <w:r w:rsidRPr="00625A01">
        <w:rPr>
          <w:rFonts w:ascii="Times New Roman" w:hAnsi="Times New Roman" w:cs="Times New Roman"/>
        </w:rPr>
        <w:t xml:space="preserve">do de </w:t>
      </w:r>
      <w:proofErr w:type="spellStart"/>
      <w:r w:rsidRPr="00625A01">
        <w:rPr>
          <w:rFonts w:ascii="Times New Roman" w:hAnsi="Times New Roman" w:cs="Times New Roman"/>
        </w:rPr>
        <w:t>disposi</w:t>
      </w:r>
      <w:proofErr w:type="spellEnd"/>
      <w:r w:rsidRPr="00625A01">
        <w:rPr>
          <w:rFonts w:ascii="Times New Roman" w:hAnsi="Times New Roman" w:cs="Times New Roman"/>
          <w:lang w:val="pt-PT"/>
        </w:rPr>
        <w:t>ções estruturadas (no social) e estruturantes (nas mentes), adquirido nas e pelas experiê</w:t>
      </w:r>
      <w:proofErr w:type="spellStart"/>
      <w:r w:rsidRPr="00625A01">
        <w:rPr>
          <w:rFonts w:ascii="Times New Roman" w:hAnsi="Times New Roman" w:cs="Times New Roman"/>
        </w:rPr>
        <w:t>ncias</w:t>
      </w:r>
      <w:proofErr w:type="spellEnd"/>
      <w:r w:rsidRPr="00625A01">
        <w:rPr>
          <w:rFonts w:ascii="Times New Roman" w:hAnsi="Times New Roman" w:cs="Times New Roman"/>
        </w:rPr>
        <w:t xml:space="preserve"> </w:t>
      </w:r>
      <w:proofErr w:type="spellStart"/>
      <w:r w:rsidRPr="00625A01">
        <w:rPr>
          <w:rFonts w:ascii="Times New Roman" w:hAnsi="Times New Roman" w:cs="Times New Roman"/>
        </w:rPr>
        <w:lastRenderedPageBreak/>
        <w:t>pr</w:t>
      </w:r>
      <w:proofErr w:type="spellEnd"/>
      <w:r w:rsidRPr="00625A01">
        <w:rPr>
          <w:rFonts w:ascii="Times New Roman" w:hAnsi="Times New Roman" w:cs="Times New Roman"/>
          <w:lang w:val="pt-PT"/>
        </w:rPr>
        <w:t xml:space="preserve">áticas (em condições sociais específicas de existência), constantemente orientado para funções e ações do agir cotidiano.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 xml:space="preserve">Assim, o </w:t>
      </w:r>
      <w:proofErr w:type="spellStart"/>
      <w:r w:rsidRPr="00625A01">
        <w:rPr>
          <w:rFonts w:ascii="Times New Roman" w:hAnsi="Times New Roman" w:cs="Times New Roman"/>
          <w:i/>
          <w:iCs/>
          <w:sz w:val="24"/>
          <w:szCs w:val="24"/>
        </w:rPr>
        <w:t>habitus</w:t>
      </w:r>
      <w:proofErr w:type="spellEnd"/>
      <w:r w:rsidRPr="00625A01">
        <w:rPr>
          <w:rFonts w:ascii="Times New Roman" w:hAnsi="Times New Roman" w:cs="Times New Roman"/>
          <w:sz w:val="24"/>
          <w:szCs w:val="24"/>
          <w:lang w:val="pt-PT"/>
        </w:rPr>
        <w:t xml:space="preserve"> compreende um conjunto de disposiçõ</w:t>
      </w:r>
      <w:r w:rsidRPr="007202BD">
        <w:rPr>
          <w:rFonts w:ascii="Times New Roman" w:hAnsi="Times New Roman" w:cs="Times New Roman"/>
          <w:sz w:val="24"/>
          <w:szCs w:val="24"/>
        </w:rPr>
        <w:t xml:space="preserve">es </w:t>
      </w:r>
      <w:proofErr w:type="spellStart"/>
      <w:r w:rsidRPr="007202BD">
        <w:rPr>
          <w:rFonts w:ascii="Times New Roman" w:hAnsi="Times New Roman" w:cs="Times New Roman"/>
          <w:sz w:val="24"/>
          <w:szCs w:val="24"/>
        </w:rPr>
        <w:t>ps</w:t>
      </w:r>
      <w:proofErr w:type="spellEnd"/>
      <w:r w:rsidRPr="00625A01">
        <w:rPr>
          <w:rFonts w:ascii="Times New Roman" w:hAnsi="Times New Roman" w:cs="Times New Roman"/>
          <w:sz w:val="24"/>
          <w:szCs w:val="24"/>
          <w:lang w:val="pt-PT"/>
        </w:rPr>
        <w:t xml:space="preserve">íquicas interiorizadas e incorporadas do meio social amplo (família, escola, trabalho, grupos diversos). Como uma matriz de percepções, apreciações e ações, o </w:t>
      </w:r>
      <w:proofErr w:type="spellStart"/>
      <w:r w:rsidRPr="00625A01">
        <w:rPr>
          <w:rFonts w:ascii="Times New Roman" w:hAnsi="Times New Roman" w:cs="Times New Roman"/>
          <w:i/>
          <w:iCs/>
          <w:sz w:val="24"/>
          <w:szCs w:val="24"/>
        </w:rPr>
        <w:t>habitus</w:t>
      </w:r>
      <w:proofErr w:type="spellEnd"/>
      <w:r w:rsidRPr="00625A01">
        <w:rPr>
          <w:rFonts w:ascii="Times New Roman" w:hAnsi="Times New Roman" w:cs="Times New Roman"/>
          <w:sz w:val="24"/>
          <w:szCs w:val="24"/>
          <w:lang w:val="da-DK"/>
        </w:rPr>
        <w:t xml:space="preserve"> determina a pr</w:t>
      </w:r>
      <w:r w:rsidRPr="00625A01">
        <w:rPr>
          <w:rFonts w:ascii="Times New Roman" w:hAnsi="Times New Roman" w:cs="Times New Roman"/>
          <w:sz w:val="24"/>
          <w:szCs w:val="24"/>
          <w:lang w:val="pt-PT"/>
        </w:rPr>
        <w:t>ática social dos indivíduos e, ao mesmo tempo, é influenciado por essa prá</w:t>
      </w:r>
      <w:r w:rsidRPr="00625A01">
        <w:rPr>
          <w:rFonts w:ascii="Times New Roman" w:hAnsi="Times New Roman" w:cs="Times New Roman"/>
          <w:sz w:val="24"/>
          <w:szCs w:val="24"/>
        </w:rPr>
        <w:t>tica, j</w:t>
      </w:r>
      <w:r w:rsidRPr="00625A01">
        <w:rPr>
          <w:rFonts w:ascii="Times New Roman" w:hAnsi="Times New Roman" w:cs="Times New Roman"/>
          <w:sz w:val="24"/>
          <w:szCs w:val="24"/>
          <w:lang w:val="pt-PT"/>
        </w:rPr>
        <w:t xml:space="preserve">á </w:t>
      </w:r>
      <w:r w:rsidRPr="00625A01">
        <w:rPr>
          <w:rFonts w:ascii="Times New Roman" w:hAnsi="Times New Roman" w:cs="Times New Roman"/>
          <w:sz w:val="24"/>
          <w:szCs w:val="24"/>
        </w:rPr>
        <w:t xml:space="preserve">que </w:t>
      </w:r>
      <w:r w:rsidRPr="00625A01">
        <w:rPr>
          <w:rFonts w:ascii="Times New Roman" w:hAnsi="Times New Roman" w:cs="Times New Roman"/>
          <w:sz w:val="24"/>
          <w:szCs w:val="24"/>
          <w:lang w:val="pt-PT"/>
        </w:rPr>
        <w:t xml:space="preserve">é </w:t>
      </w:r>
      <w:proofErr w:type="spellStart"/>
      <w:r w:rsidRPr="00625A01">
        <w:rPr>
          <w:rFonts w:ascii="Times New Roman" w:hAnsi="Times New Roman" w:cs="Times New Roman"/>
          <w:sz w:val="24"/>
          <w:szCs w:val="24"/>
        </w:rPr>
        <w:t>constru</w:t>
      </w:r>
      <w:proofErr w:type="spellEnd"/>
      <w:r w:rsidRPr="00625A01">
        <w:rPr>
          <w:rFonts w:ascii="Times New Roman" w:hAnsi="Times New Roman" w:cs="Times New Roman"/>
          <w:sz w:val="24"/>
          <w:szCs w:val="24"/>
          <w:lang w:val="pt-PT"/>
        </w:rPr>
        <w:t xml:space="preserve">ído continuamente por meio das novas experiências. Dentre as características do </w:t>
      </w:r>
      <w:proofErr w:type="spellStart"/>
      <w:r w:rsidRPr="00625A01">
        <w:rPr>
          <w:rFonts w:ascii="Times New Roman" w:hAnsi="Times New Roman" w:cs="Times New Roman"/>
          <w:i/>
          <w:iCs/>
          <w:sz w:val="24"/>
          <w:szCs w:val="24"/>
        </w:rPr>
        <w:t>habitus</w:t>
      </w:r>
      <w:proofErr w:type="spellEnd"/>
      <w:r w:rsidRPr="00625A01">
        <w:rPr>
          <w:rFonts w:ascii="Times New Roman" w:hAnsi="Times New Roman" w:cs="Times New Roman"/>
          <w:i/>
          <w:iCs/>
          <w:sz w:val="24"/>
          <w:szCs w:val="24"/>
        </w:rPr>
        <w:t xml:space="preserve"> </w:t>
      </w:r>
      <w:r w:rsidRPr="00625A01">
        <w:rPr>
          <w:rFonts w:ascii="Times New Roman" w:hAnsi="Times New Roman" w:cs="Times New Roman"/>
          <w:sz w:val="24"/>
          <w:szCs w:val="24"/>
          <w:lang w:val="pt-PT"/>
        </w:rPr>
        <w:t>apresentadas por Wacquant (2007), podem-se destacar as seguintes: (1) trata-se de uma aptidão social e nã</w:t>
      </w:r>
      <w:r w:rsidRPr="00625A01">
        <w:rPr>
          <w:rFonts w:ascii="Times New Roman" w:hAnsi="Times New Roman" w:cs="Times New Roman"/>
          <w:sz w:val="24"/>
          <w:szCs w:val="24"/>
        </w:rPr>
        <w:t xml:space="preserve">o natural; (2) </w:t>
      </w:r>
      <w:r w:rsidRPr="00625A01">
        <w:rPr>
          <w:rFonts w:ascii="Times New Roman" w:hAnsi="Times New Roman" w:cs="Times New Roman"/>
          <w:sz w:val="24"/>
          <w:szCs w:val="24"/>
          <w:lang w:val="pt-PT"/>
        </w:rPr>
        <w:t xml:space="preserve">é </w:t>
      </w:r>
      <w:proofErr w:type="spellStart"/>
      <w:r w:rsidRPr="00625A01">
        <w:rPr>
          <w:rFonts w:ascii="Times New Roman" w:hAnsi="Times New Roman" w:cs="Times New Roman"/>
          <w:sz w:val="24"/>
          <w:szCs w:val="24"/>
        </w:rPr>
        <w:t>transfer</w:t>
      </w:r>
      <w:proofErr w:type="spellEnd"/>
      <w:r w:rsidRPr="00625A01">
        <w:rPr>
          <w:rFonts w:ascii="Times New Roman" w:hAnsi="Times New Roman" w:cs="Times New Roman"/>
          <w:sz w:val="24"/>
          <w:szCs w:val="24"/>
          <w:lang w:val="pt-PT"/>
        </w:rPr>
        <w:t>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a v</w:t>
      </w:r>
      <w:r w:rsidRPr="00625A01">
        <w:rPr>
          <w:rFonts w:ascii="Times New Roman" w:hAnsi="Times New Roman" w:cs="Times New Roman"/>
          <w:sz w:val="24"/>
          <w:szCs w:val="24"/>
          <w:lang w:val="pt-PT"/>
        </w:rPr>
        <w:t>ários domí</w:t>
      </w:r>
      <w:proofErr w:type="spellStart"/>
      <w:r w:rsidRPr="00625A01">
        <w:rPr>
          <w:rFonts w:ascii="Times New Roman" w:hAnsi="Times New Roman" w:cs="Times New Roman"/>
          <w:sz w:val="24"/>
          <w:szCs w:val="24"/>
        </w:rPr>
        <w:t>nios</w:t>
      </w:r>
      <w:proofErr w:type="spellEnd"/>
      <w:r w:rsidRPr="00625A01">
        <w:rPr>
          <w:rFonts w:ascii="Times New Roman" w:hAnsi="Times New Roman" w:cs="Times New Roman"/>
          <w:sz w:val="24"/>
          <w:szCs w:val="24"/>
        </w:rPr>
        <w:t xml:space="preserve"> de </w:t>
      </w:r>
      <w:proofErr w:type="spellStart"/>
      <w:r w:rsidRPr="00625A01">
        <w:rPr>
          <w:rFonts w:ascii="Times New Roman" w:hAnsi="Times New Roman" w:cs="Times New Roman"/>
          <w:sz w:val="24"/>
          <w:szCs w:val="24"/>
        </w:rPr>
        <w:t>pr</w:t>
      </w:r>
      <w:proofErr w:type="spellEnd"/>
      <w:r w:rsidRPr="00625A01">
        <w:rPr>
          <w:rFonts w:ascii="Times New Roman" w:hAnsi="Times New Roman" w:cs="Times New Roman"/>
          <w:sz w:val="24"/>
          <w:szCs w:val="24"/>
          <w:lang w:val="pt-PT"/>
        </w:rPr>
        <w:t xml:space="preserve">áticas; (3) é </w:t>
      </w:r>
      <w:proofErr w:type="spellStart"/>
      <w:r w:rsidRPr="00625A01">
        <w:rPr>
          <w:rFonts w:ascii="Times New Roman" w:hAnsi="Times New Roman" w:cs="Times New Roman"/>
          <w:sz w:val="24"/>
          <w:szCs w:val="24"/>
        </w:rPr>
        <w:t>dur</w:t>
      </w:r>
      <w:proofErr w:type="spellEnd"/>
      <w:r w:rsidRPr="00625A01">
        <w:rPr>
          <w:rFonts w:ascii="Times New Roman" w:hAnsi="Times New Roman" w:cs="Times New Roman"/>
          <w:sz w:val="24"/>
          <w:szCs w:val="24"/>
          <w:lang w:val="pt-PT"/>
        </w:rPr>
        <w:t xml:space="preserve">ável, mas não estático ou eterno.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rPr>
        <w:t xml:space="preserve">  </w:t>
      </w:r>
    </w:p>
    <w:p w:rsidR="00661315" w:rsidRPr="00625A01" w:rsidRDefault="00661315" w:rsidP="00661315">
      <w:pPr>
        <w:pStyle w:val="Corpo"/>
        <w:spacing w:after="0" w:line="360" w:lineRule="auto"/>
        <w:jc w:val="both"/>
        <w:rPr>
          <w:rFonts w:ascii="Times New Roman" w:eastAsia="Times New Roman" w:hAnsi="Times New Roman" w:cs="Times New Roman"/>
          <w:b/>
          <w:bCs/>
          <w:sz w:val="24"/>
          <w:szCs w:val="24"/>
        </w:rPr>
      </w:pPr>
      <w:r w:rsidRPr="00625A01">
        <w:rPr>
          <w:rFonts w:ascii="Times New Roman" w:hAnsi="Times New Roman" w:cs="Times New Roman"/>
          <w:b/>
          <w:bCs/>
          <w:sz w:val="24"/>
          <w:szCs w:val="24"/>
          <w:lang w:val="pt-PT"/>
        </w:rPr>
        <w:t xml:space="preserve">2.2 A teoria do </w:t>
      </w:r>
      <w:proofErr w:type="spellStart"/>
      <w:r w:rsidRPr="00625A01">
        <w:rPr>
          <w:rFonts w:ascii="Times New Roman" w:hAnsi="Times New Roman" w:cs="Times New Roman"/>
          <w:b/>
          <w:bCs/>
          <w:i/>
          <w:iCs/>
          <w:sz w:val="24"/>
          <w:szCs w:val="24"/>
        </w:rPr>
        <w:t>Locus</w:t>
      </w:r>
      <w:proofErr w:type="spellEnd"/>
      <w:r w:rsidRPr="00625A01">
        <w:rPr>
          <w:rFonts w:ascii="Times New Roman" w:hAnsi="Times New Roman" w:cs="Times New Roman"/>
          <w:b/>
          <w:bCs/>
          <w:sz w:val="24"/>
          <w:szCs w:val="24"/>
        </w:rPr>
        <w:t xml:space="preserve"> de controle</w:t>
      </w:r>
    </w:p>
    <w:p w:rsidR="00661315" w:rsidRPr="00625A01" w:rsidRDefault="00661315" w:rsidP="00661315">
      <w:pPr>
        <w:pStyle w:val="Corpo"/>
        <w:spacing w:after="0" w:line="360" w:lineRule="auto"/>
        <w:jc w:val="both"/>
        <w:rPr>
          <w:rFonts w:ascii="Times New Roman" w:eastAsia="Times New Roman" w:hAnsi="Times New Roman" w:cs="Times New Roman"/>
          <w:b/>
          <w:bCs/>
          <w:sz w:val="24"/>
          <w:szCs w:val="24"/>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 xml:space="preserve">A teoria do </w:t>
      </w:r>
      <w:proofErr w:type="spellStart"/>
      <w:r w:rsidRPr="00625A01">
        <w:rPr>
          <w:rFonts w:ascii="Times New Roman" w:hAnsi="Times New Roman" w:cs="Times New Roman"/>
          <w:i/>
          <w:iCs/>
          <w:sz w:val="24"/>
          <w:szCs w:val="24"/>
        </w:rPr>
        <w:t>locus</w:t>
      </w:r>
      <w:proofErr w:type="spellEnd"/>
      <w:r w:rsidRPr="007202BD">
        <w:rPr>
          <w:rFonts w:ascii="Times New Roman" w:hAnsi="Times New Roman" w:cs="Times New Roman"/>
          <w:sz w:val="24"/>
          <w:szCs w:val="24"/>
        </w:rPr>
        <w:t xml:space="preserve"> de controle combina </w:t>
      </w:r>
      <w:proofErr w:type="spellStart"/>
      <w:r w:rsidRPr="007202BD">
        <w:rPr>
          <w:rFonts w:ascii="Times New Roman" w:hAnsi="Times New Roman" w:cs="Times New Roman"/>
          <w:sz w:val="24"/>
          <w:szCs w:val="24"/>
        </w:rPr>
        <w:t>princ</w:t>
      </w:r>
      <w:proofErr w:type="spellEnd"/>
      <w:r w:rsidRPr="00625A01">
        <w:rPr>
          <w:rFonts w:ascii="Times New Roman" w:hAnsi="Times New Roman" w:cs="Times New Roman"/>
          <w:sz w:val="24"/>
          <w:szCs w:val="24"/>
          <w:lang w:val="pt-PT"/>
        </w:rPr>
        <w:t>ípios das abordagens behaviorista (a noçã</w:t>
      </w:r>
      <w:r w:rsidRPr="00625A01">
        <w:rPr>
          <w:rFonts w:ascii="Times New Roman" w:hAnsi="Times New Roman" w:cs="Times New Roman"/>
          <w:sz w:val="24"/>
          <w:szCs w:val="24"/>
        </w:rPr>
        <w:t xml:space="preserve">o de </w:t>
      </w:r>
      <w:proofErr w:type="spellStart"/>
      <w:r w:rsidRPr="00625A01">
        <w:rPr>
          <w:rFonts w:ascii="Times New Roman" w:hAnsi="Times New Roman" w:cs="Times New Roman"/>
          <w:sz w:val="24"/>
          <w:szCs w:val="24"/>
        </w:rPr>
        <w:t>refor</w:t>
      </w:r>
      <w:proofErr w:type="spellEnd"/>
      <w:r w:rsidRPr="00625A01">
        <w:rPr>
          <w:rFonts w:ascii="Times New Roman" w:hAnsi="Times New Roman" w:cs="Times New Roman"/>
          <w:sz w:val="24"/>
          <w:szCs w:val="24"/>
          <w:lang w:val="pt-PT"/>
        </w:rPr>
        <w:t>ço) e cognitivista (conceito de expectativa) com o propósito de “</w:t>
      </w:r>
      <w:r w:rsidRPr="00625A01">
        <w:rPr>
          <w:rFonts w:ascii="Times New Roman" w:hAnsi="Times New Roman" w:cs="Times New Roman"/>
          <w:sz w:val="24"/>
          <w:szCs w:val="24"/>
        </w:rPr>
        <w:t>[</w:t>
      </w:r>
      <w:r w:rsidRPr="00625A01">
        <w:rPr>
          <w:rFonts w:ascii="Times New Roman" w:hAnsi="Times New Roman" w:cs="Times New Roman"/>
          <w:sz w:val="24"/>
          <w:szCs w:val="24"/>
          <w:lang w:val="pt-PT"/>
        </w:rPr>
        <w:t>…</w:t>
      </w:r>
      <w:r w:rsidRPr="00625A01">
        <w:rPr>
          <w:rFonts w:ascii="Times New Roman" w:hAnsi="Times New Roman" w:cs="Times New Roman"/>
          <w:sz w:val="24"/>
          <w:szCs w:val="24"/>
        </w:rPr>
        <w:t xml:space="preserve">] </w:t>
      </w:r>
      <w:r w:rsidRPr="00625A01">
        <w:rPr>
          <w:rFonts w:ascii="Times New Roman" w:hAnsi="Times New Roman" w:cs="Times New Roman"/>
          <w:sz w:val="24"/>
          <w:szCs w:val="24"/>
          <w:lang w:val="pt-PT"/>
        </w:rPr>
        <w:t xml:space="preserve">identificar os factores pessoais e situacionais que determinam a conduta social humana” </w:t>
      </w:r>
      <w:r w:rsidRPr="00625A01">
        <w:rPr>
          <w:rFonts w:ascii="Times New Roman" w:hAnsi="Times New Roman" w:cs="Times New Roman"/>
          <w:sz w:val="24"/>
          <w:szCs w:val="24"/>
        </w:rPr>
        <w:t>(FIGUEIREDO, 2011, p. 20).</w:t>
      </w:r>
      <w:r w:rsidRPr="00625A01">
        <w:rPr>
          <w:rFonts w:ascii="Times New Roman" w:hAnsi="Times New Roman" w:cs="Times New Roman"/>
          <w:sz w:val="24"/>
          <w:szCs w:val="24"/>
          <w:lang w:val="pt-PT"/>
        </w:rPr>
        <w:t xml:space="preserve"> De acordo com </w:t>
      </w:r>
      <w:r w:rsidRPr="00625A01">
        <w:rPr>
          <w:rFonts w:ascii="Times New Roman" w:hAnsi="Times New Roman" w:cs="Times New Roman"/>
          <w:sz w:val="24"/>
          <w:szCs w:val="24"/>
        </w:rPr>
        <w:t>Noriega et al (2003, p. 212), a no</w:t>
      </w:r>
      <w:r w:rsidRPr="00625A01">
        <w:rPr>
          <w:rFonts w:ascii="Times New Roman" w:hAnsi="Times New Roman" w:cs="Times New Roman"/>
          <w:sz w:val="24"/>
          <w:szCs w:val="24"/>
          <w:lang w:val="pt-PT"/>
        </w:rPr>
        <w:t>çã</w:t>
      </w:r>
      <w:r w:rsidRPr="00625A01">
        <w:rPr>
          <w:rFonts w:ascii="Times New Roman" w:hAnsi="Times New Roman" w:cs="Times New Roman"/>
          <w:sz w:val="24"/>
          <w:szCs w:val="24"/>
        </w:rPr>
        <w:t>o de controle est</w:t>
      </w:r>
      <w:r w:rsidRPr="00625A01">
        <w:rPr>
          <w:rFonts w:ascii="Times New Roman" w:hAnsi="Times New Roman" w:cs="Times New Roman"/>
          <w:sz w:val="24"/>
          <w:szCs w:val="24"/>
          <w:lang w:val="pt-PT"/>
        </w:rPr>
        <w:t xml:space="preserve">á </w:t>
      </w:r>
      <w:r w:rsidRPr="00625A01">
        <w:rPr>
          <w:rFonts w:ascii="Times New Roman" w:hAnsi="Times New Roman" w:cs="Times New Roman"/>
          <w:sz w:val="24"/>
          <w:szCs w:val="24"/>
        </w:rPr>
        <w:t>relacionada</w:t>
      </w:r>
      <w:r w:rsidRPr="00625A01">
        <w:rPr>
          <w:rFonts w:ascii="Times New Roman" w:hAnsi="Times New Roman" w:cs="Times New Roman"/>
          <w:sz w:val="24"/>
          <w:szCs w:val="24"/>
          <w:lang w:val="pt-PT"/>
        </w:rPr>
        <w:t xml:space="preserve"> à “</w:t>
      </w:r>
      <w:r w:rsidRPr="00625A01">
        <w:rPr>
          <w:rFonts w:ascii="Times New Roman" w:hAnsi="Times New Roman" w:cs="Times New Roman"/>
          <w:sz w:val="24"/>
          <w:szCs w:val="24"/>
        </w:rPr>
        <w:t>[</w:t>
      </w:r>
      <w:r w:rsidRPr="00625A01">
        <w:rPr>
          <w:rFonts w:ascii="Times New Roman" w:hAnsi="Times New Roman" w:cs="Times New Roman"/>
          <w:sz w:val="24"/>
          <w:szCs w:val="24"/>
          <w:lang w:val="pt-PT"/>
        </w:rPr>
        <w:t>…</w:t>
      </w:r>
      <w:r w:rsidRPr="00625A01">
        <w:rPr>
          <w:rFonts w:ascii="Times New Roman" w:hAnsi="Times New Roman" w:cs="Times New Roman"/>
          <w:sz w:val="24"/>
          <w:szCs w:val="24"/>
        </w:rPr>
        <w:t xml:space="preserve">] </w:t>
      </w:r>
      <w:r w:rsidRPr="00625A01">
        <w:rPr>
          <w:rFonts w:ascii="Times New Roman" w:hAnsi="Times New Roman" w:cs="Times New Roman"/>
          <w:sz w:val="24"/>
          <w:szCs w:val="24"/>
          <w:lang w:val="pt-PT"/>
        </w:rPr>
        <w:t>habilidade percebida para alterar significativamente os eventos”. Sendo assim, o controle não precisa necessariamente ser exercido pelos sujeitos em relação aos eventos, já que a percepção do controle é o principal fator determinante da resposta dos sujeitos à</w:t>
      </w:r>
      <w:r w:rsidRPr="00625A01">
        <w:rPr>
          <w:rFonts w:ascii="Times New Roman" w:hAnsi="Times New Roman" w:cs="Times New Roman"/>
          <w:sz w:val="24"/>
          <w:szCs w:val="24"/>
        </w:rPr>
        <w:t>s situa</w:t>
      </w:r>
      <w:r w:rsidRPr="00625A01">
        <w:rPr>
          <w:rFonts w:ascii="Times New Roman" w:hAnsi="Times New Roman" w:cs="Times New Roman"/>
          <w:sz w:val="24"/>
          <w:szCs w:val="24"/>
          <w:lang w:val="pt-PT"/>
        </w:rPr>
        <w:t xml:space="preserve">ções (Cf. NORIEGA et al, 2003). Rotter foi pioneiro nesse campo, ao investigar a crença das pessoas sobre a percepção delas </w:t>
      </w:r>
      <w:r>
        <w:rPr>
          <w:rFonts w:ascii="Times New Roman" w:hAnsi="Times New Roman" w:cs="Times New Roman"/>
          <w:sz w:val="24"/>
          <w:szCs w:val="24"/>
          <w:lang w:val="pt-PT"/>
        </w:rPr>
        <w:t xml:space="preserve">sobre </w:t>
      </w:r>
      <w:r w:rsidRPr="00625A01">
        <w:rPr>
          <w:rFonts w:ascii="Times New Roman" w:hAnsi="Times New Roman" w:cs="Times New Roman"/>
          <w:sz w:val="24"/>
          <w:szCs w:val="24"/>
          <w:lang w:val="pt-PT"/>
        </w:rPr>
        <w:t>se suas vidas são controladas por elas mesmas ou pelos outros e pela sociedade. A partir das crenças sobre o controle constatadas, Rotter distingue dois tipos de expectativas, relativas à</w:t>
      </w:r>
      <w:r w:rsidRPr="00625A01">
        <w:rPr>
          <w:rFonts w:ascii="Times New Roman" w:hAnsi="Times New Roman" w:cs="Times New Roman"/>
          <w:sz w:val="24"/>
          <w:szCs w:val="24"/>
        </w:rPr>
        <w:t xml:space="preserve">s </w:t>
      </w:r>
      <w:proofErr w:type="spellStart"/>
      <w:r w:rsidRPr="00625A01">
        <w:rPr>
          <w:rFonts w:ascii="Times New Roman" w:hAnsi="Times New Roman" w:cs="Times New Roman"/>
          <w:sz w:val="24"/>
          <w:szCs w:val="24"/>
        </w:rPr>
        <w:t>diferen</w:t>
      </w:r>
      <w:proofErr w:type="spellEnd"/>
      <w:r w:rsidRPr="00625A01">
        <w:rPr>
          <w:rFonts w:ascii="Times New Roman" w:hAnsi="Times New Roman" w:cs="Times New Roman"/>
          <w:sz w:val="24"/>
          <w:szCs w:val="24"/>
          <w:lang w:val="pt-PT"/>
        </w:rPr>
        <w:t>ç</w:t>
      </w:r>
      <w:r w:rsidRPr="00625A01">
        <w:rPr>
          <w:rFonts w:ascii="Times New Roman" w:hAnsi="Times New Roman" w:cs="Times New Roman"/>
          <w:sz w:val="24"/>
          <w:szCs w:val="24"/>
        </w:rPr>
        <w:t xml:space="preserve">as de </w:t>
      </w:r>
      <w:proofErr w:type="spellStart"/>
      <w:r w:rsidRPr="00625A01">
        <w:rPr>
          <w:rFonts w:ascii="Times New Roman" w:hAnsi="Times New Roman" w:cs="Times New Roman"/>
          <w:sz w:val="24"/>
          <w:szCs w:val="24"/>
        </w:rPr>
        <w:t>percep</w:t>
      </w:r>
      <w:proofErr w:type="spellEnd"/>
      <w:r w:rsidRPr="00625A01">
        <w:rPr>
          <w:rFonts w:ascii="Times New Roman" w:hAnsi="Times New Roman" w:cs="Times New Roman"/>
          <w:sz w:val="24"/>
          <w:szCs w:val="24"/>
          <w:lang w:val="pt-PT"/>
        </w:rPr>
        <w:t>ções do controle pelos indiví</w:t>
      </w:r>
      <w:r w:rsidRPr="00625A01">
        <w:rPr>
          <w:rFonts w:ascii="Times New Roman" w:hAnsi="Times New Roman" w:cs="Times New Roman"/>
          <w:sz w:val="24"/>
          <w:szCs w:val="24"/>
        </w:rPr>
        <w:t xml:space="preserve">duos.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240" w:lineRule="auto"/>
        <w:ind w:left="2268"/>
        <w:jc w:val="both"/>
        <w:rPr>
          <w:rFonts w:ascii="Times New Roman" w:eastAsia="Times New Roman" w:hAnsi="Times New Roman" w:cs="Times New Roman"/>
        </w:rPr>
      </w:pPr>
      <w:r w:rsidRPr="00625A01">
        <w:rPr>
          <w:rFonts w:ascii="Times New Roman" w:hAnsi="Times New Roman" w:cs="Times New Roman"/>
          <w:lang w:val="pt-PT"/>
        </w:rPr>
        <w:t>Quando se percebe um reforço como não-contingente a alguma ação, mas como questão de sorte, destino, controle dos outros, de poderosos ou como nã</w:t>
      </w:r>
      <w:r w:rsidRPr="00625A01">
        <w:rPr>
          <w:rFonts w:ascii="Times New Roman" w:hAnsi="Times New Roman" w:cs="Times New Roman"/>
        </w:rPr>
        <w:t>o-</w:t>
      </w:r>
      <w:proofErr w:type="spellStart"/>
      <w:r w:rsidRPr="00625A01">
        <w:rPr>
          <w:rFonts w:ascii="Times New Roman" w:hAnsi="Times New Roman" w:cs="Times New Roman"/>
        </w:rPr>
        <w:t>previs</w:t>
      </w:r>
      <w:proofErr w:type="spellEnd"/>
      <w:r w:rsidRPr="00625A01">
        <w:rPr>
          <w:rFonts w:ascii="Times New Roman" w:hAnsi="Times New Roman" w:cs="Times New Roman"/>
          <w:lang w:val="pt-PT"/>
        </w:rPr>
        <w:t>ível pelas forças que o rodeiam, interpreta-se como crença de controle externo; pelo contrário, se o sujeito percebe o reforço como contingente à sua conduta ou a suas caracterí</w:t>
      </w:r>
      <w:proofErr w:type="spellStart"/>
      <w:r w:rsidRPr="00625A01">
        <w:rPr>
          <w:rFonts w:ascii="Times New Roman" w:hAnsi="Times New Roman" w:cs="Times New Roman"/>
        </w:rPr>
        <w:t>sticas</w:t>
      </w:r>
      <w:proofErr w:type="spellEnd"/>
      <w:r w:rsidRPr="00625A01">
        <w:rPr>
          <w:rFonts w:ascii="Times New Roman" w:hAnsi="Times New Roman" w:cs="Times New Roman"/>
        </w:rPr>
        <w:t xml:space="preserve"> relativamente permanentes, denomina-se </w:t>
      </w:r>
      <w:proofErr w:type="spellStart"/>
      <w:r w:rsidRPr="00625A01">
        <w:rPr>
          <w:rFonts w:ascii="Times New Roman" w:hAnsi="Times New Roman" w:cs="Times New Roman"/>
        </w:rPr>
        <w:t>cren</w:t>
      </w:r>
      <w:proofErr w:type="spellEnd"/>
      <w:r w:rsidRPr="00625A01">
        <w:rPr>
          <w:rFonts w:ascii="Times New Roman" w:hAnsi="Times New Roman" w:cs="Times New Roman"/>
          <w:lang w:val="pt-PT"/>
        </w:rPr>
        <w:t>ç</w:t>
      </w:r>
      <w:r w:rsidRPr="00625A01">
        <w:rPr>
          <w:rFonts w:ascii="Times New Roman" w:hAnsi="Times New Roman" w:cs="Times New Roman"/>
          <w:lang w:val="da-DK"/>
        </w:rPr>
        <w:t>a de controle interno. (NORIEGA et al, 2003, p, 212)</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 xml:space="preserve">Assim, a internalidade ou externalidade do </w:t>
      </w:r>
      <w:proofErr w:type="spellStart"/>
      <w:r w:rsidRPr="00625A01">
        <w:rPr>
          <w:rFonts w:ascii="Times New Roman" w:hAnsi="Times New Roman" w:cs="Times New Roman"/>
          <w:i/>
          <w:iCs/>
          <w:sz w:val="24"/>
          <w:szCs w:val="24"/>
        </w:rPr>
        <w:t>locus</w:t>
      </w:r>
      <w:proofErr w:type="spellEnd"/>
      <w:r w:rsidRPr="00625A01">
        <w:rPr>
          <w:rFonts w:ascii="Times New Roman" w:hAnsi="Times New Roman" w:cs="Times New Roman"/>
          <w:sz w:val="24"/>
          <w:szCs w:val="24"/>
          <w:lang w:val="pt-PT"/>
        </w:rPr>
        <w:t xml:space="preserve"> de controle depende da forma como os sujeitos envolvidos percebem o reforço. Essas crenças podem ter implicações importantes na vida social dos sujeitos e, de modo especial, na vida escolar deles. Noriega et al (2003) apresenta algumas implicaçõ</w:t>
      </w:r>
      <w:r w:rsidRPr="00625A01">
        <w:rPr>
          <w:rFonts w:ascii="Times New Roman" w:hAnsi="Times New Roman" w:cs="Times New Roman"/>
          <w:sz w:val="24"/>
          <w:szCs w:val="24"/>
        </w:rPr>
        <w:t xml:space="preserve">es </w:t>
      </w:r>
      <w:proofErr w:type="spellStart"/>
      <w:r w:rsidRPr="00625A01">
        <w:rPr>
          <w:rFonts w:ascii="Times New Roman" w:hAnsi="Times New Roman" w:cs="Times New Roman"/>
          <w:sz w:val="24"/>
          <w:szCs w:val="24"/>
        </w:rPr>
        <w:t>psicol</w:t>
      </w:r>
      <w:proofErr w:type="spellEnd"/>
      <w:r w:rsidRPr="00625A01">
        <w:rPr>
          <w:rFonts w:ascii="Times New Roman" w:hAnsi="Times New Roman" w:cs="Times New Roman"/>
          <w:sz w:val="24"/>
          <w:szCs w:val="24"/>
          <w:lang w:val="pt-PT"/>
        </w:rPr>
        <w:t xml:space="preserve">ógicas que, de modo geral, podem ser observadas nos indivíduos pertencentes a cada um dos grupos. Segundo esses autores, estudos mostram que </w:t>
      </w:r>
      <w:r w:rsidRPr="00625A01">
        <w:rPr>
          <w:rFonts w:ascii="Times New Roman" w:hAnsi="Times New Roman" w:cs="Times New Roman"/>
          <w:sz w:val="24"/>
          <w:szCs w:val="24"/>
          <w:lang w:val="pt-PT"/>
        </w:rPr>
        <w:lastRenderedPageBreak/>
        <w:t xml:space="preserve">indivíduos com o </w:t>
      </w:r>
      <w:proofErr w:type="spellStart"/>
      <w:r w:rsidRPr="00625A01">
        <w:rPr>
          <w:rFonts w:ascii="Times New Roman" w:hAnsi="Times New Roman" w:cs="Times New Roman"/>
          <w:i/>
          <w:iCs/>
          <w:sz w:val="24"/>
          <w:szCs w:val="24"/>
        </w:rPr>
        <w:t>locus</w:t>
      </w:r>
      <w:proofErr w:type="spellEnd"/>
      <w:r w:rsidRPr="00625A01">
        <w:rPr>
          <w:rFonts w:ascii="Times New Roman" w:hAnsi="Times New Roman" w:cs="Times New Roman"/>
          <w:sz w:val="24"/>
          <w:szCs w:val="24"/>
          <w:lang w:val="pt-PT"/>
        </w:rPr>
        <w:t xml:space="preserve"> de controle interno empreende</w:t>
      </w:r>
      <w:r>
        <w:rPr>
          <w:rFonts w:ascii="Times New Roman" w:hAnsi="Times New Roman" w:cs="Times New Roman"/>
          <w:sz w:val="24"/>
          <w:szCs w:val="24"/>
          <w:lang w:val="pt-PT"/>
        </w:rPr>
        <w:t>m</w:t>
      </w:r>
      <w:r w:rsidRPr="00625A01">
        <w:rPr>
          <w:rFonts w:ascii="Times New Roman" w:hAnsi="Times New Roman" w:cs="Times New Roman"/>
          <w:sz w:val="24"/>
          <w:szCs w:val="24"/>
          <w:lang w:val="pt-PT"/>
        </w:rPr>
        <w:t xml:space="preserve"> maior esforço para melhorar sua situação. A internalidade está, também, relacionada a maiores í</w:t>
      </w:r>
      <w:proofErr w:type="spellStart"/>
      <w:r w:rsidRPr="007202BD">
        <w:rPr>
          <w:rFonts w:ascii="Times New Roman" w:hAnsi="Times New Roman" w:cs="Times New Roman"/>
          <w:sz w:val="24"/>
          <w:szCs w:val="24"/>
        </w:rPr>
        <w:t>ndices</w:t>
      </w:r>
      <w:proofErr w:type="spellEnd"/>
      <w:r w:rsidRPr="007202BD">
        <w:rPr>
          <w:rFonts w:ascii="Times New Roman" w:hAnsi="Times New Roman" w:cs="Times New Roman"/>
          <w:sz w:val="24"/>
          <w:szCs w:val="24"/>
        </w:rPr>
        <w:t xml:space="preserve"> de adapta</w:t>
      </w:r>
      <w:r w:rsidRPr="00625A01">
        <w:rPr>
          <w:rFonts w:ascii="Times New Roman" w:hAnsi="Times New Roman" w:cs="Times New Roman"/>
          <w:sz w:val="24"/>
          <w:szCs w:val="24"/>
          <w:lang w:val="pt-PT"/>
        </w:rPr>
        <w:t>çã</w:t>
      </w:r>
      <w:r w:rsidRPr="00625A01">
        <w:rPr>
          <w:rFonts w:ascii="Times New Roman" w:hAnsi="Times New Roman" w:cs="Times New Roman"/>
          <w:sz w:val="24"/>
          <w:szCs w:val="24"/>
        </w:rPr>
        <w:t xml:space="preserve">o, </w:t>
      </w:r>
      <w:proofErr w:type="spellStart"/>
      <w:r w:rsidRPr="00625A01">
        <w:rPr>
          <w:rFonts w:ascii="Times New Roman" w:hAnsi="Times New Roman" w:cs="Times New Roman"/>
          <w:sz w:val="24"/>
          <w:szCs w:val="24"/>
        </w:rPr>
        <w:t>satisfa</w:t>
      </w:r>
      <w:proofErr w:type="spellEnd"/>
      <w:r w:rsidRPr="00625A01">
        <w:rPr>
          <w:rFonts w:ascii="Times New Roman" w:hAnsi="Times New Roman" w:cs="Times New Roman"/>
          <w:sz w:val="24"/>
          <w:szCs w:val="24"/>
          <w:lang w:val="pt-PT"/>
        </w:rPr>
        <w:t xml:space="preserve">ção e envolvimento do que os verificados nos sujeitos do outro grupo. Por outro lado, indivíduos com </w:t>
      </w:r>
      <w:proofErr w:type="spellStart"/>
      <w:r w:rsidRPr="00625A01">
        <w:rPr>
          <w:rFonts w:ascii="Times New Roman" w:hAnsi="Times New Roman" w:cs="Times New Roman"/>
          <w:i/>
          <w:iCs/>
          <w:sz w:val="24"/>
          <w:szCs w:val="24"/>
        </w:rPr>
        <w:t>locus</w:t>
      </w:r>
      <w:proofErr w:type="spellEnd"/>
      <w:r w:rsidRPr="00625A01">
        <w:rPr>
          <w:rFonts w:ascii="Times New Roman" w:hAnsi="Times New Roman" w:cs="Times New Roman"/>
          <w:sz w:val="24"/>
          <w:szCs w:val="24"/>
          <w:lang w:val="pt-PT"/>
        </w:rPr>
        <w:t xml:space="preserve"> de controle externo, que atribuem o controle dos eventos a elementos exteriores, tendem a diminuir a motivação para controlar as consequê</w:t>
      </w:r>
      <w:proofErr w:type="spellStart"/>
      <w:r w:rsidRPr="00625A01">
        <w:rPr>
          <w:rFonts w:ascii="Times New Roman" w:hAnsi="Times New Roman" w:cs="Times New Roman"/>
          <w:sz w:val="24"/>
          <w:szCs w:val="24"/>
        </w:rPr>
        <w:t>ncias</w:t>
      </w:r>
      <w:proofErr w:type="spellEnd"/>
      <w:r w:rsidRPr="00625A01">
        <w:rPr>
          <w:rFonts w:ascii="Times New Roman" w:hAnsi="Times New Roman" w:cs="Times New Roman"/>
          <w:sz w:val="24"/>
          <w:szCs w:val="24"/>
        </w:rPr>
        <w:t xml:space="preserve">.     </w:t>
      </w:r>
    </w:p>
    <w:p w:rsidR="00661315" w:rsidRPr="00625A01" w:rsidRDefault="00661315" w:rsidP="00661315">
      <w:pPr>
        <w:pStyle w:val="Corpo"/>
        <w:spacing w:after="0" w:line="360" w:lineRule="auto"/>
        <w:jc w:val="both"/>
        <w:rPr>
          <w:rFonts w:ascii="Times New Roman" w:eastAsia="Times New Roman" w:hAnsi="Times New Roman" w:cs="Times New Roman"/>
          <w:sz w:val="24"/>
          <w:szCs w:val="24"/>
        </w:rPr>
      </w:pPr>
    </w:p>
    <w:p w:rsidR="00661315" w:rsidRPr="00625A01" w:rsidRDefault="00661315" w:rsidP="00661315">
      <w:pPr>
        <w:pStyle w:val="Corpo"/>
        <w:spacing w:after="0" w:line="360" w:lineRule="auto"/>
        <w:jc w:val="both"/>
        <w:rPr>
          <w:rFonts w:ascii="Times New Roman" w:eastAsia="Times New Roman" w:hAnsi="Times New Roman" w:cs="Times New Roman"/>
          <w:b/>
          <w:bCs/>
          <w:sz w:val="24"/>
          <w:szCs w:val="24"/>
        </w:rPr>
      </w:pPr>
      <w:r w:rsidRPr="00625A01">
        <w:rPr>
          <w:rFonts w:ascii="Times New Roman" w:hAnsi="Times New Roman" w:cs="Times New Roman"/>
          <w:b/>
          <w:bCs/>
          <w:sz w:val="24"/>
          <w:szCs w:val="24"/>
          <w:lang w:val="pt-PT"/>
        </w:rPr>
        <w:t>2.3 A teoria do ní</w:t>
      </w:r>
      <w:proofErr w:type="spellStart"/>
      <w:r w:rsidRPr="00625A01">
        <w:rPr>
          <w:rFonts w:ascii="Times New Roman" w:hAnsi="Times New Roman" w:cs="Times New Roman"/>
          <w:b/>
          <w:bCs/>
          <w:sz w:val="24"/>
          <w:szCs w:val="24"/>
        </w:rPr>
        <w:t>vel</w:t>
      </w:r>
      <w:proofErr w:type="spellEnd"/>
      <w:r w:rsidRPr="00625A01">
        <w:rPr>
          <w:rFonts w:ascii="Times New Roman" w:hAnsi="Times New Roman" w:cs="Times New Roman"/>
          <w:b/>
          <w:bCs/>
          <w:sz w:val="24"/>
          <w:szCs w:val="24"/>
        </w:rPr>
        <w:t xml:space="preserve"> de aspira</w:t>
      </w:r>
      <w:r w:rsidRPr="00625A01">
        <w:rPr>
          <w:rFonts w:ascii="Times New Roman" w:hAnsi="Times New Roman" w:cs="Times New Roman"/>
          <w:b/>
          <w:bCs/>
          <w:sz w:val="24"/>
          <w:szCs w:val="24"/>
          <w:lang w:val="pt-PT"/>
        </w:rPr>
        <w:t>çã</w:t>
      </w:r>
      <w:r w:rsidRPr="00625A01">
        <w:rPr>
          <w:rFonts w:ascii="Times New Roman" w:hAnsi="Times New Roman" w:cs="Times New Roman"/>
          <w:b/>
          <w:bCs/>
          <w:sz w:val="24"/>
          <w:szCs w:val="24"/>
        </w:rPr>
        <w:t xml:space="preserve">o de Lewin </w:t>
      </w:r>
    </w:p>
    <w:p w:rsidR="00661315" w:rsidRPr="00625A01" w:rsidRDefault="00661315" w:rsidP="00661315">
      <w:pPr>
        <w:pStyle w:val="Corpo"/>
        <w:spacing w:after="0" w:line="360" w:lineRule="auto"/>
        <w:jc w:val="both"/>
        <w:rPr>
          <w:rFonts w:ascii="Times New Roman" w:eastAsia="Times New Roman" w:hAnsi="Times New Roman" w:cs="Times New Roman"/>
          <w:b/>
          <w:bCs/>
          <w:sz w:val="24"/>
          <w:szCs w:val="24"/>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rPr>
        <w:t xml:space="preserve">A </w:t>
      </w:r>
      <w:proofErr w:type="spellStart"/>
      <w:r w:rsidRPr="00625A01">
        <w:rPr>
          <w:rFonts w:ascii="Times New Roman" w:hAnsi="Times New Roman" w:cs="Times New Roman"/>
          <w:sz w:val="24"/>
          <w:szCs w:val="24"/>
        </w:rPr>
        <w:t>concep</w:t>
      </w:r>
      <w:proofErr w:type="spellEnd"/>
      <w:r w:rsidRPr="00625A01">
        <w:rPr>
          <w:rFonts w:ascii="Times New Roman" w:hAnsi="Times New Roman" w:cs="Times New Roman"/>
          <w:sz w:val="24"/>
          <w:szCs w:val="24"/>
          <w:lang w:val="pt-PT"/>
        </w:rPr>
        <w:t>ção de aspiraçã</w:t>
      </w:r>
      <w:r w:rsidRPr="00625A01">
        <w:rPr>
          <w:rFonts w:ascii="Times New Roman" w:hAnsi="Times New Roman" w:cs="Times New Roman"/>
          <w:sz w:val="24"/>
          <w:szCs w:val="24"/>
        </w:rPr>
        <w:t xml:space="preserve">o aparece, no </w:t>
      </w:r>
      <w:r w:rsidRPr="00625A01">
        <w:rPr>
          <w:rFonts w:ascii="Times New Roman" w:hAnsi="Times New Roman" w:cs="Times New Roman"/>
          <w:sz w:val="24"/>
          <w:szCs w:val="24"/>
          <w:lang w:val="pt-PT"/>
        </w:rPr>
        <w:t>â</w:t>
      </w:r>
      <w:r w:rsidRPr="00625A01">
        <w:rPr>
          <w:rFonts w:ascii="Times New Roman" w:hAnsi="Times New Roman" w:cs="Times New Roman"/>
          <w:sz w:val="24"/>
          <w:szCs w:val="24"/>
          <w:lang w:val="it-IT"/>
        </w:rPr>
        <w:t>mbito da psicologia, indissoci</w:t>
      </w:r>
      <w:r w:rsidRPr="00625A01">
        <w:rPr>
          <w:rFonts w:ascii="Times New Roman" w:hAnsi="Times New Roman" w:cs="Times New Roman"/>
          <w:sz w:val="24"/>
          <w:szCs w:val="24"/>
          <w:lang w:val="pt-PT"/>
        </w:rPr>
        <w:t>ável da noçã</w:t>
      </w:r>
      <w:r w:rsidRPr="00625A01">
        <w:rPr>
          <w:rFonts w:ascii="Times New Roman" w:hAnsi="Times New Roman" w:cs="Times New Roman"/>
          <w:sz w:val="24"/>
          <w:szCs w:val="24"/>
        </w:rPr>
        <w:t>o de motiva</w:t>
      </w:r>
      <w:r w:rsidRPr="00625A01">
        <w:rPr>
          <w:rFonts w:ascii="Times New Roman" w:hAnsi="Times New Roman" w:cs="Times New Roman"/>
          <w:sz w:val="24"/>
          <w:szCs w:val="24"/>
          <w:lang w:val="pt-PT"/>
        </w:rPr>
        <w:t>çã</w:t>
      </w:r>
      <w:r w:rsidRPr="00625A01">
        <w:rPr>
          <w:rFonts w:ascii="Times New Roman" w:hAnsi="Times New Roman" w:cs="Times New Roman"/>
          <w:sz w:val="24"/>
          <w:szCs w:val="24"/>
        </w:rPr>
        <w:t>o. A aspira</w:t>
      </w:r>
      <w:r w:rsidRPr="00625A01">
        <w:rPr>
          <w:rFonts w:ascii="Times New Roman" w:hAnsi="Times New Roman" w:cs="Times New Roman"/>
          <w:sz w:val="24"/>
          <w:szCs w:val="24"/>
          <w:lang w:val="pt-PT"/>
        </w:rPr>
        <w:t>ção, conforme Carvalho (1988), manifesta-se como um desejo de realizaçã</w:t>
      </w:r>
      <w:r w:rsidRPr="00625A01">
        <w:rPr>
          <w:rFonts w:ascii="Times New Roman" w:hAnsi="Times New Roman" w:cs="Times New Roman"/>
          <w:sz w:val="24"/>
          <w:szCs w:val="24"/>
        </w:rPr>
        <w:t xml:space="preserve">o, </w:t>
      </w:r>
      <w:proofErr w:type="spellStart"/>
      <w:r w:rsidRPr="00625A01">
        <w:rPr>
          <w:rFonts w:ascii="Times New Roman" w:hAnsi="Times New Roman" w:cs="Times New Roman"/>
          <w:sz w:val="24"/>
          <w:szCs w:val="24"/>
        </w:rPr>
        <w:t>obten</w:t>
      </w:r>
      <w:proofErr w:type="spellEnd"/>
      <w:r w:rsidRPr="00625A01">
        <w:rPr>
          <w:rFonts w:ascii="Times New Roman" w:hAnsi="Times New Roman" w:cs="Times New Roman"/>
          <w:sz w:val="24"/>
          <w:szCs w:val="24"/>
          <w:lang w:val="pt-PT"/>
        </w:rPr>
        <w:t xml:space="preserve">ção de um determinado </w:t>
      </w:r>
      <w:r w:rsidRPr="00625A01">
        <w:rPr>
          <w:rFonts w:ascii="Times New Roman" w:hAnsi="Times New Roman" w:cs="Times New Roman"/>
          <w:i/>
          <w:iCs/>
          <w:sz w:val="24"/>
          <w:szCs w:val="24"/>
        </w:rPr>
        <w:t>status</w:t>
      </w:r>
      <w:r w:rsidRPr="00625A01">
        <w:rPr>
          <w:rFonts w:ascii="Times New Roman" w:hAnsi="Times New Roman" w:cs="Times New Roman"/>
          <w:sz w:val="24"/>
          <w:szCs w:val="24"/>
          <w:lang w:val="pt-PT"/>
        </w:rPr>
        <w:t>, em suma, relacionado ao ser ou ao ter: “O alvo da aspiraçã</w:t>
      </w:r>
      <w:r w:rsidRPr="00625A01">
        <w:rPr>
          <w:rFonts w:ascii="Times New Roman" w:hAnsi="Times New Roman" w:cs="Times New Roman"/>
          <w:sz w:val="24"/>
          <w:szCs w:val="24"/>
        </w:rPr>
        <w:t xml:space="preserve">o </w:t>
      </w:r>
      <w:r w:rsidRPr="00625A01">
        <w:rPr>
          <w:rFonts w:ascii="Times New Roman" w:hAnsi="Times New Roman" w:cs="Times New Roman"/>
          <w:sz w:val="24"/>
          <w:szCs w:val="24"/>
          <w:lang w:val="pt-PT"/>
        </w:rPr>
        <w:t>é idealizado como satisfatório e está ligado a uma realização do EU. Implica uma projeção do EU num futuro, seja ele próximo ou distante” (CARVALHO, 1988, p. 34). Para Lewis, um dos mais destacados estudiosos desse ramo da psicologia, o ní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de aspira</w:t>
      </w:r>
      <w:r w:rsidRPr="00625A01">
        <w:rPr>
          <w:rFonts w:ascii="Times New Roman" w:hAnsi="Times New Roman" w:cs="Times New Roman"/>
          <w:sz w:val="24"/>
          <w:szCs w:val="24"/>
          <w:lang w:val="pt-PT"/>
        </w:rPr>
        <w:t>çã</w:t>
      </w:r>
      <w:r w:rsidRPr="00625A01">
        <w:rPr>
          <w:rFonts w:ascii="Times New Roman" w:hAnsi="Times New Roman" w:cs="Times New Roman"/>
          <w:sz w:val="24"/>
          <w:szCs w:val="24"/>
        </w:rPr>
        <w:t xml:space="preserve">o </w:t>
      </w:r>
      <w:r w:rsidRPr="00625A01">
        <w:rPr>
          <w:rFonts w:ascii="Times New Roman" w:hAnsi="Times New Roman" w:cs="Times New Roman"/>
          <w:sz w:val="24"/>
          <w:szCs w:val="24"/>
          <w:lang w:val="pt-PT"/>
        </w:rPr>
        <w:t>é correlato ao grau de dificuldade que um sujeito deve enfrentar para a consecução de um objeto (Cf. CARVALHO, 1988). Lewis relaciona a noçã</w:t>
      </w:r>
      <w:r w:rsidRPr="00625A01">
        <w:rPr>
          <w:rFonts w:ascii="Times New Roman" w:hAnsi="Times New Roman" w:cs="Times New Roman"/>
          <w:sz w:val="24"/>
          <w:szCs w:val="24"/>
        </w:rPr>
        <w:t>o de n</w:t>
      </w:r>
      <w:r w:rsidRPr="00625A01">
        <w:rPr>
          <w:rFonts w:ascii="Times New Roman" w:hAnsi="Times New Roman" w:cs="Times New Roman"/>
          <w:sz w:val="24"/>
          <w:szCs w:val="24"/>
          <w:lang w:val="pt-PT"/>
        </w:rPr>
        <w:t>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de aspira</w:t>
      </w:r>
      <w:r w:rsidRPr="00625A01">
        <w:rPr>
          <w:rFonts w:ascii="Times New Roman" w:hAnsi="Times New Roman" w:cs="Times New Roman"/>
          <w:sz w:val="24"/>
          <w:szCs w:val="24"/>
          <w:lang w:val="pt-PT"/>
        </w:rPr>
        <w:t>çã</w:t>
      </w:r>
      <w:r w:rsidRPr="00625A01">
        <w:rPr>
          <w:rFonts w:ascii="Times New Roman" w:hAnsi="Times New Roman" w:cs="Times New Roman"/>
          <w:sz w:val="24"/>
          <w:szCs w:val="24"/>
        </w:rPr>
        <w:t xml:space="preserve">o </w:t>
      </w:r>
      <w:r w:rsidRPr="00625A01">
        <w:rPr>
          <w:rFonts w:ascii="Times New Roman" w:hAnsi="Times New Roman" w:cs="Times New Roman"/>
          <w:sz w:val="24"/>
          <w:szCs w:val="24"/>
          <w:lang w:val="pt-PT"/>
        </w:rPr>
        <w:t>à de grupo, também desenvolvida por eles, afirmando que “O ní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de aspira</w:t>
      </w:r>
      <w:r w:rsidRPr="00625A01">
        <w:rPr>
          <w:rFonts w:ascii="Times New Roman" w:hAnsi="Times New Roman" w:cs="Times New Roman"/>
          <w:sz w:val="24"/>
          <w:szCs w:val="24"/>
          <w:lang w:val="pt-PT"/>
        </w:rPr>
        <w:t>ção e os objetivos que um indiví</w:t>
      </w:r>
      <w:r w:rsidRPr="00625A01">
        <w:rPr>
          <w:rFonts w:ascii="Times New Roman" w:hAnsi="Times New Roman" w:cs="Times New Roman"/>
          <w:sz w:val="24"/>
          <w:szCs w:val="24"/>
          <w:lang w:val="it-IT"/>
        </w:rPr>
        <w:t>duo se prop</w:t>
      </w:r>
      <w:r w:rsidRPr="00625A01">
        <w:rPr>
          <w:rFonts w:ascii="Times New Roman" w:hAnsi="Times New Roman" w:cs="Times New Roman"/>
          <w:sz w:val="24"/>
          <w:szCs w:val="24"/>
          <w:lang w:val="pt-PT"/>
        </w:rPr>
        <w:t>õ</w:t>
      </w:r>
      <w:r w:rsidRPr="00625A01">
        <w:rPr>
          <w:rFonts w:ascii="Times New Roman" w:hAnsi="Times New Roman" w:cs="Times New Roman"/>
          <w:sz w:val="24"/>
          <w:szCs w:val="24"/>
        </w:rPr>
        <w:t xml:space="preserve">e </w:t>
      </w:r>
      <w:r w:rsidRPr="00625A01">
        <w:rPr>
          <w:rFonts w:ascii="Times New Roman" w:hAnsi="Times New Roman" w:cs="Times New Roman"/>
          <w:sz w:val="24"/>
          <w:szCs w:val="24"/>
          <w:lang w:val="pt-PT"/>
        </w:rPr>
        <w:t>é fortemente influenciado pelos padrões sociais do grupo a que pertence ou objetiva pertencer”</w:t>
      </w:r>
      <w:r w:rsidRPr="00625A01">
        <w:rPr>
          <w:rFonts w:ascii="Times New Roman" w:hAnsi="Times New Roman" w:cs="Times New Roman"/>
          <w:sz w:val="24"/>
          <w:szCs w:val="24"/>
        </w:rPr>
        <w:t>. (GODOI; FREITAS, 2008, p. 44). A no</w:t>
      </w:r>
      <w:r w:rsidRPr="00625A01">
        <w:rPr>
          <w:rFonts w:ascii="Times New Roman" w:hAnsi="Times New Roman" w:cs="Times New Roman"/>
          <w:sz w:val="24"/>
          <w:szCs w:val="24"/>
          <w:lang w:val="pt-PT"/>
        </w:rPr>
        <w:t>ção de aspiraçã</w:t>
      </w:r>
      <w:r w:rsidRPr="00625A01">
        <w:rPr>
          <w:rFonts w:ascii="Times New Roman" w:hAnsi="Times New Roman" w:cs="Times New Roman"/>
          <w:sz w:val="24"/>
          <w:szCs w:val="24"/>
        </w:rPr>
        <w:t xml:space="preserve">o </w:t>
      </w:r>
      <w:r w:rsidRPr="00625A01">
        <w:rPr>
          <w:rFonts w:ascii="Times New Roman" w:hAnsi="Times New Roman" w:cs="Times New Roman"/>
          <w:sz w:val="24"/>
          <w:szCs w:val="24"/>
          <w:lang w:val="pt-PT"/>
        </w:rPr>
        <w:t xml:space="preserve">é interessante para compreender a dinâmica social dos sujeitos em suas relações pessoais e interpessoais e, particularmente, para analisar as trajetórias escolares de sujeitos específicos. Os estudos demonstram que expectativas elevadas levam a maiores probabilidades de sucesso, daí </w:t>
      </w:r>
      <w:r w:rsidRPr="00625A01">
        <w:rPr>
          <w:rFonts w:ascii="Times New Roman" w:hAnsi="Times New Roman" w:cs="Times New Roman"/>
          <w:sz w:val="24"/>
          <w:szCs w:val="24"/>
        </w:rPr>
        <w:t xml:space="preserve">a </w:t>
      </w:r>
      <w:proofErr w:type="spellStart"/>
      <w:r w:rsidRPr="00625A01">
        <w:rPr>
          <w:rFonts w:ascii="Times New Roman" w:hAnsi="Times New Roman" w:cs="Times New Roman"/>
          <w:sz w:val="24"/>
          <w:szCs w:val="24"/>
        </w:rPr>
        <w:t>import</w:t>
      </w:r>
      <w:proofErr w:type="spellEnd"/>
      <w:r w:rsidRPr="00625A01">
        <w:rPr>
          <w:rFonts w:ascii="Times New Roman" w:hAnsi="Times New Roman" w:cs="Times New Roman"/>
          <w:sz w:val="24"/>
          <w:szCs w:val="24"/>
          <w:lang w:val="pt-PT"/>
        </w:rPr>
        <w:t xml:space="preserve">ância da motivação como motor para empreendimentos exitosos.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360" w:lineRule="auto"/>
        <w:jc w:val="both"/>
        <w:rPr>
          <w:rFonts w:ascii="Times New Roman" w:eastAsia="Times New Roman" w:hAnsi="Times New Roman" w:cs="Times New Roman"/>
          <w:b/>
          <w:bCs/>
          <w:sz w:val="24"/>
          <w:szCs w:val="24"/>
        </w:rPr>
      </w:pPr>
      <w:r w:rsidRPr="00625A01">
        <w:rPr>
          <w:rFonts w:ascii="Times New Roman" w:hAnsi="Times New Roman" w:cs="Times New Roman"/>
          <w:b/>
          <w:bCs/>
          <w:sz w:val="24"/>
          <w:szCs w:val="24"/>
        </w:rPr>
        <w:t xml:space="preserve">2.4 A profecia </w:t>
      </w:r>
      <w:proofErr w:type="spellStart"/>
      <w:r w:rsidRPr="00625A01">
        <w:rPr>
          <w:rFonts w:ascii="Times New Roman" w:hAnsi="Times New Roman" w:cs="Times New Roman"/>
          <w:b/>
          <w:bCs/>
          <w:sz w:val="24"/>
          <w:szCs w:val="24"/>
        </w:rPr>
        <w:t>autorrealiz</w:t>
      </w:r>
      <w:proofErr w:type="spellEnd"/>
      <w:r w:rsidRPr="00625A01">
        <w:rPr>
          <w:rFonts w:ascii="Times New Roman" w:hAnsi="Times New Roman" w:cs="Times New Roman"/>
          <w:b/>
          <w:bCs/>
          <w:sz w:val="24"/>
          <w:szCs w:val="24"/>
          <w:lang w:val="pt-PT"/>
        </w:rPr>
        <w:t>ável de Rosenthal e Jacobson</w:t>
      </w:r>
    </w:p>
    <w:p w:rsidR="00661315" w:rsidRPr="00625A01" w:rsidRDefault="00661315" w:rsidP="00661315">
      <w:pPr>
        <w:pStyle w:val="Corpo"/>
        <w:spacing w:after="0" w:line="360" w:lineRule="auto"/>
        <w:rPr>
          <w:rFonts w:ascii="Times New Roman" w:eastAsia="Times New Roman" w:hAnsi="Times New Roman" w:cs="Times New Roman"/>
          <w:b/>
          <w:bCs/>
          <w:sz w:val="24"/>
          <w:szCs w:val="24"/>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rPr>
        <w:t>A no</w:t>
      </w:r>
      <w:r w:rsidRPr="00625A01">
        <w:rPr>
          <w:rFonts w:ascii="Times New Roman" w:hAnsi="Times New Roman" w:cs="Times New Roman"/>
          <w:sz w:val="24"/>
          <w:szCs w:val="24"/>
          <w:lang w:val="pt-PT"/>
        </w:rPr>
        <w:t>çã</w:t>
      </w:r>
      <w:r w:rsidRPr="00625A01">
        <w:rPr>
          <w:rFonts w:ascii="Times New Roman" w:hAnsi="Times New Roman" w:cs="Times New Roman"/>
          <w:sz w:val="24"/>
          <w:szCs w:val="24"/>
        </w:rPr>
        <w:t xml:space="preserve">o de profecia </w:t>
      </w:r>
      <w:proofErr w:type="spellStart"/>
      <w:r w:rsidRPr="00625A01">
        <w:rPr>
          <w:rFonts w:ascii="Times New Roman" w:hAnsi="Times New Roman" w:cs="Times New Roman"/>
          <w:sz w:val="24"/>
          <w:szCs w:val="24"/>
        </w:rPr>
        <w:t>autorrealiz</w:t>
      </w:r>
      <w:proofErr w:type="spellEnd"/>
      <w:r w:rsidRPr="00625A01">
        <w:rPr>
          <w:rFonts w:ascii="Times New Roman" w:hAnsi="Times New Roman" w:cs="Times New Roman"/>
          <w:sz w:val="24"/>
          <w:szCs w:val="24"/>
          <w:lang w:val="pt-PT"/>
        </w:rPr>
        <w:t>á</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encontra </w:t>
      </w:r>
      <w:proofErr w:type="spellStart"/>
      <w:r w:rsidRPr="00625A01">
        <w:rPr>
          <w:rFonts w:ascii="Times New Roman" w:hAnsi="Times New Roman" w:cs="Times New Roman"/>
          <w:sz w:val="24"/>
          <w:szCs w:val="24"/>
        </w:rPr>
        <w:t>evid</w:t>
      </w:r>
      <w:proofErr w:type="spellEnd"/>
      <w:r w:rsidRPr="00625A01">
        <w:rPr>
          <w:rFonts w:ascii="Times New Roman" w:hAnsi="Times New Roman" w:cs="Times New Roman"/>
          <w:sz w:val="24"/>
          <w:szCs w:val="24"/>
          <w:lang w:val="pt-PT"/>
        </w:rPr>
        <w:t xml:space="preserve">ência empírica nas pesquisas conduzidas por Rosenthal e Jacobson, principais referências nessa área. Essa teoria se apoia no seguinte pressuposto: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240" w:lineRule="auto"/>
        <w:ind w:left="2268"/>
        <w:jc w:val="both"/>
        <w:rPr>
          <w:rFonts w:ascii="Times New Roman" w:eastAsia="Times New Roman" w:hAnsi="Times New Roman" w:cs="Times New Roman"/>
        </w:rPr>
      </w:pPr>
      <w:r w:rsidRPr="00625A01">
        <w:rPr>
          <w:rFonts w:ascii="Times New Roman" w:hAnsi="Times New Roman" w:cs="Times New Roman"/>
        </w:rPr>
        <w:t xml:space="preserve">Parece </w:t>
      </w:r>
      <w:proofErr w:type="spellStart"/>
      <w:r w:rsidRPr="00625A01">
        <w:rPr>
          <w:rFonts w:ascii="Times New Roman" w:hAnsi="Times New Roman" w:cs="Times New Roman"/>
        </w:rPr>
        <w:t>ineg</w:t>
      </w:r>
      <w:proofErr w:type="spellEnd"/>
      <w:r w:rsidRPr="00625A01">
        <w:rPr>
          <w:rFonts w:ascii="Times New Roman" w:hAnsi="Times New Roman" w:cs="Times New Roman"/>
          <w:lang w:val="pt-PT"/>
        </w:rPr>
        <w:t>ável que as expectativas que se formam em relação ao</w:t>
      </w:r>
      <w:r w:rsidRPr="00625A01">
        <w:rPr>
          <w:rFonts w:ascii="Times New Roman" w:eastAsia="Times New Roman" w:hAnsi="Times New Roman" w:cs="Times New Roman"/>
        </w:rPr>
        <w:br/>
      </w:r>
      <w:r w:rsidRPr="00625A01">
        <w:rPr>
          <w:rFonts w:ascii="Times New Roman" w:hAnsi="Times New Roman" w:cs="Times New Roman"/>
          <w:lang w:val="pt-PT"/>
        </w:rPr>
        <w:t>comportamento de certas pessoas, em determinadas circunstâ</w:t>
      </w:r>
      <w:proofErr w:type="spellStart"/>
      <w:r w:rsidRPr="00625A01">
        <w:rPr>
          <w:rFonts w:ascii="Times New Roman" w:hAnsi="Times New Roman" w:cs="Times New Roman"/>
        </w:rPr>
        <w:t>ncias</w:t>
      </w:r>
      <w:proofErr w:type="spellEnd"/>
      <w:r w:rsidRPr="00625A01">
        <w:rPr>
          <w:rFonts w:ascii="Times New Roman" w:hAnsi="Times New Roman" w:cs="Times New Roman"/>
        </w:rPr>
        <w:t>, s</w:t>
      </w:r>
      <w:r w:rsidRPr="00625A01">
        <w:rPr>
          <w:rFonts w:ascii="Times New Roman" w:hAnsi="Times New Roman" w:cs="Times New Roman"/>
          <w:lang w:val="pt-PT"/>
        </w:rPr>
        <w:t>ã</w:t>
      </w:r>
      <w:r w:rsidRPr="00625A01">
        <w:rPr>
          <w:rFonts w:ascii="Times New Roman" w:hAnsi="Times New Roman" w:cs="Times New Roman"/>
        </w:rPr>
        <w:t xml:space="preserve">o </w:t>
      </w:r>
      <w:proofErr w:type="spellStart"/>
      <w:r w:rsidRPr="00625A01">
        <w:rPr>
          <w:rFonts w:ascii="Times New Roman" w:hAnsi="Times New Roman" w:cs="Times New Roman"/>
        </w:rPr>
        <w:t>suscept</w:t>
      </w:r>
      <w:proofErr w:type="spellEnd"/>
      <w:r w:rsidRPr="00625A01">
        <w:rPr>
          <w:rFonts w:ascii="Times New Roman" w:hAnsi="Times New Roman" w:cs="Times New Roman"/>
          <w:lang w:val="pt-PT"/>
        </w:rPr>
        <w:t>íveis, inconscientemente, de desencadear comportamentos condizentes com as expectativas, funcionando como uma espé</w:t>
      </w:r>
      <w:r w:rsidRPr="00625A01">
        <w:rPr>
          <w:rFonts w:ascii="Times New Roman" w:hAnsi="Times New Roman" w:cs="Times New Roman"/>
        </w:rPr>
        <w:t>cie de profecia que se h</w:t>
      </w:r>
      <w:r w:rsidRPr="00625A01">
        <w:rPr>
          <w:rFonts w:ascii="Times New Roman" w:hAnsi="Times New Roman" w:cs="Times New Roman"/>
          <w:lang w:val="pt-PT"/>
        </w:rPr>
        <w:t>á</w:t>
      </w:r>
      <w:r w:rsidRPr="00625A01">
        <w:rPr>
          <w:rFonts w:ascii="Times New Roman" w:hAnsi="Times New Roman" w:cs="Times New Roman"/>
        </w:rPr>
        <w:t>-de cumprir. (LEAL, 2007, p. 53)</w:t>
      </w:r>
    </w:p>
    <w:p w:rsidR="00661315" w:rsidRPr="00625A01" w:rsidRDefault="00661315" w:rsidP="00661315">
      <w:pPr>
        <w:pStyle w:val="Corpo"/>
        <w:spacing w:after="0" w:line="360" w:lineRule="auto"/>
        <w:ind w:firstLine="709"/>
        <w:jc w:val="both"/>
        <w:rPr>
          <w:rFonts w:ascii="Times New Roman" w:eastAsia="Times New Roman" w:hAnsi="Times New Roman" w:cs="Times New Roman"/>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lastRenderedPageBreak/>
        <w:t>Desse modo, Rosenthal e Jacobson empreenderam uma pesquisa empírica no campo educacional e chegaram à</w:t>
      </w:r>
      <w:r w:rsidRPr="00625A01">
        <w:rPr>
          <w:rFonts w:ascii="Times New Roman" w:hAnsi="Times New Roman" w:cs="Times New Roman"/>
          <w:sz w:val="24"/>
          <w:szCs w:val="24"/>
        </w:rPr>
        <w:t xml:space="preserve"> </w:t>
      </w:r>
      <w:proofErr w:type="spellStart"/>
      <w:r w:rsidRPr="00625A01">
        <w:rPr>
          <w:rFonts w:ascii="Times New Roman" w:hAnsi="Times New Roman" w:cs="Times New Roman"/>
          <w:sz w:val="24"/>
          <w:szCs w:val="24"/>
        </w:rPr>
        <w:t>conclus</w:t>
      </w:r>
      <w:proofErr w:type="spellEnd"/>
      <w:r w:rsidRPr="00625A01">
        <w:rPr>
          <w:rFonts w:ascii="Times New Roman" w:hAnsi="Times New Roman" w:cs="Times New Roman"/>
          <w:sz w:val="24"/>
          <w:szCs w:val="24"/>
          <w:lang w:val="pt-PT"/>
        </w:rPr>
        <w:t>ão de que as expectativas lançadas pelos professores sobre seus alunos podem influenciar positiva ou negativamente sua aprendizagem. Essa constatação, que gerou polêmica no âmbito cient</w:t>
      </w:r>
      <w:r>
        <w:rPr>
          <w:rFonts w:ascii="Times New Roman" w:hAnsi="Times New Roman" w:cs="Times New Roman"/>
          <w:sz w:val="24"/>
          <w:szCs w:val="24"/>
          <w:lang w:val="pt-PT"/>
        </w:rPr>
        <w:t>í</w:t>
      </w:r>
      <w:r w:rsidRPr="00625A01">
        <w:rPr>
          <w:rFonts w:ascii="Times New Roman" w:hAnsi="Times New Roman" w:cs="Times New Roman"/>
          <w:sz w:val="24"/>
          <w:szCs w:val="24"/>
          <w:lang w:val="pt-PT"/>
        </w:rPr>
        <w:t>fico, aponta para a importância de o professor lançar expectativas elevadas sobre o desempenho de seus alunos, pois, procedendo dessa forma, “</w:t>
      </w:r>
      <w:r w:rsidRPr="00625A01">
        <w:rPr>
          <w:rFonts w:ascii="Times New Roman" w:hAnsi="Times New Roman" w:cs="Times New Roman"/>
          <w:sz w:val="24"/>
          <w:szCs w:val="24"/>
        </w:rPr>
        <w:t>[</w:t>
      </w:r>
      <w:r w:rsidRPr="00625A01">
        <w:rPr>
          <w:rFonts w:ascii="Times New Roman" w:hAnsi="Times New Roman" w:cs="Times New Roman"/>
          <w:sz w:val="24"/>
          <w:szCs w:val="24"/>
          <w:lang w:val="pt-PT"/>
        </w:rPr>
        <w:t xml:space="preserve">…] o professor tenderá </w:t>
      </w:r>
      <w:r w:rsidRPr="00625A01">
        <w:rPr>
          <w:rFonts w:ascii="Times New Roman" w:hAnsi="Times New Roman" w:cs="Times New Roman"/>
          <w:sz w:val="24"/>
          <w:szCs w:val="24"/>
        </w:rPr>
        <w:t>a agir no sentido de potenciar a motiva</w:t>
      </w:r>
      <w:r w:rsidRPr="00625A01">
        <w:rPr>
          <w:rFonts w:ascii="Times New Roman" w:hAnsi="Times New Roman" w:cs="Times New Roman"/>
          <w:sz w:val="24"/>
          <w:szCs w:val="24"/>
          <w:lang w:val="pt-PT"/>
        </w:rPr>
        <w:t>ção dos alunos, o que contribuirá para ajudá-los a obter um melhor e maior desenvolvimento de capacidades intelectuais”. (LEAL, 2007, p. 56). Entretanto, vale destacar que a profecia ou expectativa subtrai sua força mais da motivaçã</w:t>
      </w:r>
      <w:r w:rsidRPr="00625A01">
        <w:rPr>
          <w:rFonts w:ascii="Times New Roman" w:hAnsi="Times New Roman" w:cs="Times New Roman"/>
          <w:sz w:val="24"/>
          <w:szCs w:val="24"/>
          <w:lang w:val="it-IT"/>
        </w:rPr>
        <w:t>o psicol</w:t>
      </w:r>
      <w:r w:rsidRPr="00625A01">
        <w:rPr>
          <w:rFonts w:ascii="Times New Roman" w:hAnsi="Times New Roman" w:cs="Times New Roman"/>
          <w:sz w:val="24"/>
          <w:szCs w:val="24"/>
          <w:lang w:val="pt-PT"/>
        </w:rPr>
        <w:t xml:space="preserve">ógica que acarreta do que de qualquer lógica ou ligação com a realidade: “A expectativa que uma pessoa tem sobre o comportamento de outra pode, sem pretendê-lo, converter-se numa predição exacta simplesmente pelo facto de existir” </w:t>
      </w:r>
      <w:r w:rsidRPr="007202BD">
        <w:rPr>
          <w:rFonts w:ascii="Times New Roman" w:hAnsi="Times New Roman" w:cs="Times New Roman"/>
          <w:sz w:val="24"/>
          <w:szCs w:val="24"/>
        </w:rPr>
        <w:t xml:space="preserve">(Rosenthal et al, 1980 </w:t>
      </w:r>
      <w:r w:rsidRPr="00625A01">
        <w:rPr>
          <w:rFonts w:ascii="Times New Roman" w:hAnsi="Times New Roman" w:cs="Times New Roman"/>
          <w:i/>
          <w:iCs/>
          <w:sz w:val="24"/>
          <w:szCs w:val="24"/>
        </w:rPr>
        <w:t>Apud</w:t>
      </w:r>
      <w:r w:rsidRPr="00625A01">
        <w:rPr>
          <w:rFonts w:ascii="Times New Roman" w:hAnsi="Times New Roman" w:cs="Times New Roman"/>
          <w:sz w:val="24"/>
          <w:szCs w:val="24"/>
        </w:rPr>
        <w:t xml:space="preserve"> LEAL, 2007, p. 52)</w:t>
      </w:r>
    </w:p>
    <w:p w:rsidR="00661315" w:rsidRPr="00625A01" w:rsidRDefault="00661315" w:rsidP="00661315">
      <w:pPr>
        <w:pStyle w:val="Corpo"/>
        <w:spacing w:after="0" w:line="360" w:lineRule="auto"/>
        <w:ind w:firstLine="709"/>
        <w:rPr>
          <w:rFonts w:ascii="Times New Roman" w:eastAsia="Times New Roman" w:hAnsi="Times New Roman" w:cs="Times New Roman"/>
          <w:sz w:val="24"/>
          <w:szCs w:val="24"/>
        </w:rPr>
      </w:pPr>
    </w:p>
    <w:p w:rsidR="00661315" w:rsidRPr="00625A01" w:rsidRDefault="00661315" w:rsidP="00661315">
      <w:pPr>
        <w:pStyle w:val="Corpo"/>
        <w:spacing w:after="0" w:line="360" w:lineRule="auto"/>
        <w:rPr>
          <w:rFonts w:ascii="Times New Roman" w:eastAsia="Times New Roman" w:hAnsi="Times New Roman" w:cs="Times New Roman"/>
          <w:b/>
          <w:bCs/>
          <w:sz w:val="24"/>
          <w:szCs w:val="24"/>
        </w:rPr>
      </w:pPr>
      <w:r w:rsidRPr="00625A01">
        <w:rPr>
          <w:rFonts w:ascii="Times New Roman" w:hAnsi="Times New Roman" w:cs="Times New Roman"/>
          <w:b/>
          <w:bCs/>
          <w:sz w:val="24"/>
          <w:szCs w:val="24"/>
        </w:rPr>
        <w:t xml:space="preserve">3 </w:t>
      </w:r>
      <w:r>
        <w:rPr>
          <w:rFonts w:ascii="Times New Roman" w:hAnsi="Times New Roman" w:cs="Times New Roman"/>
          <w:b/>
          <w:bCs/>
          <w:sz w:val="24"/>
          <w:szCs w:val="24"/>
        </w:rPr>
        <w:t>METODOLOGIA</w:t>
      </w:r>
    </w:p>
    <w:p w:rsidR="00661315" w:rsidRPr="00625A01" w:rsidRDefault="00661315" w:rsidP="00661315">
      <w:pPr>
        <w:pStyle w:val="Corpo"/>
        <w:spacing w:after="0" w:line="360" w:lineRule="auto"/>
        <w:rPr>
          <w:rFonts w:ascii="Times New Roman" w:eastAsia="Times New Roman" w:hAnsi="Times New Roman" w:cs="Times New Roman"/>
          <w:b/>
          <w:bCs/>
          <w:sz w:val="24"/>
          <w:szCs w:val="24"/>
        </w:rPr>
      </w:pPr>
    </w:p>
    <w:p w:rsidR="00FF7E99" w:rsidRDefault="00661315" w:rsidP="00FF7E99">
      <w:pPr>
        <w:pStyle w:val="Corpo"/>
        <w:spacing w:after="0" w:line="360" w:lineRule="auto"/>
        <w:ind w:firstLine="709"/>
        <w:jc w:val="both"/>
        <w:rPr>
          <w:rFonts w:ascii="Times New Roman" w:hAnsi="Times New Roman" w:cs="Times New Roman"/>
          <w:sz w:val="24"/>
          <w:szCs w:val="24"/>
        </w:rPr>
      </w:pPr>
      <w:r w:rsidRPr="00A321F8">
        <w:rPr>
          <w:rFonts w:ascii="Times New Roman" w:hAnsi="Times New Roman" w:cs="Times New Roman"/>
          <w:sz w:val="24"/>
          <w:szCs w:val="24"/>
        </w:rPr>
        <w:t>O presente estudo se enquad</w:t>
      </w:r>
      <w:r>
        <w:rPr>
          <w:rFonts w:ascii="Times New Roman" w:hAnsi="Times New Roman" w:cs="Times New Roman"/>
          <w:sz w:val="24"/>
          <w:szCs w:val="24"/>
        </w:rPr>
        <w:t>r</w:t>
      </w:r>
      <w:r w:rsidRPr="00A321F8">
        <w:rPr>
          <w:rFonts w:ascii="Times New Roman" w:hAnsi="Times New Roman" w:cs="Times New Roman"/>
          <w:sz w:val="24"/>
          <w:szCs w:val="24"/>
        </w:rPr>
        <w:t xml:space="preserve">a no âmbito da pesquisa qualitativa e utiliza, para tanto, a metodologia da história de vida. De acordo com </w:t>
      </w:r>
      <w:proofErr w:type="spellStart"/>
      <w:r w:rsidRPr="00A321F8">
        <w:rPr>
          <w:rFonts w:ascii="Times New Roman" w:hAnsi="Times New Roman" w:cs="Times New Roman"/>
          <w:sz w:val="24"/>
          <w:szCs w:val="24"/>
        </w:rPr>
        <w:t>Chizzotti</w:t>
      </w:r>
      <w:proofErr w:type="spellEnd"/>
      <w:r w:rsidRPr="00A321F8">
        <w:rPr>
          <w:rFonts w:ascii="Times New Roman" w:hAnsi="Times New Roman" w:cs="Times New Roman"/>
          <w:sz w:val="24"/>
          <w:szCs w:val="24"/>
        </w:rPr>
        <w:t xml:space="preserve"> (2008) a história de vida tem como característica privilegiar a coleta de informações contidas na vida pessoal de um ou mais informantes.</w:t>
      </w:r>
      <w:r w:rsidR="00CD7280">
        <w:rPr>
          <w:rFonts w:ascii="Times New Roman" w:hAnsi="Times New Roman" w:cs="Times New Roman"/>
          <w:sz w:val="24"/>
          <w:szCs w:val="24"/>
        </w:rPr>
        <w:t xml:space="preserve"> </w:t>
      </w:r>
      <w:r>
        <w:rPr>
          <w:rFonts w:ascii="Times New Roman" w:hAnsi="Times New Roman" w:cs="Times New Roman"/>
          <w:sz w:val="24"/>
          <w:szCs w:val="24"/>
        </w:rPr>
        <w:t xml:space="preserve">A coleta das informações se deu por meio de uma entrevista gravada em meio digital concedida pelo entrevistado ao pesquisador. A entrevista tinha um objetivo previamente definido: fazer com que o entrevistado falasse sobre suas experiências e vivências escolares, de modo a elucidar o percurso escolar exitoso desse sujeito ante um contexto sociologicamente improvável de sucesso escolar. </w:t>
      </w:r>
    </w:p>
    <w:p w:rsidR="00661315" w:rsidRPr="00FF7E99" w:rsidRDefault="00661315" w:rsidP="00FF7E99">
      <w:pPr>
        <w:pStyle w:val="Corpo"/>
        <w:spacing w:after="0" w:line="360" w:lineRule="auto"/>
        <w:ind w:firstLine="709"/>
        <w:jc w:val="both"/>
        <w:rPr>
          <w:rFonts w:ascii="Times New Roman" w:hAnsi="Times New Roman" w:cs="Times New Roman"/>
          <w:sz w:val="24"/>
          <w:szCs w:val="24"/>
        </w:rPr>
      </w:pPr>
      <w:r w:rsidRPr="00625A01">
        <w:rPr>
          <w:rFonts w:ascii="Times New Roman" w:hAnsi="Times New Roman" w:cs="Times New Roman"/>
          <w:sz w:val="24"/>
          <w:szCs w:val="24"/>
        </w:rPr>
        <w:t>O entrevistado</w:t>
      </w:r>
      <w:r w:rsidRPr="00625A01">
        <w:rPr>
          <w:rFonts w:ascii="Times New Roman" w:hAnsi="Times New Roman" w:cs="Times New Roman"/>
          <w:sz w:val="24"/>
          <w:szCs w:val="24"/>
          <w:lang w:val="pt-PT"/>
        </w:rPr>
        <w:t xml:space="preserve"> tem 24</w:t>
      </w:r>
      <w:r>
        <w:rPr>
          <w:rStyle w:val="Refdenotaderodap"/>
          <w:rFonts w:ascii="Times New Roman" w:hAnsi="Times New Roman" w:cs="Times New Roman"/>
          <w:sz w:val="24"/>
          <w:szCs w:val="24"/>
          <w:lang w:val="pt-PT"/>
        </w:rPr>
        <w:footnoteReference w:id="1"/>
      </w:r>
      <w:r w:rsidRPr="00625A01">
        <w:rPr>
          <w:rFonts w:ascii="Times New Roman" w:hAnsi="Times New Roman" w:cs="Times New Roman"/>
          <w:sz w:val="24"/>
          <w:szCs w:val="24"/>
          <w:lang w:val="pt-PT"/>
        </w:rPr>
        <w:t xml:space="preserve"> anos, é advogado, casado e residente no municí</w:t>
      </w:r>
      <w:r w:rsidRPr="00625A01">
        <w:rPr>
          <w:rFonts w:ascii="Times New Roman" w:hAnsi="Times New Roman" w:cs="Times New Roman"/>
          <w:sz w:val="24"/>
          <w:szCs w:val="24"/>
        </w:rPr>
        <w:t>pio de S</w:t>
      </w:r>
      <w:r w:rsidRPr="00625A01">
        <w:rPr>
          <w:rFonts w:ascii="Times New Roman" w:hAnsi="Times New Roman" w:cs="Times New Roman"/>
          <w:sz w:val="24"/>
          <w:szCs w:val="24"/>
          <w:lang w:val="pt-PT"/>
        </w:rPr>
        <w:t>ã</w:t>
      </w:r>
      <w:r w:rsidRPr="00625A01">
        <w:rPr>
          <w:rFonts w:ascii="Times New Roman" w:hAnsi="Times New Roman" w:cs="Times New Roman"/>
          <w:sz w:val="24"/>
          <w:szCs w:val="24"/>
        </w:rPr>
        <w:t xml:space="preserve">o Miguel-RN. </w:t>
      </w:r>
      <w:r w:rsidRPr="00625A01">
        <w:rPr>
          <w:rFonts w:ascii="Times New Roman" w:hAnsi="Times New Roman" w:cs="Times New Roman"/>
          <w:sz w:val="24"/>
          <w:szCs w:val="24"/>
          <w:lang w:val="pt-PT"/>
        </w:rPr>
        <w:t>É o filho mais novo de um casal de agricultores e que não tinha condiçõ</w:t>
      </w:r>
      <w:r w:rsidRPr="00625A01">
        <w:rPr>
          <w:rFonts w:ascii="Times New Roman" w:hAnsi="Times New Roman" w:cs="Times New Roman"/>
          <w:sz w:val="24"/>
          <w:szCs w:val="24"/>
        </w:rPr>
        <w:t xml:space="preserve">es </w:t>
      </w:r>
      <w:proofErr w:type="spellStart"/>
      <w:r w:rsidRPr="00625A01">
        <w:rPr>
          <w:rFonts w:ascii="Times New Roman" w:hAnsi="Times New Roman" w:cs="Times New Roman"/>
          <w:sz w:val="24"/>
          <w:szCs w:val="24"/>
        </w:rPr>
        <w:t>econ</w:t>
      </w:r>
      <w:proofErr w:type="spellEnd"/>
      <w:r w:rsidRPr="00625A01">
        <w:rPr>
          <w:rFonts w:ascii="Times New Roman" w:hAnsi="Times New Roman" w:cs="Times New Roman"/>
          <w:sz w:val="24"/>
          <w:szCs w:val="24"/>
          <w:lang w:val="pt-PT"/>
        </w:rPr>
        <w:t>ômicas satisfatórias durante seus estudos. Viveu sua infância na zona rural do municí</w:t>
      </w:r>
      <w:r w:rsidRPr="00625A01">
        <w:rPr>
          <w:rFonts w:ascii="Times New Roman" w:hAnsi="Times New Roman" w:cs="Times New Roman"/>
          <w:sz w:val="24"/>
          <w:szCs w:val="24"/>
        </w:rPr>
        <w:t xml:space="preserve">pio de </w:t>
      </w:r>
      <w:proofErr w:type="spellStart"/>
      <w:r w:rsidRPr="00625A01">
        <w:rPr>
          <w:rFonts w:ascii="Times New Roman" w:hAnsi="Times New Roman" w:cs="Times New Roman"/>
          <w:sz w:val="24"/>
          <w:szCs w:val="24"/>
        </w:rPr>
        <w:t>Ic</w:t>
      </w:r>
      <w:proofErr w:type="spellEnd"/>
      <w:r w:rsidRPr="00625A01">
        <w:rPr>
          <w:rFonts w:ascii="Times New Roman" w:hAnsi="Times New Roman" w:cs="Times New Roman"/>
          <w:sz w:val="24"/>
          <w:szCs w:val="24"/>
          <w:lang w:val="pt-PT"/>
        </w:rPr>
        <w:t xml:space="preserve">ó-CE, onde realizou seus estudos iniciais, </w:t>
      </w:r>
      <w:r>
        <w:rPr>
          <w:rFonts w:ascii="Times New Roman" w:hAnsi="Times New Roman" w:cs="Times New Roman"/>
          <w:sz w:val="24"/>
          <w:szCs w:val="24"/>
          <w:lang w:val="pt-PT"/>
        </w:rPr>
        <w:t>começando</w:t>
      </w:r>
      <w:r w:rsidRPr="00625A01">
        <w:rPr>
          <w:rFonts w:ascii="Times New Roman" w:hAnsi="Times New Roman" w:cs="Times New Roman"/>
          <w:sz w:val="24"/>
          <w:szCs w:val="24"/>
          <w:lang w:val="pt-PT"/>
        </w:rPr>
        <w:t xml:space="preserve"> aos seis anos de idade, numa escola localizada no pró</w:t>
      </w:r>
      <w:r w:rsidRPr="00625A01">
        <w:rPr>
          <w:rFonts w:ascii="Times New Roman" w:hAnsi="Times New Roman" w:cs="Times New Roman"/>
          <w:sz w:val="24"/>
          <w:szCs w:val="24"/>
          <w:lang w:val="it-IT"/>
        </w:rPr>
        <w:t>prio s</w:t>
      </w:r>
      <w:r w:rsidRPr="00625A01">
        <w:rPr>
          <w:rFonts w:ascii="Times New Roman" w:hAnsi="Times New Roman" w:cs="Times New Roman"/>
          <w:sz w:val="24"/>
          <w:szCs w:val="24"/>
          <w:lang w:val="pt-PT"/>
        </w:rPr>
        <w:t xml:space="preserve">ítio onde morava. Desse primeiro contato com a escola, fica evidente as condições de ensino precárias oferecidas: local inadequado (uma casa velha servia como sala de aula), professores com pouca formação e salas de ensino multisseriado. Os pais, apesar do empenho demonstrado na educação dos filhos, pouco ou nada podiam ajudar nas tarefas escolares, pois tinham baixa escolaridade (o pai tinha o ensino fundamental completo e a mãe </w:t>
      </w:r>
      <w:r w:rsidRPr="00625A01">
        <w:rPr>
          <w:rFonts w:ascii="Times New Roman" w:hAnsi="Times New Roman" w:cs="Times New Roman"/>
          <w:sz w:val="24"/>
          <w:szCs w:val="24"/>
          <w:lang w:val="pt-PT"/>
        </w:rPr>
        <w:lastRenderedPageBreak/>
        <w:t xml:space="preserve">apenas a 3ª </w:t>
      </w:r>
      <w:r w:rsidRPr="00625A01">
        <w:rPr>
          <w:rFonts w:ascii="Times New Roman" w:hAnsi="Times New Roman" w:cs="Times New Roman"/>
          <w:sz w:val="24"/>
          <w:szCs w:val="24"/>
        </w:rPr>
        <w:t>s</w:t>
      </w:r>
      <w:r w:rsidRPr="00625A01">
        <w:rPr>
          <w:rFonts w:ascii="Times New Roman" w:hAnsi="Times New Roman" w:cs="Times New Roman"/>
          <w:sz w:val="24"/>
          <w:szCs w:val="24"/>
          <w:lang w:val="pt-PT"/>
        </w:rPr>
        <w:t xml:space="preserve">érie do ensino fundamental). O entrevistado passou por mais duas escolas da zona rural, até chegar a uma escola municipal da zona urbana para cursar a partir da 6ª </w:t>
      </w:r>
      <w:r w:rsidRPr="00625A01">
        <w:rPr>
          <w:rFonts w:ascii="Times New Roman" w:hAnsi="Times New Roman" w:cs="Times New Roman"/>
          <w:sz w:val="24"/>
          <w:szCs w:val="24"/>
        </w:rPr>
        <w:t>ou 7</w:t>
      </w:r>
      <w:r w:rsidRPr="00625A01">
        <w:rPr>
          <w:rFonts w:ascii="Times New Roman" w:hAnsi="Times New Roman" w:cs="Times New Roman"/>
          <w:sz w:val="24"/>
          <w:szCs w:val="24"/>
          <w:lang w:val="pt-PT"/>
        </w:rPr>
        <w:t xml:space="preserve">ª </w:t>
      </w:r>
      <w:r w:rsidRPr="00625A01">
        <w:rPr>
          <w:rFonts w:ascii="Times New Roman" w:hAnsi="Times New Roman" w:cs="Times New Roman"/>
          <w:sz w:val="24"/>
          <w:szCs w:val="24"/>
        </w:rPr>
        <w:t>s</w:t>
      </w:r>
      <w:r w:rsidRPr="00625A01">
        <w:rPr>
          <w:rFonts w:ascii="Times New Roman" w:hAnsi="Times New Roman" w:cs="Times New Roman"/>
          <w:sz w:val="24"/>
          <w:szCs w:val="24"/>
          <w:lang w:val="pt-PT"/>
        </w:rPr>
        <w:t>é</w:t>
      </w:r>
      <w:proofErr w:type="spellStart"/>
      <w:r w:rsidRPr="00625A01">
        <w:rPr>
          <w:rFonts w:ascii="Times New Roman" w:hAnsi="Times New Roman" w:cs="Times New Roman"/>
          <w:sz w:val="24"/>
          <w:szCs w:val="24"/>
        </w:rPr>
        <w:t>rie</w:t>
      </w:r>
      <w:proofErr w:type="spellEnd"/>
      <w:r w:rsidRPr="00625A01">
        <w:rPr>
          <w:rFonts w:ascii="Times New Roman" w:hAnsi="Times New Roman" w:cs="Times New Roman"/>
          <w:sz w:val="24"/>
          <w:szCs w:val="24"/>
        </w:rPr>
        <w:t xml:space="preserve"> (ele n</w:t>
      </w:r>
      <w:r w:rsidRPr="00625A01">
        <w:rPr>
          <w:rFonts w:ascii="Times New Roman" w:hAnsi="Times New Roman" w:cs="Times New Roman"/>
          <w:sz w:val="24"/>
          <w:szCs w:val="24"/>
          <w:lang w:val="pt-PT"/>
        </w:rPr>
        <w:t>ão consegue precisar com exatidão), onde concluiu o ensino fundamental. O ensino mé</w:t>
      </w:r>
      <w:proofErr w:type="spellStart"/>
      <w:r w:rsidRPr="00625A01">
        <w:rPr>
          <w:rFonts w:ascii="Times New Roman" w:hAnsi="Times New Roman" w:cs="Times New Roman"/>
          <w:sz w:val="24"/>
          <w:szCs w:val="24"/>
        </w:rPr>
        <w:t>dio</w:t>
      </w:r>
      <w:proofErr w:type="spellEnd"/>
      <w:r w:rsidRPr="00625A01">
        <w:rPr>
          <w:rFonts w:ascii="Times New Roman" w:hAnsi="Times New Roman" w:cs="Times New Roman"/>
          <w:sz w:val="24"/>
          <w:szCs w:val="24"/>
        </w:rPr>
        <w:t xml:space="preserve"> </w:t>
      </w:r>
      <w:r w:rsidRPr="00625A01">
        <w:rPr>
          <w:rFonts w:ascii="Times New Roman" w:hAnsi="Times New Roman" w:cs="Times New Roman"/>
          <w:sz w:val="24"/>
          <w:szCs w:val="24"/>
          <w:lang w:val="pt-PT"/>
        </w:rPr>
        <w:t>é feito numa escola estadual também da zona urbana do municí</w:t>
      </w:r>
      <w:r w:rsidRPr="00625A01">
        <w:rPr>
          <w:rFonts w:ascii="Times New Roman" w:hAnsi="Times New Roman" w:cs="Times New Roman"/>
          <w:sz w:val="24"/>
          <w:szCs w:val="24"/>
        </w:rPr>
        <w:t>pio de S</w:t>
      </w:r>
      <w:r w:rsidRPr="00625A01">
        <w:rPr>
          <w:rFonts w:ascii="Times New Roman" w:hAnsi="Times New Roman" w:cs="Times New Roman"/>
          <w:sz w:val="24"/>
          <w:szCs w:val="24"/>
          <w:lang w:val="pt-PT"/>
        </w:rPr>
        <w:t>ão Miguel e, durante todo esse tempo, usou o transporte escolar, descrito por ele como precário, para se deslocar do sítio onde morava para a escola. A respeito do deslocamento e das condições inadequadas do transporte escolar oferecido pela prefeitura do município, o entrevistado relata problemas contí</w:t>
      </w:r>
      <w:proofErr w:type="spellStart"/>
      <w:r w:rsidRPr="00625A01">
        <w:rPr>
          <w:rFonts w:ascii="Times New Roman" w:hAnsi="Times New Roman" w:cs="Times New Roman"/>
          <w:sz w:val="24"/>
          <w:szCs w:val="24"/>
        </w:rPr>
        <w:t>nuos</w:t>
      </w:r>
      <w:proofErr w:type="spellEnd"/>
      <w:r w:rsidRPr="00625A01">
        <w:rPr>
          <w:rFonts w:ascii="Times New Roman" w:hAnsi="Times New Roman" w:cs="Times New Roman"/>
          <w:sz w:val="24"/>
          <w:szCs w:val="24"/>
        </w:rPr>
        <w:t xml:space="preserve"> de </w:t>
      </w:r>
      <w:proofErr w:type="spellStart"/>
      <w:r w:rsidRPr="00625A01">
        <w:rPr>
          <w:rFonts w:ascii="Times New Roman" w:hAnsi="Times New Roman" w:cs="Times New Roman"/>
          <w:sz w:val="24"/>
          <w:szCs w:val="24"/>
        </w:rPr>
        <w:t>sa</w:t>
      </w:r>
      <w:proofErr w:type="spellEnd"/>
      <w:r w:rsidRPr="00625A01">
        <w:rPr>
          <w:rFonts w:ascii="Times New Roman" w:hAnsi="Times New Roman" w:cs="Times New Roman"/>
          <w:sz w:val="24"/>
          <w:szCs w:val="24"/>
          <w:lang w:val="pt-PT"/>
        </w:rPr>
        <w:t>úde devido ao contato com a poeira (a estrada era carroçal e o veículo usado para o transporte era o “</w:t>
      </w:r>
      <w:r w:rsidRPr="00625A01">
        <w:rPr>
          <w:rFonts w:ascii="Times New Roman" w:hAnsi="Times New Roman" w:cs="Times New Roman"/>
          <w:sz w:val="24"/>
          <w:szCs w:val="24"/>
        </w:rPr>
        <w:t>pau-de-arara</w:t>
      </w:r>
      <w:r w:rsidRPr="00625A01">
        <w:rPr>
          <w:rFonts w:ascii="Times New Roman" w:hAnsi="Times New Roman" w:cs="Times New Roman"/>
          <w:sz w:val="24"/>
          <w:szCs w:val="24"/>
          <w:lang w:val="pt-PT"/>
        </w:rPr>
        <w:t>”</w:t>
      </w:r>
      <w:r w:rsidRPr="00625A01">
        <w:rPr>
          <w:rFonts w:ascii="Times New Roman" w:hAnsi="Times New Roman" w:cs="Times New Roman"/>
          <w:sz w:val="24"/>
          <w:szCs w:val="24"/>
        </w:rPr>
        <w:t>).</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Seu desempenho escolar na educaçã</w:t>
      </w:r>
      <w:r w:rsidRPr="00625A01">
        <w:rPr>
          <w:rFonts w:ascii="Times New Roman" w:hAnsi="Times New Roman" w:cs="Times New Roman"/>
          <w:sz w:val="24"/>
          <w:szCs w:val="24"/>
        </w:rPr>
        <w:t>o b</w:t>
      </w:r>
      <w:r w:rsidRPr="00625A01">
        <w:rPr>
          <w:rFonts w:ascii="Times New Roman" w:hAnsi="Times New Roman" w:cs="Times New Roman"/>
          <w:sz w:val="24"/>
          <w:szCs w:val="24"/>
          <w:lang w:val="pt-PT"/>
        </w:rPr>
        <w:t>ásica (ensino fundamental e médio), apesar das dificuldades mencionadas, é exitoso. O entrevistado relata que sempre teve um bom relacionamento com os colegas de sala e com os professores. Conseguia tirar notas satisfatórias em todas as disciplinas. Destacava-se mais em português (durante o ensino fundamental, participou de um programa de complementação de estudos denominado “</w:t>
      </w:r>
      <w:r w:rsidRPr="00625A01">
        <w:rPr>
          <w:rFonts w:ascii="Times New Roman" w:hAnsi="Times New Roman" w:cs="Times New Roman"/>
          <w:sz w:val="24"/>
          <w:szCs w:val="24"/>
          <w:lang w:val="sv-SE"/>
        </w:rPr>
        <w:t>Acelera Brasil</w:t>
      </w:r>
      <w:r w:rsidRPr="00625A01">
        <w:rPr>
          <w:rFonts w:ascii="Times New Roman" w:hAnsi="Times New Roman" w:cs="Times New Roman"/>
          <w:sz w:val="24"/>
          <w:szCs w:val="24"/>
          <w:lang w:val="pt-PT"/>
        </w:rPr>
        <w:t>”, promovido pelo instituto “</w:t>
      </w:r>
      <w:r w:rsidRPr="00625A01">
        <w:rPr>
          <w:rFonts w:ascii="Times New Roman" w:hAnsi="Times New Roman" w:cs="Times New Roman"/>
          <w:sz w:val="24"/>
          <w:szCs w:val="24"/>
        </w:rPr>
        <w:t>Airton Sena</w:t>
      </w:r>
      <w:r w:rsidRPr="00625A01">
        <w:rPr>
          <w:rFonts w:ascii="Times New Roman" w:hAnsi="Times New Roman" w:cs="Times New Roman"/>
          <w:sz w:val="24"/>
          <w:szCs w:val="24"/>
          <w:lang w:val="pt-PT"/>
        </w:rPr>
        <w:t>”, e ganhou um concurso de redaçã</w:t>
      </w:r>
      <w:r w:rsidRPr="00625A01">
        <w:rPr>
          <w:rFonts w:ascii="Times New Roman" w:hAnsi="Times New Roman" w:cs="Times New Roman"/>
          <w:sz w:val="24"/>
          <w:szCs w:val="24"/>
        </w:rPr>
        <w:t xml:space="preserve">o), </w:t>
      </w:r>
      <w:proofErr w:type="spellStart"/>
      <w:r w:rsidRPr="00625A01">
        <w:rPr>
          <w:rFonts w:ascii="Times New Roman" w:hAnsi="Times New Roman" w:cs="Times New Roman"/>
          <w:sz w:val="24"/>
          <w:szCs w:val="24"/>
        </w:rPr>
        <w:t>hist</w:t>
      </w:r>
      <w:proofErr w:type="spellEnd"/>
      <w:r w:rsidRPr="00625A01">
        <w:rPr>
          <w:rFonts w:ascii="Times New Roman" w:hAnsi="Times New Roman" w:cs="Times New Roman"/>
          <w:sz w:val="24"/>
          <w:szCs w:val="24"/>
          <w:lang w:val="pt-PT"/>
        </w:rPr>
        <w:t>ória e geografia, e tinha mais dificuldade na á</w:t>
      </w:r>
      <w:proofErr w:type="spellStart"/>
      <w:r w:rsidRPr="00625A01">
        <w:rPr>
          <w:rFonts w:ascii="Times New Roman" w:hAnsi="Times New Roman" w:cs="Times New Roman"/>
          <w:sz w:val="24"/>
          <w:szCs w:val="24"/>
        </w:rPr>
        <w:t>rea</w:t>
      </w:r>
      <w:proofErr w:type="spellEnd"/>
      <w:r w:rsidRPr="00625A01">
        <w:rPr>
          <w:rFonts w:ascii="Times New Roman" w:hAnsi="Times New Roman" w:cs="Times New Roman"/>
          <w:sz w:val="24"/>
          <w:szCs w:val="24"/>
        </w:rPr>
        <w:t xml:space="preserve"> de exatas.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Durante o último ano do ensino médio, presta o exame do “</w:t>
      </w:r>
      <w:r w:rsidRPr="00625A01">
        <w:rPr>
          <w:rFonts w:ascii="Times New Roman" w:hAnsi="Times New Roman" w:cs="Times New Roman"/>
          <w:sz w:val="24"/>
          <w:szCs w:val="24"/>
        </w:rPr>
        <w:t>Enem</w:t>
      </w:r>
      <w:r w:rsidRPr="00625A01">
        <w:rPr>
          <w:rFonts w:ascii="Times New Roman" w:hAnsi="Times New Roman" w:cs="Times New Roman"/>
          <w:sz w:val="24"/>
          <w:szCs w:val="24"/>
          <w:lang w:val="pt-PT"/>
        </w:rPr>
        <w:t>” e, através dele, consegue, por meio de um programa do governo federal, meia bolsa de estudo para o curso de Direito em uma universidade particular na capital do estado do Rio Grande do Norte. O deslocamento para a cidade de Natal, distante mais de 400km do municí</w:t>
      </w:r>
      <w:r w:rsidRPr="00625A01">
        <w:rPr>
          <w:rFonts w:ascii="Times New Roman" w:hAnsi="Times New Roman" w:cs="Times New Roman"/>
          <w:sz w:val="24"/>
          <w:szCs w:val="24"/>
        </w:rPr>
        <w:t xml:space="preserve">pio de </w:t>
      </w:r>
      <w:proofErr w:type="spellStart"/>
      <w:r w:rsidRPr="00625A01">
        <w:rPr>
          <w:rFonts w:ascii="Times New Roman" w:hAnsi="Times New Roman" w:cs="Times New Roman"/>
          <w:sz w:val="24"/>
          <w:szCs w:val="24"/>
        </w:rPr>
        <w:t>resid</w:t>
      </w:r>
      <w:proofErr w:type="spellEnd"/>
      <w:r w:rsidRPr="00625A01">
        <w:rPr>
          <w:rFonts w:ascii="Times New Roman" w:hAnsi="Times New Roman" w:cs="Times New Roman"/>
          <w:sz w:val="24"/>
          <w:szCs w:val="24"/>
          <w:lang w:val="pt-PT"/>
        </w:rPr>
        <w:t xml:space="preserve">ência de seus pais, é </w:t>
      </w:r>
      <w:r w:rsidRPr="00625A01">
        <w:rPr>
          <w:rFonts w:ascii="Times New Roman" w:hAnsi="Times New Roman" w:cs="Times New Roman"/>
          <w:sz w:val="24"/>
          <w:szCs w:val="24"/>
          <w:lang w:val="it-IT"/>
        </w:rPr>
        <w:t>um momento dif</w:t>
      </w:r>
      <w:r w:rsidRPr="00625A01">
        <w:rPr>
          <w:rFonts w:ascii="Times New Roman" w:hAnsi="Times New Roman" w:cs="Times New Roman"/>
          <w:sz w:val="24"/>
          <w:szCs w:val="24"/>
          <w:lang w:val="pt-PT"/>
        </w:rPr>
        <w:t xml:space="preserve">ícil, mas crucial em sua vida estudantil. Deixa a casa dos pais e vai morar num local destinado a estudantes carentes mantido pelo governo do estado. Cursa o primeiro semestre nessa faculdade, mas o fato de ter ainda que pagar metade da mensalidade da faculdade, somada a outras despesas como transporte, alimentação e materiais de estudo, levam o estudante a pensar em trancar o curso até </w:t>
      </w:r>
      <w:r w:rsidRPr="00625A01">
        <w:rPr>
          <w:rFonts w:ascii="Times New Roman" w:hAnsi="Times New Roman" w:cs="Times New Roman"/>
          <w:sz w:val="24"/>
          <w:szCs w:val="24"/>
        </w:rPr>
        <w:t>obter condi</w:t>
      </w:r>
      <w:r w:rsidRPr="00625A01">
        <w:rPr>
          <w:rFonts w:ascii="Times New Roman" w:hAnsi="Times New Roman" w:cs="Times New Roman"/>
          <w:sz w:val="24"/>
          <w:szCs w:val="24"/>
          <w:lang w:val="pt-PT"/>
        </w:rPr>
        <w:t xml:space="preserve">ções financeiras que possibilitassem a continuação dos estudos. Ao término do primeiro semestre, recebe a notícia da conquista de uma bolsa integral para cursar direito em outra universidade também da capital do estado, onde conclui seus estudos superiores. Durante a graduação, consegue um estágio remunerado no Tribunal de Justiça, o que o ajuda financeiramente na manutenção dos estudos. Na academia, também afirma ter tido um bom relacionamento com professores e alunos. Conclui o curso superior, passa no exame de ordem e retorna para a cidade de residência de seus pais, onde começa a atuar como advogado e se estabelece profissionalmente.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360" w:lineRule="auto"/>
        <w:rPr>
          <w:rFonts w:ascii="Times New Roman" w:eastAsia="Times New Roman" w:hAnsi="Times New Roman" w:cs="Times New Roman"/>
          <w:b/>
          <w:bCs/>
          <w:sz w:val="24"/>
          <w:szCs w:val="24"/>
        </w:rPr>
      </w:pPr>
      <w:r w:rsidRPr="00625A01">
        <w:rPr>
          <w:rFonts w:ascii="Times New Roman" w:hAnsi="Times New Roman" w:cs="Times New Roman"/>
          <w:b/>
          <w:bCs/>
          <w:sz w:val="24"/>
          <w:szCs w:val="24"/>
        </w:rPr>
        <w:t xml:space="preserve">4 </w:t>
      </w:r>
      <w:r>
        <w:rPr>
          <w:rFonts w:ascii="Times New Roman" w:hAnsi="Times New Roman" w:cs="Times New Roman"/>
          <w:b/>
          <w:bCs/>
          <w:sz w:val="24"/>
          <w:szCs w:val="24"/>
        </w:rPr>
        <w:t>RESULTADOS E DISCUSSÃO</w:t>
      </w:r>
    </w:p>
    <w:p w:rsidR="00661315" w:rsidRPr="00625A01" w:rsidRDefault="00661315" w:rsidP="00661315">
      <w:pPr>
        <w:pStyle w:val="Corpo"/>
        <w:spacing w:after="0" w:line="360" w:lineRule="auto"/>
        <w:rPr>
          <w:rFonts w:ascii="Times New Roman" w:eastAsia="Times New Roman" w:hAnsi="Times New Roman" w:cs="Times New Roman"/>
          <w:b/>
          <w:bCs/>
          <w:sz w:val="24"/>
          <w:szCs w:val="24"/>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rPr>
        <w:t xml:space="preserve">A </w:t>
      </w:r>
      <w:proofErr w:type="spellStart"/>
      <w:r w:rsidRPr="00625A01">
        <w:rPr>
          <w:rFonts w:ascii="Times New Roman" w:hAnsi="Times New Roman" w:cs="Times New Roman"/>
          <w:sz w:val="24"/>
          <w:szCs w:val="24"/>
        </w:rPr>
        <w:t>trajet</w:t>
      </w:r>
      <w:proofErr w:type="spellEnd"/>
      <w:r w:rsidRPr="00625A01">
        <w:rPr>
          <w:rFonts w:ascii="Times New Roman" w:hAnsi="Times New Roman" w:cs="Times New Roman"/>
          <w:sz w:val="24"/>
          <w:szCs w:val="24"/>
          <w:lang w:val="pt-PT"/>
        </w:rPr>
        <w:t xml:space="preserve">ória escolar do entrevistado é </w:t>
      </w:r>
      <w:r w:rsidRPr="00625A01">
        <w:rPr>
          <w:rFonts w:ascii="Times New Roman" w:hAnsi="Times New Roman" w:cs="Times New Roman"/>
          <w:sz w:val="24"/>
          <w:szCs w:val="24"/>
        </w:rPr>
        <w:t xml:space="preserve">marcada por </w:t>
      </w:r>
      <w:proofErr w:type="spellStart"/>
      <w:r w:rsidRPr="00625A01">
        <w:rPr>
          <w:rFonts w:ascii="Times New Roman" w:hAnsi="Times New Roman" w:cs="Times New Roman"/>
          <w:sz w:val="24"/>
          <w:szCs w:val="24"/>
        </w:rPr>
        <w:t>hist</w:t>
      </w:r>
      <w:proofErr w:type="spellEnd"/>
      <w:r w:rsidRPr="00625A01">
        <w:rPr>
          <w:rFonts w:ascii="Times New Roman" w:hAnsi="Times New Roman" w:cs="Times New Roman"/>
          <w:sz w:val="24"/>
          <w:szCs w:val="24"/>
          <w:lang w:val="pt-PT"/>
        </w:rPr>
        <w:t>órias de dificuldades e superaçã</w:t>
      </w:r>
      <w:r w:rsidRPr="00625A01">
        <w:rPr>
          <w:rFonts w:ascii="Times New Roman" w:hAnsi="Times New Roman" w:cs="Times New Roman"/>
          <w:sz w:val="24"/>
          <w:szCs w:val="24"/>
        </w:rPr>
        <w:t>o. Diante de condi</w:t>
      </w:r>
      <w:r w:rsidRPr="00625A01">
        <w:rPr>
          <w:rFonts w:ascii="Times New Roman" w:hAnsi="Times New Roman" w:cs="Times New Roman"/>
          <w:sz w:val="24"/>
          <w:szCs w:val="24"/>
          <w:lang w:val="pt-PT"/>
        </w:rPr>
        <w:t xml:space="preserve">ções adversas, como explicar esse sucesso sociologicamente improvável? A partir da análise da narrativa autobiográfica do entrevistado, alguns pontos chamam a atenção nesse percurso escolar incomum.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O entrevistado é filho de pais agricultores, mora na zona rural e, portanto, nã</w:t>
      </w:r>
      <w:r w:rsidRPr="00625A01">
        <w:rPr>
          <w:rFonts w:ascii="Times New Roman" w:hAnsi="Times New Roman" w:cs="Times New Roman"/>
          <w:sz w:val="24"/>
          <w:szCs w:val="24"/>
          <w:lang w:val="it-IT"/>
        </w:rPr>
        <w:t>o disp</w:t>
      </w:r>
      <w:r w:rsidRPr="00625A01">
        <w:rPr>
          <w:rFonts w:ascii="Times New Roman" w:hAnsi="Times New Roman" w:cs="Times New Roman"/>
          <w:sz w:val="24"/>
          <w:szCs w:val="24"/>
          <w:lang w:val="pt-PT"/>
        </w:rPr>
        <w:t>õe de recursos financeiros para investimento em seus estudos: “Meus pais eram agricultores. Meu pai vivia de renda de terra, porque a terra era dele e de meu avô, e da venda de leite, eles criavam gado també</w:t>
      </w:r>
      <w:r w:rsidRPr="00625A01">
        <w:rPr>
          <w:rFonts w:ascii="Times New Roman" w:hAnsi="Times New Roman" w:cs="Times New Roman"/>
          <w:sz w:val="24"/>
          <w:szCs w:val="24"/>
        </w:rPr>
        <w:t>m</w:t>
      </w:r>
      <w:r w:rsidRPr="00625A01">
        <w:rPr>
          <w:rFonts w:ascii="Times New Roman" w:hAnsi="Times New Roman" w:cs="Times New Roman"/>
          <w:sz w:val="24"/>
          <w:szCs w:val="24"/>
          <w:lang w:val="pt-PT"/>
        </w:rPr>
        <w:t>”</w:t>
      </w:r>
      <w:r w:rsidRPr="00625A01">
        <w:rPr>
          <w:rFonts w:ascii="Times New Roman" w:eastAsia="Times New Roman" w:hAnsi="Times New Roman" w:cs="Times New Roman"/>
          <w:sz w:val="24"/>
          <w:szCs w:val="24"/>
          <w:vertAlign w:val="superscript"/>
        </w:rPr>
        <w:footnoteReference w:id="2"/>
      </w:r>
      <w:r w:rsidRPr="00625A01">
        <w:rPr>
          <w:rFonts w:ascii="Times New Roman" w:hAnsi="Times New Roman" w:cs="Times New Roman"/>
          <w:sz w:val="24"/>
          <w:szCs w:val="24"/>
          <w:lang w:val="pt-PT"/>
        </w:rPr>
        <w:t>. Desse modo, a famí</w:t>
      </w:r>
      <w:r w:rsidRPr="00625A01">
        <w:rPr>
          <w:rFonts w:ascii="Times New Roman" w:hAnsi="Times New Roman" w:cs="Times New Roman"/>
          <w:sz w:val="24"/>
          <w:szCs w:val="24"/>
        </w:rPr>
        <w:t>lia n</w:t>
      </w:r>
      <w:r w:rsidRPr="00625A01">
        <w:rPr>
          <w:rFonts w:ascii="Times New Roman" w:hAnsi="Times New Roman" w:cs="Times New Roman"/>
          <w:sz w:val="24"/>
          <w:szCs w:val="24"/>
          <w:lang w:val="pt-PT"/>
        </w:rPr>
        <w:t>ão dispunha do capital econômico, segundo a terminologia de Bourdieu, recurso material importante para investimento nos estudos e para a promoção social. Somando a isso, o entrevistado vem também de uma família em que os pais tinham baixa escolaridade: “</w:t>
      </w:r>
      <w:r w:rsidRPr="00625A01">
        <w:rPr>
          <w:rFonts w:ascii="Times New Roman" w:hAnsi="Times New Roman" w:cs="Times New Roman"/>
          <w:sz w:val="24"/>
          <w:szCs w:val="24"/>
        </w:rPr>
        <w:t>[</w:t>
      </w:r>
      <w:r w:rsidRPr="00625A01">
        <w:rPr>
          <w:rFonts w:ascii="Times New Roman" w:hAnsi="Times New Roman" w:cs="Times New Roman"/>
          <w:sz w:val="24"/>
          <w:szCs w:val="24"/>
          <w:lang w:val="pt-PT"/>
        </w:rPr>
        <w:t>…] meus pais concluíram o ensino fundamental, meu pai. E minha mã</w:t>
      </w:r>
      <w:r w:rsidRPr="00625A01">
        <w:rPr>
          <w:rFonts w:ascii="Times New Roman" w:hAnsi="Times New Roman" w:cs="Times New Roman"/>
          <w:sz w:val="24"/>
          <w:szCs w:val="24"/>
        </w:rPr>
        <w:t>e s</w:t>
      </w:r>
      <w:r w:rsidRPr="00625A01">
        <w:rPr>
          <w:rFonts w:ascii="Times New Roman" w:hAnsi="Times New Roman" w:cs="Times New Roman"/>
          <w:sz w:val="24"/>
          <w:szCs w:val="24"/>
          <w:lang w:val="pt-PT"/>
        </w:rPr>
        <w:t xml:space="preserve">ó </w:t>
      </w:r>
      <w:r w:rsidRPr="00625A01">
        <w:rPr>
          <w:rFonts w:ascii="Times New Roman" w:hAnsi="Times New Roman" w:cs="Times New Roman"/>
          <w:sz w:val="24"/>
          <w:szCs w:val="24"/>
        </w:rPr>
        <w:t>tem a 3</w:t>
      </w:r>
      <w:r w:rsidRPr="00625A01">
        <w:rPr>
          <w:rFonts w:ascii="Times New Roman" w:hAnsi="Times New Roman" w:cs="Times New Roman"/>
          <w:sz w:val="24"/>
          <w:szCs w:val="24"/>
          <w:lang w:val="pt-PT"/>
        </w:rPr>
        <w:t xml:space="preserve">ª </w:t>
      </w:r>
      <w:r w:rsidRPr="00625A01">
        <w:rPr>
          <w:rFonts w:ascii="Times New Roman" w:hAnsi="Times New Roman" w:cs="Times New Roman"/>
          <w:sz w:val="24"/>
          <w:szCs w:val="24"/>
        </w:rPr>
        <w:t>s</w:t>
      </w:r>
      <w:r w:rsidRPr="00625A01">
        <w:rPr>
          <w:rFonts w:ascii="Times New Roman" w:hAnsi="Times New Roman" w:cs="Times New Roman"/>
          <w:sz w:val="24"/>
          <w:szCs w:val="24"/>
          <w:lang w:val="pt-PT"/>
        </w:rPr>
        <w:t xml:space="preserve">érie do ensino fundamental”. A falta do capital cultural é outro fator que contribui, segundo Bourdieu, para o insucesso escolar das classes populares, já que a escola valoriza o conhecimento trazido pelas classes dominantes, atuando, portanto, como perpetuadora das desigualdades sociais. A pouca escolaridade dos pais impede-os, inclusive, de acompanhar adequadamente as tarefas escolares de seus filhos, já </w:t>
      </w:r>
      <w:r w:rsidRPr="00625A01">
        <w:rPr>
          <w:rFonts w:ascii="Times New Roman" w:hAnsi="Times New Roman" w:cs="Times New Roman"/>
          <w:sz w:val="24"/>
          <w:szCs w:val="24"/>
        </w:rPr>
        <w:t>que n</w:t>
      </w:r>
      <w:r w:rsidRPr="00625A01">
        <w:rPr>
          <w:rFonts w:ascii="Times New Roman" w:hAnsi="Times New Roman" w:cs="Times New Roman"/>
          <w:sz w:val="24"/>
          <w:szCs w:val="24"/>
          <w:lang w:val="pt-PT"/>
        </w:rPr>
        <w:t xml:space="preserve">ão dispunham dos conhecimentos necessários para ajudá-los na resolução de exercícios e atividades escolares.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Esse quadro, de falta de capital econômico e cultural potencializa as chances de fracasso escolar, sendo, inclusive apontado por Bourdieu como a principal causa do fracasso escolar dos alunos das classes populares. Isso porque, segundo Bourdieu, a escola tende a perpetuar as desigualdades sociais, verificando, inclusive, uma correlação entre a posição social dos pais e a posição escolar dos filhos.</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 xml:space="preserve">Entretanto, a falta desses dois capitais parece ser preenchida ou, ao menos, compensada em parte por outros elementos que se mostraram decisivos para o sucesso escolar do entrevistado. Trata-se da dedicação e investimento que os pais, diante de suas possibilidades, demonstram no estudo dos filhos: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240" w:lineRule="auto"/>
        <w:ind w:left="2268"/>
        <w:jc w:val="both"/>
        <w:rPr>
          <w:rFonts w:ascii="Times New Roman" w:eastAsia="Times New Roman" w:hAnsi="Times New Roman" w:cs="Times New Roman"/>
        </w:rPr>
      </w:pPr>
      <w:r w:rsidRPr="00625A01">
        <w:rPr>
          <w:rFonts w:ascii="Times New Roman" w:hAnsi="Times New Roman" w:cs="Times New Roman"/>
          <w:b/>
          <w:bCs/>
        </w:rPr>
        <w:t>E</w:t>
      </w:r>
      <w:r w:rsidRPr="00625A01">
        <w:rPr>
          <w:rFonts w:ascii="Times New Roman" w:eastAsia="Times New Roman" w:hAnsi="Times New Roman" w:cs="Times New Roman"/>
          <w:vertAlign w:val="superscript"/>
        </w:rPr>
        <w:footnoteReference w:id="3"/>
      </w:r>
      <w:r w:rsidRPr="00625A01">
        <w:rPr>
          <w:rFonts w:ascii="Times New Roman" w:hAnsi="Times New Roman" w:cs="Times New Roman"/>
          <w:lang w:val="pt-PT"/>
        </w:rPr>
        <w:t xml:space="preserve">: Sempre incentivaram e valorizaram, mas não ajudaram mais porque não tinham muito conhecimento, assim, pra repassar porque nenhum dos dois, é…, estudaram muito. Eles não tinham muito como ajudar nas tarefas de casa, mas no que podiam, sim, ajudavam e sempre deram valor e incentivavam a </w:t>
      </w:r>
      <w:r w:rsidRPr="00625A01">
        <w:rPr>
          <w:rFonts w:ascii="Times New Roman" w:hAnsi="Times New Roman" w:cs="Times New Roman"/>
          <w:lang w:val="pt-PT"/>
        </w:rPr>
        <w:lastRenderedPageBreak/>
        <w:t xml:space="preserve">estudar, sempre estavam dizendo que o melhor era estudar e fazendo o possível para que a gente estudasse. </w:t>
      </w:r>
    </w:p>
    <w:p w:rsidR="00661315" w:rsidRPr="00625A01" w:rsidRDefault="00661315" w:rsidP="00661315">
      <w:pPr>
        <w:pStyle w:val="Corpo"/>
        <w:spacing w:after="0" w:line="240" w:lineRule="auto"/>
        <w:ind w:left="2268"/>
        <w:jc w:val="both"/>
        <w:rPr>
          <w:rFonts w:ascii="Times New Roman" w:eastAsia="Times New Roman" w:hAnsi="Times New Roman" w:cs="Times New Roman"/>
        </w:rPr>
      </w:pPr>
      <w:r w:rsidRPr="00625A01">
        <w:rPr>
          <w:rFonts w:ascii="Times New Roman" w:hAnsi="Times New Roman" w:cs="Times New Roman"/>
          <w:b/>
          <w:bCs/>
        </w:rPr>
        <w:t>P</w:t>
      </w:r>
      <w:r w:rsidRPr="00625A01">
        <w:rPr>
          <w:rFonts w:ascii="Times New Roman" w:hAnsi="Times New Roman" w:cs="Times New Roman"/>
          <w:lang w:val="de-DE"/>
        </w:rPr>
        <w:t>: Ent</w:t>
      </w:r>
      <w:r w:rsidRPr="00625A01">
        <w:rPr>
          <w:rFonts w:ascii="Times New Roman" w:hAnsi="Times New Roman" w:cs="Times New Roman"/>
          <w:lang w:val="pt-PT"/>
        </w:rPr>
        <w:t>ão, esse incentivo era muito mais a motivaçã</w:t>
      </w:r>
      <w:r w:rsidRPr="00625A01">
        <w:rPr>
          <w:rFonts w:ascii="Times New Roman" w:hAnsi="Times New Roman" w:cs="Times New Roman"/>
        </w:rPr>
        <w:t>o</w:t>
      </w:r>
      <w:r w:rsidRPr="00625A01">
        <w:rPr>
          <w:rFonts w:ascii="Times New Roman" w:hAnsi="Times New Roman" w:cs="Times New Roman"/>
          <w:lang w:val="pt-PT"/>
        </w:rPr>
        <w:t>…</w:t>
      </w:r>
    </w:p>
    <w:p w:rsidR="00661315" w:rsidRPr="00625A01" w:rsidRDefault="00661315" w:rsidP="00661315">
      <w:pPr>
        <w:pStyle w:val="Corpo"/>
        <w:spacing w:after="0" w:line="240" w:lineRule="auto"/>
        <w:ind w:left="2268"/>
        <w:jc w:val="both"/>
        <w:rPr>
          <w:rFonts w:ascii="Times New Roman" w:eastAsia="Times New Roman" w:hAnsi="Times New Roman" w:cs="Times New Roman"/>
        </w:rPr>
      </w:pPr>
      <w:r w:rsidRPr="00625A01">
        <w:rPr>
          <w:rFonts w:ascii="Times New Roman" w:hAnsi="Times New Roman" w:cs="Times New Roman"/>
          <w:b/>
          <w:bCs/>
        </w:rPr>
        <w:t>E</w:t>
      </w:r>
      <w:r w:rsidRPr="00625A01">
        <w:rPr>
          <w:rFonts w:ascii="Times New Roman" w:hAnsi="Times New Roman" w:cs="Times New Roman"/>
          <w:lang w:val="pt-PT"/>
        </w:rPr>
        <w:t>: Isso. Era bem mais motivação do que mesmo acompanhar as atividades. Eles acompanhavam se a gente estava fazendo, mas, muitas vezes, não tinham conhecimento pra ensinar a fazer.</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rPr>
        <w:t xml:space="preserve">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 xml:space="preserve">A atitude dos pais de valorizar a educação e incentivar seus filhos para continuar nos estudos, apesar de todas as dificuldades e limitações, tem um efeito positivo sobre a trajetória escolar deles.  Na entrevista, é </w:t>
      </w:r>
      <w:r w:rsidRPr="00625A01">
        <w:rPr>
          <w:rFonts w:ascii="Times New Roman" w:hAnsi="Times New Roman" w:cs="Times New Roman"/>
          <w:sz w:val="24"/>
          <w:szCs w:val="24"/>
        </w:rPr>
        <w:t xml:space="preserve">mencionado </w:t>
      </w:r>
      <w:proofErr w:type="spellStart"/>
      <w:r w:rsidRPr="00625A01">
        <w:rPr>
          <w:rFonts w:ascii="Times New Roman" w:hAnsi="Times New Roman" w:cs="Times New Roman"/>
          <w:sz w:val="24"/>
          <w:szCs w:val="24"/>
        </w:rPr>
        <w:t>tamb</w:t>
      </w:r>
      <w:proofErr w:type="spellEnd"/>
      <w:r w:rsidRPr="00625A01">
        <w:rPr>
          <w:rFonts w:ascii="Times New Roman" w:hAnsi="Times New Roman" w:cs="Times New Roman"/>
          <w:sz w:val="24"/>
          <w:szCs w:val="24"/>
          <w:lang w:val="pt-PT"/>
        </w:rPr>
        <w:t>ém que os pais sempre frequentavam as reuniões escolares e conversavam com os professores para saber sobre o desempenho e comportamento escolar dos filhos. Assim, esse cuidado demostrado e a motivação para que os filhos prosseguissem nos estudos foi fundamental para que o entrevistado obtivesse êxito nos estudos.</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Em relação ao entrevistado, esse acompanhamento e interesse demonstrado pela vida escolar dá</w:t>
      </w:r>
      <w:r w:rsidRPr="00625A01">
        <w:rPr>
          <w:rFonts w:ascii="Times New Roman" w:hAnsi="Times New Roman" w:cs="Times New Roman"/>
          <w:sz w:val="24"/>
          <w:szCs w:val="24"/>
        </w:rPr>
        <w:t>-se n</w:t>
      </w:r>
      <w:r w:rsidRPr="00625A01">
        <w:rPr>
          <w:rFonts w:ascii="Times New Roman" w:hAnsi="Times New Roman" w:cs="Times New Roman"/>
          <w:sz w:val="24"/>
          <w:szCs w:val="24"/>
          <w:lang w:val="pt-PT"/>
        </w:rPr>
        <w:t>ão apenas durante o período da educaçã</w:t>
      </w:r>
      <w:r w:rsidRPr="00625A01">
        <w:rPr>
          <w:rFonts w:ascii="Times New Roman" w:hAnsi="Times New Roman" w:cs="Times New Roman"/>
          <w:sz w:val="24"/>
          <w:szCs w:val="24"/>
        </w:rPr>
        <w:t>o b</w:t>
      </w:r>
      <w:r w:rsidRPr="00625A01">
        <w:rPr>
          <w:rFonts w:ascii="Times New Roman" w:hAnsi="Times New Roman" w:cs="Times New Roman"/>
          <w:sz w:val="24"/>
          <w:szCs w:val="24"/>
          <w:lang w:val="pt-PT"/>
        </w:rPr>
        <w:t>ásica, mas também quando do ingresso do entrevistado no curso superior de Direito. Nesse momento, observa-se uma série de dificuldades e o apoio da família foi um dos fatores que fez com que ele não desistisse.</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240" w:lineRule="auto"/>
        <w:ind w:left="2268"/>
        <w:jc w:val="both"/>
        <w:rPr>
          <w:rFonts w:ascii="Times New Roman" w:eastAsia="Times New Roman" w:hAnsi="Times New Roman" w:cs="Times New Roman"/>
        </w:rPr>
      </w:pPr>
      <w:r w:rsidRPr="00625A01">
        <w:rPr>
          <w:rFonts w:ascii="Times New Roman" w:hAnsi="Times New Roman" w:cs="Times New Roman"/>
          <w:b/>
          <w:bCs/>
        </w:rPr>
        <w:t>P</w:t>
      </w:r>
      <w:r w:rsidRPr="00625A01">
        <w:rPr>
          <w:rFonts w:ascii="Times New Roman" w:hAnsi="Times New Roman" w:cs="Times New Roman"/>
        </w:rPr>
        <w:t>: E durante a gradua</w:t>
      </w:r>
      <w:r w:rsidRPr="00625A01">
        <w:rPr>
          <w:rFonts w:ascii="Times New Roman" w:hAnsi="Times New Roman" w:cs="Times New Roman"/>
          <w:lang w:val="pt-PT"/>
        </w:rPr>
        <w:t>ção, assim, como se deu o apoio de sua famí</w:t>
      </w:r>
      <w:r w:rsidRPr="00625A01">
        <w:rPr>
          <w:rFonts w:ascii="Times New Roman" w:hAnsi="Times New Roman" w:cs="Times New Roman"/>
        </w:rPr>
        <w:t xml:space="preserve">lia? </w:t>
      </w:r>
      <w:proofErr w:type="spellStart"/>
      <w:r w:rsidRPr="00625A01">
        <w:rPr>
          <w:rFonts w:ascii="Times New Roman" w:hAnsi="Times New Roman" w:cs="Times New Roman"/>
        </w:rPr>
        <w:t>Voc</w:t>
      </w:r>
      <w:proofErr w:type="spellEnd"/>
      <w:r w:rsidRPr="00625A01">
        <w:rPr>
          <w:rFonts w:ascii="Times New Roman" w:hAnsi="Times New Roman" w:cs="Times New Roman"/>
          <w:lang w:val="pt-PT"/>
        </w:rPr>
        <w:t>ê teve que se deslocar para a capital do estado, né</w:t>
      </w:r>
      <w:r w:rsidRPr="00625A01">
        <w:rPr>
          <w:rFonts w:ascii="Times New Roman" w:hAnsi="Times New Roman" w:cs="Times New Roman"/>
        </w:rPr>
        <w:t xml:space="preserve">, a </w:t>
      </w:r>
      <w:proofErr w:type="spellStart"/>
      <w:r w:rsidRPr="00625A01">
        <w:rPr>
          <w:rFonts w:ascii="Times New Roman" w:hAnsi="Times New Roman" w:cs="Times New Roman"/>
        </w:rPr>
        <w:t>fam</w:t>
      </w:r>
      <w:proofErr w:type="spellEnd"/>
      <w:r w:rsidRPr="00625A01">
        <w:rPr>
          <w:rFonts w:ascii="Times New Roman" w:hAnsi="Times New Roman" w:cs="Times New Roman"/>
          <w:lang w:val="pt-PT"/>
        </w:rPr>
        <w:t>ília do interior, como se deu o apoio da famí</w:t>
      </w:r>
      <w:r w:rsidRPr="00625A01">
        <w:rPr>
          <w:rFonts w:ascii="Times New Roman" w:hAnsi="Times New Roman" w:cs="Times New Roman"/>
        </w:rPr>
        <w:t xml:space="preserve">lia pra </w:t>
      </w:r>
      <w:proofErr w:type="spellStart"/>
      <w:r w:rsidRPr="00625A01">
        <w:rPr>
          <w:rFonts w:ascii="Times New Roman" w:hAnsi="Times New Roman" w:cs="Times New Roman"/>
        </w:rPr>
        <w:t>voc</w:t>
      </w:r>
      <w:proofErr w:type="spellEnd"/>
      <w:r w:rsidRPr="00625A01">
        <w:rPr>
          <w:rFonts w:ascii="Times New Roman" w:hAnsi="Times New Roman" w:cs="Times New Roman"/>
          <w:lang w:val="pt-PT"/>
        </w:rPr>
        <w:t>ê cursar e a relação com sua famí</w:t>
      </w:r>
      <w:r w:rsidRPr="00625A01">
        <w:rPr>
          <w:rFonts w:ascii="Times New Roman" w:hAnsi="Times New Roman" w:cs="Times New Roman"/>
        </w:rPr>
        <w:t>lia?</w:t>
      </w:r>
    </w:p>
    <w:p w:rsidR="00661315" w:rsidRPr="00625A01" w:rsidRDefault="00661315" w:rsidP="00661315">
      <w:pPr>
        <w:pStyle w:val="Corpo"/>
        <w:spacing w:after="0" w:line="240" w:lineRule="auto"/>
        <w:ind w:left="2268"/>
        <w:jc w:val="both"/>
        <w:rPr>
          <w:rFonts w:ascii="Times New Roman" w:eastAsia="Times New Roman" w:hAnsi="Times New Roman" w:cs="Times New Roman"/>
        </w:rPr>
      </w:pPr>
      <w:r w:rsidRPr="00625A01">
        <w:rPr>
          <w:rFonts w:ascii="Times New Roman" w:hAnsi="Times New Roman" w:cs="Times New Roman"/>
          <w:b/>
          <w:bCs/>
        </w:rPr>
        <w:t>E</w:t>
      </w:r>
      <w:r w:rsidRPr="00625A01">
        <w:rPr>
          <w:rFonts w:ascii="Times New Roman" w:hAnsi="Times New Roman" w:cs="Times New Roman"/>
          <w:lang w:val="pt-PT"/>
        </w:rPr>
        <w:t>: Eles sempre apoiaram. No início, a gente ficou um pouco receoso, porque eu nunca tinha viajado e era muito longe, né</w:t>
      </w:r>
      <w:r w:rsidRPr="00625A01">
        <w:rPr>
          <w:rFonts w:ascii="Times New Roman" w:hAnsi="Times New Roman" w:cs="Times New Roman"/>
        </w:rPr>
        <w:t>, de S</w:t>
      </w:r>
      <w:r w:rsidRPr="00625A01">
        <w:rPr>
          <w:rFonts w:ascii="Times New Roman" w:hAnsi="Times New Roman" w:cs="Times New Roman"/>
          <w:lang w:val="pt-PT"/>
        </w:rPr>
        <w:t>ã</w:t>
      </w:r>
      <w:r w:rsidRPr="00625A01">
        <w:rPr>
          <w:rFonts w:ascii="Times New Roman" w:hAnsi="Times New Roman" w:cs="Times New Roman"/>
        </w:rPr>
        <w:t>o Migue pra</w:t>
      </w:r>
      <w:r w:rsidRPr="00625A01">
        <w:rPr>
          <w:rFonts w:ascii="Times New Roman" w:hAnsi="Times New Roman" w:cs="Times New Roman"/>
          <w:lang w:val="pt-PT"/>
        </w:rPr>
        <w:t>… na verdade, na época, eu ainda morava no sí</w:t>
      </w:r>
      <w:r w:rsidRPr="00625A01">
        <w:rPr>
          <w:rFonts w:ascii="Times New Roman" w:hAnsi="Times New Roman" w:cs="Times New Roman"/>
        </w:rPr>
        <w:t>tio, n</w:t>
      </w:r>
      <w:r w:rsidRPr="00625A01">
        <w:rPr>
          <w:rFonts w:ascii="Times New Roman" w:hAnsi="Times New Roman" w:cs="Times New Roman"/>
          <w:lang w:val="pt-PT"/>
        </w:rPr>
        <w:t>ão estava aqui em São Miguel ainda. Então, a gente morava no sítio e tinha que ir pra Natal e não tinha muito conhecimento de como que iria encontrar um local pra morar lá</w:t>
      </w:r>
      <w:r w:rsidRPr="00625A01">
        <w:rPr>
          <w:rFonts w:ascii="Times New Roman" w:hAnsi="Times New Roman" w:cs="Times New Roman"/>
        </w:rPr>
        <w:t>. A</w:t>
      </w:r>
      <w:r w:rsidRPr="00625A01">
        <w:rPr>
          <w:rFonts w:ascii="Times New Roman" w:hAnsi="Times New Roman" w:cs="Times New Roman"/>
          <w:lang w:val="pt-PT"/>
        </w:rPr>
        <w:t>í, meu pai veio na cidade e falou com meu tio que tinha a casa do estudante, aí a gente foi. Na época, salvo engano, tinha sete dias pra chegar em Natal e fazer a inscriçã</w:t>
      </w:r>
      <w:r w:rsidRPr="00625A01">
        <w:rPr>
          <w:rFonts w:ascii="Times New Roman" w:hAnsi="Times New Roman" w:cs="Times New Roman"/>
          <w:lang w:val="de-DE"/>
        </w:rPr>
        <w:t>o. Ent</w:t>
      </w:r>
      <w:r w:rsidRPr="00625A01">
        <w:rPr>
          <w:rFonts w:ascii="Times New Roman" w:hAnsi="Times New Roman" w:cs="Times New Roman"/>
          <w:lang w:val="pt-PT"/>
        </w:rPr>
        <w:t>ã</w:t>
      </w:r>
      <w:r w:rsidRPr="00625A01">
        <w:rPr>
          <w:rFonts w:ascii="Times New Roman" w:hAnsi="Times New Roman" w:cs="Times New Roman"/>
          <w:lang w:val="it-IT"/>
        </w:rPr>
        <w:t>o, eu fui e de cara j</w:t>
      </w:r>
      <w:r w:rsidRPr="00625A01">
        <w:rPr>
          <w:rFonts w:ascii="Times New Roman" w:hAnsi="Times New Roman" w:cs="Times New Roman"/>
          <w:lang w:val="pt-PT"/>
        </w:rPr>
        <w:t>á fui e fiquei na casa do estudante. E fui, fiz a matrícula, faltou um documento que meu pai veio pegar, voltou e a gente consegui fazer a matrícula no último dia. Sempre apoiou, agora com muita dificuldade, tanto pra manter em Natal, que o custo de vida é muito alto. Hoje eu agradeço a oportunidade que eu tive de morar na casa do estudante, porque pagar aluguel eu tenho certeza que eu não teria condições. Como no início foi meia bolsa de estudos, a dificuldade era muito grande, tanto era que quando eu terminei o primeiro semestre, que eu fiz ainda com meia bolsa, o primeiro semestre completo, eu estava pensando em trancar até ver se ia aparecer condições melhores pra eu poder continuar futuramente, se conseguia um emprego, se conseguia um meio pra pagar, porque a família estava com dificuldade de pagar a outra metade da bolsa e sustentar o gasto que a gente tinha com alimentação, com passagem, com compra de material escolar (livro, apostila, esse tipo de coisa), e estava saindo muito caro e muito complicado pra gente manter.</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rPr>
        <w:t xml:space="preserve">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lastRenderedPageBreak/>
        <w:t>Aqui, as dificuldades enfrentadas são principalmente de cunho financeiro. Além de ter que pagar metade da mensalidade da universidade, tinha também despesas com alimentação, passagens, materiais escolares. Nesse momento, o entrevistado afirma que, caso não tivesse conseguido a bolsa integral para o curso de Direito a partir do segundo semestre, a famí</w:t>
      </w:r>
      <w:r w:rsidRPr="00625A01">
        <w:rPr>
          <w:rFonts w:ascii="Times New Roman" w:hAnsi="Times New Roman" w:cs="Times New Roman"/>
          <w:sz w:val="24"/>
          <w:szCs w:val="24"/>
        </w:rPr>
        <w:t>lia n</w:t>
      </w:r>
      <w:r w:rsidRPr="00625A01">
        <w:rPr>
          <w:rFonts w:ascii="Times New Roman" w:hAnsi="Times New Roman" w:cs="Times New Roman"/>
          <w:sz w:val="24"/>
          <w:szCs w:val="24"/>
          <w:lang w:val="pt-PT"/>
        </w:rPr>
        <w:t xml:space="preserve">ão teria como mantê-lo, sendo uma das opções o trancamento da matrícula. A partir disso, observa-se a prioridade que a família sempre atribuiu a educação, fazendo sacrifícios enormes para que seus filhos e, em particular, o entrevistado prosseguisse nos estudos.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rPr>
        <w:t xml:space="preserve">A </w:t>
      </w:r>
      <w:proofErr w:type="spellStart"/>
      <w:r w:rsidRPr="00625A01">
        <w:rPr>
          <w:rFonts w:ascii="Times New Roman" w:hAnsi="Times New Roman" w:cs="Times New Roman"/>
          <w:sz w:val="24"/>
          <w:szCs w:val="24"/>
        </w:rPr>
        <w:t>import</w:t>
      </w:r>
      <w:proofErr w:type="spellEnd"/>
      <w:r w:rsidRPr="00625A01">
        <w:rPr>
          <w:rFonts w:ascii="Times New Roman" w:hAnsi="Times New Roman" w:cs="Times New Roman"/>
          <w:sz w:val="24"/>
          <w:szCs w:val="24"/>
          <w:lang w:val="pt-PT"/>
        </w:rPr>
        <w:t xml:space="preserve">ância e o valor que a família atribuía aos estudos e os sacrifícios dos pais para manter os filhos na escola parecem ter contribuído para que o entrevistado construísse um </w:t>
      </w:r>
      <w:proofErr w:type="spellStart"/>
      <w:r w:rsidRPr="00625A01">
        <w:rPr>
          <w:rFonts w:ascii="Times New Roman" w:hAnsi="Times New Roman" w:cs="Times New Roman"/>
          <w:i/>
          <w:iCs/>
          <w:sz w:val="24"/>
          <w:szCs w:val="24"/>
        </w:rPr>
        <w:t>habitus</w:t>
      </w:r>
      <w:proofErr w:type="spellEnd"/>
      <w:r w:rsidRPr="00625A01">
        <w:rPr>
          <w:rFonts w:ascii="Times New Roman" w:hAnsi="Times New Roman" w:cs="Times New Roman"/>
          <w:sz w:val="24"/>
          <w:szCs w:val="24"/>
        </w:rPr>
        <w:t xml:space="preserve"> </w:t>
      </w:r>
      <w:proofErr w:type="spellStart"/>
      <w:r w:rsidRPr="00625A01">
        <w:rPr>
          <w:rFonts w:ascii="Times New Roman" w:hAnsi="Times New Roman" w:cs="Times New Roman"/>
          <w:sz w:val="24"/>
          <w:szCs w:val="24"/>
        </w:rPr>
        <w:t>compat</w:t>
      </w:r>
      <w:proofErr w:type="spellEnd"/>
      <w:r w:rsidRPr="00625A01">
        <w:rPr>
          <w:rFonts w:ascii="Times New Roman" w:hAnsi="Times New Roman" w:cs="Times New Roman"/>
          <w:sz w:val="24"/>
          <w:szCs w:val="24"/>
          <w:lang w:val="pt-PT"/>
        </w:rPr>
        <w:t>ível com o contexto escolar. Assim, ele apresenta algumas características que foram decisivas para seu sucesso nos estudos: organização, disciplina, foco e respeito pelos professores e colegas de classe. Bergier e Xypas (2013, p. 37) corroboram essa tese, ao afirmar que fatores como “</w:t>
      </w:r>
      <w:r w:rsidRPr="00625A01">
        <w:rPr>
          <w:rFonts w:ascii="Times New Roman" w:hAnsi="Times New Roman" w:cs="Times New Roman"/>
          <w:sz w:val="24"/>
          <w:szCs w:val="24"/>
        </w:rPr>
        <w:t>[</w:t>
      </w:r>
      <w:r w:rsidRPr="00625A01">
        <w:rPr>
          <w:rFonts w:ascii="Times New Roman" w:hAnsi="Times New Roman" w:cs="Times New Roman"/>
          <w:sz w:val="24"/>
          <w:szCs w:val="24"/>
          <w:lang w:val="pt-PT"/>
        </w:rPr>
        <w:t>…</w:t>
      </w:r>
      <w:r w:rsidRPr="00625A01">
        <w:rPr>
          <w:rFonts w:ascii="Times New Roman" w:hAnsi="Times New Roman" w:cs="Times New Roman"/>
          <w:sz w:val="24"/>
          <w:szCs w:val="24"/>
        </w:rPr>
        <w:t xml:space="preserve">] o valor </w:t>
      </w:r>
      <w:proofErr w:type="spellStart"/>
      <w:r w:rsidRPr="00625A01">
        <w:rPr>
          <w:rFonts w:ascii="Times New Roman" w:hAnsi="Times New Roman" w:cs="Times New Roman"/>
          <w:sz w:val="24"/>
          <w:szCs w:val="24"/>
        </w:rPr>
        <w:t>atribu</w:t>
      </w:r>
      <w:proofErr w:type="spellEnd"/>
      <w:r w:rsidRPr="00625A01">
        <w:rPr>
          <w:rFonts w:ascii="Times New Roman" w:hAnsi="Times New Roman" w:cs="Times New Roman"/>
          <w:sz w:val="24"/>
          <w:szCs w:val="24"/>
          <w:lang w:val="pt-PT"/>
        </w:rPr>
        <w:t xml:space="preserve">ído à </w:t>
      </w:r>
      <w:r w:rsidRPr="00625A01">
        <w:rPr>
          <w:rFonts w:ascii="Times New Roman" w:hAnsi="Times New Roman" w:cs="Times New Roman"/>
          <w:sz w:val="24"/>
          <w:szCs w:val="24"/>
        </w:rPr>
        <w:t>educa</w:t>
      </w:r>
      <w:r w:rsidRPr="00625A01">
        <w:rPr>
          <w:rFonts w:ascii="Times New Roman" w:hAnsi="Times New Roman" w:cs="Times New Roman"/>
          <w:sz w:val="24"/>
          <w:szCs w:val="24"/>
          <w:lang w:val="pt-PT"/>
        </w:rPr>
        <w:t>ção pelas famílias; a ordem moral doméstica; o apoio e o esforço dos pais para entender e ajudar os filhos nos seus trabalhos escolares” contribuem para o sucesso escolar dos filhos.</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 xml:space="preserve">As características pessoais do entrevistado que, obviamente, não podem ser dissociadas de seu contexto social amplo e, de modo mais especifico, de seu contexto familiar, também desempenharam um papel crucial para seu sucesso escolar.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Nesse sentido, a motivação e a força de vontade para prosseguir os estudos foram decisivos para a trajetória escolar de sucesso. Além da condiçã</w:t>
      </w:r>
      <w:r w:rsidRPr="00625A01">
        <w:rPr>
          <w:rFonts w:ascii="Times New Roman" w:hAnsi="Times New Roman" w:cs="Times New Roman"/>
          <w:sz w:val="24"/>
          <w:szCs w:val="24"/>
        </w:rPr>
        <w:t xml:space="preserve">o </w:t>
      </w:r>
      <w:proofErr w:type="spellStart"/>
      <w:r w:rsidRPr="00625A01">
        <w:rPr>
          <w:rFonts w:ascii="Times New Roman" w:hAnsi="Times New Roman" w:cs="Times New Roman"/>
          <w:sz w:val="24"/>
          <w:szCs w:val="24"/>
        </w:rPr>
        <w:t>econ</w:t>
      </w:r>
      <w:proofErr w:type="spellEnd"/>
      <w:r w:rsidRPr="00625A01">
        <w:rPr>
          <w:rFonts w:ascii="Times New Roman" w:hAnsi="Times New Roman" w:cs="Times New Roman"/>
          <w:sz w:val="24"/>
          <w:szCs w:val="24"/>
          <w:lang w:val="pt-PT"/>
        </w:rPr>
        <w:t>ô</w:t>
      </w:r>
      <w:r w:rsidRPr="00625A01">
        <w:rPr>
          <w:rFonts w:ascii="Times New Roman" w:hAnsi="Times New Roman" w:cs="Times New Roman"/>
          <w:sz w:val="24"/>
          <w:szCs w:val="24"/>
        </w:rPr>
        <w:t>mica familiar n</w:t>
      </w:r>
      <w:r w:rsidRPr="00625A01">
        <w:rPr>
          <w:rFonts w:ascii="Times New Roman" w:hAnsi="Times New Roman" w:cs="Times New Roman"/>
          <w:sz w:val="24"/>
          <w:szCs w:val="24"/>
          <w:lang w:val="pt-PT"/>
        </w:rPr>
        <w:t>ã</w:t>
      </w:r>
      <w:r w:rsidRPr="00625A01">
        <w:rPr>
          <w:rFonts w:ascii="Times New Roman" w:hAnsi="Times New Roman" w:cs="Times New Roman"/>
          <w:sz w:val="24"/>
          <w:szCs w:val="24"/>
        </w:rPr>
        <w:t xml:space="preserve">o </w:t>
      </w:r>
      <w:proofErr w:type="spellStart"/>
      <w:r w:rsidRPr="00625A01">
        <w:rPr>
          <w:rFonts w:ascii="Times New Roman" w:hAnsi="Times New Roman" w:cs="Times New Roman"/>
          <w:sz w:val="24"/>
          <w:szCs w:val="24"/>
        </w:rPr>
        <w:t>satisfat</w:t>
      </w:r>
      <w:proofErr w:type="spellEnd"/>
      <w:r w:rsidRPr="00625A01">
        <w:rPr>
          <w:rFonts w:ascii="Times New Roman" w:hAnsi="Times New Roman" w:cs="Times New Roman"/>
          <w:sz w:val="24"/>
          <w:szCs w:val="24"/>
          <w:lang w:val="pt-PT"/>
        </w:rPr>
        <w:t xml:space="preserve">ória, o entrevistado enfrenta uma série de dificuldades que começam desde os primeiros anos do ensino fundamental e se estendem até </w:t>
      </w:r>
      <w:r w:rsidRPr="00625A01">
        <w:rPr>
          <w:rFonts w:ascii="Times New Roman" w:hAnsi="Times New Roman" w:cs="Times New Roman"/>
          <w:sz w:val="24"/>
          <w:szCs w:val="24"/>
        </w:rPr>
        <w:t xml:space="preserve">a </w:t>
      </w:r>
      <w:proofErr w:type="spellStart"/>
      <w:r w:rsidRPr="00625A01">
        <w:rPr>
          <w:rFonts w:ascii="Times New Roman" w:hAnsi="Times New Roman" w:cs="Times New Roman"/>
          <w:sz w:val="24"/>
          <w:szCs w:val="24"/>
        </w:rPr>
        <w:t>conclus</w:t>
      </w:r>
      <w:proofErr w:type="spellEnd"/>
      <w:r w:rsidRPr="00625A01">
        <w:rPr>
          <w:rFonts w:ascii="Times New Roman" w:hAnsi="Times New Roman" w:cs="Times New Roman"/>
          <w:sz w:val="24"/>
          <w:szCs w:val="24"/>
          <w:lang w:val="pt-PT"/>
        </w:rPr>
        <w:t>ã</w:t>
      </w:r>
      <w:r w:rsidRPr="00625A01">
        <w:rPr>
          <w:rFonts w:ascii="Times New Roman" w:hAnsi="Times New Roman" w:cs="Times New Roman"/>
          <w:sz w:val="24"/>
          <w:szCs w:val="24"/>
        </w:rPr>
        <w:t>o da gradua</w:t>
      </w:r>
      <w:r w:rsidRPr="00625A01">
        <w:rPr>
          <w:rFonts w:ascii="Times New Roman" w:hAnsi="Times New Roman" w:cs="Times New Roman"/>
          <w:sz w:val="24"/>
          <w:szCs w:val="24"/>
          <w:lang w:val="pt-PT"/>
        </w:rPr>
        <w:t>ção. Ainda na educaçã</w:t>
      </w:r>
      <w:r w:rsidRPr="00625A01">
        <w:rPr>
          <w:rFonts w:ascii="Times New Roman" w:hAnsi="Times New Roman" w:cs="Times New Roman"/>
          <w:sz w:val="24"/>
          <w:szCs w:val="24"/>
        </w:rPr>
        <w:t>o b</w:t>
      </w:r>
      <w:r w:rsidRPr="00625A01">
        <w:rPr>
          <w:rFonts w:ascii="Times New Roman" w:hAnsi="Times New Roman" w:cs="Times New Roman"/>
          <w:sz w:val="24"/>
          <w:szCs w:val="24"/>
          <w:lang w:val="pt-PT"/>
        </w:rPr>
        <w:t xml:space="preserve">ásica, o entrevistado inicia os estudos em condições totalmente adversas: o espaço que servia de sala de aula era uma casa antiga e os estudantes realizavam os estudos numa classe multisseriada, ou seja, em uma mesma sala um único professor atendia a alunos de séries distintas. Ademais, passa por mais duas escolas da zona rural antes de ir estudar numa escola da zona urbana. Nessa fase, a dificuldade apresentada é </w:t>
      </w:r>
      <w:r w:rsidRPr="00625A01">
        <w:rPr>
          <w:rFonts w:ascii="Times New Roman" w:hAnsi="Times New Roman" w:cs="Times New Roman"/>
          <w:sz w:val="24"/>
          <w:szCs w:val="24"/>
          <w:lang w:val="it-IT"/>
        </w:rPr>
        <w:t>a dist</w:t>
      </w:r>
      <w:r w:rsidRPr="00625A01">
        <w:rPr>
          <w:rFonts w:ascii="Times New Roman" w:hAnsi="Times New Roman" w:cs="Times New Roman"/>
          <w:sz w:val="24"/>
          <w:szCs w:val="24"/>
          <w:lang w:val="pt-PT"/>
        </w:rPr>
        <w:t xml:space="preserve">ância entre sua residência na zona rural e a escola, na zona urbana, advinda, principalmente, da precariedade do transporte escolar, quando o entrevistado relata alguns problemas de saúde em decorrência disso. Por fim, quando ingressa no ensino superior, surgem a necessidade de ir morar na capital do estado, distante de sua família, e as dificuldades financeiras para arcar com os custos dos estudos. Apesar de todos esses obstáculos, o entrevistado afirma nunca ter pensado em desistir dos estudos, demonstrando uma força de vontade interior de vencer muito maior do que as dificuldades que se impunham em seu caminho. Assim, o controle interno, conforme a denominação de Rotter, </w:t>
      </w:r>
      <w:r w:rsidRPr="00625A01">
        <w:rPr>
          <w:rFonts w:ascii="Times New Roman" w:hAnsi="Times New Roman" w:cs="Times New Roman"/>
          <w:sz w:val="24"/>
          <w:szCs w:val="24"/>
          <w:lang w:val="pt-PT"/>
        </w:rPr>
        <w:lastRenderedPageBreak/>
        <w:t>aparece como decisivo, pois o entrevistado percebia que seu sucesso escolar era fruto do esforç</w:t>
      </w:r>
      <w:r w:rsidRPr="00625A01">
        <w:rPr>
          <w:rFonts w:ascii="Times New Roman" w:hAnsi="Times New Roman" w:cs="Times New Roman"/>
          <w:sz w:val="24"/>
          <w:szCs w:val="24"/>
          <w:lang w:val="it-IT"/>
        </w:rPr>
        <w:t>o di</w:t>
      </w:r>
      <w:r w:rsidRPr="00625A01">
        <w:rPr>
          <w:rFonts w:ascii="Times New Roman" w:hAnsi="Times New Roman" w:cs="Times New Roman"/>
          <w:sz w:val="24"/>
          <w:szCs w:val="24"/>
          <w:lang w:val="pt-PT"/>
        </w:rPr>
        <w:t>ário que empreendia: “Eu tinha sempre a consciência de que um dia eu ia chegar lá, mas sempre pensando que isso aconteceria através do estudo”</w:t>
      </w:r>
      <w:r w:rsidRPr="00625A01">
        <w:rPr>
          <w:rFonts w:ascii="Times New Roman" w:hAnsi="Times New Roman" w:cs="Times New Roman"/>
          <w:sz w:val="24"/>
          <w:szCs w:val="24"/>
        </w:rPr>
        <w:t>.</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rPr>
        <w:t>Al</w:t>
      </w:r>
      <w:r w:rsidRPr="00625A01">
        <w:rPr>
          <w:rFonts w:ascii="Times New Roman" w:hAnsi="Times New Roman" w:cs="Times New Roman"/>
          <w:sz w:val="24"/>
          <w:szCs w:val="24"/>
          <w:lang w:val="pt-PT"/>
        </w:rPr>
        <w:t>ém disso, o entrevistado apresentava um ní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de aspira</w:t>
      </w:r>
      <w:r w:rsidRPr="00625A01">
        <w:rPr>
          <w:rFonts w:ascii="Times New Roman" w:hAnsi="Times New Roman" w:cs="Times New Roman"/>
          <w:sz w:val="24"/>
          <w:szCs w:val="24"/>
          <w:lang w:val="pt-PT"/>
        </w:rPr>
        <w:t xml:space="preserve">ção elevado. Sempre demonstrou vontade </w:t>
      </w:r>
      <w:r>
        <w:rPr>
          <w:rFonts w:ascii="Times New Roman" w:hAnsi="Times New Roman" w:cs="Times New Roman"/>
          <w:sz w:val="24"/>
          <w:szCs w:val="24"/>
          <w:lang w:val="pt-PT"/>
        </w:rPr>
        <w:t xml:space="preserve">de </w:t>
      </w:r>
      <w:r w:rsidRPr="00625A01">
        <w:rPr>
          <w:rFonts w:ascii="Times New Roman" w:hAnsi="Times New Roman" w:cs="Times New Roman"/>
          <w:sz w:val="24"/>
          <w:szCs w:val="24"/>
          <w:lang w:val="pt-PT"/>
        </w:rPr>
        <w:t>prosseguir nos estudos e cursar uma graduaçã</w:t>
      </w:r>
      <w:r w:rsidRPr="00625A01">
        <w:rPr>
          <w:rFonts w:ascii="Times New Roman" w:hAnsi="Times New Roman" w:cs="Times New Roman"/>
          <w:sz w:val="24"/>
          <w:szCs w:val="24"/>
        </w:rPr>
        <w:t xml:space="preserve">o: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240" w:lineRule="auto"/>
        <w:ind w:left="2268"/>
        <w:jc w:val="both"/>
        <w:rPr>
          <w:rFonts w:ascii="Times New Roman" w:eastAsia="Times New Roman" w:hAnsi="Times New Roman" w:cs="Times New Roman"/>
        </w:rPr>
      </w:pPr>
      <w:r w:rsidRPr="00625A01">
        <w:rPr>
          <w:rFonts w:ascii="Times New Roman" w:hAnsi="Times New Roman" w:cs="Times New Roman"/>
        </w:rPr>
        <w:t xml:space="preserve">E: Eu acho que </w:t>
      </w:r>
      <w:r w:rsidRPr="00625A01">
        <w:rPr>
          <w:rFonts w:ascii="Times New Roman" w:hAnsi="Times New Roman" w:cs="Times New Roman"/>
          <w:lang w:val="pt-PT"/>
        </w:rPr>
        <w:t>é uma área [Direito] que eu tinha mais afinidade. Alé</w:t>
      </w:r>
      <w:r w:rsidRPr="00625A01">
        <w:rPr>
          <w:rFonts w:ascii="Times New Roman" w:hAnsi="Times New Roman" w:cs="Times New Roman"/>
        </w:rPr>
        <w:t>m de tudo, j</w:t>
      </w:r>
      <w:r w:rsidRPr="00625A01">
        <w:rPr>
          <w:rFonts w:ascii="Times New Roman" w:hAnsi="Times New Roman" w:cs="Times New Roman"/>
          <w:lang w:val="pt-PT"/>
        </w:rPr>
        <w:t xml:space="preserve">á tinha esse sonho, já tinha vontade de trabalhar com isso, já tinha… apesar de que eu nunca conheci de perto uma pessoa que trabalhasse nessa área, mas eu acho que… </w:t>
      </w:r>
      <w:r w:rsidRPr="00625A01">
        <w:rPr>
          <w:rFonts w:ascii="Times New Roman" w:hAnsi="Times New Roman" w:cs="Times New Roman"/>
          <w:lang w:val="it-IT"/>
        </w:rPr>
        <w:t>quest</w:t>
      </w:r>
      <w:r w:rsidRPr="00625A01">
        <w:rPr>
          <w:rFonts w:ascii="Times New Roman" w:hAnsi="Times New Roman" w:cs="Times New Roman"/>
          <w:lang w:val="pt-PT"/>
        </w:rPr>
        <w:t>ão de sonho mesmo. Eu sempre pensei em fazer Direito e, no início, quando eu era mais jovem, eu nem sabia como era, nem passava pela minha cabeça o que que fazia, como era que trabalhava nessa área, e eu sempre pensava nisso. Aí, quando eu fui para o ensino médio, eu comecei a amadurecer melhor essa ideia e comecei a ver o que que a gente tinha que estudar mais ou menos, como era que trabalhava e cada vez eu fui me apaixonando mais pela área. Eu acredito que foi isso. Eu já tinha a vontade, já tinha a vontade minha de fazer e fui buscando conhecer mais, conhecer melhor e isso me fez gostar ainda mais.</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Desde cedo, o entrevistado demonstra a vontade de prosseguir nos estudos e chegar na universidade. Para isso, empreende esforç</w:t>
      </w:r>
      <w:r w:rsidRPr="00625A01">
        <w:rPr>
          <w:rFonts w:ascii="Times New Roman" w:hAnsi="Times New Roman" w:cs="Times New Roman"/>
          <w:sz w:val="24"/>
          <w:szCs w:val="24"/>
          <w:lang w:val="it-IT"/>
        </w:rPr>
        <w:t>o e dedica</w:t>
      </w:r>
      <w:r w:rsidRPr="00625A01">
        <w:rPr>
          <w:rFonts w:ascii="Times New Roman" w:hAnsi="Times New Roman" w:cs="Times New Roman"/>
          <w:sz w:val="24"/>
          <w:szCs w:val="24"/>
          <w:lang w:val="pt-PT"/>
        </w:rPr>
        <w:t>çã</w:t>
      </w:r>
      <w:r w:rsidRPr="00625A01">
        <w:rPr>
          <w:rFonts w:ascii="Times New Roman" w:hAnsi="Times New Roman" w:cs="Times New Roman"/>
          <w:sz w:val="24"/>
          <w:szCs w:val="24"/>
          <w:lang w:val="it-IT"/>
        </w:rPr>
        <w:t>o di</w:t>
      </w:r>
      <w:r w:rsidRPr="00625A01">
        <w:rPr>
          <w:rFonts w:ascii="Times New Roman" w:hAnsi="Times New Roman" w:cs="Times New Roman"/>
          <w:sz w:val="24"/>
          <w:szCs w:val="24"/>
          <w:lang w:val="pt-PT"/>
        </w:rPr>
        <w:t>ários, demonstrando um alto grau de motivação. Essa vontade de chegar a um curso superior, ter uma formaçã</w:t>
      </w:r>
      <w:r w:rsidRPr="00625A01">
        <w:rPr>
          <w:rFonts w:ascii="Times New Roman" w:hAnsi="Times New Roman" w:cs="Times New Roman"/>
          <w:sz w:val="24"/>
          <w:szCs w:val="24"/>
        </w:rPr>
        <w:t xml:space="preserve">o </w:t>
      </w:r>
      <w:proofErr w:type="spellStart"/>
      <w:r w:rsidRPr="00625A01">
        <w:rPr>
          <w:rFonts w:ascii="Times New Roman" w:hAnsi="Times New Roman" w:cs="Times New Roman"/>
          <w:sz w:val="24"/>
          <w:szCs w:val="24"/>
        </w:rPr>
        <w:t>universit</w:t>
      </w:r>
      <w:proofErr w:type="spellEnd"/>
      <w:r w:rsidRPr="00625A01">
        <w:rPr>
          <w:rFonts w:ascii="Times New Roman" w:hAnsi="Times New Roman" w:cs="Times New Roman"/>
          <w:sz w:val="24"/>
          <w:szCs w:val="24"/>
          <w:lang w:val="pt-PT"/>
        </w:rPr>
        <w:t>ária e uma profissã</w:t>
      </w:r>
      <w:r w:rsidRPr="00625A01">
        <w:rPr>
          <w:rFonts w:ascii="Times New Roman" w:hAnsi="Times New Roman" w:cs="Times New Roman"/>
          <w:sz w:val="24"/>
          <w:szCs w:val="24"/>
        </w:rPr>
        <w:t xml:space="preserve">o </w:t>
      </w:r>
      <w:r w:rsidRPr="00625A01">
        <w:rPr>
          <w:rFonts w:ascii="Times New Roman" w:hAnsi="Times New Roman" w:cs="Times New Roman"/>
          <w:sz w:val="24"/>
          <w:szCs w:val="24"/>
          <w:lang w:val="pt-PT"/>
        </w:rPr>
        <w:t>é o grande motor que impulsiona esse sujeito a dedicar tempo e trabalho para realizar seus sonhos e objetivos.</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Somados a esse alto ní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de aspira</w:t>
      </w:r>
      <w:r w:rsidRPr="00625A01">
        <w:rPr>
          <w:rFonts w:ascii="Times New Roman" w:hAnsi="Times New Roman" w:cs="Times New Roman"/>
          <w:sz w:val="24"/>
          <w:szCs w:val="24"/>
          <w:lang w:val="pt-PT"/>
        </w:rPr>
        <w:t>ção e controle interno, o entrevistado demonstra também uma vontade de reconhecimento por meio dos estudos. Ao falar sobre o que lhe levou a cursar uma graduaçã</w:t>
      </w:r>
      <w:proofErr w:type="spellStart"/>
      <w:r w:rsidRPr="00625A01">
        <w:rPr>
          <w:rFonts w:ascii="Times New Roman" w:hAnsi="Times New Roman" w:cs="Times New Roman"/>
          <w:sz w:val="24"/>
          <w:szCs w:val="24"/>
        </w:rPr>
        <w:t>o</w:t>
      </w:r>
      <w:proofErr w:type="spellEnd"/>
      <w:r w:rsidRPr="00625A01">
        <w:rPr>
          <w:rFonts w:ascii="Times New Roman" w:hAnsi="Times New Roman" w:cs="Times New Roman"/>
          <w:sz w:val="24"/>
          <w:szCs w:val="24"/>
        </w:rPr>
        <w:t xml:space="preserve">, ele declara: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240" w:lineRule="auto"/>
        <w:ind w:left="2268"/>
        <w:jc w:val="both"/>
        <w:rPr>
          <w:rFonts w:ascii="Times New Roman" w:eastAsia="Times New Roman" w:hAnsi="Times New Roman" w:cs="Times New Roman"/>
        </w:rPr>
      </w:pPr>
      <w:r w:rsidRPr="00625A01">
        <w:rPr>
          <w:rFonts w:ascii="Times New Roman" w:hAnsi="Times New Roman" w:cs="Times New Roman"/>
          <w:lang w:val="pt-PT"/>
        </w:rPr>
        <w:t>Eu acho que o maior fator pessoal era a questão de ter uma formação, que na minha famí</w:t>
      </w:r>
      <w:r w:rsidRPr="00625A01">
        <w:rPr>
          <w:rFonts w:ascii="Times New Roman" w:hAnsi="Times New Roman" w:cs="Times New Roman"/>
        </w:rPr>
        <w:t xml:space="preserve">lia </w:t>
      </w:r>
      <w:proofErr w:type="spellStart"/>
      <w:r w:rsidRPr="00625A01">
        <w:rPr>
          <w:rFonts w:ascii="Times New Roman" w:hAnsi="Times New Roman" w:cs="Times New Roman"/>
        </w:rPr>
        <w:t>ningu</w:t>
      </w:r>
      <w:proofErr w:type="spellEnd"/>
      <w:r w:rsidRPr="00625A01">
        <w:rPr>
          <w:rFonts w:ascii="Times New Roman" w:hAnsi="Times New Roman" w:cs="Times New Roman"/>
          <w:lang w:val="pt-PT"/>
        </w:rPr>
        <w:t>ém tinha e, na minha região que eu morava, també</w:t>
      </w:r>
      <w:r w:rsidRPr="00625A01">
        <w:rPr>
          <w:rFonts w:ascii="Times New Roman" w:hAnsi="Times New Roman" w:cs="Times New Roman"/>
        </w:rPr>
        <w:t xml:space="preserve">m </w:t>
      </w:r>
      <w:proofErr w:type="spellStart"/>
      <w:r w:rsidRPr="00625A01">
        <w:rPr>
          <w:rFonts w:ascii="Times New Roman" w:hAnsi="Times New Roman" w:cs="Times New Roman"/>
        </w:rPr>
        <w:t>ningu</w:t>
      </w:r>
      <w:proofErr w:type="spellEnd"/>
      <w:r w:rsidRPr="00625A01">
        <w:rPr>
          <w:rFonts w:ascii="Times New Roman" w:hAnsi="Times New Roman" w:cs="Times New Roman"/>
          <w:lang w:val="pt-PT"/>
        </w:rPr>
        <w:t>ém tinha formação, todo mundo terminava o ensino mé</w:t>
      </w:r>
      <w:proofErr w:type="spellStart"/>
      <w:r w:rsidRPr="00625A01">
        <w:rPr>
          <w:rFonts w:ascii="Times New Roman" w:hAnsi="Times New Roman" w:cs="Times New Roman"/>
        </w:rPr>
        <w:t>dio</w:t>
      </w:r>
      <w:proofErr w:type="spellEnd"/>
      <w:r w:rsidRPr="00625A01">
        <w:rPr>
          <w:rFonts w:ascii="Times New Roman" w:hAnsi="Times New Roman" w:cs="Times New Roman"/>
        </w:rPr>
        <w:t xml:space="preserve"> e, a partir da</w:t>
      </w:r>
      <w:r w:rsidRPr="00625A01">
        <w:rPr>
          <w:rFonts w:ascii="Times New Roman" w:hAnsi="Times New Roman" w:cs="Times New Roman"/>
          <w:lang w:val="pt-PT"/>
        </w:rPr>
        <w:t xml:space="preserve">í, ia procurar um emprego, ia procurar mudar de cidade pra procurar condições melhores e ninguém acreditava que tinha condições de fazer um curso superior, porque aí </w:t>
      </w:r>
      <w:r w:rsidRPr="00625A01">
        <w:rPr>
          <w:rFonts w:ascii="Times New Roman" w:hAnsi="Times New Roman" w:cs="Times New Roman"/>
        </w:rPr>
        <w:t>j</w:t>
      </w:r>
      <w:r w:rsidRPr="00625A01">
        <w:rPr>
          <w:rFonts w:ascii="Times New Roman" w:hAnsi="Times New Roman" w:cs="Times New Roman"/>
          <w:lang w:val="pt-PT"/>
        </w:rPr>
        <w:t>á era pra partir pra outras cidades, Mossoró</w:t>
      </w:r>
      <w:r w:rsidRPr="00625A01">
        <w:rPr>
          <w:rFonts w:ascii="Times New Roman" w:hAnsi="Times New Roman" w:cs="Times New Roman"/>
        </w:rPr>
        <w:t>, Natal, j</w:t>
      </w:r>
      <w:r w:rsidRPr="00625A01">
        <w:rPr>
          <w:rFonts w:ascii="Times New Roman" w:hAnsi="Times New Roman" w:cs="Times New Roman"/>
          <w:lang w:val="pt-PT"/>
        </w:rPr>
        <w:t>á era pra quem tinha bem mais condiçõ</w:t>
      </w:r>
      <w:r w:rsidRPr="00625A01">
        <w:rPr>
          <w:rFonts w:ascii="Times New Roman" w:hAnsi="Times New Roman" w:cs="Times New Roman"/>
          <w:lang w:val="de-DE"/>
        </w:rPr>
        <w:t>es. Ent</w:t>
      </w:r>
      <w:r w:rsidRPr="00625A01">
        <w:rPr>
          <w:rFonts w:ascii="Times New Roman" w:hAnsi="Times New Roman" w:cs="Times New Roman"/>
          <w:lang w:val="pt-PT"/>
        </w:rPr>
        <w:t>ão, eu acho que, além de ter essa ideia, sempre eu queria me formar nessa área, mas també</w:t>
      </w:r>
      <w:r w:rsidRPr="00625A01">
        <w:rPr>
          <w:rFonts w:ascii="Times New Roman" w:hAnsi="Times New Roman" w:cs="Times New Roman"/>
          <w:lang w:val="it-IT"/>
        </w:rPr>
        <w:t>m a quest</w:t>
      </w:r>
      <w:r w:rsidRPr="00625A01">
        <w:rPr>
          <w:rFonts w:ascii="Times New Roman" w:hAnsi="Times New Roman" w:cs="Times New Roman"/>
          <w:lang w:val="pt-PT"/>
        </w:rPr>
        <w:t>ão pessoal de ter uma formaçã</w:t>
      </w:r>
      <w:r w:rsidRPr="00625A01">
        <w:rPr>
          <w:rFonts w:ascii="Times New Roman" w:hAnsi="Times New Roman" w:cs="Times New Roman"/>
        </w:rPr>
        <w:t xml:space="preserve">o que </w:t>
      </w:r>
      <w:proofErr w:type="spellStart"/>
      <w:r w:rsidRPr="00625A01">
        <w:rPr>
          <w:rFonts w:ascii="Times New Roman" w:hAnsi="Times New Roman" w:cs="Times New Roman"/>
        </w:rPr>
        <w:t>ningu</w:t>
      </w:r>
      <w:proofErr w:type="spellEnd"/>
      <w:r w:rsidRPr="00625A01">
        <w:rPr>
          <w:rFonts w:ascii="Times New Roman" w:hAnsi="Times New Roman" w:cs="Times New Roman"/>
          <w:lang w:val="pt-PT"/>
        </w:rPr>
        <w:t>ém tinha na minha família. E todos me incentivavam a buscar isso, já que os outros não conseguiram, desistiram no meio do caminho e tal, e a gente… onde a gente morava não tinha essa ideia de estudar, de ter uma formação e, principalmente… eu acho que foi isso.</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 xml:space="preserve">Desse modo, o desejo de reconhecimento e promoção através dos estudos faz também com que o entrevistado canalize força e empenho para conseguir seu objetivo. O fato de o </w:t>
      </w:r>
      <w:r w:rsidRPr="00625A01">
        <w:rPr>
          <w:rFonts w:ascii="Times New Roman" w:hAnsi="Times New Roman" w:cs="Times New Roman"/>
          <w:sz w:val="24"/>
          <w:szCs w:val="24"/>
          <w:lang w:val="pt-PT"/>
        </w:rPr>
        <w:lastRenderedPageBreak/>
        <w:t xml:space="preserve">entrevistado mencionar que ninguém na sua família e na região onde morava tinha um curso superior é </w:t>
      </w:r>
      <w:proofErr w:type="spellStart"/>
      <w:r w:rsidRPr="00625A01">
        <w:rPr>
          <w:rFonts w:ascii="Times New Roman" w:hAnsi="Times New Roman" w:cs="Times New Roman"/>
          <w:sz w:val="24"/>
          <w:szCs w:val="24"/>
        </w:rPr>
        <w:t>sintom</w:t>
      </w:r>
      <w:proofErr w:type="spellEnd"/>
      <w:r w:rsidRPr="00625A01">
        <w:rPr>
          <w:rFonts w:ascii="Times New Roman" w:hAnsi="Times New Roman" w:cs="Times New Roman"/>
          <w:sz w:val="24"/>
          <w:szCs w:val="24"/>
          <w:lang w:val="pt-PT"/>
        </w:rPr>
        <w:t>ático de um contexto de opressão e reprodução das posições sociais de uma geração para outra, perpetuando as desigualdades sociais. Assim, ele rompe com esse ciclo vicioso e esse determinismo social, ao conseguir prosseguir nos estudos superior</w:t>
      </w:r>
      <w:r>
        <w:rPr>
          <w:rFonts w:ascii="Times New Roman" w:hAnsi="Times New Roman" w:cs="Times New Roman"/>
          <w:sz w:val="24"/>
          <w:szCs w:val="24"/>
          <w:lang w:val="pt-PT"/>
        </w:rPr>
        <w:t>es</w:t>
      </w:r>
      <w:r w:rsidRPr="00625A01">
        <w:rPr>
          <w:rFonts w:ascii="Times New Roman" w:hAnsi="Times New Roman" w:cs="Times New Roman"/>
          <w:sz w:val="24"/>
          <w:szCs w:val="24"/>
          <w:lang w:val="pt-PT"/>
        </w:rPr>
        <w:t xml:space="preserve"> e tornar-se advogado.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Assim, o entrevistado, apesar das dificuldades e obstáculos enfrentados, conseguiu concluir os estudos superior</w:t>
      </w:r>
      <w:r>
        <w:rPr>
          <w:rFonts w:ascii="Times New Roman" w:hAnsi="Times New Roman" w:cs="Times New Roman"/>
          <w:sz w:val="24"/>
          <w:szCs w:val="24"/>
          <w:lang w:val="pt-PT"/>
        </w:rPr>
        <w:t>es</w:t>
      </w:r>
      <w:r w:rsidRPr="00625A01">
        <w:rPr>
          <w:rFonts w:ascii="Times New Roman" w:hAnsi="Times New Roman" w:cs="Times New Roman"/>
          <w:sz w:val="24"/>
          <w:szCs w:val="24"/>
          <w:lang w:val="pt-PT"/>
        </w:rPr>
        <w:t>, passar no exame de ordem e torna-se advogado, cumprindo uma profecia feita por uma professora quando ele ainda estudava numa escola da zona rural: “</w:t>
      </w:r>
      <w:r w:rsidRPr="00625A01">
        <w:rPr>
          <w:rFonts w:ascii="Times New Roman" w:hAnsi="Times New Roman" w:cs="Times New Roman"/>
          <w:sz w:val="24"/>
          <w:szCs w:val="24"/>
        </w:rPr>
        <w:t>[</w:t>
      </w:r>
      <w:r w:rsidRPr="00625A01">
        <w:rPr>
          <w:rFonts w:ascii="Times New Roman" w:hAnsi="Times New Roman" w:cs="Times New Roman"/>
          <w:sz w:val="24"/>
          <w:szCs w:val="24"/>
          <w:lang w:val="pt-PT"/>
        </w:rPr>
        <w:t>…</w:t>
      </w:r>
      <w:r w:rsidRPr="00625A01">
        <w:rPr>
          <w:rFonts w:ascii="Times New Roman" w:hAnsi="Times New Roman" w:cs="Times New Roman"/>
          <w:sz w:val="24"/>
          <w:szCs w:val="24"/>
        </w:rPr>
        <w:t>] ela j</w:t>
      </w:r>
      <w:r w:rsidRPr="00625A01">
        <w:rPr>
          <w:rFonts w:ascii="Times New Roman" w:hAnsi="Times New Roman" w:cs="Times New Roman"/>
          <w:sz w:val="24"/>
          <w:szCs w:val="24"/>
          <w:lang w:val="pt-PT"/>
        </w:rPr>
        <w:t>á dizia que, se eu mantivesse aquele ritmo de estudo, eu iria dar certo e isso eu nunca esqueci nã</w:t>
      </w:r>
      <w:r w:rsidRPr="00625A01">
        <w:rPr>
          <w:rFonts w:ascii="Times New Roman" w:hAnsi="Times New Roman" w:cs="Times New Roman"/>
          <w:sz w:val="24"/>
          <w:szCs w:val="24"/>
        </w:rPr>
        <w:t>o</w:t>
      </w:r>
      <w:r w:rsidRPr="00625A01">
        <w:rPr>
          <w:rFonts w:ascii="Times New Roman" w:hAnsi="Times New Roman" w:cs="Times New Roman"/>
          <w:sz w:val="24"/>
          <w:szCs w:val="24"/>
          <w:lang w:val="pt-PT"/>
        </w:rPr>
        <w:t>”. O aspecto importante dessa profecia e de outros reforç</w:t>
      </w:r>
      <w:r w:rsidRPr="00625A01">
        <w:rPr>
          <w:rFonts w:ascii="Times New Roman" w:hAnsi="Times New Roman" w:cs="Times New Roman"/>
          <w:sz w:val="24"/>
          <w:szCs w:val="24"/>
        </w:rPr>
        <w:t>os positivos (</w:t>
      </w:r>
      <w:proofErr w:type="spellStart"/>
      <w:r w:rsidRPr="00625A01">
        <w:rPr>
          <w:rFonts w:ascii="Times New Roman" w:hAnsi="Times New Roman" w:cs="Times New Roman"/>
          <w:sz w:val="24"/>
          <w:szCs w:val="24"/>
        </w:rPr>
        <w:t>pr</w:t>
      </w:r>
      <w:proofErr w:type="spellEnd"/>
      <w:r w:rsidRPr="00625A01">
        <w:rPr>
          <w:rFonts w:ascii="Times New Roman" w:hAnsi="Times New Roman" w:cs="Times New Roman"/>
          <w:sz w:val="24"/>
          <w:szCs w:val="24"/>
          <w:lang w:val="pt-PT"/>
        </w:rPr>
        <w:t xml:space="preserve">êmios conquistados na escola e elogios dos professores) é que foram </w:t>
      </w:r>
      <w:r>
        <w:rPr>
          <w:rFonts w:ascii="Times New Roman" w:hAnsi="Times New Roman" w:cs="Times New Roman"/>
          <w:sz w:val="24"/>
          <w:szCs w:val="24"/>
          <w:lang w:val="pt-PT"/>
        </w:rPr>
        <w:t>elementos</w:t>
      </w:r>
      <w:r w:rsidRPr="00625A01">
        <w:rPr>
          <w:rFonts w:ascii="Times New Roman" w:hAnsi="Times New Roman" w:cs="Times New Roman"/>
          <w:sz w:val="24"/>
          <w:szCs w:val="24"/>
          <w:lang w:val="pt-PT"/>
        </w:rPr>
        <w:t xml:space="preserve"> positivos que corroboraram para uma maior motivação interna e elevada expectativa, transformando-se em uma energia a mais para a continuação dos estudos. Assim, pode-se classificar a trajetória escolar do entrevistado como uma história de sucesso escolar sociologicamente improvável, pois, com determinaçã</w:t>
      </w:r>
      <w:r w:rsidRPr="00625A01">
        <w:rPr>
          <w:rFonts w:ascii="Times New Roman" w:hAnsi="Times New Roman" w:cs="Times New Roman"/>
          <w:sz w:val="24"/>
          <w:szCs w:val="24"/>
        </w:rPr>
        <w:t>o, for</w:t>
      </w:r>
      <w:r w:rsidRPr="00625A01">
        <w:rPr>
          <w:rFonts w:ascii="Times New Roman" w:hAnsi="Times New Roman" w:cs="Times New Roman"/>
          <w:sz w:val="24"/>
          <w:szCs w:val="24"/>
          <w:lang w:val="pt-PT"/>
        </w:rPr>
        <w:t>ç</w:t>
      </w:r>
      <w:r w:rsidRPr="00625A01">
        <w:rPr>
          <w:rFonts w:ascii="Times New Roman" w:hAnsi="Times New Roman" w:cs="Times New Roman"/>
          <w:sz w:val="24"/>
          <w:szCs w:val="24"/>
          <w:lang w:val="de-DE"/>
        </w:rPr>
        <w:t>a de vontade, motiva</w:t>
      </w:r>
      <w:r w:rsidRPr="00625A01">
        <w:rPr>
          <w:rFonts w:ascii="Times New Roman" w:hAnsi="Times New Roman" w:cs="Times New Roman"/>
          <w:sz w:val="24"/>
          <w:szCs w:val="24"/>
          <w:lang w:val="pt-PT"/>
        </w:rPr>
        <w:t xml:space="preserve">ção e foco conseguiu, por meio da educação, concluir um curso de graduação e realizar-se profissionalmente como advogado aos 24 anos de idade.     </w:t>
      </w:r>
    </w:p>
    <w:p w:rsidR="00661315" w:rsidRPr="00625A01" w:rsidRDefault="00661315" w:rsidP="00661315">
      <w:pPr>
        <w:pStyle w:val="Corpo"/>
        <w:spacing w:after="0" w:line="360" w:lineRule="auto"/>
        <w:rPr>
          <w:rFonts w:ascii="Times New Roman" w:eastAsia="Times New Roman" w:hAnsi="Times New Roman" w:cs="Times New Roman"/>
          <w:b/>
          <w:bCs/>
          <w:sz w:val="24"/>
          <w:szCs w:val="24"/>
        </w:rPr>
      </w:pPr>
    </w:p>
    <w:p w:rsidR="00661315" w:rsidRPr="00625A01" w:rsidRDefault="00661315" w:rsidP="00661315">
      <w:pPr>
        <w:pStyle w:val="Corpo"/>
        <w:spacing w:after="0" w:line="360" w:lineRule="auto"/>
        <w:rPr>
          <w:rFonts w:ascii="Times New Roman" w:eastAsia="Times New Roman" w:hAnsi="Times New Roman" w:cs="Times New Roman"/>
          <w:b/>
          <w:bCs/>
          <w:sz w:val="24"/>
          <w:szCs w:val="24"/>
        </w:rPr>
      </w:pPr>
      <w:r w:rsidRPr="00625A01">
        <w:rPr>
          <w:rFonts w:ascii="Times New Roman" w:hAnsi="Times New Roman" w:cs="Times New Roman"/>
          <w:b/>
          <w:bCs/>
          <w:sz w:val="24"/>
          <w:szCs w:val="24"/>
        </w:rPr>
        <w:t>5 CON</w:t>
      </w:r>
      <w:r>
        <w:rPr>
          <w:rFonts w:ascii="Times New Roman" w:hAnsi="Times New Roman" w:cs="Times New Roman"/>
          <w:b/>
          <w:bCs/>
          <w:sz w:val="24"/>
          <w:szCs w:val="24"/>
        </w:rPr>
        <w:t>SIDERAÇÕES FINAIS</w:t>
      </w:r>
    </w:p>
    <w:p w:rsidR="00661315" w:rsidRPr="00625A01" w:rsidRDefault="00661315" w:rsidP="00661315">
      <w:pPr>
        <w:pStyle w:val="Corpo"/>
        <w:spacing w:after="0" w:line="360" w:lineRule="auto"/>
        <w:rPr>
          <w:rFonts w:ascii="Times New Roman" w:eastAsia="Times New Roman" w:hAnsi="Times New Roman" w:cs="Times New Roman"/>
          <w:b/>
          <w:bCs/>
          <w:sz w:val="24"/>
          <w:szCs w:val="24"/>
        </w:rPr>
      </w:pP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rPr>
        <w:t xml:space="preserve">A </w:t>
      </w:r>
      <w:proofErr w:type="spellStart"/>
      <w:r w:rsidRPr="00625A01">
        <w:rPr>
          <w:rFonts w:ascii="Times New Roman" w:hAnsi="Times New Roman" w:cs="Times New Roman"/>
          <w:sz w:val="24"/>
          <w:szCs w:val="24"/>
        </w:rPr>
        <w:t>an</w:t>
      </w:r>
      <w:proofErr w:type="spellEnd"/>
      <w:r w:rsidRPr="00625A01">
        <w:rPr>
          <w:rFonts w:ascii="Times New Roman" w:hAnsi="Times New Roman" w:cs="Times New Roman"/>
          <w:sz w:val="24"/>
          <w:szCs w:val="24"/>
          <w:lang w:val="pt-PT"/>
        </w:rPr>
        <w:t xml:space="preserve">álise da narrativa autobiográfica da trajetória escolar do entrevistado permitiu concluir que, apesar da ausência do capital cultural e econômico, concebidos por Bourdieu como determinante para o êxito escolar, o estudante conseguir prosseguir com sucesso nos estudos, concluir o nível superior e estabelecer-se profissionalmente como advogado. Nesse sentido, pode-se dizer que a ausência desses capitais foi, em parte, compensada por atitudes e comportamentos da família perante a escola, como a valorização dos estudos e acompanhamento da vida escolar dos filhos, que ajudaram na formação de um </w:t>
      </w:r>
      <w:proofErr w:type="spellStart"/>
      <w:r w:rsidRPr="00625A01">
        <w:rPr>
          <w:rFonts w:ascii="Times New Roman" w:hAnsi="Times New Roman" w:cs="Times New Roman"/>
          <w:i/>
          <w:iCs/>
          <w:sz w:val="24"/>
          <w:szCs w:val="24"/>
        </w:rPr>
        <w:t>habitus</w:t>
      </w:r>
      <w:proofErr w:type="spellEnd"/>
      <w:r w:rsidRPr="00625A01">
        <w:rPr>
          <w:rFonts w:ascii="Times New Roman" w:hAnsi="Times New Roman" w:cs="Times New Roman"/>
          <w:i/>
          <w:iCs/>
          <w:sz w:val="24"/>
          <w:szCs w:val="24"/>
        </w:rPr>
        <w:t xml:space="preserve"> </w:t>
      </w:r>
      <w:proofErr w:type="spellStart"/>
      <w:r w:rsidRPr="00625A01">
        <w:rPr>
          <w:rFonts w:ascii="Times New Roman" w:hAnsi="Times New Roman" w:cs="Times New Roman"/>
          <w:sz w:val="24"/>
          <w:szCs w:val="24"/>
        </w:rPr>
        <w:t>compat</w:t>
      </w:r>
      <w:proofErr w:type="spellEnd"/>
      <w:r w:rsidRPr="00625A01">
        <w:rPr>
          <w:rFonts w:ascii="Times New Roman" w:hAnsi="Times New Roman" w:cs="Times New Roman"/>
          <w:sz w:val="24"/>
          <w:szCs w:val="24"/>
          <w:lang w:val="pt-PT"/>
        </w:rPr>
        <w:t xml:space="preserve">ível com a escola. </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Entretanto, como explicar que, de todos os filhos que, segundo o entrevistado, tiveram as mesmas oportunidades (um dos irmãos, inclusive, chegou a estudar com ele na mesma sala), somente ele, justamente o mais novo, conseguiu concluir estudos de ní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superior? Uma explica</w:t>
      </w:r>
      <w:r w:rsidRPr="00625A01">
        <w:rPr>
          <w:rFonts w:ascii="Times New Roman" w:hAnsi="Times New Roman" w:cs="Times New Roman"/>
          <w:sz w:val="24"/>
          <w:szCs w:val="24"/>
          <w:lang w:val="pt-PT"/>
        </w:rPr>
        <w:t>ção para isso pode ser o elevado nível de expectativa e de motivação apresentadas pelo entrevistado, atributos individuais que foram decisivos para que ele conseguisse adentrar e concluir um curso superior. A força de vontade, o foco e a determinação era</w:t>
      </w:r>
      <w:r>
        <w:rPr>
          <w:rFonts w:ascii="Times New Roman" w:hAnsi="Times New Roman" w:cs="Times New Roman"/>
          <w:sz w:val="24"/>
          <w:szCs w:val="24"/>
          <w:lang w:val="pt-PT"/>
        </w:rPr>
        <w:t>m</w:t>
      </w:r>
      <w:r w:rsidRPr="00625A01">
        <w:rPr>
          <w:rFonts w:ascii="Times New Roman" w:hAnsi="Times New Roman" w:cs="Times New Roman"/>
          <w:sz w:val="24"/>
          <w:szCs w:val="24"/>
          <w:lang w:val="pt-PT"/>
        </w:rPr>
        <w:t xml:space="preserve"> tão grandes que </w:t>
      </w:r>
      <w:r w:rsidRPr="00625A01">
        <w:rPr>
          <w:rFonts w:ascii="Times New Roman" w:hAnsi="Times New Roman" w:cs="Times New Roman"/>
          <w:sz w:val="24"/>
          <w:szCs w:val="24"/>
          <w:lang w:val="pt-PT"/>
        </w:rPr>
        <w:lastRenderedPageBreak/>
        <w:t>o entrevistado, ao falar da dificuldade de pagar metade da mensalidade da universidade, nega-se a usar a palavra “</w:t>
      </w:r>
      <w:r w:rsidRPr="00625A01">
        <w:rPr>
          <w:rFonts w:ascii="Times New Roman" w:hAnsi="Times New Roman" w:cs="Times New Roman"/>
          <w:sz w:val="24"/>
          <w:szCs w:val="24"/>
          <w:lang w:val="it-IT"/>
        </w:rPr>
        <w:t>desistir</w:t>
      </w:r>
      <w:r w:rsidRPr="00625A01">
        <w:rPr>
          <w:rFonts w:ascii="Times New Roman" w:hAnsi="Times New Roman" w:cs="Times New Roman"/>
          <w:sz w:val="24"/>
          <w:szCs w:val="24"/>
          <w:lang w:val="pt-PT"/>
        </w:rPr>
        <w:t>”</w:t>
      </w:r>
      <w:r w:rsidRPr="00625A01">
        <w:rPr>
          <w:rFonts w:ascii="Times New Roman" w:hAnsi="Times New Roman" w:cs="Times New Roman"/>
          <w:sz w:val="24"/>
          <w:szCs w:val="24"/>
        </w:rPr>
        <w:t xml:space="preserve">: </w:t>
      </w:r>
      <w:r w:rsidRPr="00625A01">
        <w:rPr>
          <w:rFonts w:ascii="Times New Roman" w:hAnsi="Times New Roman" w:cs="Times New Roman"/>
          <w:sz w:val="24"/>
          <w:szCs w:val="24"/>
          <w:lang w:val="pt-PT"/>
        </w:rPr>
        <w:t>“</w:t>
      </w:r>
      <w:r w:rsidRPr="00625A01">
        <w:rPr>
          <w:rFonts w:ascii="Times New Roman" w:hAnsi="Times New Roman" w:cs="Times New Roman"/>
          <w:sz w:val="24"/>
          <w:szCs w:val="24"/>
        </w:rPr>
        <w:t>Eu n</w:t>
      </w:r>
      <w:r w:rsidRPr="00625A01">
        <w:rPr>
          <w:rFonts w:ascii="Times New Roman" w:hAnsi="Times New Roman" w:cs="Times New Roman"/>
          <w:sz w:val="24"/>
          <w:szCs w:val="24"/>
          <w:lang w:val="pt-PT"/>
        </w:rPr>
        <w:t xml:space="preserve">ão sei se seria… se eu pensei em desistir ou se isso foi… na verdade, eu pensei em trancar o curso até </w:t>
      </w:r>
      <w:r w:rsidRPr="00625A01">
        <w:rPr>
          <w:rFonts w:ascii="Times New Roman" w:hAnsi="Times New Roman" w:cs="Times New Roman"/>
          <w:sz w:val="24"/>
          <w:szCs w:val="24"/>
        </w:rPr>
        <w:t>ter condi</w:t>
      </w:r>
      <w:r w:rsidRPr="00625A01">
        <w:rPr>
          <w:rFonts w:ascii="Times New Roman" w:hAnsi="Times New Roman" w:cs="Times New Roman"/>
          <w:sz w:val="24"/>
          <w:szCs w:val="24"/>
          <w:lang w:val="pt-PT"/>
        </w:rPr>
        <w:t>çõ</w:t>
      </w:r>
      <w:r w:rsidRPr="00625A01">
        <w:rPr>
          <w:rFonts w:ascii="Times New Roman" w:hAnsi="Times New Roman" w:cs="Times New Roman"/>
          <w:sz w:val="24"/>
          <w:szCs w:val="24"/>
        </w:rPr>
        <w:t>es de continuar</w:t>
      </w:r>
      <w:r w:rsidRPr="00625A01">
        <w:rPr>
          <w:rFonts w:ascii="Times New Roman" w:hAnsi="Times New Roman" w:cs="Times New Roman"/>
          <w:sz w:val="24"/>
          <w:szCs w:val="24"/>
          <w:lang w:val="pt-PT"/>
        </w:rPr>
        <w:t>”</w:t>
      </w:r>
      <w:r w:rsidRPr="00625A01">
        <w:rPr>
          <w:rFonts w:ascii="Times New Roman" w:hAnsi="Times New Roman" w:cs="Times New Roman"/>
          <w:sz w:val="24"/>
          <w:szCs w:val="24"/>
        </w:rPr>
        <w:t>. Al</w:t>
      </w:r>
      <w:r w:rsidRPr="00625A01">
        <w:rPr>
          <w:rFonts w:ascii="Times New Roman" w:hAnsi="Times New Roman" w:cs="Times New Roman"/>
          <w:sz w:val="24"/>
          <w:szCs w:val="24"/>
          <w:lang w:val="pt-PT"/>
        </w:rPr>
        <w:t>ém do mais, todas as dificuldades enfrentadas só foram superadas porque o estudante tinha dentro de si uma vontade e um sonho de concluir estudos superiores, de romper com ciclo vicioso e cruel que impedia que estudantes das classes populares obtivessem realização pessoal e profissional por meio dos estudos.</w:t>
      </w:r>
    </w:p>
    <w:p w:rsidR="00661315" w:rsidRPr="00625A01" w:rsidRDefault="00661315" w:rsidP="00661315">
      <w:pPr>
        <w:pStyle w:val="Corpo"/>
        <w:spacing w:after="0" w:line="360" w:lineRule="auto"/>
        <w:ind w:firstLine="709"/>
        <w:jc w:val="both"/>
        <w:rPr>
          <w:rFonts w:ascii="Times New Roman" w:eastAsia="Times New Roman" w:hAnsi="Times New Roman" w:cs="Times New Roman"/>
          <w:sz w:val="24"/>
          <w:szCs w:val="24"/>
        </w:rPr>
      </w:pPr>
      <w:r w:rsidRPr="00625A01">
        <w:rPr>
          <w:rFonts w:ascii="Times New Roman" w:hAnsi="Times New Roman" w:cs="Times New Roman"/>
          <w:sz w:val="24"/>
          <w:szCs w:val="24"/>
          <w:lang w:val="pt-PT"/>
        </w:rPr>
        <w:t xml:space="preserve">Hoje, aos 24 anos, casado e estabilizado profissionalmente, o entrevistado atribui tudo que conseguiu </w:t>
      </w:r>
      <w:r>
        <w:rPr>
          <w:rFonts w:ascii="Times New Roman" w:hAnsi="Times New Roman" w:cs="Times New Roman"/>
          <w:sz w:val="24"/>
          <w:szCs w:val="24"/>
          <w:lang w:val="pt-PT"/>
        </w:rPr>
        <w:t>à</w:t>
      </w:r>
      <w:r w:rsidRPr="00625A01">
        <w:rPr>
          <w:rFonts w:ascii="Times New Roman" w:hAnsi="Times New Roman" w:cs="Times New Roman"/>
          <w:sz w:val="24"/>
          <w:szCs w:val="24"/>
          <w:lang w:val="pt-PT"/>
        </w:rPr>
        <w:t xml:space="preserve"> educaçã</w:t>
      </w:r>
      <w:r w:rsidRPr="00625A01">
        <w:rPr>
          <w:rFonts w:ascii="Times New Roman" w:hAnsi="Times New Roman" w:cs="Times New Roman"/>
          <w:sz w:val="24"/>
          <w:szCs w:val="24"/>
        </w:rPr>
        <w:t xml:space="preserve">o: </w:t>
      </w:r>
      <w:r w:rsidRPr="00625A01">
        <w:rPr>
          <w:rFonts w:ascii="Times New Roman" w:hAnsi="Times New Roman" w:cs="Times New Roman"/>
          <w:sz w:val="24"/>
          <w:szCs w:val="24"/>
          <w:lang w:val="pt-PT"/>
        </w:rPr>
        <w:t>“Eu acho que o que eu sou hoje na minha vida é tudo através da educação. Eu acredito que se nã</w:t>
      </w:r>
      <w:r w:rsidRPr="00625A01">
        <w:rPr>
          <w:rFonts w:ascii="Times New Roman" w:hAnsi="Times New Roman" w:cs="Times New Roman"/>
          <w:sz w:val="24"/>
          <w:szCs w:val="24"/>
        </w:rPr>
        <w:t>o fosse a educa</w:t>
      </w:r>
      <w:r w:rsidRPr="00625A01">
        <w:rPr>
          <w:rFonts w:ascii="Times New Roman" w:hAnsi="Times New Roman" w:cs="Times New Roman"/>
          <w:sz w:val="24"/>
          <w:szCs w:val="24"/>
          <w:lang w:val="pt-PT"/>
        </w:rPr>
        <w:t xml:space="preserve">ção, eu não estaria aqui e você </w:t>
      </w:r>
      <w:proofErr w:type="spellStart"/>
      <w:r w:rsidRPr="00625A01">
        <w:rPr>
          <w:rFonts w:ascii="Times New Roman" w:hAnsi="Times New Roman" w:cs="Times New Roman"/>
          <w:sz w:val="24"/>
          <w:szCs w:val="24"/>
        </w:rPr>
        <w:t>tamb</w:t>
      </w:r>
      <w:proofErr w:type="spellEnd"/>
      <w:r w:rsidRPr="00625A01">
        <w:rPr>
          <w:rFonts w:ascii="Times New Roman" w:hAnsi="Times New Roman" w:cs="Times New Roman"/>
          <w:sz w:val="24"/>
          <w:szCs w:val="24"/>
          <w:lang w:val="pt-PT"/>
        </w:rPr>
        <w:t>é</w:t>
      </w:r>
      <w:r w:rsidRPr="00625A01">
        <w:rPr>
          <w:rFonts w:ascii="Times New Roman" w:hAnsi="Times New Roman" w:cs="Times New Roman"/>
          <w:sz w:val="24"/>
          <w:szCs w:val="24"/>
        </w:rPr>
        <w:t>m n</w:t>
      </w:r>
      <w:r w:rsidRPr="00625A01">
        <w:rPr>
          <w:rFonts w:ascii="Times New Roman" w:hAnsi="Times New Roman" w:cs="Times New Roman"/>
          <w:sz w:val="24"/>
          <w:szCs w:val="24"/>
          <w:lang w:val="pt-PT"/>
        </w:rPr>
        <w:t>ão, eu acho que a educaçã</w:t>
      </w:r>
      <w:r w:rsidRPr="00625A01">
        <w:rPr>
          <w:rFonts w:ascii="Times New Roman" w:hAnsi="Times New Roman" w:cs="Times New Roman"/>
          <w:sz w:val="24"/>
          <w:szCs w:val="24"/>
        </w:rPr>
        <w:t xml:space="preserve">o </w:t>
      </w:r>
      <w:r w:rsidRPr="00625A01">
        <w:rPr>
          <w:rFonts w:ascii="Times New Roman" w:hAnsi="Times New Roman" w:cs="Times New Roman"/>
          <w:sz w:val="24"/>
          <w:szCs w:val="24"/>
          <w:lang w:val="pt-PT"/>
        </w:rPr>
        <w:t xml:space="preserve">é </w:t>
      </w:r>
      <w:r w:rsidRPr="00625A01">
        <w:rPr>
          <w:rFonts w:ascii="Times New Roman" w:hAnsi="Times New Roman" w:cs="Times New Roman"/>
          <w:sz w:val="24"/>
          <w:szCs w:val="24"/>
        </w:rPr>
        <w:t>tudo</w:t>
      </w:r>
      <w:r w:rsidRPr="00625A01">
        <w:rPr>
          <w:rFonts w:ascii="Times New Roman" w:hAnsi="Times New Roman" w:cs="Times New Roman"/>
          <w:sz w:val="24"/>
          <w:szCs w:val="24"/>
          <w:lang w:val="pt-PT"/>
        </w:rPr>
        <w:t>”. Desse modo, sua trajetória escolar que, do ponto de vista estatístico, tinha tudo para resultar em mais um caso entre muitos de fracassos esp</w:t>
      </w:r>
      <w:r>
        <w:rPr>
          <w:rFonts w:ascii="Times New Roman" w:hAnsi="Times New Roman" w:cs="Times New Roman"/>
          <w:sz w:val="24"/>
          <w:szCs w:val="24"/>
          <w:lang w:val="pt-PT"/>
        </w:rPr>
        <w:t>a</w:t>
      </w:r>
      <w:r w:rsidRPr="00625A01">
        <w:rPr>
          <w:rFonts w:ascii="Times New Roman" w:hAnsi="Times New Roman" w:cs="Times New Roman"/>
          <w:sz w:val="24"/>
          <w:szCs w:val="24"/>
          <w:lang w:val="pt-PT"/>
        </w:rPr>
        <w:t>lhados pelas diversas escolas do Brasil, toma um outro rumo, percorrendo um caminho espinhoso, porém com um final gratificante: o sucesso. Um sucesso sociologicamente improvável, mas pessoalmente almejado e trabalhado a cada dia: “Eu tinha sempre a consciência de que um dia eu ia chegar lá, mas sempre pensando que isso aconteceria através do estudo”</w:t>
      </w:r>
      <w:r w:rsidRPr="00625A01">
        <w:rPr>
          <w:rFonts w:ascii="Times New Roman" w:hAnsi="Times New Roman" w:cs="Times New Roman"/>
          <w:sz w:val="24"/>
          <w:szCs w:val="24"/>
        </w:rPr>
        <w:t>.</w:t>
      </w:r>
    </w:p>
    <w:p w:rsidR="00661315" w:rsidRPr="00625A01" w:rsidRDefault="00661315" w:rsidP="00661315">
      <w:pPr>
        <w:pStyle w:val="Corpo"/>
        <w:tabs>
          <w:tab w:val="left" w:pos="3118"/>
          <w:tab w:val="left" w:pos="3401"/>
        </w:tabs>
        <w:spacing w:after="0" w:line="360" w:lineRule="auto"/>
        <w:jc w:val="both"/>
        <w:rPr>
          <w:rFonts w:ascii="Times New Roman" w:eastAsia="Times New Roman" w:hAnsi="Times New Roman" w:cs="Times New Roman"/>
          <w:sz w:val="24"/>
          <w:szCs w:val="24"/>
        </w:rPr>
      </w:pPr>
    </w:p>
    <w:p w:rsidR="00661315" w:rsidRPr="00625A01" w:rsidRDefault="00661315" w:rsidP="00661315">
      <w:pPr>
        <w:pStyle w:val="Corpo"/>
        <w:spacing w:after="0" w:line="360" w:lineRule="auto"/>
        <w:jc w:val="both"/>
        <w:rPr>
          <w:rFonts w:ascii="Times New Roman" w:eastAsia="Times New Roman" w:hAnsi="Times New Roman" w:cs="Times New Roman"/>
          <w:b/>
          <w:bCs/>
          <w:sz w:val="24"/>
          <w:szCs w:val="24"/>
        </w:rPr>
      </w:pPr>
      <w:r w:rsidRPr="00625A01">
        <w:rPr>
          <w:rFonts w:ascii="Times New Roman" w:hAnsi="Times New Roman" w:cs="Times New Roman"/>
          <w:b/>
          <w:bCs/>
          <w:sz w:val="24"/>
          <w:szCs w:val="24"/>
        </w:rPr>
        <w:t>REFER</w:t>
      </w:r>
      <w:r w:rsidRPr="00625A01">
        <w:rPr>
          <w:rFonts w:ascii="Times New Roman" w:hAnsi="Times New Roman" w:cs="Times New Roman"/>
          <w:b/>
          <w:bCs/>
          <w:sz w:val="24"/>
          <w:szCs w:val="24"/>
          <w:lang w:val="pt-PT"/>
        </w:rPr>
        <w:t>Ê</w:t>
      </w:r>
      <w:r w:rsidRPr="00625A01">
        <w:rPr>
          <w:rFonts w:ascii="Times New Roman" w:hAnsi="Times New Roman" w:cs="Times New Roman"/>
          <w:b/>
          <w:bCs/>
          <w:sz w:val="24"/>
          <w:szCs w:val="24"/>
        </w:rPr>
        <w:t>NCIAS</w:t>
      </w:r>
    </w:p>
    <w:p w:rsidR="00661315" w:rsidRPr="00625A01" w:rsidRDefault="00661315" w:rsidP="00661315">
      <w:pPr>
        <w:pStyle w:val="Corpo"/>
        <w:spacing w:after="0" w:line="240" w:lineRule="auto"/>
        <w:jc w:val="both"/>
        <w:rPr>
          <w:rFonts w:ascii="Times New Roman" w:eastAsia="Times New Roman" w:hAnsi="Times New Roman" w:cs="Times New Roman"/>
          <w:sz w:val="24"/>
          <w:szCs w:val="24"/>
        </w:rPr>
      </w:pPr>
    </w:p>
    <w:p w:rsidR="00661315" w:rsidRPr="00625A01" w:rsidRDefault="00661315" w:rsidP="00661315">
      <w:pPr>
        <w:pStyle w:val="Corpo"/>
        <w:spacing w:after="0" w:line="240" w:lineRule="auto"/>
        <w:rPr>
          <w:rFonts w:ascii="Times New Roman" w:eastAsia="Times New Roman" w:hAnsi="Times New Roman" w:cs="Times New Roman"/>
          <w:sz w:val="24"/>
          <w:szCs w:val="24"/>
        </w:rPr>
      </w:pPr>
      <w:r w:rsidRPr="00625A01">
        <w:rPr>
          <w:rFonts w:ascii="Times New Roman" w:hAnsi="Times New Roman" w:cs="Times New Roman"/>
          <w:sz w:val="24"/>
          <w:szCs w:val="24"/>
          <w:lang w:val="pt-PT"/>
        </w:rPr>
        <w:t xml:space="preserve">BERGIER, B; XYPAS, C. Por uma sociologia do improvável: percursos atípicos e sucessos inesperados de jovens na escola francesa. </w:t>
      </w:r>
      <w:r w:rsidRPr="00625A01">
        <w:rPr>
          <w:rFonts w:ascii="Times New Roman" w:hAnsi="Times New Roman" w:cs="Times New Roman"/>
          <w:b/>
          <w:bCs/>
          <w:sz w:val="24"/>
          <w:szCs w:val="24"/>
        </w:rPr>
        <w:t>Revista Educa</w:t>
      </w:r>
      <w:r w:rsidRPr="00625A01">
        <w:rPr>
          <w:rFonts w:ascii="Times New Roman" w:hAnsi="Times New Roman" w:cs="Times New Roman"/>
          <w:b/>
          <w:bCs/>
          <w:sz w:val="24"/>
          <w:szCs w:val="24"/>
          <w:lang w:val="pt-PT"/>
        </w:rPr>
        <w:t>ção em Questã</w:t>
      </w:r>
      <w:r w:rsidRPr="00625A01">
        <w:rPr>
          <w:rFonts w:ascii="Times New Roman" w:hAnsi="Times New Roman" w:cs="Times New Roman"/>
          <w:b/>
          <w:bCs/>
          <w:sz w:val="24"/>
          <w:szCs w:val="24"/>
        </w:rPr>
        <w:t xml:space="preserve">o, </w:t>
      </w:r>
      <w:r w:rsidRPr="00625A01">
        <w:rPr>
          <w:rFonts w:ascii="Times New Roman" w:hAnsi="Times New Roman" w:cs="Times New Roman"/>
          <w:sz w:val="24"/>
          <w:szCs w:val="24"/>
          <w:lang w:val="pt-PT"/>
        </w:rPr>
        <w:t>Natal, v. 46, n. 32, p.36-58, maio/ago. 2013. Disponível em: &lt;http://www.periodicos.ufrn.br/educacaoemquestao/article/download/5133/4111&gt;. Acesso em: 30 jun. 2015.</w:t>
      </w:r>
    </w:p>
    <w:p w:rsidR="00661315" w:rsidRPr="00625A01" w:rsidRDefault="00661315" w:rsidP="00661315">
      <w:pPr>
        <w:pStyle w:val="Corpo"/>
        <w:spacing w:after="0" w:line="240" w:lineRule="auto"/>
        <w:rPr>
          <w:rFonts w:ascii="Times New Roman" w:eastAsia="Times New Roman" w:hAnsi="Times New Roman" w:cs="Times New Roman"/>
          <w:sz w:val="24"/>
          <w:szCs w:val="24"/>
        </w:rPr>
      </w:pPr>
    </w:p>
    <w:p w:rsidR="00661315" w:rsidRPr="00625A01" w:rsidRDefault="00661315" w:rsidP="00661315">
      <w:pPr>
        <w:pStyle w:val="Corpo"/>
        <w:spacing w:after="0" w:line="240" w:lineRule="auto"/>
        <w:rPr>
          <w:rFonts w:ascii="Times New Roman" w:eastAsia="Times New Roman" w:hAnsi="Times New Roman" w:cs="Times New Roman"/>
          <w:sz w:val="24"/>
          <w:szCs w:val="24"/>
        </w:rPr>
      </w:pPr>
      <w:r w:rsidRPr="007202BD">
        <w:rPr>
          <w:rFonts w:ascii="Times New Roman" w:hAnsi="Times New Roman" w:cs="Times New Roman"/>
          <w:sz w:val="24"/>
          <w:szCs w:val="24"/>
        </w:rPr>
        <w:t>CARVALHO, E. M. R. de. Aspira</w:t>
      </w:r>
      <w:r w:rsidRPr="00625A01">
        <w:rPr>
          <w:rFonts w:ascii="Times New Roman" w:hAnsi="Times New Roman" w:cs="Times New Roman"/>
          <w:sz w:val="24"/>
          <w:szCs w:val="24"/>
          <w:lang w:val="pt-PT"/>
        </w:rPr>
        <w:t xml:space="preserve">ção: Alguns dados paa estudo. </w:t>
      </w:r>
      <w:r w:rsidRPr="00625A01">
        <w:rPr>
          <w:rFonts w:ascii="Times New Roman" w:hAnsi="Times New Roman" w:cs="Times New Roman"/>
          <w:b/>
          <w:bCs/>
          <w:sz w:val="24"/>
          <w:szCs w:val="24"/>
          <w:lang w:val="pt-PT"/>
        </w:rPr>
        <w:t xml:space="preserve">Revista de Psicologia, </w:t>
      </w:r>
      <w:r w:rsidRPr="00625A01">
        <w:rPr>
          <w:rFonts w:ascii="Times New Roman" w:hAnsi="Times New Roman" w:cs="Times New Roman"/>
          <w:sz w:val="24"/>
          <w:szCs w:val="24"/>
          <w:lang w:val="nl-NL"/>
        </w:rPr>
        <w:t>Fortaleza, v. 6, n. 2, p.33-45, jul./dez. 1988. Dispon</w:t>
      </w:r>
      <w:r w:rsidRPr="00625A01">
        <w:rPr>
          <w:rFonts w:ascii="Times New Roman" w:hAnsi="Times New Roman" w:cs="Times New Roman"/>
          <w:sz w:val="24"/>
          <w:szCs w:val="24"/>
          <w:lang w:val="pt-PT"/>
        </w:rPr>
        <w:t>ível em: &lt;http://www.repositorio.ufc.br/ri/bitstream/riufc/11011/1/1988_art_emrcarvalho.pdf&gt;. Acesso em: 15 jun. 2015.</w:t>
      </w:r>
    </w:p>
    <w:p w:rsidR="00661315" w:rsidRPr="00625A01" w:rsidRDefault="00661315" w:rsidP="00661315">
      <w:pPr>
        <w:pStyle w:val="Corpo"/>
        <w:spacing w:after="0" w:line="240" w:lineRule="auto"/>
        <w:rPr>
          <w:rFonts w:ascii="Times New Roman" w:eastAsia="Times New Roman" w:hAnsi="Times New Roman" w:cs="Times New Roman"/>
          <w:sz w:val="24"/>
          <w:szCs w:val="24"/>
        </w:rPr>
      </w:pPr>
    </w:p>
    <w:p w:rsidR="00661315" w:rsidRDefault="00661315" w:rsidP="00661315">
      <w:pPr>
        <w:pStyle w:val="Corpo"/>
        <w:spacing w:after="0" w:line="240" w:lineRule="auto"/>
        <w:rPr>
          <w:rFonts w:ascii="Times New Roman" w:hAnsi="Times New Roman" w:cs="Times New Roman"/>
          <w:sz w:val="24"/>
          <w:szCs w:val="24"/>
          <w:lang w:val="pt-PT"/>
        </w:rPr>
      </w:pPr>
      <w:r w:rsidRPr="00625A01">
        <w:rPr>
          <w:rFonts w:ascii="Times New Roman" w:hAnsi="Times New Roman" w:cs="Times New Roman"/>
          <w:sz w:val="24"/>
          <w:szCs w:val="24"/>
        </w:rPr>
        <w:t xml:space="preserve">CHARLOT, B. </w:t>
      </w:r>
      <w:r w:rsidRPr="00625A01">
        <w:rPr>
          <w:rFonts w:ascii="Times New Roman" w:hAnsi="Times New Roman" w:cs="Times New Roman"/>
          <w:b/>
          <w:bCs/>
          <w:sz w:val="24"/>
          <w:szCs w:val="24"/>
        </w:rPr>
        <w:t>Da rela</w:t>
      </w:r>
      <w:r w:rsidRPr="00625A01">
        <w:rPr>
          <w:rFonts w:ascii="Times New Roman" w:hAnsi="Times New Roman" w:cs="Times New Roman"/>
          <w:b/>
          <w:bCs/>
          <w:sz w:val="24"/>
          <w:szCs w:val="24"/>
          <w:lang w:val="pt-PT"/>
        </w:rPr>
        <w:t>ção com o saber</w:t>
      </w:r>
      <w:r w:rsidRPr="00625A01">
        <w:rPr>
          <w:rFonts w:ascii="Times New Roman" w:hAnsi="Times New Roman" w:cs="Times New Roman"/>
          <w:sz w:val="24"/>
          <w:szCs w:val="24"/>
          <w:lang w:val="pt-PT"/>
        </w:rPr>
        <w:t xml:space="preserve">: elementos para uma teoria. Porto Alegre: Artes Médicas Sul, 2000. </w:t>
      </w:r>
    </w:p>
    <w:p w:rsidR="00661315" w:rsidRPr="00A321F8" w:rsidRDefault="00661315" w:rsidP="00661315">
      <w:pPr>
        <w:pStyle w:val="Corpo"/>
        <w:spacing w:after="0" w:line="240" w:lineRule="auto"/>
        <w:rPr>
          <w:rFonts w:ascii="Times New Roman" w:eastAsia="Times New Roman" w:hAnsi="Times New Roman" w:cs="Times New Roman"/>
          <w:sz w:val="24"/>
          <w:szCs w:val="24"/>
        </w:rPr>
      </w:pPr>
    </w:p>
    <w:p w:rsidR="00661315" w:rsidRPr="00A321F8" w:rsidRDefault="00661315" w:rsidP="00661315">
      <w:pPr>
        <w:pStyle w:val="Corpo"/>
        <w:spacing w:after="0" w:line="240" w:lineRule="auto"/>
        <w:rPr>
          <w:rFonts w:ascii="Times New Roman" w:eastAsia="Times New Roman" w:hAnsi="Times New Roman" w:cs="Times New Roman"/>
          <w:sz w:val="24"/>
          <w:szCs w:val="24"/>
        </w:rPr>
      </w:pPr>
      <w:r w:rsidRPr="00A321F8">
        <w:rPr>
          <w:rFonts w:ascii="Times New Roman" w:hAnsi="Times New Roman" w:cs="Times New Roman"/>
          <w:sz w:val="24"/>
          <w:szCs w:val="24"/>
        </w:rPr>
        <w:t xml:space="preserve">CHIZZOTTI, A. </w:t>
      </w:r>
      <w:r w:rsidRPr="00A321F8">
        <w:rPr>
          <w:rFonts w:ascii="Times New Roman" w:hAnsi="Times New Roman" w:cs="Times New Roman"/>
          <w:b/>
          <w:sz w:val="24"/>
          <w:szCs w:val="24"/>
        </w:rPr>
        <w:t>Pesquisa qualitativa em ciências humanas e sociais</w:t>
      </w:r>
      <w:r w:rsidRPr="00A321F8">
        <w:rPr>
          <w:rFonts w:ascii="Times New Roman" w:hAnsi="Times New Roman" w:cs="Times New Roman"/>
          <w:sz w:val="24"/>
          <w:szCs w:val="24"/>
        </w:rPr>
        <w:t>. São Paulo: Vozes, 2008.</w:t>
      </w:r>
    </w:p>
    <w:p w:rsidR="00661315" w:rsidRPr="00A321F8" w:rsidRDefault="00661315" w:rsidP="00661315">
      <w:pPr>
        <w:pStyle w:val="Corpo"/>
        <w:spacing w:after="0" w:line="240" w:lineRule="auto"/>
        <w:rPr>
          <w:rFonts w:ascii="Times New Roman" w:eastAsia="Times New Roman" w:hAnsi="Times New Roman" w:cs="Times New Roman"/>
          <w:sz w:val="24"/>
          <w:szCs w:val="24"/>
        </w:rPr>
      </w:pPr>
    </w:p>
    <w:p w:rsidR="00661315" w:rsidRPr="00625A01" w:rsidRDefault="00661315" w:rsidP="00661315">
      <w:pPr>
        <w:pStyle w:val="Corpo"/>
        <w:spacing w:after="0" w:line="240" w:lineRule="auto"/>
        <w:rPr>
          <w:rFonts w:ascii="Times New Roman" w:eastAsia="Times New Roman" w:hAnsi="Times New Roman" w:cs="Times New Roman"/>
          <w:sz w:val="24"/>
          <w:szCs w:val="24"/>
        </w:rPr>
      </w:pPr>
      <w:r w:rsidRPr="00A321F8">
        <w:rPr>
          <w:rFonts w:ascii="Times New Roman" w:hAnsi="Times New Roman" w:cs="Times New Roman"/>
          <w:sz w:val="24"/>
          <w:szCs w:val="24"/>
          <w:lang w:val="pt-PT"/>
        </w:rPr>
        <w:t>CUNHA, M</w:t>
      </w:r>
      <w:r>
        <w:rPr>
          <w:rFonts w:ascii="Times New Roman" w:hAnsi="Times New Roman" w:cs="Times New Roman"/>
          <w:sz w:val="24"/>
          <w:szCs w:val="24"/>
          <w:lang w:val="pt-PT"/>
        </w:rPr>
        <w:t>.</w:t>
      </w:r>
      <w:r w:rsidRPr="00A321F8">
        <w:rPr>
          <w:rFonts w:ascii="Times New Roman" w:hAnsi="Times New Roman" w:cs="Times New Roman"/>
          <w:sz w:val="24"/>
          <w:szCs w:val="24"/>
          <w:lang w:val="pt-PT"/>
        </w:rPr>
        <w:t xml:space="preserve"> A</w:t>
      </w:r>
      <w:r>
        <w:rPr>
          <w:rFonts w:ascii="Times New Roman" w:hAnsi="Times New Roman" w:cs="Times New Roman"/>
          <w:sz w:val="24"/>
          <w:szCs w:val="24"/>
          <w:lang w:val="pt-PT"/>
        </w:rPr>
        <w:t>.</w:t>
      </w:r>
      <w:r w:rsidRPr="00A321F8">
        <w:rPr>
          <w:rFonts w:ascii="Times New Roman" w:hAnsi="Times New Roman" w:cs="Times New Roman"/>
          <w:sz w:val="24"/>
          <w:szCs w:val="24"/>
          <w:lang w:val="pt-PT"/>
        </w:rPr>
        <w:t xml:space="preserve"> de A</w:t>
      </w:r>
      <w:r>
        <w:rPr>
          <w:rFonts w:ascii="Times New Roman" w:hAnsi="Times New Roman" w:cs="Times New Roman"/>
          <w:sz w:val="24"/>
          <w:szCs w:val="24"/>
          <w:lang w:val="pt-PT"/>
        </w:rPr>
        <w:t>.</w:t>
      </w:r>
      <w:r w:rsidRPr="00A321F8">
        <w:rPr>
          <w:rFonts w:ascii="Times New Roman" w:hAnsi="Times New Roman" w:cs="Times New Roman"/>
          <w:sz w:val="24"/>
          <w:szCs w:val="24"/>
          <w:lang w:val="pt-PT"/>
        </w:rPr>
        <w:t xml:space="preserve"> O conceito “</w:t>
      </w:r>
      <w:r w:rsidRPr="00A321F8">
        <w:rPr>
          <w:rFonts w:ascii="Times New Roman" w:hAnsi="Times New Roman" w:cs="Times New Roman"/>
          <w:sz w:val="24"/>
          <w:szCs w:val="24"/>
        </w:rPr>
        <w:t>capital cultural</w:t>
      </w:r>
      <w:r w:rsidRPr="00A321F8">
        <w:rPr>
          <w:rFonts w:ascii="Times New Roman" w:hAnsi="Times New Roman" w:cs="Times New Roman"/>
          <w:sz w:val="24"/>
          <w:szCs w:val="24"/>
          <w:lang w:val="pt-PT"/>
        </w:rPr>
        <w:t>” em Pierre Bourdieu e a</w:t>
      </w:r>
      <w:r w:rsidRPr="00625A01">
        <w:rPr>
          <w:rFonts w:ascii="Times New Roman" w:hAnsi="Times New Roman" w:cs="Times New Roman"/>
          <w:sz w:val="24"/>
          <w:szCs w:val="24"/>
          <w:lang w:val="pt-PT"/>
        </w:rPr>
        <w:t xml:space="preserve"> heranç</w:t>
      </w:r>
      <w:r w:rsidRPr="00625A01">
        <w:rPr>
          <w:rFonts w:ascii="Times New Roman" w:hAnsi="Times New Roman" w:cs="Times New Roman"/>
          <w:sz w:val="24"/>
          <w:szCs w:val="24"/>
        </w:rPr>
        <w:t xml:space="preserve">a </w:t>
      </w:r>
      <w:proofErr w:type="spellStart"/>
      <w:r w:rsidRPr="00625A01">
        <w:rPr>
          <w:rFonts w:ascii="Times New Roman" w:hAnsi="Times New Roman" w:cs="Times New Roman"/>
          <w:sz w:val="24"/>
          <w:szCs w:val="24"/>
        </w:rPr>
        <w:t>etnogr</w:t>
      </w:r>
      <w:proofErr w:type="spellEnd"/>
      <w:r w:rsidRPr="00625A01">
        <w:rPr>
          <w:rFonts w:ascii="Times New Roman" w:hAnsi="Times New Roman" w:cs="Times New Roman"/>
          <w:sz w:val="24"/>
          <w:szCs w:val="24"/>
          <w:lang w:val="pt-PT"/>
        </w:rPr>
        <w:t>á</w:t>
      </w:r>
      <w:r w:rsidRPr="00625A01">
        <w:rPr>
          <w:rFonts w:ascii="Times New Roman" w:hAnsi="Times New Roman" w:cs="Times New Roman"/>
          <w:sz w:val="24"/>
          <w:szCs w:val="24"/>
        </w:rPr>
        <w:t xml:space="preserve">fica. </w:t>
      </w:r>
      <w:r w:rsidRPr="00625A01">
        <w:rPr>
          <w:rFonts w:ascii="Times New Roman" w:hAnsi="Times New Roman" w:cs="Times New Roman"/>
          <w:b/>
          <w:bCs/>
          <w:sz w:val="24"/>
          <w:szCs w:val="24"/>
        </w:rPr>
        <w:t>Perspectiva</w:t>
      </w:r>
      <w:r w:rsidRPr="00625A01">
        <w:rPr>
          <w:rFonts w:ascii="Times New Roman" w:hAnsi="Times New Roman" w:cs="Times New Roman"/>
          <w:sz w:val="24"/>
          <w:szCs w:val="24"/>
        </w:rPr>
        <w:t xml:space="preserve">, </w:t>
      </w:r>
      <w:proofErr w:type="spellStart"/>
      <w:r w:rsidRPr="00625A01">
        <w:rPr>
          <w:rFonts w:ascii="Times New Roman" w:hAnsi="Times New Roman" w:cs="Times New Roman"/>
          <w:sz w:val="24"/>
          <w:szCs w:val="24"/>
        </w:rPr>
        <w:t>Florian</w:t>
      </w:r>
      <w:proofErr w:type="spellEnd"/>
      <w:r w:rsidRPr="00625A01">
        <w:rPr>
          <w:rFonts w:ascii="Times New Roman" w:hAnsi="Times New Roman" w:cs="Times New Roman"/>
          <w:sz w:val="24"/>
          <w:szCs w:val="24"/>
          <w:lang w:val="pt-PT"/>
        </w:rPr>
        <w:t>ó</w:t>
      </w:r>
      <w:r w:rsidRPr="00625A01">
        <w:rPr>
          <w:rFonts w:ascii="Times New Roman" w:hAnsi="Times New Roman" w:cs="Times New Roman"/>
          <w:sz w:val="24"/>
          <w:szCs w:val="24"/>
          <w:lang w:val="nl-NL"/>
        </w:rPr>
        <w:t>polis, v. 25, n. 2, p. 503-524, jul./dez. 2007. ISSN 2175-795X. Dispon</w:t>
      </w:r>
      <w:r w:rsidRPr="00625A01">
        <w:rPr>
          <w:rFonts w:ascii="Times New Roman" w:hAnsi="Times New Roman" w:cs="Times New Roman"/>
          <w:sz w:val="24"/>
          <w:szCs w:val="24"/>
          <w:lang w:val="pt-PT"/>
        </w:rPr>
        <w:t>ível em: &lt;</w:t>
      </w:r>
      <w:r>
        <w:rPr>
          <w:rStyle w:val="Hyperlink0"/>
          <w:rFonts w:ascii="Times New Roman" w:hAnsi="Times New Roman" w:cs="Times New Roman"/>
        </w:rPr>
        <w:fldChar w:fldCharType="begin"/>
      </w:r>
      <w:r>
        <w:rPr>
          <w:rStyle w:val="Hyperlink0"/>
          <w:rFonts w:ascii="Times New Roman" w:hAnsi="Times New Roman" w:cs="Times New Roman"/>
        </w:rPr>
        <w:instrText xml:space="preserve"> HYPERLINK "https://periodicos.ufsc.br/index.php/perspectiva/article/view/1820" </w:instrText>
      </w:r>
      <w:r>
        <w:rPr>
          <w:rStyle w:val="Hyperlink0"/>
          <w:rFonts w:ascii="Times New Roman" w:hAnsi="Times New Roman" w:cs="Times New Roman"/>
        </w:rPr>
        <w:fldChar w:fldCharType="separate"/>
      </w:r>
      <w:r w:rsidRPr="00625A01">
        <w:rPr>
          <w:rStyle w:val="Hyperlink0"/>
          <w:rFonts w:ascii="Times New Roman" w:hAnsi="Times New Roman" w:cs="Times New Roman"/>
        </w:rPr>
        <w:t>https://periodicos.ufsc.br/index.php/perspectiva/article/view/1820</w:t>
      </w:r>
      <w:r>
        <w:rPr>
          <w:rStyle w:val="Hyperlink0"/>
          <w:rFonts w:ascii="Times New Roman" w:hAnsi="Times New Roman" w:cs="Times New Roman"/>
        </w:rPr>
        <w:fldChar w:fldCharType="end"/>
      </w:r>
      <w:r w:rsidRPr="00625A01">
        <w:rPr>
          <w:rFonts w:ascii="Times New Roman" w:hAnsi="Times New Roman" w:cs="Times New Roman"/>
          <w:sz w:val="24"/>
          <w:szCs w:val="24"/>
        </w:rPr>
        <w:t xml:space="preserve">&gt;. Acesso em: 30 ago. 2015. </w:t>
      </w:r>
    </w:p>
    <w:p w:rsidR="00661315" w:rsidRPr="00625A01" w:rsidRDefault="00661315" w:rsidP="00661315">
      <w:pPr>
        <w:pStyle w:val="Corpo"/>
        <w:spacing w:after="0" w:line="240" w:lineRule="auto"/>
        <w:rPr>
          <w:rFonts w:ascii="Times New Roman" w:eastAsia="Times New Roman" w:hAnsi="Times New Roman" w:cs="Times New Roman"/>
          <w:sz w:val="24"/>
          <w:szCs w:val="24"/>
        </w:rPr>
      </w:pPr>
    </w:p>
    <w:p w:rsidR="00661315" w:rsidRPr="00625A01" w:rsidRDefault="00661315" w:rsidP="00661315">
      <w:pPr>
        <w:pStyle w:val="Corpo"/>
        <w:spacing w:after="0" w:line="240" w:lineRule="auto"/>
        <w:rPr>
          <w:rFonts w:ascii="Times New Roman" w:eastAsia="Times New Roman" w:hAnsi="Times New Roman" w:cs="Times New Roman"/>
          <w:sz w:val="24"/>
          <w:szCs w:val="24"/>
        </w:rPr>
      </w:pPr>
      <w:r w:rsidRPr="00625A01">
        <w:rPr>
          <w:rFonts w:ascii="Times New Roman" w:hAnsi="Times New Roman" w:cs="Times New Roman"/>
          <w:sz w:val="24"/>
          <w:szCs w:val="24"/>
        </w:rPr>
        <w:lastRenderedPageBreak/>
        <w:t>FIGUEIREDO, M</w:t>
      </w:r>
      <w:r>
        <w:rPr>
          <w:rFonts w:ascii="Times New Roman" w:hAnsi="Times New Roman" w:cs="Times New Roman"/>
          <w:sz w:val="24"/>
          <w:szCs w:val="24"/>
        </w:rPr>
        <w:t>.</w:t>
      </w:r>
      <w:r w:rsidRPr="00625A01">
        <w:rPr>
          <w:rFonts w:ascii="Times New Roman" w:hAnsi="Times New Roman" w:cs="Times New Roman"/>
          <w:sz w:val="24"/>
          <w:szCs w:val="24"/>
        </w:rPr>
        <w:t xml:space="preserve"> F</w:t>
      </w:r>
      <w:r>
        <w:rPr>
          <w:rFonts w:ascii="Times New Roman" w:hAnsi="Times New Roman" w:cs="Times New Roman"/>
          <w:sz w:val="24"/>
          <w:szCs w:val="24"/>
        </w:rPr>
        <w:t>.</w:t>
      </w:r>
      <w:r w:rsidRPr="007202BD">
        <w:rPr>
          <w:rFonts w:ascii="Times New Roman" w:hAnsi="Times New Roman" w:cs="Times New Roman"/>
          <w:sz w:val="24"/>
          <w:szCs w:val="24"/>
        </w:rPr>
        <w:t xml:space="preserve"> H. de. </w:t>
      </w:r>
      <w:proofErr w:type="spellStart"/>
      <w:r w:rsidRPr="007202BD">
        <w:rPr>
          <w:rFonts w:ascii="Times New Roman" w:hAnsi="Times New Roman" w:cs="Times New Roman"/>
          <w:b/>
          <w:bCs/>
          <w:sz w:val="24"/>
          <w:szCs w:val="24"/>
        </w:rPr>
        <w:t>Locus</w:t>
      </w:r>
      <w:proofErr w:type="spellEnd"/>
      <w:r w:rsidRPr="007202BD">
        <w:rPr>
          <w:rFonts w:ascii="Times New Roman" w:hAnsi="Times New Roman" w:cs="Times New Roman"/>
          <w:b/>
          <w:bCs/>
          <w:sz w:val="24"/>
          <w:szCs w:val="24"/>
        </w:rPr>
        <w:t xml:space="preserve"> de controlo: </w:t>
      </w:r>
      <w:proofErr w:type="spellStart"/>
      <w:r w:rsidRPr="00625A01">
        <w:rPr>
          <w:rFonts w:ascii="Times New Roman" w:hAnsi="Times New Roman" w:cs="Times New Roman"/>
          <w:sz w:val="24"/>
          <w:szCs w:val="24"/>
        </w:rPr>
        <w:t>Vari</w:t>
      </w:r>
      <w:proofErr w:type="spellEnd"/>
      <w:r w:rsidRPr="00625A01">
        <w:rPr>
          <w:rFonts w:ascii="Times New Roman" w:hAnsi="Times New Roman" w:cs="Times New Roman"/>
          <w:sz w:val="24"/>
          <w:szCs w:val="24"/>
          <w:lang w:val="pt-PT"/>
        </w:rPr>
        <w:t xml:space="preserve">ável influente ou influenciada pelo desempenho na </w:t>
      </w:r>
      <w:proofErr w:type="gramStart"/>
      <w:r w:rsidRPr="00625A01">
        <w:rPr>
          <w:rFonts w:ascii="Times New Roman" w:hAnsi="Times New Roman" w:cs="Times New Roman"/>
          <w:sz w:val="24"/>
          <w:szCs w:val="24"/>
          <w:lang w:val="pt-PT"/>
        </w:rPr>
        <w:t>Matemá</w:t>
      </w:r>
      <w:r w:rsidRPr="00625A01">
        <w:rPr>
          <w:rFonts w:ascii="Times New Roman" w:hAnsi="Times New Roman" w:cs="Times New Roman"/>
          <w:sz w:val="24"/>
          <w:szCs w:val="24"/>
        </w:rPr>
        <w:t>tica?.</w:t>
      </w:r>
      <w:proofErr w:type="gramEnd"/>
      <w:r w:rsidRPr="00625A01">
        <w:rPr>
          <w:rFonts w:ascii="Times New Roman" w:hAnsi="Times New Roman" w:cs="Times New Roman"/>
          <w:sz w:val="24"/>
          <w:szCs w:val="24"/>
        </w:rPr>
        <w:t xml:space="preserve"> 2011. 244 f. Disserta</w:t>
      </w:r>
      <w:r w:rsidRPr="00625A01">
        <w:rPr>
          <w:rFonts w:ascii="Times New Roman" w:hAnsi="Times New Roman" w:cs="Times New Roman"/>
          <w:sz w:val="24"/>
          <w:szCs w:val="24"/>
          <w:lang w:val="pt-PT"/>
        </w:rPr>
        <w:t>ção (Mestrado) - Curso de Mestrado em Supervisã</w:t>
      </w:r>
      <w:r w:rsidRPr="00625A01">
        <w:rPr>
          <w:rFonts w:ascii="Times New Roman" w:hAnsi="Times New Roman" w:cs="Times New Roman"/>
          <w:sz w:val="24"/>
          <w:szCs w:val="24"/>
        </w:rPr>
        <w:t xml:space="preserve">o </w:t>
      </w:r>
      <w:proofErr w:type="spellStart"/>
      <w:r w:rsidRPr="00625A01">
        <w:rPr>
          <w:rFonts w:ascii="Times New Roman" w:hAnsi="Times New Roman" w:cs="Times New Roman"/>
          <w:sz w:val="24"/>
          <w:szCs w:val="24"/>
        </w:rPr>
        <w:t>Pedag</w:t>
      </w:r>
      <w:proofErr w:type="spellEnd"/>
      <w:r w:rsidRPr="00625A01">
        <w:rPr>
          <w:rFonts w:ascii="Times New Roman" w:hAnsi="Times New Roman" w:cs="Times New Roman"/>
          <w:sz w:val="24"/>
          <w:szCs w:val="24"/>
          <w:lang w:val="pt-PT"/>
        </w:rPr>
        <w:t>ógica, Departamento de Educação e Ensino a Distância, Universidade Aberta, Lisboa, 2011. Disponí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em: &lt;https://repositorioaberto.uab.pt/bitstream/10400.2/2036/1/Locus de controlo.pdf&gt;. Acesso em: 15 jun. 2015.</w:t>
      </w:r>
    </w:p>
    <w:p w:rsidR="00661315" w:rsidRPr="00625A01" w:rsidRDefault="00661315" w:rsidP="00661315">
      <w:pPr>
        <w:pStyle w:val="Corpo"/>
        <w:spacing w:after="0" w:line="240" w:lineRule="auto"/>
        <w:rPr>
          <w:rFonts w:ascii="Times New Roman" w:eastAsia="Times New Roman" w:hAnsi="Times New Roman" w:cs="Times New Roman"/>
          <w:sz w:val="24"/>
          <w:szCs w:val="24"/>
        </w:rPr>
      </w:pPr>
    </w:p>
    <w:p w:rsidR="00661315" w:rsidRPr="00625A01" w:rsidRDefault="00661315" w:rsidP="00661315">
      <w:pPr>
        <w:pStyle w:val="Corpo"/>
        <w:spacing w:after="0" w:line="240" w:lineRule="auto"/>
        <w:rPr>
          <w:rFonts w:ascii="Times New Roman" w:eastAsia="Times New Roman" w:hAnsi="Times New Roman" w:cs="Times New Roman"/>
          <w:sz w:val="24"/>
          <w:szCs w:val="24"/>
        </w:rPr>
      </w:pPr>
      <w:r w:rsidRPr="00625A01">
        <w:rPr>
          <w:rFonts w:ascii="Times New Roman" w:hAnsi="Times New Roman" w:cs="Times New Roman"/>
          <w:sz w:val="24"/>
          <w:szCs w:val="24"/>
          <w:lang w:val="de-DE"/>
        </w:rPr>
        <w:t>GODOI, C</w:t>
      </w:r>
      <w:r>
        <w:rPr>
          <w:rFonts w:ascii="Times New Roman" w:hAnsi="Times New Roman" w:cs="Times New Roman"/>
          <w:sz w:val="24"/>
          <w:szCs w:val="24"/>
          <w:lang w:val="de-DE"/>
        </w:rPr>
        <w:t>.</w:t>
      </w:r>
      <w:r w:rsidRPr="00625A01">
        <w:rPr>
          <w:rFonts w:ascii="Times New Roman" w:hAnsi="Times New Roman" w:cs="Times New Roman"/>
          <w:sz w:val="24"/>
          <w:szCs w:val="24"/>
          <w:lang w:val="de-DE"/>
        </w:rPr>
        <w:t xml:space="preserve"> K</w:t>
      </w:r>
      <w:r>
        <w:rPr>
          <w:rFonts w:ascii="Times New Roman" w:hAnsi="Times New Roman" w:cs="Times New Roman"/>
          <w:sz w:val="24"/>
          <w:szCs w:val="24"/>
          <w:lang w:val="de-DE"/>
        </w:rPr>
        <w:t>.</w:t>
      </w:r>
      <w:r w:rsidRPr="00625A01">
        <w:rPr>
          <w:rFonts w:ascii="Times New Roman" w:hAnsi="Times New Roman" w:cs="Times New Roman"/>
          <w:sz w:val="24"/>
          <w:szCs w:val="24"/>
          <w:lang w:val="pt-PT"/>
        </w:rPr>
        <w:t>; FREITAS, S</w:t>
      </w:r>
      <w:r>
        <w:rPr>
          <w:rFonts w:ascii="Times New Roman" w:hAnsi="Times New Roman" w:cs="Times New Roman"/>
          <w:sz w:val="24"/>
          <w:szCs w:val="24"/>
          <w:lang w:val="pt-PT"/>
        </w:rPr>
        <w:t>.</w:t>
      </w:r>
      <w:r w:rsidRPr="00625A01">
        <w:rPr>
          <w:rFonts w:ascii="Times New Roman" w:hAnsi="Times New Roman" w:cs="Times New Roman"/>
          <w:sz w:val="24"/>
          <w:szCs w:val="24"/>
          <w:lang w:val="pt-PT"/>
        </w:rPr>
        <w:t xml:space="preserve"> F. A APRENDIZAGEM ORGANIZACIONAL SOB A PERSPECTIVA SÓ</w:t>
      </w:r>
      <w:r w:rsidRPr="00625A01">
        <w:rPr>
          <w:rFonts w:ascii="Times New Roman" w:hAnsi="Times New Roman" w:cs="Times New Roman"/>
          <w:sz w:val="24"/>
          <w:szCs w:val="24"/>
        </w:rPr>
        <w:t>CIO-COGNITIVA: CONTRIBUI</w:t>
      </w:r>
      <w:r w:rsidRPr="00625A01">
        <w:rPr>
          <w:rFonts w:ascii="Times New Roman" w:hAnsi="Times New Roman" w:cs="Times New Roman"/>
          <w:sz w:val="24"/>
          <w:szCs w:val="24"/>
          <w:lang w:val="pt-PT"/>
        </w:rPr>
        <w:t>ÇÕ</w:t>
      </w:r>
      <w:r w:rsidRPr="00625A01">
        <w:rPr>
          <w:rFonts w:ascii="Times New Roman" w:hAnsi="Times New Roman" w:cs="Times New Roman"/>
          <w:sz w:val="24"/>
          <w:szCs w:val="24"/>
        </w:rPr>
        <w:t xml:space="preserve">ES DE LEWIN, BANDURA E GIDDENS. </w:t>
      </w:r>
      <w:r w:rsidRPr="00625A01">
        <w:rPr>
          <w:rFonts w:ascii="Times New Roman" w:hAnsi="Times New Roman" w:cs="Times New Roman"/>
          <w:b/>
          <w:bCs/>
          <w:sz w:val="24"/>
          <w:szCs w:val="24"/>
          <w:lang w:val="pt-PT"/>
        </w:rPr>
        <w:t>Revista de Negó</w:t>
      </w:r>
      <w:r w:rsidRPr="00625A01">
        <w:rPr>
          <w:rFonts w:ascii="Times New Roman" w:hAnsi="Times New Roman" w:cs="Times New Roman"/>
          <w:b/>
          <w:bCs/>
          <w:sz w:val="24"/>
          <w:szCs w:val="24"/>
        </w:rPr>
        <w:t xml:space="preserve">cios, </w:t>
      </w:r>
      <w:r w:rsidRPr="00625A01">
        <w:rPr>
          <w:rFonts w:ascii="Times New Roman" w:hAnsi="Times New Roman" w:cs="Times New Roman"/>
          <w:sz w:val="24"/>
          <w:szCs w:val="24"/>
          <w:lang w:val="pt-PT"/>
        </w:rPr>
        <w:t>Blumenau, v. 13, n. 4, p.40-55, out./dez. 2008. Disponí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em: &lt;http://proxy.furb.br/</w:t>
      </w:r>
      <w:proofErr w:type="spellStart"/>
      <w:r w:rsidRPr="00625A01">
        <w:rPr>
          <w:rFonts w:ascii="Times New Roman" w:hAnsi="Times New Roman" w:cs="Times New Roman"/>
          <w:sz w:val="24"/>
          <w:szCs w:val="24"/>
        </w:rPr>
        <w:t>ojs</w:t>
      </w:r>
      <w:proofErr w:type="spellEnd"/>
      <w:r w:rsidRPr="00625A01">
        <w:rPr>
          <w:rFonts w:ascii="Times New Roman" w:hAnsi="Times New Roman" w:cs="Times New Roman"/>
          <w:sz w:val="24"/>
          <w:szCs w:val="24"/>
        </w:rPr>
        <w:t>/</w:t>
      </w:r>
      <w:proofErr w:type="spellStart"/>
      <w:r w:rsidRPr="00625A01">
        <w:rPr>
          <w:rFonts w:ascii="Times New Roman" w:hAnsi="Times New Roman" w:cs="Times New Roman"/>
          <w:sz w:val="24"/>
          <w:szCs w:val="24"/>
        </w:rPr>
        <w:t>index.php</w:t>
      </w:r>
      <w:proofErr w:type="spellEnd"/>
      <w:r w:rsidRPr="00625A01">
        <w:rPr>
          <w:rFonts w:ascii="Times New Roman" w:hAnsi="Times New Roman" w:cs="Times New Roman"/>
          <w:sz w:val="24"/>
          <w:szCs w:val="24"/>
        </w:rPr>
        <w:t>/</w:t>
      </w:r>
      <w:proofErr w:type="spellStart"/>
      <w:r w:rsidRPr="00625A01">
        <w:rPr>
          <w:rFonts w:ascii="Times New Roman" w:hAnsi="Times New Roman" w:cs="Times New Roman"/>
          <w:sz w:val="24"/>
          <w:szCs w:val="24"/>
        </w:rPr>
        <w:t>rn</w:t>
      </w:r>
      <w:proofErr w:type="spellEnd"/>
      <w:r w:rsidRPr="00625A01">
        <w:rPr>
          <w:rFonts w:ascii="Times New Roman" w:hAnsi="Times New Roman" w:cs="Times New Roman"/>
          <w:sz w:val="24"/>
          <w:szCs w:val="24"/>
        </w:rPr>
        <w:t>/</w:t>
      </w:r>
      <w:proofErr w:type="spellStart"/>
      <w:r w:rsidRPr="00625A01">
        <w:rPr>
          <w:rFonts w:ascii="Times New Roman" w:hAnsi="Times New Roman" w:cs="Times New Roman"/>
          <w:sz w:val="24"/>
          <w:szCs w:val="24"/>
        </w:rPr>
        <w:t>article</w:t>
      </w:r>
      <w:proofErr w:type="spellEnd"/>
      <w:r w:rsidRPr="00625A01">
        <w:rPr>
          <w:rFonts w:ascii="Times New Roman" w:hAnsi="Times New Roman" w:cs="Times New Roman"/>
          <w:sz w:val="24"/>
          <w:szCs w:val="24"/>
        </w:rPr>
        <w:t>/</w:t>
      </w:r>
      <w:proofErr w:type="spellStart"/>
      <w:r w:rsidRPr="00625A01">
        <w:rPr>
          <w:rFonts w:ascii="Times New Roman" w:hAnsi="Times New Roman" w:cs="Times New Roman"/>
          <w:sz w:val="24"/>
          <w:szCs w:val="24"/>
        </w:rPr>
        <w:t>view</w:t>
      </w:r>
      <w:proofErr w:type="spellEnd"/>
      <w:r w:rsidRPr="00625A01">
        <w:rPr>
          <w:rFonts w:ascii="Times New Roman" w:hAnsi="Times New Roman" w:cs="Times New Roman"/>
          <w:sz w:val="24"/>
          <w:szCs w:val="24"/>
        </w:rPr>
        <w:t>/747/911&gt;. Acesso em: 30 jun. 2015.</w:t>
      </w:r>
    </w:p>
    <w:p w:rsidR="00661315" w:rsidRPr="00625A01" w:rsidRDefault="00661315" w:rsidP="00661315">
      <w:pPr>
        <w:pStyle w:val="Corpo"/>
        <w:spacing w:after="0" w:line="240" w:lineRule="auto"/>
        <w:rPr>
          <w:rFonts w:ascii="Times New Roman" w:eastAsia="Times New Roman" w:hAnsi="Times New Roman" w:cs="Times New Roman"/>
          <w:sz w:val="24"/>
          <w:szCs w:val="24"/>
        </w:rPr>
      </w:pPr>
    </w:p>
    <w:p w:rsidR="00661315" w:rsidRPr="00625A01" w:rsidRDefault="00661315" w:rsidP="00661315">
      <w:pPr>
        <w:pStyle w:val="Corpo"/>
        <w:spacing w:after="0" w:line="240" w:lineRule="auto"/>
        <w:rPr>
          <w:rFonts w:ascii="Times New Roman" w:eastAsia="Times New Roman" w:hAnsi="Times New Roman" w:cs="Times New Roman"/>
          <w:sz w:val="24"/>
          <w:szCs w:val="24"/>
        </w:rPr>
      </w:pPr>
      <w:r w:rsidRPr="00625A01">
        <w:rPr>
          <w:rFonts w:ascii="Times New Roman" w:hAnsi="Times New Roman" w:cs="Times New Roman"/>
          <w:sz w:val="24"/>
          <w:szCs w:val="24"/>
          <w:lang w:val="pt-PT"/>
        </w:rPr>
        <w:t>LEAL, J</w:t>
      </w:r>
      <w:r>
        <w:rPr>
          <w:rFonts w:ascii="Times New Roman" w:hAnsi="Times New Roman" w:cs="Times New Roman"/>
          <w:sz w:val="24"/>
          <w:szCs w:val="24"/>
          <w:lang w:val="pt-PT"/>
        </w:rPr>
        <w:t>.</w:t>
      </w:r>
      <w:r w:rsidRPr="00625A01">
        <w:rPr>
          <w:rFonts w:ascii="Times New Roman" w:hAnsi="Times New Roman" w:cs="Times New Roman"/>
          <w:sz w:val="24"/>
          <w:szCs w:val="24"/>
          <w:lang w:val="pt-PT"/>
        </w:rPr>
        <w:t xml:space="preserve"> A</w:t>
      </w:r>
      <w:r>
        <w:rPr>
          <w:rFonts w:ascii="Times New Roman" w:hAnsi="Times New Roman" w:cs="Times New Roman"/>
          <w:sz w:val="24"/>
          <w:szCs w:val="24"/>
          <w:lang w:val="pt-PT"/>
        </w:rPr>
        <w:t>.</w:t>
      </w:r>
      <w:r w:rsidRPr="00625A01">
        <w:rPr>
          <w:rFonts w:ascii="Times New Roman" w:hAnsi="Times New Roman" w:cs="Times New Roman"/>
          <w:sz w:val="24"/>
          <w:szCs w:val="24"/>
          <w:lang w:val="pt-PT"/>
        </w:rPr>
        <w:t xml:space="preserve"> F</w:t>
      </w:r>
      <w:r>
        <w:rPr>
          <w:rFonts w:ascii="Times New Roman" w:hAnsi="Times New Roman" w:cs="Times New Roman"/>
          <w:sz w:val="24"/>
          <w:szCs w:val="24"/>
          <w:lang w:val="pt-PT"/>
        </w:rPr>
        <w:t>.</w:t>
      </w:r>
      <w:r w:rsidRPr="00625A01">
        <w:rPr>
          <w:rFonts w:ascii="Times New Roman" w:hAnsi="Times New Roman" w:cs="Times New Roman"/>
          <w:sz w:val="24"/>
          <w:szCs w:val="24"/>
          <w:lang w:val="pt-PT"/>
        </w:rPr>
        <w:t xml:space="preserve"> da S. </w:t>
      </w:r>
      <w:r w:rsidRPr="00625A01">
        <w:rPr>
          <w:rFonts w:ascii="Times New Roman" w:hAnsi="Times New Roman" w:cs="Times New Roman"/>
          <w:b/>
          <w:bCs/>
          <w:sz w:val="24"/>
          <w:szCs w:val="24"/>
          <w:lang w:val="pt-PT"/>
        </w:rPr>
        <w:t xml:space="preserve">Expectativas e sucesso escolar: </w:t>
      </w:r>
      <w:r w:rsidRPr="00625A01">
        <w:rPr>
          <w:rFonts w:ascii="Times New Roman" w:hAnsi="Times New Roman" w:cs="Times New Roman"/>
          <w:sz w:val="24"/>
          <w:szCs w:val="24"/>
          <w:lang w:val="pt-PT"/>
        </w:rPr>
        <w:t>Contributo para a desmitificação da Matemá</w:t>
      </w:r>
      <w:r w:rsidRPr="00625A01">
        <w:rPr>
          <w:rFonts w:ascii="Times New Roman" w:hAnsi="Times New Roman" w:cs="Times New Roman"/>
          <w:sz w:val="24"/>
          <w:szCs w:val="24"/>
        </w:rPr>
        <w:t>tica. 2007. 201 f. Disserta</w:t>
      </w:r>
      <w:r w:rsidRPr="00625A01">
        <w:rPr>
          <w:rFonts w:ascii="Times New Roman" w:hAnsi="Times New Roman" w:cs="Times New Roman"/>
          <w:sz w:val="24"/>
          <w:szCs w:val="24"/>
          <w:lang w:val="pt-PT"/>
        </w:rPr>
        <w:t xml:space="preserve">ção (Mestrado) - Curso de Mestrado em Administração e Planificação da Educação, Universidade Portucalense – </w:t>
      </w:r>
      <w:r w:rsidRPr="007202BD">
        <w:rPr>
          <w:rFonts w:ascii="Times New Roman" w:hAnsi="Times New Roman" w:cs="Times New Roman"/>
          <w:sz w:val="24"/>
          <w:szCs w:val="24"/>
        </w:rPr>
        <w:t xml:space="preserve">Infante D. Henrique, Porto, 2007. </w:t>
      </w:r>
      <w:proofErr w:type="spellStart"/>
      <w:r w:rsidRPr="007202BD">
        <w:rPr>
          <w:rFonts w:ascii="Times New Roman" w:hAnsi="Times New Roman" w:cs="Times New Roman"/>
          <w:sz w:val="24"/>
          <w:szCs w:val="24"/>
        </w:rPr>
        <w:t>Dispon</w:t>
      </w:r>
      <w:proofErr w:type="spellEnd"/>
      <w:r w:rsidRPr="00625A01">
        <w:rPr>
          <w:rFonts w:ascii="Times New Roman" w:hAnsi="Times New Roman" w:cs="Times New Roman"/>
          <w:sz w:val="24"/>
          <w:szCs w:val="24"/>
          <w:lang w:val="pt-PT"/>
        </w:rPr>
        <w:t>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em: &lt;http://repositorio.uportu.pt/jspui/bitstream/11328/43/2/TME%20254.pdf&gt;. Acesso em: 15 jun. 2015.</w:t>
      </w:r>
    </w:p>
    <w:p w:rsidR="00661315" w:rsidRPr="00625A01" w:rsidRDefault="00661315" w:rsidP="00661315">
      <w:pPr>
        <w:pStyle w:val="Corpo"/>
        <w:spacing w:after="0" w:line="240" w:lineRule="auto"/>
        <w:rPr>
          <w:rFonts w:ascii="Times New Roman" w:eastAsia="Times New Roman" w:hAnsi="Times New Roman" w:cs="Times New Roman"/>
          <w:sz w:val="24"/>
          <w:szCs w:val="24"/>
        </w:rPr>
      </w:pPr>
    </w:p>
    <w:p w:rsidR="00661315" w:rsidRPr="00625A01" w:rsidRDefault="00661315" w:rsidP="00661315">
      <w:pPr>
        <w:pStyle w:val="Corpo"/>
        <w:spacing w:after="0" w:line="240" w:lineRule="auto"/>
        <w:rPr>
          <w:rFonts w:ascii="Times New Roman" w:eastAsia="Times New Roman" w:hAnsi="Times New Roman" w:cs="Times New Roman"/>
          <w:sz w:val="24"/>
          <w:szCs w:val="24"/>
        </w:rPr>
      </w:pPr>
      <w:r w:rsidRPr="00D81E56">
        <w:rPr>
          <w:rFonts w:ascii="Times New Roman" w:hAnsi="Times New Roman" w:cs="Times New Roman"/>
          <w:sz w:val="24"/>
          <w:szCs w:val="24"/>
        </w:rPr>
        <w:t xml:space="preserve">NORIEGA, J. A. V. et al. </w:t>
      </w:r>
      <w:r w:rsidRPr="00625A01">
        <w:rPr>
          <w:rFonts w:ascii="Times New Roman" w:hAnsi="Times New Roman" w:cs="Times New Roman"/>
          <w:sz w:val="24"/>
          <w:szCs w:val="24"/>
          <w:lang w:val="pt-PT"/>
        </w:rPr>
        <w:t xml:space="preserve">Locus de Controle em uma População do Nordeste Brasileiro. </w:t>
      </w:r>
      <w:r w:rsidRPr="00625A01">
        <w:rPr>
          <w:rFonts w:ascii="Times New Roman" w:hAnsi="Times New Roman" w:cs="Times New Roman"/>
          <w:b/>
          <w:bCs/>
          <w:sz w:val="24"/>
          <w:szCs w:val="24"/>
          <w:lang w:val="pt-PT"/>
        </w:rPr>
        <w:t xml:space="preserve">Psicologia: Teoria e Pesquisa, </w:t>
      </w:r>
      <w:r w:rsidRPr="00625A01">
        <w:rPr>
          <w:rFonts w:ascii="Times New Roman" w:hAnsi="Times New Roman" w:cs="Times New Roman"/>
          <w:sz w:val="24"/>
          <w:szCs w:val="24"/>
          <w:lang w:val="pt-PT"/>
        </w:rPr>
        <w:t>Brasí</w:t>
      </w:r>
      <w:r w:rsidRPr="00625A01">
        <w:rPr>
          <w:rFonts w:ascii="Times New Roman" w:hAnsi="Times New Roman" w:cs="Times New Roman"/>
          <w:sz w:val="24"/>
          <w:szCs w:val="24"/>
          <w:lang w:val="nl-NL"/>
        </w:rPr>
        <w:t>lia, v. 19, n. 3, p.211-220, set./dez. 2003. Dispon</w:t>
      </w:r>
      <w:r w:rsidRPr="00625A01">
        <w:rPr>
          <w:rFonts w:ascii="Times New Roman" w:hAnsi="Times New Roman" w:cs="Times New Roman"/>
          <w:sz w:val="24"/>
          <w:szCs w:val="24"/>
          <w:lang w:val="pt-PT"/>
        </w:rPr>
        <w:t>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em: &lt;http://www.scielo.br/scielo.php?script=sci_pdf&amp;pid=S0102-37722003000300003&amp;lng=en&amp;nrm=iso&amp;tlng=pt&gt;. Acesso em: 30 jun. 2015.</w:t>
      </w:r>
    </w:p>
    <w:p w:rsidR="00661315" w:rsidRPr="00625A01" w:rsidRDefault="00661315" w:rsidP="00661315">
      <w:pPr>
        <w:pStyle w:val="Corpo"/>
        <w:spacing w:after="0" w:line="240" w:lineRule="auto"/>
        <w:rPr>
          <w:rFonts w:ascii="Times New Roman" w:eastAsia="Times New Roman" w:hAnsi="Times New Roman" w:cs="Times New Roman"/>
          <w:sz w:val="24"/>
          <w:szCs w:val="24"/>
        </w:rPr>
      </w:pPr>
    </w:p>
    <w:p w:rsidR="00661315" w:rsidRPr="00625A01" w:rsidRDefault="00661315" w:rsidP="00661315">
      <w:pPr>
        <w:pStyle w:val="Corpo"/>
        <w:spacing w:after="0" w:line="240" w:lineRule="auto"/>
        <w:rPr>
          <w:rFonts w:ascii="Times New Roman" w:eastAsia="Times New Roman" w:hAnsi="Times New Roman" w:cs="Times New Roman"/>
          <w:sz w:val="24"/>
          <w:szCs w:val="24"/>
        </w:rPr>
      </w:pPr>
      <w:r w:rsidRPr="00625A01">
        <w:rPr>
          <w:rFonts w:ascii="Times New Roman" w:hAnsi="Times New Roman" w:cs="Times New Roman"/>
          <w:sz w:val="24"/>
          <w:szCs w:val="24"/>
          <w:lang w:val="pt-PT"/>
        </w:rPr>
        <w:t>PEREIRA, A</w:t>
      </w:r>
      <w:r>
        <w:rPr>
          <w:rFonts w:ascii="Times New Roman" w:hAnsi="Times New Roman" w:cs="Times New Roman"/>
          <w:sz w:val="24"/>
          <w:szCs w:val="24"/>
          <w:lang w:val="pt-PT"/>
        </w:rPr>
        <w:t>.</w:t>
      </w:r>
      <w:r w:rsidRPr="00625A01">
        <w:rPr>
          <w:rFonts w:ascii="Times New Roman" w:hAnsi="Times New Roman" w:cs="Times New Roman"/>
          <w:sz w:val="24"/>
          <w:szCs w:val="24"/>
          <w:lang w:val="pt-PT"/>
        </w:rPr>
        <w:t xml:space="preserve"> da S</w:t>
      </w:r>
      <w:r>
        <w:rPr>
          <w:rFonts w:ascii="Times New Roman" w:hAnsi="Times New Roman" w:cs="Times New Roman"/>
          <w:sz w:val="24"/>
          <w:szCs w:val="24"/>
          <w:lang w:val="pt-PT"/>
        </w:rPr>
        <w:t>.</w:t>
      </w:r>
      <w:r w:rsidRPr="00625A01">
        <w:rPr>
          <w:rFonts w:ascii="Times New Roman" w:hAnsi="Times New Roman" w:cs="Times New Roman"/>
          <w:sz w:val="24"/>
          <w:szCs w:val="24"/>
          <w:lang w:val="pt-PT"/>
        </w:rPr>
        <w:t xml:space="preserve"> A. </w:t>
      </w:r>
      <w:r w:rsidRPr="00625A01">
        <w:rPr>
          <w:rFonts w:ascii="Times New Roman" w:hAnsi="Times New Roman" w:cs="Times New Roman"/>
          <w:b/>
          <w:bCs/>
          <w:sz w:val="24"/>
          <w:szCs w:val="24"/>
          <w:lang w:val="pt-PT"/>
        </w:rPr>
        <w:t xml:space="preserve">Sucesso escolar de alunos dos meios populares: </w:t>
      </w:r>
      <w:r w:rsidRPr="00625A01">
        <w:rPr>
          <w:rFonts w:ascii="Times New Roman" w:hAnsi="Times New Roman" w:cs="Times New Roman"/>
          <w:sz w:val="24"/>
          <w:szCs w:val="24"/>
          <w:lang w:val="pt-PT"/>
        </w:rPr>
        <w:t>mobilização pessoal e estraté</w:t>
      </w:r>
      <w:proofErr w:type="spellStart"/>
      <w:r w:rsidRPr="00625A01">
        <w:rPr>
          <w:rFonts w:ascii="Times New Roman" w:hAnsi="Times New Roman" w:cs="Times New Roman"/>
          <w:sz w:val="24"/>
          <w:szCs w:val="24"/>
        </w:rPr>
        <w:t>gias</w:t>
      </w:r>
      <w:proofErr w:type="spellEnd"/>
      <w:r w:rsidRPr="00625A01">
        <w:rPr>
          <w:rFonts w:ascii="Times New Roman" w:hAnsi="Times New Roman" w:cs="Times New Roman"/>
          <w:sz w:val="24"/>
          <w:szCs w:val="24"/>
        </w:rPr>
        <w:t xml:space="preserve"> familiares. 2005. 212 f. Disserta</w:t>
      </w:r>
      <w:r w:rsidRPr="00625A01">
        <w:rPr>
          <w:rFonts w:ascii="Times New Roman" w:hAnsi="Times New Roman" w:cs="Times New Roman"/>
          <w:sz w:val="24"/>
          <w:szCs w:val="24"/>
          <w:lang w:val="pt-PT"/>
        </w:rPr>
        <w:t>ção (Mestrado) - Curso de Mestrado em Educação, Departamento de Educaçã</w:t>
      </w:r>
      <w:r w:rsidRPr="00625A01">
        <w:rPr>
          <w:rFonts w:ascii="Times New Roman" w:hAnsi="Times New Roman" w:cs="Times New Roman"/>
          <w:sz w:val="24"/>
          <w:szCs w:val="24"/>
        </w:rPr>
        <w:t xml:space="preserve">o, </w:t>
      </w:r>
      <w:proofErr w:type="spellStart"/>
      <w:r w:rsidRPr="00625A01">
        <w:rPr>
          <w:rFonts w:ascii="Times New Roman" w:hAnsi="Times New Roman" w:cs="Times New Roman"/>
          <w:sz w:val="24"/>
          <w:szCs w:val="24"/>
        </w:rPr>
        <w:t>Pontif</w:t>
      </w:r>
      <w:proofErr w:type="spellEnd"/>
      <w:r w:rsidRPr="00625A01">
        <w:rPr>
          <w:rFonts w:ascii="Times New Roman" w:hAnsi="Times New Roman" w:cs="Times New Roman"/>
          <w:sz w:val="24"/>
          <w:szCs w:val="24"/>
          <w:lang w:val="pt-PT"/>
        </w:rPr>
        <w:t>ícia Univerdidade Católica de Minas Gerais, Belo Horizonte, 2005. Disponível em: &lt;http://www.biblioteca.pucminas.br/teses/Educacao_PereiraAS_1.pdf&gt;. Acesso em: 15 jun. 2015.</w:t>
      </w:r>
    </w:p>
    <w:p w:rsidR="00661315" w:rsidRPr="00625A01" w:rsidRDefault="00661315" w:rsidP="00661315">
      <w:pPr>
        <w:pStyle w:val="Corpo"/>
        <w:spacing w:after="0" w:line="240" w:lineRule="auto"/>
        <w:rPr>
          <w:rFonts w:ascii="Times New Roman" w:eastAsia="Times New Roman" w:hAnsi="Times New Roman" w:cs="Times New Roman"/>
          <w:sz w:val="24"/>
          <w:szCs w:val="24"/>
        </w:rPr>
      </w:pPr>
    </w:p>
    <w:p w:rsidR="00661315" w:rsidRPr="00625A01" w:rsidRDefault="00661315" w:rsidP="00661315">
      <w:pPr>
        <w:pStyle w:val="Corpo"/>
        <w:spacing w:after="0" w:line="240" w:lineRule="auto"/>
        <w:rPr>
          <w:rFonts w:ascii="Times New Roman" w:eastAsia="Times New Roman" w:hAnsi="Times New Roman" w:cs="Times New Roman"/>
          <w:sz w:val="24"/>
          <w:szCs w:val="24"/>
        </w:rPr>
      </w:pPr>
      <w:r w:rsidRPr="00625A01">
        <w:rPr>
          <w:rFonts w:ascii="Times New Roman" w:hAnsi="Times New Roman" w:cs="Times New Roman"/>
          <w:sz w:val="24"/>
          <w:szCs w:val="24"/>
          <w:lang w:val="pt-PT"/>
        </w:rPr>
        <w:t>SETTON, M</w:t>
      </w:r>
      <w:r>
        <w:rPr>
          <w:rFonts w:ascii="Times New Roman" w:hAnsi="Times New Roman" w:cs="Times New Roman"/>
          <w:sz w:val="24"/>
          <w:szCs w:val="24"/>
          <w:lang w:val="pt-PT"/>
        </w:rPr>
        <w:t>.</w:t>
      </w:r>
      <w:r w:rsidRPr="00625A01">
        <w:rPr>
          <w:rFonts w:ascii="Times New Roman" w:hAnsi="Times New Roman" w:cs="Times New Roman"/>
          <w:sz w:val="24"/>
          <w:szCs w:val="24"/>
          <w:lang w:val="pt-PT"/>
        </w:rPr>
        <w:t xml:space="preserve"> da G</w:t>
      </w:r>
      <w:r>
        <w:rPr>
          <w:rFonts w:ascii="Times New Roman" w:hAnsi="Times New Roman" w:cs="Times New Roman"/>
          <w:sz w:val="24"/>
          <w:szCs w:val="24"/>
          <w:lang w:val="pt-PT"/>
        </w:rPr>
        <w:t>.</w:t>
      </w:r>
      <w:r w:rsidRPr="00625A01">
        <w:rPr>
          <w:rFonts w:ascii="Times New Roman" w:hAnsi="Times New Roman" w:cs="Times New Roman"/>
          <w:sz w:val="24"/>
          <w:szCs w:val="24"/>
          <w:lang w:val="pt-PT"/>
        </w:rPr>
        <w:t xml:space="preserve"> J. A teoria do habitus em Pierre Bourdieu: uma leitura contemporâ</w:t>
      </w:r>
      <w:proofErr w:type="spellStart"/>
      <w:r w:rsidRPr="00625A01">
        <w:rPr>
          <w:rFonts w:ascii="Times New Roman" w:hAnsi="Times New Roman" w:cs="Times New Roman"/>
          <w:sz w:val="24"/>
          <w:szCs w:val="24"/>
        </w:rPr>
        <w:t>nea</w:t>
      </w:r>
      <w:proofErr w:type="spellEnd"/>
      <w:r w:rsidRPr="00625A01">
        <w:rPr>
          <w:rFonts w:ascii="Times New Roman" w:hAnsi="Times New Roman" w:cs="Times New Roman"/>
          <w:sz w:val="24"/>
          <w:szCs w:val="24"/>
        </w:rPr>
        <w:t xml:space="preserve">. </w:t>
      </w:r>
      <w:r w:rsidRPr="00625A01">
        <w:rPr>
          <w:rFonts w:ascii="Times New Roman" w:hAnsi="Times New Roman" w:cs="Times New Roman"/>
          <w:b/>
          <w:bCs/>
          <w:sz w:val="24"/>
          <w:szCs w:val="24"/>
          <w:lang w:val="pt-PT"/>
        </w:rPr>
        <w:t>Revista Brasileira de Educaçã</w:t>
      </w:r>
      <w:r w:rsidRPr="00625A01">
        <w:rPr>
          <w:rFonts w:ascii="Times New Roman" w:hAnsi="Times New Roman" w:cs="Times New Roman"/>
          <w:b/>
          <w:bCs/>
          <w:sz w:val="24"/>
          <w:szCs w:val="24"/>
        </w:rPr>
        <w:t xml:space="preserve">o, </w:t>
      </w:r>
      <w:r w:rsidRPr="00625A01">
        <w:rPr>
          <w:rFonts w:ascii="Times New Roman" w:hAnsi="Times New Roman" w:cs="Times New Roman"/>
          <w:sz w:val="24"/>
          <w:szCs w:val="24"/>
          <w:lang w:val="pt-PT"/>
        </w:rPr>
        <w:t>Rio de Janeiro, n. 20, p.60-70, 2002. FapUNIFESP (SciELO). DOI: 10.1590/s1413-24782002000200005. Disponí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em: &lt;http://www.scielo.br/scielo.php?script=sci_pdf&amp;pid=S1413-24782002000200005&amp;lng=pt&amp;nrm=iso&amp;tlng=pt&gt;. Acesso em: 30 jun. 2015.</w:t>
      </w:r>
    </w:p>
    <w:p w:rsidR="00661315" w:rsidRPr="00625A01" w:rsidRDefault="00661315" w:rsidP="00661315">
      <w:pPr>
        <w:pStyle w:val="Corpo"/>
        <w:spacing w:after="0" w:line="240" w:lineRule="auto"/>
        <w:rPr>
          <w:rFonts w:ascii="Times New Roman" w:eastAsia="Times New Roman" w:hAnsi="Times New Roman" w:cs="Times New Roman"/>
          <w:sz w:val="24"/>
          <w:szCs w:val="24"/>
        </w:rPr>
      </w:pPr>
    </w:p>
    <w:p w:rsidR="00661315" w:rsidRPr="00625A01" w:rsidRDefault="00661315" w:rsidP="00661315">
      <w:pPr>
        <w:pStyle w:val="Corpo"/>
        <w:spacing w:after="0" w:line="240" w:lineRule="auto"/>
        <w:rPr>
          <w:rFonts w:ascii="Times New Roman" w:eastAsia="Times New Roman" w:hAnsi="Times New Roman" w:cs="Times New Roman"/>
          <w:sz w:val="24"/>
          <w:szCs w:val="24"/>
        </w:rPr>
      </w:pPr>
      <w:r w:rsidRPr="00625A01">
        <w:rPr>
          <w:rFonts w:ascii="Times New Roman" w:hAnsi="Times New Roman" w:cs="Times New Roman"/>
          <w:sz w:val="24"/>
          <w:szCs w:val="24"/>
          <w:lang w:val="pt-PT"/>
        </w:rPr>
        <w:t>SILVA, G</w:t>
      </w:r>
      <w:r>
        <w:rPr>
          <w:rFonts w:ascii="Times New Roman" w:hAnsi="Times New Roman" w:cs="Times New Roman"/>
          <w:sz w:val="24"/>
          <w:szCs w:val="24"/>
          <w:lang w:val="pt-PT"/>
        </w:rPr>
        <w:t>.</w:t>
      </w:r>
      <w:r w:rsidRPr="00625A01">
        <w:rPr>
          <w:rFonts w:ascii="Times New Roman" w:hAnsi="Times New Roman" w:cs="Times New Roman"/>
          <w:sz w:val="24"/>
          <w:szCs w:val="24"/>
          <w:lang w:val="pt-PT"/>
        </w:rPr>
        <w:t xml:space="preserve"> O</w:t>
      </w:r>
      <w:r>
        <w:rPr>
          <w:rFonts w:ascii="Times New Roman" w:hAnsi="Times New Roman" w:cs="Times New Roman"/>
          <w:sz w:val="24"/>
          <w:szCs w:val="24"/>
          <w:lang w:val="pt-PT"/>
        </w:rPr>
        <w:t>.</w:t>
      </w:r>
      <w:r w:rsidRPr="00625A01">
        <w:rPr>
          <w:rFonts w:ascii="Times New Roman" w:hAnsi="Times New Roman" w:cs="Times New Roman"/>
          <w:sz w:val="24"/>
          <w:szCs w:val="24"/>
          <w:lang w:val="pt-PT"/>
        </w:rPr>
        <w:t xml:space="preserve"> do V. Capital cultural, classe e gênero em </w:t>
      </w:r>
      <w:r>
        <w:rPr>
          <w:rFonts w:ascii="Times New Roman" w:hAnsi="Times New Roman" w:cs="Times New Roman"/>
          <w:sz w:val="24"/>
          <w:szCs w:val="24"/>
          <w:lang w:val="pt-PT"/>
        </w:rPr>
        <w:t>B</w:t>
      </w:r>
      <w:r w:rsidRPr="00625A01">
        <w:rPr>
          <w:rFonts w:ascii="Times New Roman" w:hAnsi="Times New Roman" w:cs="Times New Roman"/>
          <w:sz w:val="24"/>
          <w:szCs w:val="24"/>
          <w:lang w:val="pt-PT"/>
        </w:rPr>
        <w:t xml:space="preserve">ourdieu. </w:t>
      </w:r>
      <w:r w:rsidRPr="00625A01">
        <w:rPr>
          <w:rFonts w:ascii="Times New Roman" w:hAnsi="Times New Roman" w:cs="Times New Roman"/>
          <w:b/>
          <w:bCs/>
          <w:sz w:val="24"/>
          <w:szCs w:val="24"/>
          <w:lang w:val="pt-PT"/>
        </w:rPr>
        <w:t>Informare: Cadernos do Programa de Pó</w:t>
      </w:r>
      <w:r w:rsidRPr="00625A01">
        <w:rPr>
          <w:rFonts w:ascii="Times New Roman" w:hAnsi="Times New Roman" w:cs="Times New Roman"/>
          <w:b/>
          <w:bCs/>
          <w:sz w:val="24"/>
          <w:szCs w:val="24"/>
        </w:rPr>
        <w:t>s-Gradua</w:t>
      </w:r>
      <w:r w:rsidRPr="00625A01">
        <w:rPr>
          <w:rFonts w:ascii="Times New Roman" w:hAnsi="Times New Roman" w:cs="Times New Roman"/>
          <w:b/>
          <w:bCs/>
          <w:sz w:val="24"/>
          <w:szCs w:val="24"/>
          <w:lang w:val="pt-PT"/>
        </w:rPr>
        <w:t>ção em Ciência da Informaçã</w:t>
      </w:r>
      <w:r w:rsidRPr="00625A01">
        <w:rPr>
          <w:rFonts w:ascii="Times New Roman" w:hAnsi="Times New Roman" w:cs="Times New Roman"/>
          <w:b/>
          <w:bCs/>
          <w:sz w:val="24"/>
          <w:szCs w:val="24"/>
        </w:rPr>
        <w:t xml:space="preserve">o, </w:t>
      </w:r>
      <w:r w:rsidRPr="00625A01">
        <w:rPr>
          <w:rFonts w:ascii="Times New Roman" w:hAnsi="Times New Roman" w:cs="Times New Roman"/>
          <w:sz w:val="24"/>
          <w:szCs w:val="24"/>
        </w:rPr>
        <w:t xml:space="preserve">Curitiba, v. 1, n. 2, p.24-36, jul./dez. 1995. </w:t>
      </w:r>
      <w:proofErr w:type="spellStart"/>
      <w:r w:rsidRPr="00625A01">
        <w:rPr>
          <w:rFonts w:ascii="Times New Roman" w:hAnsi="Times New Roman" w:cs="Times New Roman"/>
          <w:sz w:val="24"/>
          <w:szCs w:val="24"/>
        </w:rPr>
        <w:t>Dispon</w:t>
      </w:r>
      <w:proofErr w:type="spellEnd"/>
      <w:r w:rsidRPr="00625A01">
        <w:rPr>
          <w:rFonts w:ascii="Times New Roman" w:hAnsi="Times New Roman" w:cs="Times New Roman"/>
          <w:sz w:val="24"/>
          <w:szCs w:val="24"/>
          <w:lang w:val="pt-PT"/>
        </w:rPr>
        <w:t>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em: &lt; http://ridi.ibict.br/bitstream/123456789/215/1/OlintoSilvaINFORMAREv1n2.pdf &gt;. Acesso em: 30 jun. 2015.</w:t>
      </w:r>
    </w:p>
    <w:p w:rsidR="00661315" w:rsidRPr="00625A01" w:rsidRDefault="00661315" w:rsidP="00661315">
      <w:pPr>
        <w:pStyle w:val="Corpo"/>
        <w:spacing w:after="0" w:line="240" w:lineRule="auto"/>
        <w:rPr>
          <w:rFonts w:ascii="Times New Roman" w:eastAsia="Times New Roman" w:hAnsi="Times New Roman" w:cs="Times New Roman"/>
          <w:sz w:val="24"/>
          <w:szCs w:val="24"/>
        </w:rPr>
      </w:pPr>
    </w:p>
    <w:p w:rsidR="00027B70" w:rsidRDefault="00661315" w:rsidP="00CD7280">
      <w:pPr>
        <w:pStyle w:val="Corpo"/>
        <w:spacing w:after="0" w:line="240" w:lineRule="auto"/>
      </w:pPr>
      <w:r w:rsidRPr="00625A01">
        <w:rPr>
          <w:rFonts w:ascii="Times New Roman" w:hAnsi="Times New Roman" w:cs="Times New Roman"/>
          <w:sz w:val="24"/>
          <w:szCs w:val="24"/>
          <w:lang w:val="pt-PT"/>
        </w:rPr>
        <w:t xml:space="preserve">WACQUANT, L.. Esclarecer o Habitus. </w:t>
      </w:r>
      <w:r w:rsidRPr="00625A01">
        <w:rPr>
          <w:rFonts w:ascii="Times New Roman" w:hAnsi="Times New Roman" w:cs="Times New Roman"/>
          <w:b/>
          <w:bCs/>
          <w:sz w:val="24"/>
          <w:szCs w:val="24"/>
        </w:rPr>
        <w:t>Educa</w:t>
      </w:r>
      <w:r w:rsidRPr="00625A01">
        <w:rPr>
          <w:rFonts w:ascii="Times New Roman" w:hAnsi="Times New Roman" w:cs="Times New Roman"/>
          <w:b/>
          <w:bCs/>
          <w:sz w:val="24"/>
          <w:szCs w:val="24"/>
          <w:lang w:val="pt-PT"/>
        </w:rPr>
        <w:t>çã</w:t>
      </w:r>
      <w:r w:rsidRPr="00625A01">
        <w:rPr>
          <w:rFonts w:ascii="Times New Roman" w:hAnsi="Times New Roman" w:cs="Times New Roman"/>
          <w:b/>
          <w:bCs/>
          <w:sz w:val="24"/>
          <w:szCs w:val="24"/>
        </w:rPr>
        <w:t xml:space="preserve">o &amp; Linguagem, </w:t>
      </w:r>
      <w:r w:rsidRPr="00625A01">
        <w:rPr>
          <w:rFonts w:ascii="Times New Roman" w:hAnsi="Times New Roman" w:cs="Times New Roman"/>
          <w:sz w:val="24"/>
          <w:szCs w:val="24"/>
        </w:rPr>
        <w:t>S</w:t>
      </w:r>
      <w:r w:rsidRPr="00625A01">
        <w:rPr>
          <w:rFonts w:ascii="Times New Roman" w:hAnsi="Times New Roman" w:cs="Times New Roman"/>
          <w:sz w:val="24"/>
          <w:szCs w:val="24"/>
          <w:lang w:val="pt-PT"/>
        </w:rPr>
        <w:t>ão Paulo, v. 10, n. 16, p.63-71, 31 dez. 2007. Instituto Metodista de Ensino Superior. DOI: 10.15603/2176-1043/el.v10n16p63-71. Disponí</w:t>
      </w:r>
      <w:proofErr w:type="spellStart"/>
      <w:r w:rsidRPr="00625A01">
        <w:rPr>
          <w:rFonts w:ascii="Times New Roman" w:hAnsi="Times New Roman" w:cs="Times New Roman"/>
          <w:sz w:val="24"/>
          <w:szCs w:val="24"/>
        </w:rPr>
        <w:t>vel</w:t>
      </w:r>
      <w:proofErr w:type="spellEnd"/>
      <w:r w:rsidRPr="00625A01">
        <w:rPr>
          <w:rFonts w:ascii="Times New Roman" w:hAnsi="Times New Roman" w:cs="Times New Roman"/>
          <w:sz w:val="24"/>
          <w:szCs w:val="24"/>
        </w:rPr>
        <w:t xml:space="preserve"> em: &lt;https://www.metodista.br/revistas/revistas-ims/index.php/EL/article/view/126/136&gt;. Acesso em: 30 jun. 2015.</w:t>
      </w:r>
      <w:bookmarkStart w:id="0" w:name="_GoBack"/>
      <w:bookmarkEnd w:id="0"/>
    </w:p>
    <w:p w:rsidR="00027B70" w:rsidRDefault="00027B70" w:rsidP="00027B70"/>
    <w:p w:rsidR="00667B21" w:rsidRPr="00027B70" w:rsidRDefault="00027B70" w:rsidP="00027B70">
      <w:pPr>
        <w:tabs>
          <w:tab w:val="left" w:pos="3783"/>
        </w:tabs>
      </w:pPr>
      <w:r>
        <w:tab/>
      </w:r>
    </w:p>
    <w:sectPr w:rsidR="00667B21" w:rsidRPr="00027B70" w:rsidSect="00B02C30">
      <w:headerReference w:type="even" r:id="rId7"/>
      <w:headerReference w:type="default" r:id="rId8"/>
      <w:footerReference w:type="default" r:id="rId9"/>
      <w:headerReference w:type="firs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46C" w:rsidRDefault="00F7346C" w:rsidP="004C7AB7">
      <w:pPr>
        <w:spacing w:line="240" w:lineRule="auto"/>
      </w:pPr>
      <w:r>
        <w:separator/>
      </w:r>
    </w:p>
  </w:endnote>
  <w:endnote w:type="continuationSeparator" w:id="0">
    <w:p w:rsidR="00F7346C" w:rsidRDefault="00F7346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-1003935</wp:posOffset>
          </wp:positionH>
          <wp:positionV relativeFrom="page">
            <wp:posOffset>9776460</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46C" w:rsidRDefault="00F7346C" w:rsidP="004C7AB7">
      <w:pPr>
        <w:spacing w:line="240" w:lineRule="auto"/>
      </w:pPr>
      <w:r>
        <w:separator/>
      </w:r>
    </w:p>
  </w:footnote>
  <w:footnote w:type="continuationSeparator" w:id="0">
    <w:p w:rsidR="00F7346C" w:rsidRDefault="00F7346C" w:rsidP="004C7AB7">
      <w:pPr>
        <w:spacing w:line="240" w:lineRule="auto"/>
      </w:pPr>
      <w:r>
        <w:continuationSeparator/>
      </w:r>
    </w:p>
  </w:footnote>
  <w:footnote w:id="1">
    <w:p w:rsidR="00661315" w:rsidRPr="00D4533F" w:rsidRDefault="00661315" w:rsidP="00661315">
      <w:pPr>
        <w:pStyle w:val="Textodenotaderodap"/>
        <w:rPr>
          <w:rFonts w:ascii="Times New Roman" w:hAnsi="Times New Roman" w:cs="Times New Roman"/>
        </w:rPr>
      </w:pPr>
      <w:r w:rsidRPr="00D4533F">
        <w:rPr>
          <w:rStyle w:val="Refdenotaderodap"/>
          <w:rFonts w:ascii="Times New Roman" w:hAnsi="Times New Roman" w:cs="Times New Roman"/>
        </w:rPr>
        <w:footnoteRef/>
      </w:r>
      <w:r w:rsidRPr="00D4533F">
        <w:rPr>
          <w:rFonts w:ascii="Times New Roman" w:hAnsi="Times New Roman" w:cs="Times New Roman"/>
        </w:rPr>
        <w:t xml:space="preserve"> A entrevista foi realizada no ano de 2015 e, à epoca, o entrevistado tinha 24 anos.</w:t>
      </w:r>
    </w:p>
  </w:footnote>
  <w:footnote w:id="2">
    <w:p w:rsidR="00661315" w:rsidRPr="00D4533F" w:rsidRDefault="00661315" w:rsidP="00661315">
      <w:pPr>
        <w:pStyle w:val="Textodenotaderodap"/>
        <w:jc w:val="both"/>
        <w:rPr>
          <w:rFonts w:ascii="Times New Roman" w:hAnsi="Times New Roman" w:cs="Times New Roman"/>
        </w:rPr>
      </w:pPr>
      <w:r w:rsidRPr="00D4533F">
        <w:rPr>
          <w:rFonts w:ascii="Times New Roman" w:eastAsia="Times New Roman" w:hAnsi="Times New Roman" w:cs="Times New Roman"/>
          <w:vertAlign w:val="superscript"/>
        </w:rPr>
        <w:footnoteRef/>
      </w:r>
      <w:r w:rsidRPr="00D4533F">
        <w:rPr>
          <w:rFonts w:ascii="Times New Roman" w:hAnsi="Times New Roman" w:cs="Times New Roman"/>
        </w:rPr>
        <w:t xml:space="preserve"> </w:t>
      </w:r>
      <w:r>
        <w:rPr>
          <w:rFonts w:ascii="Times New Roman" w:hAnsi="Times New Roman" w:cs="Times New Roman"/>
        </w:rPr>
        <w:t xml:space="preserve">Considerando </w:t>
      </w:r>
      <w:r>
        <w:rPr>
          <w:rFonts w:ascii="Times New Roman" w:hAnsi="Times New Roman" w:cs="Times New Roman"/>
        </w:rPr>
        <w:t>as limitações de espaço, serão apresentados apenas trechos da entrevista que sejam mais significativos para a análise aqui proposta.</w:t>
      </w:r>
    </w:p>
  </w:footnote>
  <w:footnote w:id="3">
    <w:p w:rsidR="00661315" w:rsidRPr="00D4533F" w:rsidRDefault="00661315" w:rsidP="00661315">
      <w:pPr>
        <w:pStyle w:val="Textodenotaderodap"/>
        <w:jc w:val="both"/>
        <w:rPr>
          <w:rFonts w:ascii="Times New Roman" w:hAnsi="Times New Roman" w:cs="Times New Roman"/>
        </w:rPr>
      </w:pPr>
      <w:r w:rsidRPr="00D4533F">
        <w:rPr>
          <w:rFonts w:ascii="Times New Roman" w:eastAsia="Times New Roman" w:hAnsi="Times New Roman" w:cs="Times New Roman"/>
          <w:vertAlign w:val="superscript"/>
        </w:rPr>
        <w:footnoteRef/>
      </w:r>
      <w:r w:rsidRPr="00D4533F">
        <w:rPr>
          <w:rFonts w:ascii="Times New Roman" w:hAnsi="Times New Roman" w:cs="Times New Roman"/>
        </w:rPr>
        <w:t xml:space="preserve"> </w:t>
      </w:r>
      <w:r w:rsidRPr="00D4533F">
        <w:rPr>
          <w:rFonts w:ascii="Times New Roman" w:hAnsi="Times New Roman" w:cs="Times New Roman"/>
        </w:rPr>
        <w:t xml:space="preserve">As </w:t>
      </w:r>
      <w:r w:rsidRPr="00D4533F">
        <w:rPr>
          <w:rFonts w:ascii="Times New Roman" w:hAnsi="Times New Roman" w:cs="Times New Roman"/>
        </w:rPr>
        <w:t xml:space="preserve">abreviações “E” e “P” correspondem, respectivamente, ao entrevistado e ao pesquisador.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7346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-975360</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7346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1847E0"/>
    <w:rsid w:val="00200DAB"/>
    <w:rsid w:val="00270319"/>
    <w:rsid w:val="002B6CA6"/>
    <w:rsid w:val="003065E1"/>
    <w:rsid w:val="00350FAD"/>
    <w:rsid w:val="003730CF"/>
    <w:rsid w:val="003954AB"/>
    <w:rsid w:val="0044735C"/>
    <w:rsid w:val="00497918"/>
    <w:rsid w:val="004C7AB7"/>
    <w:rsid w:val="004D30B1"/>
    <w:rsid w:val="00500771"/>
    <w:rsid w:val="005C553C"/>
    <w:rsid w:val="005F4ECF"/>
    <w:rsid w:val="00661315"/>
    <w:rsid w:val="00667B21"/>
    <w:rsid w:val="00677424"/>
    <w:rsid w:val="006A6C8E"/>
    <w:rsid w:val="006D6939"/>
    <w:rsid w:val="007066D2"/>
    <w:rsid w:val="00716FBF"/>
    <w:rsid w:val="00835CBE"/>
    <w:rsid w:val="008601D2"/>
    <w:rsid w:val="00865382"/>
    <w:rsid w:val="00975E96"/>
    <w:rsid w:val="00A056B4"/>
    <w:rsid w:val="00A14424"/>
    <w:rsid w:val="00B02C30"/>
    <w:rsid w:val="00B548B5"/>
    <w:rsid w:val="00C330DA"/>
    <w:rsid w:val="00CB6B28"/>
    <w:rsid w:val="00CD7280"/>
    <w:rsid w:val="00D57D31"/>
    <w:rsid w:val="00E2792E"/>
    <w:rsid w:val="00E46640"/>
    <w:rsid w:val="00EA6FDC"/>
    <w:rsid w:val="00F55312"/>
    <w:rsid w:val="00F7346C"/>
    <w:rsid w:val="00FD2213"/>
    <w:rsid w:val="00FF7E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0B648C"/>
  <w15:docId w15:val="{31CD7480-B4D1-48F3-9BA4-098AF5AD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661315"/>
    <w:rPr>
      <w:u w:val="single"/>
    </w:rPr>
  </w:style>
  <w:style w:type="paragraph" w:customStyle="1" w:styleId="Corpo">
    <w:name w:val="Corpo"/>
    <w:rsid w:val="00661315"/>
    <w:pPr>
      <w:pBdr>
        <w:top w:val="nil"/>
        <w:left w:val="nil"/>
        <w:bottom w:val="nil"/>
        <w:right w:val="nil"/>
        <w:between w:val="nil"/>
        <w:bar w:val="nil"/>
      </w:pBdr>
      <w:spacing w:after="160" w:line="259" w:lineRule="auto"/>
    </w:pPr>
    <w:rPr>
      <w:rFonts w:ascii="Calibri" w:eastAsia="Calibri" w:hAnsi="Calibri" w:cs="Calibri"/>
      <w:color w:val="000000"/>
      <w:u w:color="000000"/>
      <w:bdr w:val="nil"/>
      <w:lang w:eastAsia="pt-BR"/>
    </w:rPr>
  </w:style>
  <w:style w:type="paragraph" w:styleId="Textodenotaderodap">
    <w:name w:val="footnote text"/>
    <w:link w:val="TextodenotaderodapChar"/>
    <w:rsid w:val="00661315"/>
    <w:pPr>
      <w:pBdr>
        <w:top w:val="nil"/>
        <w:left w:val="nil"/>
        <w:bottom w:val="nil"/>
        <w:right w:val="nil"/>
        <w:between w:val="nil"/>
        <w:bar w:val="nil"/>
      </w:pBdr>
      <w:spacing w:line="240" w:lineRule="auto"/>
    </w:pPr>
    <w:rPr>
      <w:rFonts w:ascii="Calibri" w:eastAsia="Calibri" w:hAnsi="Calibri" w:cs="Calibri"/>
      <w:color w:val="000000"/>
      <w:sz w:val="20"/>
      <w:szCs w:val="20"/>
      <w:u w:color="000000"/>
      <w:bdr w:val="nil"/>
      <w:lang w:val="pt-PT" w:eastAsia="pt-BR"/>
    </w:rPr>
  </w:style>
  <w:style w:type="character" w:customStyle="1" w:styleId="TextodenotaderodapChar">
    <w:name w:val="Texto de nota de rodapé Char"/>
    <w:basedOn w:val="Fontepargpadro"/>
    <w:link w:val="Textodenotaderodap"/>
    <w:rsid w:val="00661315"/>
    <w:rPr>
      <w:rFonts w:ascii="Calibri" w:eastAsia="Calibri" w:hAnsi="Calibri" w:cs="Calibri"/>
      <w:color w:val="000000"/>
      <w:sz w:val="20"/>
      <w:szCs w:val="20"/>
      <w:u w:color="000000"/>
      <w:bdr w:val="nil"/>
      <w:lang w:val="pt-PT" w:eastAsia="pt-BR"/>
    </w:rPr>
  </w:style>
  <w:style w:type="character" w:customStyle="1" w:styleId="Hyperlink0">
    <w:name w:val="Hyperlink.0"/>
    <w:basedOn w:val="Fontepargpadro"/>
    <w:rsid w:val="00661315"/>
    <w:rPr>
      <w:color w:val="000000"/>
      <w:sz w:val="24"/>
      <w:szCs w:val="24"/>
      <w:u w:val="none" w:color="000000"/>
    </w:rPr>
  </w:style>
  <w:style w:type="character" w:styleId="Refdenotaderodap">
    <w:name w:val="footnote reference"/>
    <w:basedOn w:val="Fontepargpadro"/>
    <w:uiPriority w:val="99"/>
    <w:semiHidden/>
    <w:unhideWhenUsed/>
    <w:rsid w:val="00661315"/>
    <w:rPr>
      <w:vertAlign w:val="superscript"/>
    </w:rPr>
  </w:style>
  <w:style w:type="paragraph" w:customStyle="1" w:styleId="CabealhoVermelho">
    <w:name w:val="Cabeçalho Vermelho"/>
    <w:next w:val="Corpo"/>
    <w:rsid w:val="003065E1"/>
    <w:pPr>
      <w:keepNext/>
      <w:pBdr>
        <w:top w:val="nil"/>
        <w:left w:val="nil"/>
        <w:bottom w:val="nil"/>
        <w:right w:val="nil"/>
        <w:between w:val="nil"/>
        <w:bar w:val="nil"/>
      </w:pBdr>
      <w:spacing w:line="240" w:lineRule="auto"/>
      <w:outlineLvl w:val="1"/>
    </w:pPr>
    <w:rPr>
      <w:rFonts w:ascii="Helvetica" w:eastAsia="Arial Unicode MS" w:hAnsi="Arial Unicode MS" w:cs="Arial Unicode MS"/>
      <w:b/>
      <w:bCs/>
      <w:color w:val="C82505"/>
      <w:sz w:val="32"/>
      <w:szCs w:val="32"/>
      <w:bdr w:val="nil"/>
      <w:lang w:val="pt-PT"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F3EA6-19AB-44EF-98DD-6C822621F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6394</Words>
  <Characters>34532</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Edson Leite</cp:lastModifiedBy>
  <cp:revision>7</cp:revision>
  <dcterms:created xsi:type="dcterms:W3CDTF">2018-10-08T14:14:00Z</dcterms:created>
  <dcterms:modified xsi:type="dcterms:W3CDTF">2018-10-08T14:27:00Z</dcterms:modified>
</cp:coreProperties>
</file>