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0B86" w:rsidRDefault="00390B86" w:rsidP="008039A7">
      <w:pPr>
        <w:jc w:val="center"/>
        <w:rPr>
          <w:rFonts w:cs="Times New Roman"/>
          <w:b/>
          <w:color w:val="000000" w:themeColor="text1"/>
        </w:rPr>
      </w:pPr>
      <w:bookmarkStart w:id="0" w:name="_Hlk527374507"/>
      <w:r w:rsidRPr="00F82BA0">
        <w:rPr>
          <w:rFonts w:cs="Times New Roman"/>
          <w:b/>
          <w:color w:val="000000" w:themeColor="text1"/>
        </w:rPr>
        <w:t>CULTURA ORGANIZACIONAL NO CONTEXTO DO CONSELHO ESCOLAR: DESAFIOS DA GESTÃO DEMOCRÁTICA</w:t>
      </w:r>
    </w:p>
    <w:p w:rsidR="00804BDA" w:rsidRPr="00F82BA0" w:rsidRDefault="00804BDA" w:rsidP="008039A7">
      <w:pPr>
        <w:rPr>
          <w:rFonts w:cs="Times New Roman"/>
          <w:b/>
          <w:color w:val="000000" w:themeColor="text1"/>
        </w:rPr>
      </w:pPr>
    </w:p>
    <w:bookmarkEnd w:id="0"/>
    <w:p w:rsidR="00390B86" w:rsidRPr="00804BDA" w:rsidRDefault="00390B86" w:rsidP="00390B86">
      <w:pPr>
        <w:jc w:val="right"/>
        <w:rPr>
          <w:rFonts w:cs="Times New Roman"/>
          <w:b/>
          <w:i/>
          <w:color w:val="000000" w:themeColor="text1"/>
        </w:rPr>
      </w:pPr>
      <w:r w:rsidRPr="00804BDA">
        <w:rPr>
          <w:rFonts w:cs="Times New Roman"/>
          <w:b/>
          <w:i/>
          <w:color w:val="000000" w:themeColor="text1"/>
        </w:rPr>
        <w:t>Mauro Antonio de Oliveira</w:t>
      </w:r>
      <w:r w:rsidR="00804BDA">
        <w:rPr>
          <w:rStyle w:val="Refdenotaderodap"/>
          <w:rFonts w:cs="Times New Roman"/>
          <w:b/>
          <w:i/>
          <w:color w:val="000000" w:themeColor="text1"/>
        </w:rPr>
        <w:footnoteReference w:id="1"/>
      </w:r>
    </w:p>
    <w:p w:rsidR="00F82BA0" w:rsidRDefault="00F82BA0" w:rsidP="00F82BA0">
      <w:pPr>
        <w:spacing w:line="240" w:lineRule="auto"/>
        <w:ind w:firstLine="0"/>
        <w:rPr>
          <w:rFonts w:cs="Times New Roman"/>
          <w:b/>
          <w:color w:val="00B050"/>
        </w:rPr>
      </w:pPr>
    </w:p>
    <w:p w:rsidR="00F82BA0" w:rsidRDefault="00F82BA0" w:rsidP="00F82BA0">
      <w:pPr>
        <w:spacing w:line="240" w:lineRule="auto"/>
        <w:ind w:firstLine="0"/>
        <w:rPr>
          <w:rFonts w:cs="Times New Roman"/>
          <w:sz w:val="22"/>
        </w:rPr>
      </w:pPr>
      <w:r w:rsidRPr="00F82BA0">
        <w:rPr>
          <w:rFonts w:cs="Times New Roman"/>
          <w:sz w:val="22"/>
        </w:rPr>
        <w:t xml:space="preserve">Resumo:  </w:t>
      </w:r>
      <w:r w:rsidR="00575678">
        <w:rPr>
          <w:rFonts w:cs="Times New Roman"/>
          <w:sz w:val="22"/>
        </w:rPr>
        <w:t xml:space="preserve">A </w:t>
      </w:r>
      <w:r w:rsidRPr="00F82BA0">
        <w:rPr>
          <w:rFonts w:cs="Times New Roman"/>
          <w:sz w:val="22"/>
        </w:rPr>
        <w:t>Cultura organizacional ve</w:t>
      </w:r>
      <w:r w:rsidR="00C428E5">
        <w:rPr>
          <w:rFonts w:cs="Times New Roman"/>
          <w:sz w:val="22"/>
        </w:rPr>
        <w:t>m</w:t>
      </w:r>
      <w:r w:rsidR="00575678">
        <w:rPr>
          <w:rFonts w:cs="Times New Roman"/>
          <w:sz w:val="22"/>
        </w:rPr>
        <w:t xml:space="preserve"> sendo pontuada paulatinamente </w:t>
      </w:r>
      <w:r w:rsidRPr="00F82BA0">
        <w:rPr>
          <w:rFonts w:cs="Times New Roman"/>
          <w:sz w:val="22"/>
        </w:rPr>
        <w:t xml:space="preserve">como </w:t>
      </w:r>
      <w:r w:rsidR="00575678">
        <w:rPr>
          <w:rFonts w:cs="Times New Roman"/>
          <w:sz w:val="22"/>
        </w:rPr>
        <w:t xml:space="preserve">um </w:t>
      </w:r>
      <w:r w:rsidRPr="00F82BA0">
        <w:rPr>
          <w:rFonts w:cs="Times New Roman"/>
          <w:sz w:val="22"/>
        </w:rPr>
        <w:t xml:space="preserve">campo de pesquisa no âmbito educacional, </w:t>
      </w:r>
      <w:r w:rsidR="00C428E5">
        <w:rPr>
          <w:rFonts w:cs="Times New Roman"/>
          <w:sz w:val="22"/>
        </w:rPr>
        <w:t>seu foco de abrangência neste trabalho, integra o</w:t>
      </w:r>
      <w:r w:rsidRPr="00F82BA0">
        <w:rPr>
          <w:rFonts w:cs="Times New Roman"/>
          <w:sz w:val="22"/>
        </w:rPr>
        <w:t xml:space="preserve"> cotidiano das instituições escolares, principalmente, mobilizando discussões no ulterior da gestão democrática, nos desdobramentos de ações que insere o </w:t>
      </w:r>
      <w:r w:rsidR="00C428E5">
        <w:rPr>
          <w:rFonts w:cs="Times New Roman"/>
          <w:sz w:val="22"/>
        </w:rPr>
        <w:t>C</w:t>
      </w:r>
      <w:r w:rsidRPr="00F82BA0">
        <w:rPr>
          <w:rFonts w:cs="Times New Roman"/>
          <w:sz w:val="22"/>
        </w:rPr>
        <w:t xml:space="preserve">onselho </w:t>
      </w:r>
      <w:r w:rsidR="00C428E5">
        <w:rPr>
          <w:rFonts w:cs="Times New Roman"/>
          <w:sz w:val="22"/>
        </w:rPr>
        <w:t>E</w:t>
      </w:r>
      <w:r w:rsidRPr="00F82BA0">
        <w:rPr>
          <w:rFonts w:cs="Times New Roman"/>
          <w:sz w:val="22"/>
        </w:rPr>
        <w:t xml:space="preserve">scolar e </w:t>
      </w:r>
      <w:r w:rsidR="00947298">
        <w:rPr>
          <w:rFonts w:cs="Times New Roman"/>
          <w:sz w:val="22"/>
        </w:rPr>
        <w:t>na construção do</w:t>
      </w:r>
      <w:r w:rsidR="00C428E5">
        <w:rPr>
          <w:rFonts w:cs="Times New Roman"/>
          <w:sz w:val="22"/>
        </w:rPr>
        <w:t xml:space="preserve"> P</w:t>
      </w:r>
      <w:r w:rsidRPr="00F82BA0">
        <w:rPr>
          <w:rFonts w:cs="Times New Roman"/>
          <w:sz w:val="22"/>
        </w:rPr>
        <w:t xml:space="preserve">rojeto </w:t>
      </w:r>
      <w:r w:rsidR="00C428E5">
        <w:rPr>
          <w:rFonts w:cs="Times New Roman"/>
          <w:sz w:val="22"/>
        </w:rPr>
        <w:t>P</w:t>
      </w:r>
      <w:r w:rsidRPr="00F82BA0">
        <w:rPr>
          <w:rFonts w:cs="Times New Roman"/>
          <w:sz w:val="22"/>
        </w:rPr>
        <w:t xml:space="preserve">olítico </w:t>
      </w:r>
      <w:r w:rsidR="00C428E5">
        <w:rPr>
          <w:rFonts w:cs="Times New Roman"/>
          <w:sz w:val="22"/>
        </w:rPr>
        <w:t>P</w:t>
      </w:r>
      <w:r w:rsidRPr="00F82BA0">
        <w:rPr>
          <w:rFonts w:cs="Times New Roman"/>
          <w:sz w:val="22"/>
        </w:rPr>
        <w:t xml:space="preserve">edagógico das escolas públicas. </w:t>
      </w:r>
      <w:r w:rsidR="00C428E5">
        <w:rPr>
          <w:rFonts w:cs="Times New Roman"/>
          <w:sz w:val="22"/>
        </w:rPr>
        <w:t>Nessa direção, o tema</w:t>
      </w:r>
      <w:r w:rsidRPr="00F82BA0">
        <w:rPr>
          <w:rFonts w:cs="Times New Roman"/>
          <w:sz w:val="22"/>
        </w:rPr>
        <w:t xml:space="preserve"> em evidência, recompõe e traz à tona a possibilidade de conhecermos os diferentes processos organizativos que contornam </w:t>
      </w:r>
      <w:r w:rsidR="00C428E5">
        <w:rPr>
          <w:rFonts w:cs="Times New Roman"/>
          <w:sz w:val="22"/>
        </w:rPr>
        <w:t xml:space="preserve">a </w:t>
      </w:r>
      <w:r w:rsidRPr="00F82BA0">
        <w:rPr>
          <w:rFonts w:cs="Times New Roman"/>
          <w:sz w:val="22"/>
        </w:rPr>
        <w:t>escola pública, bem como fomenta uma discussão teórico-metodológica no âmbito dos processos de democratização da educação</w:t>
      </w:r>
      <w:r w:rsidR="00C428E5">
        <w:rPr>
          <w:rFonts w:cs="Times New Roman"/>
          <w:sz w:val="22"/>
        </w:rPr>
        <w:t>, tendo como convergência a produção do conhecimento na área pesquisada</w:t>
      </w:r>
      <w:r w:rsidRPr="00F82BA0">
        <w:rPr>
          <w:rFonts w:cs="Times New Roman"/>
          <w:sz w:val="22"/>
        </w:rPr>
        <w:t xml:space="preserve">. Traz como indagação: Como a cultura organizacional e o Conselho </w:t>
      </w:r>
      <w:r w:rsidR="00C428E5">
        <w:rPr>
          <w:rFonts w:cs="Times New Roman"/>
          <w:sz w:val="22"/>
        </w:rPr>
        <w:t>E</w:t>
      </w:r>
      <w:r w:rsidRPr="00F82BA0">
        <w:rPr>
          <w:rFonts w:cs="Times New Roman"/>
          <w:sz w:val="22"/>
        </w:rPr>
        <w:t>scolar t</w:t>
      </w:r>
      <w:r w:rsidR="00947298">
        <w:rPr>
          <w:rFonts w:cs="Times New Roman"/>
          <w:sz w:val="22"/>
        </w:rPr>
        <w:t>ê</w:t>
      </w:r>
      <w:r w:rsidRPr="00F82BA0">
        <w:rPr>
          <w:rFonts w:cs="Times New Roman"/>
          <w:sz w:val="22"/>
        </w:rPr>
        <w:t xml:space="preserve">m contribuído para a materialização da gestão democrática? </w:t>
      </w:r>
      <w:bookmarkStart w:id="1" w:name="_Hlk527381514"/>
      <w:r w:rsidRPr="00F82BA0">
        <w:rPr>
          <w:rFonts w:cs="Times New Roman"/>
          <w:sz w:val="22"/>
        </w:rPr>
        <w:t xml:space="preserve">Objetiva refletir de que forma </w:t>
      </w:r>
      <w:r w:rsidR="0084343A">
        <w:rPr>
          <w:rFonts w:cs="Times New Roman"/>
          <w:sz w:val="22"/>
        </w:rPr>
        <w:t>o tema em pauta</w:t>
      </w:r>
      <w:r w:rsidRPr="00F82BA0">
        <w:rPr>
          <w:rFonts w:cs="Times New Roman"/>
          <w:sz w:val="22"/>
        </w:rPr>
        <w:t xml:space="preserve"> tem influenciado a materialização da gestão </w:t>
      </w:r>
      <w:r w:rsidR="00947298">
        <w:rPr>
          <w:rFonts w:cs="Times New Roman"/>
          <w:sz w:val="22"/>
        </w:rPr>
        <w:t>em pauta</w:t>
      </w:r>
      <w:r w:rsidRPr="00F82BA0">
        <w:rPr>
          <w:rFonts w:cs="Times New Roman"/>
          <w:sz w:val="22"/>
        </w:rPr>
        <w:t>. O texto fundamenta-se numa pesquisa bibliográfica, orientado a luz da matriz teórica sobre o tema. As análises tomam como horizonte o materialismo histórico dialético</w:t>
      </w:r>
      <w:r w:rsidR="0084343A">
        <w:rPr>
          <w:rFonts w:cs="Times New Roman"/>
          <w:sz w:val="22"/>
        </w:rPr>
        <w:t xml:space="preserve"> (KONDER, 2008)</w:t>
      </w:r>
      <w:r w:rsidRPr="00F82BA0">
        <w:rPr>
          <w:rFonts w:cs="Times New Roman"/>
          <w:sz w:val="22"/>
        </w:rPr>
        <w:t>, assentada na abordagem qualitativa</w:t>
      </w:r>
      <w:r w:rsidR="0084343A">
        <w:rPr>
          <w:rFonts w:cs="Times New Roman"/>
          <w:sz w:val="22"/>
        </w:rPr>
        <w:t xml:space="preserve"> (MINAYO, 2004) e (TRIVIÑOS, 1987)</w:t>
      </w:r>
      <w:r w:rsidRPr="00F82BA0">
        <w:rPr>
          <w:rFonts w:cs="Times New Roman"/>
          <w:sz w:val="22"/>
        </w:rPr>
        <w:t>. Os resultados deste estudo apontam a cultura organizacional como elemento imprescindível na compreensão das ideias que sustentam a gestão democrática. Além disso, revela-se como área de estudo bastante promissora no contexto das práticas democráticas nas escolas públicas.</w:t>
      </w:r>
    </w:p>
    <w:bookmarkEnd w:id="1"/>
    <w:p w:rsidR="00F82BA0" w:rsidRDefault="00F82BA0" w:rsidP="00F82BA0">
      <w:pPr>
        <w:tabs>
          <w:tab w:val="left" w:pos="1917"/>
        </w:tabs>
        <w:ind w:firstLine="0"/>
        <w:rPr>
          <w:rFonts w:cs="Times New Roman"/>
          <w:sz w:val="22"/>
        </w:rPr>
      </w:pPr>
    </w:p>
    <w:p w:rsidR="00F82BA0" w:rsidRDefault="00F82BA0" w:rsidP="00F82BA0">
      <w:pPr>
        <w:tabs>
          <w:tab w:val="left" w:pos="1917"/>
        </w:tabs>
        <w:ind w:firstLine="0"/>
        <w:rPr>
          <w:rFonts w:cs="Times New Roman"/>
          <w:b/>
        </w:rPr>
      </w:pPr>
      <w:r>
        <w:rPr>
          <w:rFonts w:cs="Times New Roman"/>
        </w:rPr>
        <w:t>Palavras-chave: cultura organizacional. Conselho Escolar. Gestão democrática</w:t>
      </w:r>
    </w:p>
    <w:p w:rsidR="00F82BA0" w:rsidRDefault="0084343A" w:rsidP="0084343A">
      <w:pPr>
        <w:tabs>
          <w:tab w:val="left" w:pos="6739"/>
        </w:tabs>
        <w:ind w:firstLine="0"/>
        <w:rPr>
          <w:rFonts w:cs="Times New Roman"/>
          <w:b/>
        </w:rPr>
      </w:pPr>
      <w:r>
        <w:rPr>
          <w:rFonts w:cs="Times New Roman"/>
          <w:b/>
        </w:rPr>
        <w:tab/>
      </w:r>
    </w:p>
    <w:p w:rsidR="00390B86" w:rsidRDefault="00390B86" w:rsidP="00F82BA0">
      <w:pPr>
        <w:tabs>
          <w:tab w:val="left" w:pos="1917"/>
        </w:tabs>
        <w:ind w:firstLine="0"/>
        <w:rPr>
          <w:rFonts w:cs="Times New Roman"/>
          <w:b/>
        </w:rPr>
      </w:pPr>
      <w:r>
        <w:rPr>
          <w:rFonts w:cs="Times New Roman"/>
          <w:b/>
        </w:rPr>
        <w:t>Introdução</w:t>
      </w:r>
    </w:p>
    <w:p w:rsidR="00390B86" w:rsidRDefault="00390B86" w:rsidP="00390B86">
      <w:pPr>
        <w:ind w:firstLine="708"/>
        <w:rPr>
          <w:rFonts w:cs="Times New Roman"/>
          <w:color w:val="FF0000"/>
        </w:rPr>
      </w:pPr>
    </w:p>
    <w:p w:rsidR="00390B86" w:rsidRDefault="00390B86" w:rsidP="00390B86">
      <w:pPr>
        <w:ind w:firstLine="708"/>
        <w:rPr>
          <w:rFonts w:cs="Times New Roman"/>
        </w:rPr>
      </w:pPr>
      <w:r w:rsidRPr="006B679A">
        <w:rPr>
          <w:rFonts w:cs="Times New Roman"/>
        </w:rPr>
        <w:t>Os estudos sobre as instituições educativas no Brasil, a forma de organização da educação, os órgãos colegiados, a cultura organizacional e a gestão democrática são de natureza recente</w:t>
      </w:r>
      <w:r w:rsidR="00804BDA">
        <w:rPr>
          <w:rStyle w:val="Refdenotaderodap"/>
          <w:rFonts w:cs="Times New Roman"/>
        </w:rPr>
        <w:footnoteReference w:id="2"/>
      </w:r>
      <w:r w:rsidRPr="006B679A">
        <w:rPr>
          <w:rFonts w:cs="Times New Roman"/>
        </w:rPr>
        <w:t xml:space="preserve"> no campo da pesquisa educacional, com mais evidência no final da década de 1980, quando vivemos um processo de redemocratização do país. Um contexto propício para que novas demandas se instalassem no universo da educação, priorizando pilares para a ampliação das pesquisas na educação. Embora, tenha havido lugar para novas perspectivas na área educacional, elas não podem ser entendidas distante de um projeto de nação, pois “a história da estrutura e da organização do ensino no Brasil reflete as condições socioeconômicas do país, </w:t>
      </w:r>
      <w:r w:rsidRPr="006B679A">
        <w:rPr>
          <w:rFonts w:cs="Times New Roman"/>
        </w:rPr>
        <w:lastRenderedPageBreak/>
        <w:t>mas revela, sobretudo, o panorama político de determinados períodos históricos” (</w:t>
      </w:r>
      <w:r w:rsidR="00603DE2">
        <w:rPr>
          <w:rFonts w:cs="Times New Roman"/>
        </w:rPr>
        <w:t xml:space="preserve">LIBÂNEO; </w:t>
      </w:r>
      <w:r w:rsidRPr="006B679A">
        <w:rPr>
          <w:rFonts w:cs="Times New Roman"/>
        </w:rPr>
        <w:t>OLIVEIRA; TOSCHI, 2012, p. 149).</w:t>
      </w:r>
    </w:p>
    <w:p w:rsidR="00390B86" w:rsidRPr="006B679A" w:rsidRDefault="00390B86" w:rsidP="00F82BA0">
      <w:pPr>
        <w:ind w:firstLine="708"/>
        <w:rPr>
          <w:rFonts w:cs="Times New Roman"/>
        </w:rPr>
      </w:pPr>
      <w:r>
        <w:rPr>
          <w:rFonts w:cs="Times New Roman"/>
        </w:rPr>
        <w:t xml:space="preserve">Com efeito, o texto em tela ganha visibilidade na pesquisa educacional por tratar de questões que envolvem o processo de democratização da gestão e do ensino. Sendo assim, é importante frisar que o debate aqui produzido em torno do assunto será marcado historicamente e contextualizado conforme os períodos e condições políticas, econômicas, sociais, culturais e históricas que situam a organização da sociedade. Afinal, estudar os aspectos que tangenciam a pauta da educação é, sobretudo, levantar a bandeira para uma área que, ao longo do transcurso histórico, vem passando por avanços e retrocessos, tendo estes últimos dificultado a consolidação de um projeto democrático e emancipatório.  </w:t>
      </w:r>
    </w:p>
    <w:p w:rsidR="005A0CA7" w:rsidRPr="005A0CA7" w:rsidRDefault="00390B86" w:rsidP="005A0CA7">
      <w:pPr>
        <w:ind w:firstLine="708"/>
        <w:rPr>
          <w:rFonts w:cs="Times New Roman"/>
          <w:szCs w:val="24"/>
        </w:rPr>
      </w:pPr>
      <w:r w:rsidRPr="00F82BA0">
        <w:rPr>
          <w:rFonts w:cs="Times New Roman"/>
          <w:szCs w:val="24"/>
        </w:rPr>
        <w:t>A partir do entendimento acima, as relações estabelecidas no interior da escola pública passam a ser vistas como importante canal para se pensar o desenvolvimento de uma gestão democrática participativa. Nessa perspectiva, surge o questionamento</w:t>
      </w:r>
      <w:r w:rsidR="00603DE2">
        <w:rPr>
          <w:rFonts w:cs="Times New Roman"/>
          <w:szCs w:val="24"/>
        </w:rPr>
        <w:t>:</w:t>
      </w:r>
      <w:r w:rsidR="00F82BA0" w:rsidRPr="00F82BA0">
        <w:rPr>
          <w:rFonts w:cs="Times New Roman"/>
          <w:szCs w:val="24"/>
        </w:rPr>
        <w:t xml:space="preserve"> </w:t>
      </w:r>
      <w:r w:rsidR="00603DE2">
        <w:rPr>
          <w:rFonts w:cs="Times New Roman"/>
          <w:szCs w:val="24"/>
        </w:rPr>
        <w:t>c</w:t>
      </w:r>
      <w:r w:rsidR="00F82BA0" w:rsidRPr="00F82BA0">
        <w:rPr>
          <w:rFonts w:cs="Times New Roman"/>
          <w:szCs w:val="24"/>
        </w:rPr>
        <w:t xml:space="preserve">omo a cultura organizacional e o Conselho </w:t>
      </w:r>
      <w:r w:rsidR="00603DE2">
        <w:rPr>
          <w:rFonts w:cs="Times New Roman"/>
          <w:szCs w:val="24"/>
        </w:rPr>
        <w:t>E</w:t>
      </w:r>
      <w:r w:rsidR="00F82BA0" w:rsidRPr="00F82BA0">
        <w:rPr>
          <w:rFonts w:cs="Times New Roman"/>
          <w:szCs w:val="24"/>
        </w:rPr>
        <w:t>scolar t</w:t>
      </w:r>
      <w:r w:rsidR="00603DE2">
        <w:rPr>
          <w:rFonts w:cs="Times New Roman"/>
          <w:szCs w:val="24"/>
        </w:rPr>
        <w:t>ê</w:t>
      </w:r>
      <w:r w:rsidR="00F82BA0" w:rsidRPr="00F82BA0">
        <w:rPr>
          <w:rFonts w:cs="Times New Roman"/>
          <w:szCs w:val="24"/>
        </w:rPr>
        <w:t>m contribuído para a materialização da gestão democrática?</w:t>
      </w:r>
      <w:r w:rsidR="00D40FBF">
        <w:rPr>
          <w:rFonts w:cs="Times New Roman"/>
          <w:szCs w:val="24"/>
        </w:rPr>
        <w:t xml:space="preserve"> </w:t>
      </w:r>
      <w:r w:rsidR="005A0CA7">
        <w:rPr>
          <w:rFonts w:cs="Times New Roman"/>
          <w:szCs w:val="24"/>
        </w:rPr>
        <w:t xml:space="preserve"> </w:t>
      </w:r>
      <w:r w:rsidR="005A0CA7" w:rsidRPr="00C45F71">
        <w:rPr>
          <w:rFonts w:cs="Times New Roman"/>
        </w:rPr>
        <w:t xml:space="preserve">O artigo </w:t>
      </w:r>
      <w:r w:rsidR="00603DE2">
        <w:rPr>
          <w:rFonts w:cs="Times New Roman"/>
        </w:rPr>
        <w:t>objetiva</w:t>
      </w:r>
      <w:r w:rsidR="005A0CA7" w:rsidRPr="00C45F71">
        <w:rPr>
          <w:rFonts w:cs="Times New Roman"/>
        </w:rPr>
        <w:t xml:space="preserve"> refletir de que forma a cultura organizacional tem influenciado a materialização da gestão democrática. Desenvolve</w:t>
      </w:r>
      <w:r w:rsidR="00603DE2">
        <w:rPr>
          <w:rFonts w:cs="Times New Roman"/>
        </w:rPr>
        <w:t xml:space="preserve"> -se</w:t>
      </w:r>
      <w:r w:rsidR="005A0CA7" w:rsidRPr="00C45F71">
        <w:rPr>
          <w:rFonts w:cs="Times New Roman"/>
        </w:rPr>
        <w:t xml:space="preserve"> a partir de uma pesquisa bibliográfica, pautando-se na matriz teórica </w:t>
      </w:r>
      <w:r w:rsidR="00603DE2">
        <w:rPr>
          <w:rFonts w:cs="Times New Roman"/>
        </w:rPr>
        <w:t>na qual</w:t>
      </w:r>
      <w:r w:rsidR="005A0CA7" w:rsidRPr="00C45F71">
        <w:rPr>
          <w:rFonts w:cs="Times New Roman"/>
        </w:rPr>
        <w:t xml:space="preserve"> inscreve o tema. As análises se fundamentam no materialismo histórico dialético, na perspectiva da abordagem qualitativa. Os resultados deste </w:t>
      </w:r>
      <w:r w:rsidR="005A0CA7">
        <w:rPr>
          <w:rFonts w:cs="Times New Roman"/>
        </w:rPr>
        <w:t>artigo</w:t>
      </w:r>
      <w:r w:rsidR="005A0CA7" w:rsidRPr="00C45F71">
        <w:rPr>
          <w:rFonts w:cs="Times New Roman"/>
        </w:rPr>
        <w:t xml:space="preserve"> </w:t>
      </w:r>
      <w:r w:rsidR="005A0CA7">
        <w:rPr>
          <w:rFonts w:cs="Times New Roman"/>
        </w:rPr>
        <w:t xml:space="preserve">reconhecem </w:t>
      </w:r>
      <w:r w:rsidR="005A0CA7" w:rsidRPr="00C45F71">
        <w:rPr>
          <w:rFonts w:cs="Times New Roman"/>
        </w:rPr>
        <w:t xml:space="preserve">a cultura organizacional como elemento imprescindível na compreensão das ideias que sustentam a gestão democrática. </w:t>
      </w:r>
      <w:r w:rsidR="005A0CA7">
        <w:rPr>
          <w:rFonts w:cs="Times New Roman"/>
        </w:rPr>
        <w:t>Revela</w:t>
      </w:r>
      <w:r w:rsidR="005A0CA7" w:rsidRPr="00C45F71">
        <w:rPr>
          <w:rFonts w:cs="Times New Roman"/>
        </w:rPr>
        <w:t>-se</w:t>
      </w:r>
      <w:r w:rsidR="005A0CA7">
        <w:rPr>
          <w:rFonts w:cs="Times New Roman"/>
        </w:rPr>
        <w:t xml:space="preserve"> como elemento substancial</w:t>
      </w:r>
      <w:r w:rsidR="005A0CA7" w:rsidRPr="00C45F71">
        <w:rPr>
          <w:rFonts w:cs="Times New Roman"/>
        </w:rPr>
        <w:t xml:space="preserve"> </w:t>
      </w:r>
      <w:r w:rsidR="005A0CA7">
        <w:rPr>
          <w:rFonts w:cs="Times New Roman"/>
        </w:rPr>
        <w:t>no contexto</w:t>
      </w:r>
      <w:r w:rsidR="005A0CA7" w:rsidRPr="00C45F71">
        <w:rPr>
          <w:rFonts w:cs="Times New Roman"/>
        </w:rPr>
        <w:t xml:space="preserve"> das práticas democráticas nas escolas públicas.</w:t>
      </w:r>
    </w:p>
    <w:p w:rsidR="00F82BA0" w:rsidRPr="00F82BA0" w:rsidRDefault="00F82BA0" w:rsidP="005A0CA7">
      <w:pPr>
        <w:ind w:firstLine="0"/>
        <w:rPr>
          <w:rFonts w:cs="Times New Roman"/>
          <w:szCs w:val="24"/>
        </w:rPr>
      </w:pPr>
    </w:p>
    <w:p w:rsidR="00390B86" w:rsidRPr="00804BDA" w:rsidRDefault="00390B86" w:rsidP="00804BDA">
      <w:pPr>
        <w:ind w:firstLine="0"/>
        <w:rPr>
          <w:rFonts w:cs="Times New Roman"/>
          <w:b/>
        </w:rPr>
      </w:pPr>
      <w:r w:rsidRPr="00804BDA">
        <w:rPr>
          <w:rFonts w:cs="Times New Roman"/>
          <w:b/>
        </w:rPr>
        <w:t>2 Instituições educacionais e cultura organizacional no Brasil</w:t>
      </w:r>
    </w:p>
    <w:p w:rsidR="00390B86" w:rsidRPr="006B679A" w:rsidRDefault="00390B86" w:rsidP="00390B86">
      <w:pPr>
        <w:rPr>
          <w:rFonts w:cs="Times New Roman"/>
        </w:rPr>
      </w:pPr>
    </w:p>
    <w:p w:rsidR="00390B86" w:rsidRDefault="00390B86" w:rsidP="00390B86">
      <w:pPr>
        <w:ind w:firstLine="708"/>
        <w:rPr>
          <w:rFonts w:cs="Times New Roman"/>
          <w:szCs w:val="24"/>
        </w:rPr>
      </w:pPr>
      <w:r w:rsidRPr="00EE0710">
        <w:rPr>
          <w:rFonts w:cs="Times New Roman"/>
          <w:szCs w:val="24"/>
        </w:rPr>
        <w:t>A escola pública</w:t>
      </w:r>
      <w:r>
        <w:rPr>
          <w:rFonts w:cs="Times New Roman"/>
          <w:szCs w:val="24"/>
        </w:rPr>
        <w:t>,</w:t>
      </w:r>
      <w:r w:rsidRPr="00EE0710">
        <w:rPr>
          <w:rFonts w:cs="Times New Roman"/>
          <w:szCs w:val="24"/>
        </w:rPr>
        <w:t xml:space="preserve"> no Brasil</w:t>
      </w:r>
      <w:r>
        <w:rPr>
          <w:rFonts w:cs="Times New Roman"/>
          <w:szCs w:val="24"/>
        </w:rPr>
        <w:t>,</w:t>
      </w:r>
      <w:r w:rsidRPr="00EE0710">
        <w:rPr>
          <w:rFonts w:cs="Times New Roman"/>
          <w:szCs w:val="24"/>
        </w:rPr>
        <w:t xml:space="preserve"> tem sido marcada</w:t>
      </w:r>
      <w:r>
        <w:rPr>
          <w:rFonts w:cs="Times New Roman"/>
          <w:szCs w:val="24"/>
        </w:rPr>
        <w:t>,</w:t>
      </w:r>
      <w:r w:rsidRPr="00EE0710">
        <w:rPr>
          <w:rFonts w:cs="Times New Roman"/>
          <w:szCs w:val="24"/>
        </w:rPr>
        <w:t xml:space="preserve"> ao longo do seu percurso histórico</w:t>
      </w:r>
      <w:r>
        <w:rPr>
          <w:rFonts w:cs="Times New Roman"/>
          <w:szCs w:val="24"/>
        </w:rPr>
        <w:t>,</w:t>
      </w:r>
      <w:r w:rsidRPr="00EE0710">
        <w:rPr>
          <w:rFonts w:cs="Times New Roman"/>
          <w:szCs w:val="24"/>
        </w:rPr>
        <w:t xml:space="preserve"> por avanços e retrocessos no campo da educação, basta </w:t>
      </w:r>
      <w:r>
        <w:rPr>
          <w:rFonts w:cs="Times New Roman"/>
          <w:szCs w:val="24"/>
        </w:rPr>
        <w:t>lembrarmos</w:t>
      </w:r>
      <w:r w:rsidRPr="00EE0710">
        <w:rPr>
          <w:rFonts w:cs="Times New Roman"/>
          <w:szCs w:val="24"/>
        </w:rPr>
        <w:t xml:space="preserve"> </w:t>
      </w:r>
      <w:r>
        <w:rPr>
          <w:rFonts w:cs="Times New Roman"/>
          <w:szCs w:val="24"/>
        </w:rPr>
        <w:t>a</w:t>
      </w:r>
      <w:r w:rsidRPr="00EE0710">
        <w:rPr>
          <w:rFonts w:cs="Times New Roman"/>
          <w:szCs w:val="24"/>
        </w:rPr>
        <w:t>s primeiras ideias pedagógicas introduzidas pelos europeus e que</w:t>
      </w:r>
      <w:r>
        <w:rPr>
          <w:rFonts w:cs="Times New Roman"/>
          <w:szCs w:val="24"/>
        </w:rPr>
        <w:t>,</w:t>
      </w:r>
      <w:r w:rsidRPr="00EE0710">
        <w:rPr>
          <w:rFonts w:cs="Times New Roman"/>
          <w:szCs w:val="24"/>
        </w:rPr>
        <w:t xml:space="preserve"> ao decurso</w:t>
      </w:r>
      <w:r>
        <w:rPr>
          <w:rFonts w:cs="Times New Roman"/>
          <w:szCs w:val="24"/>
        </w:rPr>
        <w:t>,</w:t>
      </w:r>
      <w:r w:rsidRPr="00EE0710">
        <w:rPr>
          <w:rFonts w:cs="Times New Roman"/>
          <w:szCs w:val="24"/>
        </w:rPr>
        <w:t xml:space="preserve"> foram se moldando dentro uma esf</w:t>
      </w:r>
      <w:r>
        <w:rPr>
          <w:rFonts w:cs="Times New Roman"/>
          <w:szCs w:val="24"/>
        </w:rPr>
        <w:t>era governamental</w:t>
      </w:r>
      <w:r w:rsidRPr="00EE0710">
        <w:rPr>
          <w:rFonts w:cs="Times New Roman"/>
          <w:szCs w:val="24"/>
        </w:rPr>
        <w:t xml:space="preserve"> (SAVIANI, 2010). Nesse sentido, pensar o processo de educação dentro de uma determinada espacialidade é pensar nas múltiplas funções que el</w:t>
      </w:r>
      <w:r>
        <w:rPr>
          <w:rFonts w:cs="Times New Roman"/>
          <w:szCs w:val="24"/>
        </w:rPr>
        <w:t>a</w:t>
      </w:r>
      <w:r w:rsidRPr="00EE0710">
        <w:rPr>
          <w:rFonts w:cs="Times New Roman"/>
          <w:szCs w:val="24"/>
        </w:rPr>
        <w:t xml:space="preserve"> assume dentro dos espaços, d</w:t>
      </w:r>
      <w:r>
        <w:rPr>
          <w:rFonts w:cs="Times New Roman"/>
          <w:szCs w:val="24"/>
        </w:rPr>
        <w:t>entre as</w:t>
      </w:r>
      <w:r w:rsidRPr="00EE0710">
        <w:rPr>
          <w:rFonts w:cs="Times New Roman"/>
          <w:szCs w:val="24"/>
        </w:rPr>
        <w:t xml:space="preserve"> quais ressaltamos a forma de organização e os interesses a que são vinculados.</w:t>
      </w:r>
      <w:r>
        <w:rPr>
          <w:rFonts w:cs="Times New Roman"/>
          <w:szCs w:val="24"/>
        </w:rPr>
        <w:t xml:space="preserve"> Neste aspecto, cabe destacar que as relações que permeiam a escola pública não acontecem fora das contradições. Konder (2008) reforça essa afirmação, quando, em sua obra “o que é dialética”, admite que a realidade é contraditória, mas se encontra em um constante processo de transformação. </w:t>
      </w:r>
    </w:p>
    <w:p w:rsidR="00390B86" w:rsidRPr="0073332C" w:rsidRDefault="0038515D" w:rsidP="00390B86">
      <w:pPr>
        <w:ind w:firstLine="708"/>
        <w:rPr>
          <w:rFonts w:cs="Times New Roman"/>
          <w:szCs w:val="24"/>
        </w:rPr>
      </w:pPr>
      <w:r>
        <w:rPr>
          <w:rFonts w:cs="Times New Roman"/>
          <w:szCs w:val="23"/>
        </w:rPr>
        <w:lastRenderedPageBreak/>
        <w:t>A v</w:t>
      </w:r>
      <w:r w:rsidR="00603DE2">
        <w:rPr>
          <w:rFonts w:cs="Times New Roman"/>
          <w:szCs w:val="23"/>
        </w:rPr>
        <w:t>isão proferida anteriormente sedimenta a compreensão sobre o contexto contemporâneo,</w:t>
      </w:r>
      <w:r w:rsidR="0083566E">
        <w:rPr>
          <w:rFonts w:cs="Times New Roman"/>
          <w:szCs w:val="23"/>
        </w:rPr>
        <w:t xml:space="preserve"> na medida em que </w:t>
      </w:r>
      <w:r w:rsidR="00390B86">
        <w:rPr>
          <w:rFonts w:cs="Times New Roman"/>
          <w:szCs w:val="23"/>
        </w:rPr>
        <w:t>reconhece que</w:t>
      </w:r>
      <w:r w:rsidR="00390B86" w:rsidRPr="009457B8">
        <w:rPr>
          <w:rFonts w:cs="Times New Roman"/>
          <w:szCs w:val="23"/>
        </w:rPr>
        <w:t>, no cenário contemporâneo</w:t>
      </w:r>
      <w:r w:rsidR="00390B86">
        <w:rPr>
          <w:rFonts w:cs="Times New Roman"/>
          <w:szCs w:val="23"/>
        </w:rPr>
        <w:t>,</w:t>
      </w:r>
      <w:r w:rsidR="00390B86" w:rsidRPr="009457B8">
        <w:rPr>
          <w:rFonts w:cs="Times New Roman"/>
          <w:szCs w:val="23"/>
        </w:rPr>
        <w:t xml:space="preserve"> a </w:t>
      </w:r>
      <w:r w:rsidR="00390B86">
        <w:rPr>
          <w:rFonts w:cs="Times New Roman"/>
          <w:szCs w:val="23"/>
        </w:rPr>
        <w:t>e</w:t>
      </w:r>
      <w:r w:rsidR="00390B86" w:rsidRPr="009457B8">
        <w:rPr>
          <w:rFonts w:cs="Times New Roman"/>
          <w:szCs w:val="23"/>
        </w:rPr>
        <w:t>ducação pública tem buscado sua inserção em diferentes matizes</w:t>
      </w:r>
      <w:r w:rsidR="00390B86">
        <w:rPr>
          <w:rFonts w:cs="Times New Roman"/>
          <w:szCs w:val="23"/>
        </w:rPr>
        <w:t>,</w:t>
      </w:r>
      <w:r w:rsidR="00390B86" w:rsidRPr="009457B8">
        <w:rPr>
          <w:rFonts w:cs="Times New Roman"/>
          <w:szCs w:val="23"/>
        </w:rPr>
        <w:t xml:space="preserve"> desde as políticas mais amplas</w:t>
      </w:r>
      <w:r w:rsidR="00390B86">
        <w:rPr>
          <w:rFonts w:cs="Times New Roman"/>
          <w:szCs w:val="23"/>
        </w:rPr>
        <w:t>,</w:t>
      </w:r>
      <w:r w:rsidR="00390B86" w:rsidRPr="009457B8">
        <w:rPr>
          <w:rFonts w:cs="Times New Roman"/>
          <w:szCs w:val="23"/>
        </w:rPr>
        <w:t xml:space="preserve"> que compreende</w:t>
      </w:r>
      <w:r w:rsidR="00390B86">
        <w:rPr>
          <w:rFonts w:cs="Times New Roman"/>
          <w:szCs w:val="23"/>
        </w:rPr>
        <w:t>m</w:t>
      </w:r>
      <w:r w:rsidR="00390B86" w:rsidRPr="009457B8">
        <w:rPr>
          <w:rFonts w:cs="Times New Roman"/>
          <w:szCs w:val="23"/>
        </w:rPr>
        <w:t xml:space="preserve"> a elaboração d</w:t>
      </w:r>
      <w:r w:rsidR="00390B86">
        <w:rPr>
          <w:rFonts w:cs="Times New Roman"/>
          <w:szCs w:val="23"/>
        </w:rPr>
        <w:t>as políticas educacionais, como</w:t>
      </w:r>
      <w:r w:rsidR="00390B86" w:rsidRPr="009457B8">
        <w:rPr>
          <w:rFonts w:cs="Times New Roman"/>
          <w:szCs w:val="23"/>
        </w:rPr>
        <w:t xml:space="preserve"> também </w:t>
      </w:r>
      <w:r w:rsidR="00390B86">
        <w:rPr>
          <w:rFonts w:cs="Times New Roman"/>
          <w:szCs w:val="23"/>
        </w:rPr>
        <w:t xml:space="preserve">nas </w:t>
      </w:r>
      <w:r w:rsidR="00390B86" w:rsidRPr="009457B8">
        <w:rPr>
          <w:rFonts w:cs="Times New Roman"/>
          <w:szCs w:val="23"/>
        </w:rPr>
        <w:t>dimensões mais específicas</w:t>
      </w:r>
      <w:r w:rsidR="00390B86">
        <w:rPr>
          <w:rFonts w:cs="Times New Roman"/>
          <w:szCs w:val="23"/>
        </w:rPr>
        <w:t>,</w:t>
      </w:r>
      <w:r w:rsidR="00390B86" w:rsidRPr="009457B8">
        <w:rPr>
          <w:rFonts w:cs="Times New Roman"/>
          <w:szCs w:val="23"/>
        </w:rPr>
        <w:t xml:space="preserve"> </w:t>
      </w:r>
      <w:r w:rsidR="00390B86">
        <w:rPr>
          <w:rFonts w:cs="Times New Roman"/>
          <w:szCs w:val="23"/>
        </w:rPr>
        <w:t>que realçam as prá</w:t>
      </w:r>
      <w:r w:rsidR="00390B86" w:rsidRPr="009457B8">
        <w:rPr>
          <w:rFonts w:cs="Times New Roman"/>
          <w:szCs w:val="23"/>
        </w:rPr>
        <w:t xml:space="preserve">ticas educativas no cotidiano da escola. Dessa forma, não há como pensar um projeto nação distante </w:t>
      </w:r>
      <w:r w:rsidR="00390B86">
        <w:rPr>
          <w:rFonts w:cs="Times New Roman"/>
          <w:szCs w:val="23"/>
        </w:rPr>
        <w:t>do campo educacional</w:t>
      </w:r>
      <w:r w:rsidR="00390B86" w:rsidRPr="009457B8">
        <w:rPr>
          <w:rFonts w:cs="Times New Roman"/>
          <w:szCs w:val="23"/>
        </w:rPr>
        <w:t xml:space="preserve">, </w:t>
      </w:r>
      <w:r w:rsidR="00390B86">
        <w:rPr>
          <w:rFonts w:cs="Times New Roman"/>
          <w:szCs w:val="23"/>
        </w:rPr>
        <w:t>nem tampouco desconsiderando os avanços</w:t>
      </w:r>
      <w:r w:rsidR="00390B86" w:rsidRPr="009457B8">
        <w:rPr>
          <w:rFonts w:cs="Times New Roman"/>
          <w:szCs w:val="23"/>
        </w:rPr>
        <w:t xml:space="preserve"> das tecnologias</w:t>
      </w:r>
      <w:r w:rsidR="00390B86">
        <w:rPr>
          <w:rFonts w:cs="Times New Roman"/>
          <w:szCs w:val="23"/>
        </w:rPr>
        <w:t xml:space="preserve"> e d</w:t>
      </w:r>
      <w:r w:rsidR="00390B86" w:rsidRPr="009457B8">
        <w:rPr>
          <w:rFonts w:cs="Times New Roman"/>
          <w:szCs w:val="23"/>
        </w:rPr>
        <w:t xml:space="preserve">o processo da </w:t>
      </w:r>
      <w:r w:rsidR="00390B86" w:rsidRPr="0073332C">
        <w:rPr>
          <w:rFonts w:cs="Times New Roman"/>
          <w:szCs w:val="24"/>
        </w:rPr>
        <w:t xml:space="preserve">globalização em cadeia global, sendo praticamente impossível viver fora dele. </w:t>
      </w:r>
      <w:r w:rsidR="0083566E">
        <w:rPr>
          <w:rFonts w:cs="Times New Roman"/>
          <w:szCs w:val="24"/>
        </w:rPr>
        <w:t xml:space="preserve">Por outro </w:t>
      </w:r>
      <w:r>
        <w:rPr>
          <w:rFonts w:cs="Times New Roman"/>
          <w:szCs w:val="24"/>
        </w:rPr>
        <w:t>lado, tais</w:t>
      </w:r>
      <w:r w:rsidR="0083566E">
        <w:rPr>
          <w:rFonts w:cs="Times New Roman"/>
          <w:szCs w:val="24"/>
        </w:rPr>
        <w:t xml:space="preserve"> afirmações deve</w:t>
      </w:r>
      <w:r>
        <w:rPr>
          <w:rFonts w:cs="Times New Roman"/>
          <w:szCs w:val="24"/>
        </w:rPr>
        <w:t>m</w:t>
      </w:r>
      <w:r w:rsidR="0083566E">
        <w:rPr>
          <w:rFonts w:cs="Times New Roman"/>
          <w:szCs w:val="24"/>
        </w:rPr>
        <w:t xml:space="preserve"> habitar um terreno heterógeno, em que percebe os fatos a partir de </w:t>
      </w:r>
      <w:proofErr w:type="gramStart"/>
      <w:r w:rsidR="0083566E">
        <w:rPr>
          <w:rFonts w:cs="Times New Roman"/>
          <w:szCs w:val="24"/>
        </w:rPr>
        <w:t>suas  peculiaridades</w:t>
      </w:r>
      <w:proofErr w:type="gramEnd"/>
      <w:r w:rsidR="0083566E">
        <w:rPr>
          <w:rFonts w:cs="Times New Roman"/>
          <w:szCs w:val="24"/>
        </w:rPr>
        <w:t xml:space="preserve">, sem portanto, pautar-se  numa visão dogmática ou absolutizadora. </w:t>
      </w:r>
    </w:p>
    <w:p w:rsidR="00390B86" w:rsidRPr="00F52EAA" w:rsidRDefault="00390B86" w:rsidP="00390B86">
      <w:pPr>
        <w:ind w:firstLine="708"/>
        <w:rPr>
          <w:rFonts w:cs="Times New Roman"/>
          <w:szCs w:val="24"/>
        </w:rPr>
      </w:pPr>
      <w:r>
        <w:rPr>
          <w:rFonts w:cs="Times New Roman"/>
          <w:szCs w:val="24"/>
        </w:rPr>
        <w:t>Com efeito, e</w:t>
      </w:r>
      <w:r w:rsidRPr="0073332C">
        <w:rPr>
          <w:rFonts w:cs="Times New Roman"/>
          <w:szCs w:val="24"/>
        </w:rPr>
        <w:t>stamos diante de um contexto</w:t>
      </w:r>
      <w:r w:rsidRPr="00F52EAA">
        <w:rPr>
          <w:rFonts w:cs="Times New Roman"/>
          <w:szCs w:val="24"/>
        </w:rPr>
        <w:t xml:space="preserve"> em que os processos organizacionais e educativos são atravessados por várias forças, ora conservadora</w:t>
      </w:r>
      <w:r>
        <w:rPr>
          <w:rFonts w:cs="Times New Roman"/>
          <w:szCs w:val="24"/>
        </w:rPr>
        <w:t>s</w:t>
      </w:r>
      <w:r w:rsidRPr="00F52EAA">
        <w:rPr>
          <w:rFonts w:cs="Times New Roman"/>
          <w:szCs w:val="24"/>
        </w:rPr>
        <w:t xml:space="preserve">, </w:t>
      </w:r>
      <w:r>
        <w:rPr>
          <w:rFonts w:cs="Times New Roman"/>
          <w:szCs w:val="24"/>
        </w:rPr>
        <w:t xml:space="preserve">ora </w:t>
      </w:r>
      <w:r w:rsidRPr="00F52EAA">
        <w:rPr>
          <w:rFonts w:cs="Times New Roman"/>
          <w:szCs w:val="24"/>
        </w:rPr>
        <w:t xml:space="preserve">neoliberais, </w:t>
      </w:r>
      <w:r>
        <w:rPr>
          <w:rFonts w:cs="Times New Roman"/>
          <w:szCs w:val="24"/>
        </w:rPr>
        <w:t xml:space="preserve">ora </w:t>
      </w:r>
      <w:r w:rsidRPr="00F52EAA">
        <w:rPr>
          <w:rFonts w:cs="Times New Roman"/>
          <w:szCs w:val="24"/>
        </w:rPr>
        <w:t xml:space="preserve">burocráticas, como também </w:t>
      </w:r>
      <w:r>
        <w:rPr>
          <w:rFonts w:cs="Times New Roman"/>
          <w:szCs w:val="24"/>
        </w:rPr>
        <w:t>as</w:t>
      </w:r>
      <w:r w:rsidRPr="00F52EAA">
        <w:rPr>
          <w:rFonts w:cs="Times New Roman"/>
          <w:szCs w:val="24"/>
        </w:rPr>
        <w:t xml:space="preserve"> força</w:t>
      </w:r>
      <w:r>
        <w:rPr>
          <w:rFonts w:cs="Times New Roman"/>
          <w:szCs w:val="24"/>
        </w:rPr>
        <w:t>s</w:t>
      </w:r>
      <w:r w:rsidRPr="00F52EAA">
        <w:rPr>
          <w:rFonts w:cs="Times New Roman"/>
          <w:szCs w:val="24"/>
        </w:rPr>
        <w:t xml:space="preserve"> progressista</w:t>
      </w:r>
      <w:r>
        <w:rPr>
          <w:rFonts w:cs="Times New Roman"/>
          <w:szCs w:val="24"/>
        </w:rPr>
        <w:t>s</w:t>
      </w:r>
      <w:r w:rsidRPr="00F52EAA">
        <w:rPr>
          <w:rFonts w:cs="Times New Roman"/>
          <w:szCs w:val="24"/>
        </w:rPr>
        <w:t>, críticas e democráticas</w:t>
      </w:r>
      <w:r>
        <w:rPr>
          <w:rFonts w:cs="Times New Roman"/>
          <w:szCs w:val="24"/>
        </w:rPr>
        <w:t>. O resultado disso são</w:t>
      </w:r>
      <w:r w:rsidRPr="00F52EAA">
        <w:rPr>
          <w:rFonts w:cs="Times New Roman"/>
          <w:szCs w:val="24"/>
        </w:rPr>
        <w:t xml:space="preserve"> inúmeras modificações na forma de organização da sociedade, da cultura e dos territórios locais (</w:t>
      </w:r>
      <w:r w:rsidRPr="0073332C">
        <w:rPr>
          <w:rFonts w:cs="Times New Roman"/>
          <w:szCs w:val="24"/>
        </w:rPr>
        <w:t xml:space="preserve">FRANCO, </w:t>
      </w:r>
      <w:r w:rsidRPr="00F52EAA">
        <w:rPr>
          <w:rFonts w:cs="Times New Roman"/>
          <w:szCs w:val="24"/>
        </w:rPr>
        <w:t>2003)</w:t>
      </w:r>
      <w:r>
        <w:rPr>
          <w:rFonts w:cs="Times New Roman"/>
          <w:szCs w:val="24"/>
        </w:rPr>
        <w:t>,</w:t>
      </w:r>
      <w:r w:rsidRPr="00F52EAA">
        <w:rPr>
          <w:rFonts w:cs="Times New Roman"/>
          <w:szCs w:val="24"/>
        </w:rPr>
        <w:t xml:space="preserve"> </w:t>
      </w:r>
      <w:r>
        <w:rPr>
          <w:rFonts w:cs="Times New Roman"/>
          <w:szCs w:val="24"/>
        </w:rPr>
        <w:t>p</w:t>
      </w:r>
      <w:r w:rsidRPr="0073332C">
        <w:rPr>
          <w:rFonts w:cs="Times New Roman"/>
          <w:szCs w:val="24"/>
        </w:rPr>
        <w:t>or isso,</w:t>
      </w:r>
      <w:r w:rsidRPr="00F52EAA">
        <w:rPr>
          <w:rFonts w:cs="Times New Roman"/>
          <w:szCs w:val="24"/>
        </w:rPr>
        <w:t xml:space="preserve"> os estudos </w:t>
      </w:r>
      <w:r w:rsidRPr="0073332C">
        <w:rPr>
          <w:rFonts w:cs="Times New Roman"/>
          <w:szCs w:val="24"/>
        </w:rPr>
        <w:t>relacionados à</w:t>
      </w:r>
      <w:r w:rsidRPr="00F52EAA">
        <w:rPr>
          <w:rFonts w:cs="Times New Roman"/>
          <w:szCs w:val="24"/>
        </w:rPr>
        <w:t xml:space="preserve"> cultura organizacional, </w:t>
      </w:r>
      <w:r w:rsidRPr="0073332C">
        <w:rPr>
          <w:rFonts w:cs="Times New Roman"/>
          <w:szCs w:val="24"/>
        </w:rPr>
        <w:t>a</w:t>
      </w:r>
      <w:r w:rsidRPr="00F52EAA">
        <w:rPr>
          <w:rFonts w:cs="Times New Roman"/>
          <w:szCs w:val="24"/>
        </w:rPr>
        <w:t xml:space="preserve">os Conselhos Escolares e </w:t>
      </w:r>
      <w:r w:rsidRPr="0073332C">
        <w:rPr>
          <w:rFonts w:cs="Times New Roman"/>
          <w:szCs w:val="24"/>
        </w:rPr>
        <w:t>à</w:t>
      </w:r>
      <w:r w:rsidRPr="00F52EAA">
        <w:rPr>
          <w:rFonts w:cs="Times New Roman"/>
          <w:szCs w:val="24"/>
        </w:rPr>
        <w:t xml:space="preserve"> gestão democrática têm buscado</w:t>
      </w:r>
      <w:r w:rsidRPr="0073332C">
        <w:rPr>
          <w:rFonts w:cs="Times New Roman"/>
          <w:szCs w:val="24"/>
        </w:rPr>
        <w:t>,</w:t>
      </w:r>
      <w:r w:rsidRPr="00F52EAA">
        <w:rPr>
          <w:rFonts w:cs="Times New Roman"/>
          <w:szCs w:val="24"/>
        </w:rPr>
        <w:t xml:space="preserve"> cada vez mais</w:t>
      </w:r>
      <w:r w:rsidRPr="0073332C">
        <w:rPr>
          <w:rFonts w:cs="Times New Roman"/>
          <w:szCs w:val="24"/>
        </w:rPr>
        <w:t>,</w:t>
      </w:r>
      <w:r w:rsidRPr="00F52EAA">
        <w:rPr>
          <w:rFonts w:cs="Times New Roman"/>
          <w:szCs w:val="24"/>
        </w:rPr>
        <w:t xml:space="preserve"> aprofundamento</w:t>
      </w:r>
      <w:r>
        <w:rPr>
          <w:rFonts w:cs="Times New Roman"/>
          <w:szCs w:val="24"/>
        </w:rPr>
        <w:t>, como é o caso deste que se apresenta</w:t>
      </w:r>
      <w:r w:rsidRPr="00F52EAA">
        <w:rPr>
          <w:rFonts w:cs="Times New Roman"/>
          <w:szCs w:val="24"/>
        </w:rPr>
        <w:t xml:space="preserve">. </w:t>
      </w:r>
    </w:p>
    <w:p w:rsidR="00390B86" w:rsidRPr="006B679A" w:rsidRDefault="00390B86" w:rsidP="00390B86">
      <w:pPr>
        <w:pStyle w:val="Ttulo2"/>
        <w:rPr>
          <w:rFonts w:ascii="Times New Roman" w:hAnsi="Times New Roman" w:cs="Times New Roman"/>
          <w:b w:val="0"/>
          <w:color w:val="auto"/>
          <w:sz w:val="24"/>
          <w:szCs w:val="24"/>
        </w:rPr>
      </w:pPr>
      <w:bookmarkStart w:id="2" w:name="_Toc494063759"/>
      <w:r w:rsidRPr="006B679A">
        <w:rPr>
          <w:rFonts w:ascii="Times New Roman" w:hAnsi="Times New Roman" w:cs="Times New Roman"/>
          <w:b w:val="0"/>
          <w:color w:val="auto"/>
          <w:sz w:val="24"/>
          <w:szCs w:val="24"/>
        </w:rPr>
        <w:t>2.1 A cultura organizacional e os processos educativos</w:t>
      </w:r>
      <w:bookmarkEnd w:id="2"/>
    </w:p>
    <w:p w:rsidR="00390B86" w:rsidRDefault="00390B86" w:rsidP="00390B86">
      <w:pPr>
        <w:rPr>
          <w:rFonts w:cs="Times New Roman"/>
          <w:sz w:val="23"/>
          <w:szCs w:val="23"/>
        </w:rPr>
      </w:pPr>
    </w:p>
    <w:p w:rsidR="00390B86" w:rsidRPr="007436A9" w:rsidRDefault="00390B86" w:rsidP="00390B86">
      <w:pPr>
        <w:ind w:firstLine="708"/>
        <w:rPr>
          <w:rFonts w:cs="Times New Roman"/>
          <w:sz w:val="23"/>
          <w:szCs w:val="23"/>
        </w:rPr>
      </w:pPr>
      <w:r w:rsidRPr="007436A9">
        <w:rPr>
          <w:rFonts w:cs="Times New Roman"/>
          <w:sz w:val="23"/>
          <w:szCs w:val="23"/>
        </w:rPr>
        <w:t>O debate que orienta a discussão d</w:t>
      </w:r>
      <w:r>
        <w:rPr>
          <w:rFonts w:cs="Times New Roman"/>
          <w:sz w:val="23"/>
          <w:szCs w:val="23"/>
        </w:rPr>
        <w:t>este</w:t>
      </w:r>
      <w:r w:rsidRPr="007436A9">
        <w:rPr>
          <w:rFonts w:cs="Times New Roman"/>
          <w:sz w:val="23"/>
          <w:szCs w:val="23"/>
        </w:rPr>
        <w:t xml:space="preserve"> tópico parte de uma compreensão indutiva, onde se priorizou o entendimento dos conceitos</w:t>
      </w:r>
      <w:r>
        <w:rPr>
          <w:rFonts w:cs="Times New Roman"/>
          <w:sz w:val="23"/>
          <w:szCs w:val="23"/>
        </w:rPr>
        <w:t>,</w:t>
      </w:r>
      <w:r w:rsidRPr="007436A9">
        <w:rPr>
          <w:rFonts w:cs="Times New Roman"/>
          <w:sz w:val="23"/>
          <w:szCs w:val="23"/>
        </w:rPr>
        <w:t xml:space="preserve"> desde sua base específica até visões mais gerais. </w:t>
      </w:r>
      <w:r>
        <w:rPr>
          <w:rFonts w:cs="Times New Roman"/>
          <w:sz w:val="23"/>
          <w:szCs w:val="23"/>
        </w:rPr>
        <w:t>C</w:t>
      </w:r>
      <w:r w:rsidRPr="007436A9">
        <w:rPr>
          <w:rFonts w:cs="Times New Roman"/>
          <w:sz w:val="23"/>
          <w:szCs w:val="23"/>
        </w:rPr>
        <w:t>ompactuamos da ideia em ver o conhecimento sobre prisma total, mas este nunca pensado numa visão acabada (</w:t>
      </w:r>
      <w:r w:rsidR="00576950">
        <w:rPr>
          <w:rFonts w:cs="Times New Roman"/>
          <w:sz w:val="23"/>
          <w:szCs w:val="23"/>
        </w:rPr>
        <w:t>KONDER</w:t>
      </w:r>
      <w:r w:rsidRPr="007436A9">
        <w:rPr>
          <w:rFonts w:cs="Times New Roman"/>
          <w:sz w:val="23"/>
          <w:szCs w:val="23"/>
        </w:rPr>
        <w:t>, 2008).</w:t>
      </w:r>
    </w:p>
    <w:p w:rsidR="00390B86" w:rsidRDefault="00390B86" w:rsidP="00390B86">
      <w:pPr>
        <w:ind w:firstLine="708"/>
        <w:rPr>
          <w:rFonts w:cs="Times New Roman"/>
          <w:sz w:val="23"/>
          <w:szCs w:val="23"/>
        </w:rPr>
      </w:pPr>
      <w:r>
        <w:rPr>
          <w:rFonts w:cs="Times New Roman"/>
          <w:sz w:val="23"/>
          <w:szCs w:val="23"/>
        </w:rPr>
        <w:t xml:space="preserve">Nessa direção, percebemos que o termo cultura apresenta diferentes significados conforme a época e o espaço em que vem sendo situado. Em uma rápida passagem pelos dicionários, notamos que a palavra </w:t>
      </w:r>
      <w:r w:rsidRPr="00F52EAA">
        <w:rPr>
          <w:rFonts w:cs="Times New Roman"/>
          <w:i/>
          <w:sz w:val="23"/>
          <w:szCs w:val="23"/>
        </w:rPr>
        <w:t>cultura</w:t>
      </w:r>
      <w:r>
        <w:rPr>
          <w:rFonts w:cs="Times New Roman"/>
          <w:sz w:val="23"/>
          <w:szCs w:val="23"/>
        </w:rPr>
        <w:t xml:space="preserve"> faz referência a comportamento ou expressa aquilo de que o ser humano dispõe enquanto valores, crenças, relacionados a cada ser ou mesmo um grupo social. Sendo assim, a palavra cultura, a priori, seria entendida como um conjunto de valores e comportamentos que os sujeitos ou comunidade apresentam num determinado momento, mas que lhe confere uma forma de organização.  Na visão de Motta e Caldas (1997, p. 16) a cultura seria:</w:t>
      </w:r>
    </w:p>
    <w:p w:rsidR="00390B86" w:rsidRDefault="00390B86" w:rsidP="00390B86">
      <w:pPr>
        <w:ind w:firstLine="708"/>
        <w:rPr>
          <w:rFonts w:cs="Times New Roman"/>
          <w:sz w:val="23"/>
          <w:szCs w:val="23"/>
        </w:rPr>
      </w:pPr>
    </w:p>
    <w:p w:rsidR="00390B86" w:rsidRPr="00390B86" w:rsidRDefault="00390B86" w:rsidP="00390B86">
      <w:pPr>
        <w:spacing w:line="240" w:lineRule="auto"/>
        <w:ind w:left="2268" w:firstLine="0"/>
        <w:rPr>
          <w:rFonts w:cs="Times New Roman"/>
          <w:sz w:val="22"/>
          <w:szCs w:val="23"/>
        </w:rPr>
      </w:pPr>
      <w:r w:rsidRPr="00390B86">
        <w:rPr>
          <w:rFonts w:cs="Times New Roman"/>
          <w:sz w:val="22"/>
          <w:szCs w:val="23"/>
        </w:rPr>
        <w:t xml:space="preserve">Um conceito antropológico e sociológico que comporta múltiplas definições. Para alguns, a cultura é forma pela qual uma comunidade satisfaz a suas necessidades materiais e psicossociais. Implícita nessa ideia está à noção de ambiente como fonte de sobrevivência e crescimento. Para outros, cultura é </w:t>
      </w:r>
      <w:r w:rsidRPr="00390B86">
        <w:rPr>
          <w:rFonts w:cs="Times New Roman"/>
          <w:sz w:val="22"/>
          <w:szCs w:val="23"/>
        </w:rPr>
        <w:lastRenderedPageBreak/>
        <w:t>adaptação em si, é a forma pela qual uma comunidade define seu perfil em função da necessidade de adaptação ao meio ambiente [...].</w:t>
      </w:r>
    </w:p>
    <w:p w:rsidR="00390B86" w:rsidRPr="00390B86" w:rsidRDefault="00390B86" w:rsidP="00390B86">
      <w:pPr>
        <w:spacing w:line="240" w:lineRule="auto"/>
        <w:ind w:left="2268"/>
        <w:rPr>
          <w:rFonts w:cs="Times New Roman"/>
          <w:sz w:val="22"/>
          <w:szCs w:val="23"/>
        </w:rPr>
      </w:pPr>
    </w:p>
    <w:p w:rsidR="00390B86" w:rsidRDefault="00390B86" w:rsidP="00390B86">
      <w:pPr>
        <w:spacing w:line="240" w:lineRule="auto"/>
        <w:ind w:left="2268"/>
        <w:rPr>
          <w:rFonts w:cs="Times New Roman"/>
          <w:sz w:val="23"/>
          <w:szCs w:val="23"/>
        </w:rPr>
      </w:pPr>
    </w:p>
    <w:p w:rsidR="00390B86" w:rsidRPr="00546FE8" w:rsidRDefault="00390B86" w:rsidP="00390B86">
      <w:pPr>
        <w:ind w:firstLine="708"/>
        <w:rPr>
          <w:rFonts w:cs="Times New Roman"/>
          <w:szCs w:val="24"/>
        </w:rPr>
      </w:pPr>
      <w:r w:rsidRPr="00546FE8">
        <w:rPr>
          <w:rFonts w:cs="Times New Roman"/>
          <w:szCs w:val="24"/>
        </w:rPr>
        <w:t>Olhando a definição de cultura demarcada na citação, percebe</w:t>
      </w:r>
      <w:r>
        <w:rPr>
          <w:rFonts w:cs="Times New Roman"/>
          <w:szCs w:val="24"/>
        </w:rPr>
        <w:t>mos</w:t>
      </w:r>
      <w:r w:rsidRPr="00546FE8">
        <w:rPr>
          <w:rFonts w:cs="Times New Roman"/>
          <w:szCs w:val="24"/>
        </w:rPr>
        <w:t xml:space="preserve"> que ela possui uma estreita relação com</w:t>
      </w:r>
      <w:r>
        <w:rPr>
          <w:rFonts w:cs="Times New Roman"/>
          <w:szCs w:val="24"/>
        </w:rPr>
        <w:t xml:space="preserve"> a</w:t>
      </w:r>
      <w:r w:rsidRPr="00546FE8">
        <w:rPr>
          <w:rFonts w:cs="Times New Roman"/>
          <w:szCs w:val="24"/>
        </w:rPr>
        <w:t xml:space="preserve"> maneira como os sujeitos se organizam em uma sociedade</w:t>
      </w:r>
      <w:r>
        <w:rPr>
          <w:rFonts w:cs="Times New Roman"/>
          <w:szCs w:val="24"/>
        </w:rPr>
        <w:t>,</w:t>
      </w:r>
      <w:r w:rsidRPr="00546FE8">
        <w:rPr>
          <w:rFonts w:cs="Times New Roman"/>
          <w:szCs w:val="24"/>
        </w:rPr>
        <w:t xml:space="preserve"> mediada por múltiplos</w:t>
      </w:r>
      <w:r>
        <w:rPr>
          <w:rFonts w:cs="Times New Roman"/>
          <w:sz w:val="23"/>
          <w:szCs w:val="23"/>
        </w:rPr>
        <w:t xml:space="preserve"> </w:t>
      </w:r>
      <w:r w:rsidRPr="00546FE8">
        <w:rPr>
          <w:rFonts w:cs="Times New Roman"/>
          <w:szCs w:val="24"/>
        </w:rPr>
        <w:t>processos que envolve</w:t>
      </w:r>
      <w:r>
        <w:rPr>
          <w:rFonts w:cs="Times New Roman"/>
          <w:szCs w:val="24"/>
        </w:rPr>
        <w:t>m</w:t>
      </w:r>
      <w:r w:rsidRPr="00546FE8">
        <w:rPr>
          <w:rFonts w:cs="Times New Roman"/>
          <w:szCs w:val="24"/>
        </w:rPr>
        <w:t xml:space="preserve"> desde os aspectos materiais e psicológicos até as formas de adaptação ao meio em que </w:t>
      </w:r>
      <w:r>
        <w:rPr>
          <w:rFonts w:cs="Times New Roman"/>
          <w:szCs w:val="24"/>
        </w:rPr>
        <w:t xml:space="preserve">se </w:t>
      </w:r>
      <w:r w:rsidRPr="00546FE8">
        <w:rPr>
          <w:rFonts w:cs="Times New Roman"/>
          <w:szCs w:val="24"/>
        </w:rPr>
        <w:t>insere</w:t>
      </w:r>
      <w:r>
        <w:rPr>
          <w:rFonts w:cs="Times New Roman"/>
          <w:szCs w:val="24"/>
        </w:rPr>
        <w:t>m</w:t>
      </w:r>
      <w:r w:rsidRPr="00546FE8">
        <w:rPr>
          <w:rFonts w:cs="Times New Roman"/>
          <w:szCs w:val="24"/>
        </w:rPr>
        <w:t>.</w:t>
      </w:r>
      <w:r>
        <w:rPr>
          <w:rFonts w:cs="Times New Roman"/>
          <w:szCs w:val="24"/>
        </w:rPr>
        <w:t xml:space="preserve"> Ressaltamos o entendimento de que os usos do conceito de cultura associados às disciplinas mencionadas recorrem a resultados que almejam alcançar na organização. </w:t>
      </w:r>
    </w:p>
    <w:p w:rsidR="00390B86" w:rsidRDefault="00390B86" w:rsidP="00390B86">
      <w:pPr>
        <w:ind w:firstLine="708"/>
        <w:rPr>
          <w:rFonts w:cs="Times New Roman"/>
          <w:szCs w:val="24"/>
        </w:rPr>
      </w:pPr>
      <w:r w:rsidRPr="00546FE8">
        <w:rPr>
          <w:rFonts w:cs="Times New Roman"/>
          <w:szCs w:val="24"/>
        </w:rPr>
        <w:t>Para Santos (2006)</w:t>
      </w:r>
      <w:r>
        <w:rPr>
          <w:rFonts w:cs="Times New Roman"/>
          <w:szCs w:val="24"/>
        </w:rPr>
        <w:t>,</w:t>
      </w:r>
      <w:r w:rsidRPr="00546FE8">
        <w:rPr>
          <w:rFonts w:cs="Times New Roman"/>
          <w:szCs w:val="24"/>
        </w:rPr>
        <w:t xml:space="preserve"> </w:t>
      </w:r>
      <w:r>
        <w:rPr>
          <w:rFonts w:cs="Times New Roman"/>
          <w:szCs w:val="24"/>
        </w:rPr>
        <w:t>a</w:t>
      </w:r>
      <w:r w:rsidRPr="00546FE8">
        <w:rPr>
          <w:rFonts w:cs="Times New Roman"/>
          <w:szCs w:val="24"/>
        </w:rPr>
        <w:t xml:space="preserve"> cultura está intrinsecamente relacionada com o desenvolvimento da sociedade, contemplando não apenas formas de contatos, mas também de conflitos. Assim, nos interessa </w:t>
      </w:r>
      <w:r>
        <w:rPr>
          <w:rFonts w:cs="Times New Roman"/>
          <w:szCs w:val="24"/>
        </w:rPr>
        <w:t>comprovar,</w:t>
      </w:r>
      <w:r w:rsidRPr="00546FE8">
        <w:rPr>
          <w:rFonts w:cs="Times New Roman"/>
          <w:szCs w:val="24"/>
        </w:rPr>
        <w:t xml:space="preserve"> como atesta o referido autor, que cada cultura </w:t>
      </w:r>
      <w:r w:rsidR="0084343A" w:rsidRPr="00546FE8">
        <w:rPr>
          <w:rFonts w:cs="Times New Roman"/>
          <w:szCs w:val="24"/>
        </w:rPr>
        <w:t>obedece a uma</w:t>
      </w:r>
      <w:r w:rsidRPr="00546FE8">
        <w:rPr>
          <w:rFonts w:cs="Times New Roman"/>
          <w:szCs w:val="24"/>
        </w:rPr>
        <w:t xml:space="preserve"> </w:t>
      </w:r>
      <w:r>
        <w:rPr>
          <w:rFonts w:cs="Times New Roman"/>
          <w:szCs w:val="24"/>
        </w:rPr>
        <w:t xml:space="preserve">“[...] </w:t>
      </w:r>
      <w:r w:rsidRPr="00546FE8">
        <w:rPr>
          <w:rFonts w:cs="Times New Roman"/>
          <w:szCs w:val="24"/>
        </w:rPr>
        <w:t>lógica interna, a qual devemos procurar conhecer para que façam sentido as suas práticas, costumes, concepções e as transformações pelas quais estas passam” (</w:t>
      </w:r>
      <w:r>
        <w:rPr>
          <w:rFonts w:cs="Times New Roman"/>
          <w:szCs w:val="24"/>
        </w:rPr>
        <w:t>SANTOS, 2006,</w:t>
      </w:r>
      <w:r w:rsidRPr="00546FE8">
        <w:rPr>
          <w:rFonts w:cs="Times New Roman"/>
          <w:szCs w:val="24"/>
        </w:rPr>
        <w:t xml:space="preserve"> p. 8).</w:t>
      </w:r>
    </w:p>
    <w:p w:rsidR="00390B86" w:rsidRPr="00546FE8" w:rsidRDefault="00390B86" w:rsidP="00390B86">
      <w:pPr>
        <w:ind w:firstLine="708"/>
        <w:rPr>
          <w:rFonts w:cs="Times New Roman"/>
          <w:szCs w:val="24"/>
        </w:rPr>
      </w:pPr>
      <w:r>
        <w:rPr>
          <w:rFonts w:cs="Times New Roman"/>
          <w:szCs w:val="24"/>
        </w:rPr>
        <w:t xml:space="preserve">A perspectiva acima vai ao encontro da compreensão de </w:t>
      </w:r>
      <w:proofErr w:type="spellStart"/>
      <w:r>
        <w:rPr>
          <w:rFonts w:cs="Times New Roman"/>
          <w:szCs w:val="24"/>
        </w:rPr>
        <w:t>Geertez</w:t>
      </w:r>
      <w:proofErr w:type="spellEnd"/>
      <w:r>
        <w:rPr>
          <w:rFonts w:cs="Times New Roman"/>
          <w:szCs w:val="24"/>
        </w:rPr>
        <w:t xml:space="preserve"> (1978), quando concebe a cultura como teia de significados que vão se tornando reais na medida em que são considerados nas ações dos sujeitos, dentro de um plano simbólico. No entendimento deste autor, a cultura não é algo que possa ser imposto ao outro, mas um comportamento que é realizado nas instituições.  </w:t>
      </w:r>
    </w:p>
    <w:p w:rsidR="00390B86" w:rsidRDefault="00390B86" w:rsidP="00390B86">
      <w:pPr>
        <w:autoSpaceDE w:val="0"/>
        <w:autoSpaceDN w:val="0"/>
        <w:adjustRightInd w:val="0"/>
        <w:ind w:firstLine="708"/>
        <w:rPr>
          <w:rFonts w:cs="Times New Roman"/>
          <w:szCs w:val="20"/>
        </w:rPr>
      </w:pPr>
      <w:r>
        <w:rPr>
          <w:rFonts w:cs="Times New Roman"/>
          <w:szCs w:val="24"/>
        </w:rPr>
        <w:t>Q</w:t>
      </w:r>
      <w:r w:rsidRPr="00151CDF">
        <w:rPr>
          <w:rFonts w:cs="Times New Roman"/>
          <w:szCs w:val="24"/>
        </w:rPr>
        <w:t xml:space="preserve">uando falamos </w:t>
      </w:r>
      <w:r>
        <w:rPr>
          <w:rFonts w:cs="Times New Roman"/>
          <w:szCs w:val="24"/>
        </w:rPr>
        <w:t xml:space="preserve">em </w:t>
      </w:r>
      <w:r w:rsidRPr="00151CDF">
        <w:rPr>
          <w:rFonts w:cs="Times New Roman"/>
          <w:szCs w:val="24"/>
        </w:rPr>
        <w:t xml:space="preserve">cultura escolar estamos diante de </w:t>
      </w:r>
      <w:r>
        <w:rPr>
          <w:rFonts w:cs="Times New Roman"/>
          <w:szCs w:val="24"/>
        </w:rPr>
        <w:t xml:space="preserve">um </w:t>
      </w:r>
      <w:r w:rsidRPr="00151CDF">
        <w:rPr>
          <w:rFonts w:cs="Times New Roman"/>
          <w:szCs w:val="24"/>
        </w:rPr>
        <w:t>campo</w:t>
      </w:r>
      <w:r>
        <w:rPr>
          <w:rFonts w:cs="Times New Roman"/>
          <w:szCs w:val="24"/>
        </w:rPr>
        <w:t xml:space="preserve"> que</w:t>
      </w:r>
      <w:r w:rsidRPr="00151CDF">
        <w:rPr>
          <w:rFonts w:cs="Times New Roman"/>
          <w:szCs w:val="24"/>
        </w:rPr>
        <w:t xml:space="preserve"> carrega es</w:t>
      </w:r>
      <w:r>
        <w:rPr>
          <w:rFonts w:cs="Times New Roman"/>
          <w:szCs w:val="24"/>
        </w:rPr>
        <w:t>pecificidades próprias, valores e</w:t>
      </w:r>
      <w:r w:rsidRPr="00151CDF">
        <w:rPr>
          <w:rFonts w:cs="Times New Roman"/>
          <w:szCs w:val="24"/>
        </w:rPr>
        <w:t xml:space="preserve"> manifestações simbólicas, as quais integram e </w:t>
      </w:r>
      <w:r w:rsidRPr="00BE5D99">
        <w:rPr>
          <w:rFonts w:cs="Times New Roman"/>
          <w:szCs w:val="24"/>
        </w:rPr>
        <w:t xml:space="preserve">ajudam </w:t>
      </w:r>
      <w:r>
        <w:rPr>
          <w:rFonts w:cs="Times New Roman"/>
          <w:szCs w:val="24"/>
        </w:rPr>
        <w:t xml:space="preserve">a </w:t>
      </w:r>
      <w:r w:rsidRPr="00BE5D99">
        <w:rPr>
          <w:rFonts w:cs="Times New Roman"/>
          <w:szCs w:val="24"/>
        </w:rPr>
        <w:t>construir o projeto social que a instituição anseia produzir. Ela também pauta normas que orientam os processos educativos estabelecidos no cotidiano da escola (BLOTHER, 2010).</w:t>
      </w:r>
      <w:r>
        <w:rPr>
          <w:rFonts w:cs="Times New Roman"/>
          <w:szCs w:val="24"/>
        </w:rPr>
        <w:t xml:space="preserve"> A organização da escola, na visão do autor, remonta</w:t>
      </w:r>
      <w:r w:rsidRPr="00BE5D99">
        <w:rPr>
          <w:rFonts w:cs="Times New Roman"/>
          <w:szCs w:val="24"/>
        </w:rPr>
        <w:t xml:space="preserve"> </w:t>
      </w:r>
      <w:r>
        <w:rPr>
          <w:rFonts w:cs="Times New Roman"/>
          <w:szCs w:val="24"/>
        </w:rPr>
        <w:t xml:space="preserve">a </w:t>
      </w:r>
      <w:r w:rsidRPr="00BE5D99">
        <w:rPr>
          <w:rFonts w:cs="Times New Roman"/>
          <w:szCs w:val="24"/>
        </w:rPr>
        <w:t xml:space="preserve">uma construção social </w:t>
      </w:r>
      <w:r>
        <w:rPr>
          <w:rFonts w:cs="Times New Roman"/>
          <w:szCs w:val="24"/>
        </w:rPr>
        <w:t>que se constitui levando em conta a</w:t>
      </w:r>
      <w:r w:rsidRPr="00BE5D99">
        <w:rPr>
          <w:rFonts w:cs="Times New Roman"/>
          <w:szCs w:val="24"/>
        </w:rPr>
        <w:t xml:space="preserve"> “</w:t>
      </w:r>
      <w:r w:rsidRPr="00BE5D99">
        <w:rPr>
          <w:rFonts w:cs="Times New Roman"/>
          <w:szCs w:val="20"/>
        </w:rPr>
        <w:t>análise da subjetividade humana (vontade, intenção, valores, experiências) que procuramos conhecer a realidade organizacional” (</w:t>
      </w:r>
      <w:r w:rsidR="0083566E">
        <w:rPr>
          <w:rFonts w:cs="Times New Roman"/>
          <w:szCs w:val="24"/>
        </w:rPr>
        <w:t>IBID</w:t>
      </w:r>
      <w:r w:rsidRPr="00BE5D99">
        <w:rPr>
          <w:rFonts w:cs="Times New Roman"/>
          <w:szCs w:val="24"/>
        </w:rPr>
        <w:t>, 2010</w:t>
      </w:r>
      <w:r>
        <w:rPr>
          <w:rFonts w:cs="Times New Roman"/>
          <w:szCs w:val="24"/>
        </w:rPr>
        <w:t xml:space="preserve">, </w:t>
      </w:r>
      <w:r w:rsidRPr="00BE5D99">
        <w:rPr>
          <w:rFonts w:cs="Times New Roman"/>
          <w:szCs w:val="20"/>
        </w:rPr>
        <w:t>p. 188)</w:t>
      </w:r>
      <w:r>
        <w:rPr>
          <w:rFonts w:cs="Times New Roman"/>
          <w:szCs w:val="20"/>
        </w:rPr>
        <w:t>.</w:t>
      </w:r>
    </w:p>
    <w:p w:rsidR="00390B86" w:rsidRDefault="00390B86" w:rsidP="00390B86">
      <w:pPr>
        <w:autoSpaceDE w:val="0"/>
        <w:autoSpaceDN w:val="0"/>
        <w:adjustRightInd w:val="0"/>
        <w:ind w:firstLine="708"/>
        <w:rPr>
          <w:rFonts w:cs="Times New Roman"/>
          <w:szCs w:val="20"/>
        </w:rPr>
      </w:pPr>
      <w:r>
        <w:rPr>
          <w:rFonts w:cs="Times New Roman"/>
        </w:rPr>
        <w:t xml:space="preserve">Libâneo, Oliveira e Toschi (2012) compreendem que a organização escolar deve buscar, dentre seus diversos objetivos, aprendizagem, formação para cidadania, culminando com os valores e atitudes. Dessa forma, a referida organização passaria a compor finalidades especificas para o campo da educação, pois estaria subsidiando a formação de pessoas, além de integrar as interações pessoais e interpessoais, fomentando, assim, elementos para as práticas educativas no cerne de ações coletivas dos sujeitos envolvidos. Nessa linha de raciocínio, a organização escolar estaria mais preocupada com os processos educativos de natureza qualitativos que com os quantitativos. </w:t>
      </w:r>
    </w:p>
    <w:p w:rsidR="00390B86" w:rsidRDefault="00390B86" w:rsidP="00390B86">
      <w:pPr>
        <w:autoSpaceDE w:val="0"/>
        <w:autoSpaceDN w:val="0"/>
        <w:adjustRightInd w:val="0"/>
        <w:ind w:firstLine="708"/>
        <w:rPr>
          <w:rFonts w:cs="Times New Roman"/>
          <w:szCs w:val="20"/>
        </w:rPr>
      </w:pPr>
      <w:r>
        <w:rPr>
          <w:rFonts w:cs="Times New Roman"/>
          <w:szCs w:val="20"/>
        </w:rPr>
        <w:lastRenderedPageBreak/>
        <w:t xml:space="preserve">Ressaltamos que o debate sobre os processos organizacionais na escola pública ganha força na medida em que passa a ser discutido dentro de uma cultura organizacional. Este é um conceito recente que aparece no campo das pesquisas educacionais, com registro a partir de 1960 e 1970; termo tomado de empréstimo de outras áreas, como é o caso da administração empresarial, conforme afirma (NÓVOA, 1999; BERTERO, 1996).  </w:t>
      </w:r>
    </w:p>
    <w:p w:rsidR="00390B86" w:rsidRDefault="00390B86" w:rsidP="00390B86">
      <w:pPr>
        <w:autoSpaceDE w:val="0"/>
        <w:autoSpaceDN w:val="0"/>
        <w:adjustRightInd w:val="0"/>
        <w:ind w:firstLine="708"/>
        <w:rPr>
          <w:rFonts w:cs="Times New Roman"/>
          <w:szCs w:val="20"/>
        </w:rPr>
      </w:pPr>
      <w:r>
        <w:rPr>
          <w:rFonts w:cs="Times New Roman"/>
          <w:szCs w:val="20"/>
        </w:rPr>
        <w:t xml:space="preserve">Sobre a Cultura das organizações Garcia (2008) percebe que se dão com base em crenças e valores tomados pelos sujeitos nas ações, sejam elas individuais ou coletivas. Acrescenta que ela se refere à maneira como os indivíduos operam nos espaços escolares, permitindo que eles promovam cultura peculiar a partir do local em que inserem. No decurso de sua pesquisa, a autora entende que o Conceito de cultura organizacional deve ser compreendido não como algo determinado, pois “o conhecimento científico é uma construção social e histórica, marcado </w:t>
      </w:r>
      <w:r w:rsidR="0084343A">
        <w:rPr>
          <w:rFonts w:cs="Times New Roman"/>
          <w:szCs w:val="20"/>
        </w:rPr>
        <w:t>por processos</w:t>
      </w:r>
      <w:r>
        <w:rPr>
          <w:rFonts w:cs="Times New Roman"/>
          <w:szCs w:val="20"/>
        </w:rPr>
        <w:t xml:space="preserve"> descontínuos teórico-disciplinar” (GARCIA, 2008, p. 91). Salientando que percepção de cultura organizacional é tomada sob as diferentes perspectivas teóricas, conferindo-lhe uma relativização,     </w:t>
      </w:r>
    </w:p>
    <w:p w:rsidR="00390B86" w:rsidRPr="00BE5D99" w:rsidRDefault="00390B86" w:rsidP="00390B86">
      <w:pPr>
        <w:autoSpaceDE w:val="0"/>
        <w:autoSpaceDN w:val="0"/>
        <w:adjustRightInd w:val="0"/>
        <w:ind w:firstLine="708"/>
        <w:rPr>
          <w:rFonts w:cs="Times New Roman"/>
          <w:szCs w:val="20"/>
        </w:rPr>
      </w:pPr>
      <w:r>
        <w:rPr>
          <w:rFonts w:cs="Times New Roman"/>
          <w:szCs w:val="20"/>
        </w:rPr>
        <w:t xml:space="preserve">Para </w:t>
      </w:r>
      <w:proofErr w:type="spellStart"/>
      <w:r>
        <w:rPr>
          <w:rFonts w:cs="Times New Roman"/>
          <w:szCs w:val="20"/>
        </w:rPr>
        <w:t>Nóvoa</w:t>
      </w:r>
      <w:proofErr w:type="spellEnd"/>
      <w:r>
        <w:rPr>
          <w:rFonts w:cs="Times New Roman"/>
          <w:szCs w:val="20"/>
        </w:rPr>
        <w:t xml:space="preserve"> (1999), a cultura organizacional é constituída por vários elementos que operam,</w:t>
      </w:r>
      <w:r w:rsidRPr="00B1326C">
        <w:rPr>
          <w:rFonts w:cs="Times New Roman"/>
          <w:szCs w:val="20"/>
        </w:rPr>
        <w:t xml:space="preserve"> tanto </w:t>
      </w:r>
      <w:r>
        <w:rPr>
          <w:rFonts w:cs="Times New Roman"/>
          <w:szCs w:val="20"/>
        </w:rPr>
        <w:t>n</w:t>
      </w:r>
      <w:r w:rsidRPr="00B1326C">
        <w:rPr>
          <w:rFonts w:cs="Times New Roman"/>
          <w:szCs w:val="20"/>
        </w:rPr>
        <w:t>a configuração interna</w:t>
      </w:r>
      <w:r>
        <w:rPr>
          <w:rFonts w:cs="Times New Roman"/>
          <w:szCs w:val="20"/>
        </w:rPr>
        <w:t xml:space="preserve"> da escola</w:t>
      </w:r>
      <w:r w:rsidRPr="00B1326C">
        <w:rPr>
          <w:rFonts w:cs="Times New Roman"/>
          <w:szCs w:val="20"/>
        </w:rPr>
        <w:t xml:space="preserve">, </w:t>
      </w:r>
      <w:r>
        <w:rPr>
          <w:rFonts w:cs="Times New Roman"/>
          <w:szCs w:val="20"/>
        </w:rPr>
        <w:t>quanto</w:t>
      </w:r>
      <w:r w:rsidRPr="00B1326C">
        <w:rPr>
          <w:rFonts w:cs="Times New Roman"/>
          <w:szCs w:val="20"/>
        </w:rPr>
        <w:t xml:space="preserve"> </w:t>
      </w:r>
      <w:r>
        <w:rPr>
          <w:rFonts w:cs="Times New Roman"/>
          <w:szCs w:val="20"/>
        </w:rPr>
        <w:t>na forma de interações com a comunidade</w:t>
      </w:r>
      <w:r w:rsidRPr="00B1326C">
        <w:rPr>
          <w:rFonts w:cs="Times New Roman"/>
          <w:szCs w:val="20"/>
        </w:rPr>
        <w:t>.</w:t>
      </w:r>
      <w:r>
        <w:rPr>
          <w:rFonts w:cs="Times New Roman"/>
          <w:szCs w:val="20"/>
        </w:rPr>
        <w:t xml:space="preserve"> Em sua concepção, a autora envolve fatores, como valores, crenças e ideologias, que interagem nas relações constituídas na escola, sendo, portanto, concebidos como bases conceituais invisíveis.  </w:t>
      </w:r>
    </w:p>
    <w:p w:rsidR="00390B86" w:rsidRDefault="00390B86" w:rsidP="00390B86">
      <w:pPr>
        <w:rPr>
          <w:rFonts w:cs="Times New Roman"/>
          <w:szCs w:val="24"/>
        </w:rPr>
      </w:pPr>
      <w:r>
        <w:rPr>
          <w:rFonts w:cs="Times New Roman"/>
          <w:szCs w:val="24"/>
        </w:rPr>
        <w:t xml:space="preserve"> Na </w:t>
      </w:r>
      <w:r w:rsidRPr="00ED1443">
        <w:rPr>
          <w:rFonts w:cs="Times New Roman"/>
          <w:szCs w:val="24"/>
        </w:rPr>
        <w:t xml:space="preserve">Visão de Torres (2005, p. 438) </w:t>
      </w:r>
      <w:r>
        <w:rPr>
          <w:rFonts w:cs="Times New Roman"/>
          <w:szCs w:val="24"/>
        </w:rPr>
        <w:t>“</w:t>
      </w:r>
      <w:r w:rsidRPr="00ED1443">
        <w:rPr>
          <w:rFonts w:cs="Times New Roman"/>
          <w:szCs w:val="24"/>
        </w:rPr>
        <w:t>cultura organizacional constitui um passo metodológico importante tanto para a clarificação do seu estatuto científico-epistemológico</w:t>
      </w:r>
      <w:r>
        <w:rPr>
          <w:rFonts w:cs="Times New Roman"/>
          <w:szCs w:val="24"/>
        </w:rPr>
        <w:t xml:space="preserve"> </w:t>
      </w:r>
      <w:r w:rsidRPr="00ED1443">
        <w:rPr>
          <w:rFonts w:cs="Times New Roman"/>
          <w:szCs w:val="24"/>
        </w:rPr>
        <w:t>como dos seus sentidos ontológicos</w:t>
      </w:r>
      <w:r>
        <w:rPr>
          <w:rFonts w:cs="Times New Roman"/>
          <w:szCs w:val="24"/>
        </w:rPr>
        <w:t>”</w:t>
      </w:r>
      <w:r w:rsidRPr="00ED1443">
        <w:rPr>
          <w:rFonts w:cs="Times New Roman"/>
          <w:szCs w:val="24"/>
        </w:rPr>
        <w:t>.</w:t>
      </w:r>
      <w:r>
        <w:rPr>
          <w:rFonts w:cs="Times New Roman"/>
          <w:szCs w:val="24"/>
        </w:rPr>
        <w:t xml:space="preserve"> Nesse sentido, tem se apresentado no ambiente educativo como uma maneira de organização dos processos educativos, incluindo ação dos sujeitos e normas da instituição. Em outras palavras, essa cultura é entendida como espaço em que os integrantes da comunidade escolar se unem em prol do desenvolvimento, sendo vista ainda como espécie </w:t>
      </w:r>
      <w:proofErr w:type="spellStart"/>
      <w:r w:rsidRPr="00F66FE1">
        <w:rPr>
          <w:rFonts w:cs="Times New Roman"/>
          <w:i/>
          <w:szCs w:val="24"/>
        </w:rPr>
        <w:t>ethos</w:t>
      </w:r>
      <w:proofErr w:type="spellEnd"/>
      <w:r>
        <w:rPr>
          <w:rStyle w:val="Refdenotaderodap"/>
          <w:rFonts w:cs="Times New Roman"/>
          <w:i/>
          <w:szCs w:val="24"/>
        </w:rPr>
        <w:footnoteReference w:id="3"/>
      </w:r>
      <w:r>
        <w:rPr>
          <w:rFonts w:cs="Times New Roman"/>
          <w:szCs w:val="24"/>
        </w:rPr>
        <w:t xml:space="preserve">. </w:t>
      </w:r>
    </w:p>
    <w:p w:rsidR="00390B86" w:rsidRDefault="00390B86" w:rsidP="00390B86">
      <w:pPr>
        <w:autoSpaceDE w:val="0"/>
        <w:autoSpaceDN w:val="0"/>
        <w:adjustRightInd w:val="0"/>
        <w:ind w:firstLine="708"/>
        <w:rPr>
          <w:rFonts w:cs="Times New Roman"/>
        </w:rPr>
      </w:pPr>
      <w:r>
        <w:rPr>
          <w:rFonts w:cs="Times New Roman"/>
        </w:rPr>
        <w:t>A cultura organização passa a assumir um lugar relevante no contexto educacional na medida em que vem sendo vista como dimensão que envolve diferentes fatores. Partindo desse entendimento, Libâneo, Oliveira e Toschi (2012, p. 441) declaram que:</w:t>
      </w:r>
    </w:p>
    <w:p w:rsidR="00390B86" w:rsidRDefault="00390B86" w:rsidP="00390B86">
      <w:pPr>
        <w:autoSpaceDE w:val="0"/>
        <w:autoSpaceDN w:val="0"/>
        <w:adjustRightInd w:val="0"/>
        <w:ind w:firstLine="708"/>
        <w:rPr>
          <w:rFonts w:cs="Times New Roman"/>
        </w:rPr>
      </w:pPr>
    </w:p>
    <w:p w:rsidR="00390B86" w:rsidRPr="00390B86" w:rsidRDefault="00390B86" w:rsidP="00390B86">
      <w:pPr>
        <w:autoSpaceDE w:val="0"/>
        <w:autoSpaceDN w:val="0"/>
        <w:adjustRightInd w:val="0"/>
        <w:spacing w:line="240" w:lineRule="auto"/>
        <w:ind w:left="2268" w:firstLine="0"/>
        <w:rPr>
          <w:rFonts w:cs="Times New Roman"/>
          <w:sz w:val="22"/>
          <w:szCs w:val="24"/>
        </w:rPr>
      </w:pPr>
      <w:r w:rsidRPr="00390B86">
        <w:rPr>
          <w:rFonts w:cs="Times New Roman"/>
          <w:sz w:val="22"/>
        </w:rPr>
        <w:t xml:space="preserve">Cultura organizacional pode, então, ser definida como o conjunto de fatores sociais, culturais e psicológicos que influenciam os modos de agir da organização como um todo e o comportamento das pessoas em particular. Isso </w:t>
      </w:r>
      <w:r w:rsidRPr="00390B86">
        <w:rPr>
          <w:rFonts w:cs="Times New Roman"/>
          <w:sz w:val="22"/>
        </w:rPr>
        <w:lastRenderedPageBreak/>
        <w:t>significa que, além daquelas diretrizes, normas, procedimentos operacionais e rotinas administrativas que identificam as escolas, há aspectos de natureza cultural que as diferenciam umas das outras, não sendo a maior a parte deles nem claramente perceptível nem explicita.</w:t>
      </w:r>
    </w:p>
    <w:p w:rsidR="00390B86" w:rsidRDefault="00390B86" w:rsidP="00390B86">
      <w:pPr>
        <w:autoSpaceDE w:val="0"/>
        <w:autoSpaceDN w:val="0"/>
        <w:adjustRightInd w:val="0"/>
        <w:rPr>
          <w:rFonts w:cs="Times New Roman"/>
          <w:szCs w:val="24"/>
        </w:rPr>
      </w:pPr>
    </w:p>
    <w:p w:rsidR="00390B86" w:rsidRDefault="00390B86" w:rsidP="00390B86">
      <w:pPr>
        <w:autoSpaceDE w:val="0"/>
        <w:autoSpaceDN w:val="0"/>
        <w:adjustRightInd w:val="0"/>
        <w:rPr>
          <w:rFonts w:cs="Times New Roman"/>
          <w:szCs w:val="24"/>
        </w:rPr>
      </w:pPr>
      <w:r>
        <w:rPr>
          <w:rFonts w:cs="Times New Roman"/>
          <w:szCs w:val="24"/>
        </w:rPr>
        <w:t>Perante a compreensão apresentada pelos teóricos, a cultura organizacional representa um espaço, lugar em que se orientam as práticas institucionais e pedagógicas, ultrapassando a postura formal que se encontra em documentos oficiais ou diretrizes. Voltando-se para as questões de ordem cultural, não pode manter uma homogeneidade entre as instituições, como também sua materialização nem sempre se apresenta perceptível.</w:t>
      </w:r>
    </w:p>
    <w:p w:rsidR="00390B86" w:rsidRDefault="00390B86" w:rsidP="00390B86">
      <w:pPr>
        <w:autoSpaceDE w:val="0"/>
        <w:autoSpaceDN w:val="0"/>
        <w:adjustRightInd w:val="0"/>
        <w:rPr>
          <w:rFonts w:cs="Times New Roman"/>
          <w:szCs w:val="24"/>
        </w:rPr>
      </w:pPr>
      <w:r>
        <w:rPr>
          <w:rFonts w:cs="Times New Roman"/>
          <w:szCs w:val="24"/>
        </w:rPr>
        <w:t xml:space="preserve">Nessa direção, percebe-se que toda organização escolar se pauta em um projeto educativo, amparado pelo projeto político pedagógico. Este, por sua vez, orienta as ações políticas, pedagógicas e administrativas que compõem a escola.  Essa compreensão traduz com bastante clareza as dimensões que percorrem as instituições educativas, no entanto, se percebe que por traz dessas práticas permeia uma cultura organizacional, a qual atribui os sentidos e rumos do desenvolvimento da escola. </w:t>
      </w:r>
    </w:p>
    <w:p w:rsidR="00390B86" w:rsidRDefault="00390B86" w:rsidP="00390B86">
      <w:pPr>
        <w:autoSpaceDE w:val="0"/>
        <w:autoSpaceDN w:val="0"/>
        <w:adjustRightInd w:val="0"/>
        <w:ind w:firstLine="708"/>
        <w:rPr>
          <w:rFonts w:cs="Times New Roman"/>
        </w:rPr>
      </w:pPr>
      <w:r>
        <w:rPr>
          <w:rFonts w:cs="Times New Roman"/>
          <w:szCs w:val="24"/>
        </w:rPr>
        <w:t xml:space="preserve">Conforme colocam </w:t>
      </w:r>
      <w:r>
        <w:rPr>
          <w:rFonts w:cs="Times New Roman"/>
        </w:rPr>
        <w:t>Libâneo, Oliveira e Toschi (2012) essa cultura pode ser tomada tanto como “assentimento quanto resistência”. Tal comportamento está presente na forma como a escola conduz suas práticas, seja ela um espaço mais flexível em relação ao progresso ou não. Neste sentido, os diferentes aspectos que orientam as práticas educativas no cotidiano escolar vão ser chamados de cultura escolar, de acordo com os autores referenciados.</w:t>
      </w:r>
    </w:p>
    <w:p w:rsidR="00390B86" w:rsidRDefault="00390B86" w:rsidP="00390B86">
      <w:pPr>
        <w:autoSpaceDE w:val="0"/>
        <w:autoSpaceDN w:val="0"/>
        <w:adjustRightInd w:val="0"/>
        <w:ind w:firstLine="708"/>
        <w:rPr>
          <w:rFonts w:cs="Times New Roman"/>
          <w:szCs w:val="24"/>
        </w:rPr>
      </w:pPr>
      <w:r>
        <w:rPr>
          <w:rFonts w:cs="Times New Roman"/>
        </w:rPr>
        <w:t xml:space="preserve">Ressaltamos que a cultura organizacional apresentada nos debates se </w:t>
      </w:r>
      <w:proofErr w:type="spellStart"/>
      <w:r>
        <w:rPr>
          <w:rFonts w:cs="Times New Roman"/>
        </w:rPr>
        <w:t>afirma</w:t>
      </w:r>
      <w:proofErr w:type="spellEnd"/>
      <w:r>
        <w:rPr>
          <w:rFonts w:cs="Times New Roman"/>
        </w:rPr>
        <w:t xml:space="preserve"> como lugar de harmonização ou homogeneidade em que os sujeitos passam a representar a cultura daquele espaço, os anseios, normas e valores no desenvolvimento da instituição. É justamente por esta visão harmoniosa, como uma “realidade dada”, </w:t>
      </w:r>
      <w:r w:rsidRPr="004F0414">
        <w:rPr>
          <w:rFonts w:cs="Times New Roman"/>
        </w:rPr>
        <w:t xml:space="preserve">que </w:t>
      </w:r>
      <w:r w:rsidRPr="004F0414">
        <w:rPr>
          <w:rFonts w:cs="Times New Roman"/>
          <w:szCs w:val="24"/>
        </w:rPr>
        <w:t>nos apoiamos no materialismo dialético para entender não apenas a realidade na qual se constro</w:t>
      </w:r>
      <w:r>
        <w:rPr>
          <w:rFonts w:cs="Times New Roman"/>
          <w:szCs w:val="24"/>
        </w:rPr>
        <w:t>em</w:t>
      </w:r>
      <w:r w:rsidRPr="004F0414">
        <w:rPr>
          <w:rFonts w:cs="Times New Roman"/>
          <w:szCs w:val="24"/>
        </w:rPr>
        <w:t xml:space="preserve"> as ações, mas também </w:t>
      </w:r>
      <w:r>
        <w:rPr>
          <w:rFonts w:cs="Times New Roman"/>
          <w:szCs w:val="24"/>
        </w:rPr>
        <w:t>como elas estão</w:t>
      </w:r>
      <w:r w:rsidRPr="004F0414">
        <w:rPr>
          <w:rFonts w:cs="Times New Roman"/>
          <w:szCs w:val="24"/>
        </w:rPr>
        <w:t xml:space="preserve"> constituídas</w:t>
      </w:r>
      <w:r>
        <w:rPr>
          <w:rFonts w:cs="Times New Roman"/>
          <w:szCs w:val="24"/>
        </w:rPr>
        <w:t xml:space="preserve"> em estado estável</w:t>
      </w:r>
      <w:r w:rsidRPr="004F0414">
        <w:rPr>
          <w:rFonts w:cs="Times New Roman"/>
          <w:szCs w:val="24"/>
        </w:rPr>
        <w:t xml:space="preserve">, no intuito de ir além do que a realidade nos </w:t>
      </w:r>
      <w:r w:rsidRPr="001F4A2A">
        <w:rPr>
          <w:rFonts w:cs="Times New Roman"/>
          <w:szCs w:val="24"/>
        </w:rPr>
        <w:t>apresenta</w:t>
      </w:r>
      <w:r w:rsidRPr="00F52EAA">
        <w:rPr>
          <w:rFonts w:cs="Times New Roman"/>
          <w:szCs w:val="24"/>
        </w:rPr>
        <w:t xml:space="preserve">. </w:t>
      </w:r>
      <w:r>
        <w:rPr>
          <w:rFonts w:cs="Times New Roman"/>
          <w:szCs w:val="24"/>
        </w:rPr>
        <w:t xml:space="preserve">Por conseguinte, </w:t>
      </w:r>
      <w:r w:rsidRPr="00F52EAA">
        <w:rPr>
          <w:rFonts w:cs="Times New Roman"/>
          <w:szCs w:val="24"/>
        </w:rPr>
        <w:t>mostraremos</w:t>
      </w:r>
      <w:r>
        <w:rPr>
          <w:rFonts w:cs="Times New Roman"/>
          <w:szCs w:val="24"/>
        </w:rPr>
        <w:t>, a seguir,</w:t>
      </w:r>
      <w:r w:rsidRPr="00F52EAA">
        <w:rPr>
          <w:rFonts w:cs="Times New Roman"/>
          <w:szCs w:val="24"/>
        </w:rPr>
        <w:t xml:space="preserve"> as discussões que têm sido levantadas acerca do Conselho Escolar a partir dos teóricos.</w:t>
      </w:r>
    </w:p>
    <w:p w:rsidR="00390B86" w:rsidRPr="00F52EAA" w:rsidRDefault="00390B86" w:rsidP="00390B86">
      <w:pPr>
        <w:autoSpaceDE w:val="0"/>
        <w:autoSpaceDN w:val="0"/>
        <w:adjustRightInd w:val="0"/>
        <w:ind w:firstLine="708"/>
        <w:rPr>
          <w:rFonts w:cs="Times New Roman"/>
          <w:szCs w:val="24"/>
        </w:rPr>
      </w:pPr>
    </w:p>
    <w:p w:rsidR="00390B86" w:rsidRPr="0083566E" w:rsidRDefault="008039A7" w:rsidP="0083566E">
      <w:pPr>
        <w:pStyle w:val="Ttulo2"/>
        <w:spacing w:before="0" w:line="360" w:lineRule="auto"/>
        <w:rPr>
          <w:rFonts w:ascii="Times New Roman" w:hAnsi="Times New Roman" w:cs="Times New Roman"/>
          <w:b w:val="0"/>
          <w:color w:val="auto"/>
          <w:sz w:val="24"/>
          <w:szCs w:val="23"/>
        </w:rPr>
      </w:pPr>
      <w:bookmarkStart w:id="3" w:name="_Toc494063760"/>
      <w:r w:rsidRPr="008039A7">
        <w:rPr>
          <w:rFonts w:ascii="Times New Roman" w:hAnsi="Times New Roman" w:cs="Times New Roman"/>
          <w:b w:val="0"/>
          <w:color w:val="auto"/>
          <w:sz w:val="24"/>
          <w:szCs w:val="23"/>
        </w:rPr>
        <w:t>2</w:t>
      </w:r>
      <w:r w:rsidR="00390B86" w:rsidRPr="008039A7">
        <w:rPr>
          <w:rFonts w:ascii="Times New Roman" w:hAnsi="Times New Roman" w:cs="Times New Roman"/>
          <w:b w:val="0"/>
          <w:color w:val="auto"/>
          <w:sz w:val="24"/>
          <w:szCs w:val="23"/>
        </w:rPr>
        <w:t>.2 Conselho Escolar, o que diz os teóricos</w:t>
      </w:r>
      <w:bookmarkEnd w:id="3"/>
      <w:r w:rsidR="00390B86" w:rsidRPr="008039A7">
        <w:rPr>
          <w:rFonts w:ascii="Times New Roman" w:hAnsi="Times New Roman" w:cs="Times New Roman"/>
          <w:b w:val="0"/>
          <w:color w:val="auto"/>
          <w:sz w:val="24"/>
          <w:szCs w:val="23"/>
        </w:rPr>
        <w:t xml:space="preserve"> </w:t>
      </w:r>
    </w:p>
    <w:p w:rsidR="00390B86" w:rsidRPr="00F660B2" w:rsidRDefault="00390B86" w:rsidP="00390B86">
      <w:pPr>
        <w:rPr>
          <w:rFonts w:cs="Times New Roman"/>
          <w:szCs w:val="23"/>
        </w:rPr>
      </w:pPr>
      <w:r w:rsidRPr="00F660B2">
        <w:rPr>
          <w:rFonts w:cs="Times New Roman"/>
          <w:szCs w:val="23"/>
        </w:rPr>
        <w:t>O debate</w:t>
      </w:r>
      <w:r>
        <w:rPr>
          <w:rFonts w:cs="Times New Roman"/>
          <w:szCs w:val="23"/>
        </w:rPr>
        <w:t xml:space="preserve"> teórico</w:t>
      </w:r>
      <w:r w:rsidRPr="00F660B2">
        <w:rPr>
          <w:rFonts w:cs="Times New Roman"/>
          <w:szCs w:val="23"/>
        </w:rPr>
        <w:t xml:space="preserve"> sobre o Conselho Escolar</w:t>
      </w:r>
      <w:r>
        <w:rPr>
          <w:rFonts w:cs="Times New Roman"/>
          <w:szCs w:val="23"/>
        </w:rPr>
        <w:t>,</w:t>
      </w:r>
      <w:r w:rsidRPr="00F660B2">
        <w:rPr>
          <w:rFonts w:cs="Times New Roman"/>
          <w:szCs w:val="23"/>
        </w:rPr>
        <w:t xml:space="preserve"> no Brasil</w:t>
      </w:r>
      <w:r>
        <w:rPr>
          <w:rFonts w:cs="Times New Roman"/>
          <w:szCs w:val="23"/>
        </w:rPr>
        <w:t>,</w:t>
      </w:r>
      <w:r w:rsidRPr="00F660B2">
        <w:rPr>
          <w:rFonts w:cs="Times New Roman"/>
          <w:szCs w:val="23"/>
        </w:rPr>
        <w:t xml:space="preserve"> </w:t>
      </w:r>
      <w:r>
        <w:rPr>
          <w:rFonts w:cs="Times New Roman"/>
          <w:szCs w:val="23"/>
        </w:rPr>
        <w:t>tem origem</w:t>
      </w:r>
      <w:r>
        <w:rPr>
          <w:rStyle w:val="Refdenotaderodap"/>
          <w:rFonts w:cs="Times New Roman"/>
          <w:szCs w:val="23"/>
        </w:rPr>
        <w:footnoteReference w:id="4"/>
      </w:r>
      <w:r w:rsidRPr="00F660B2">
        <w:rPr>
          <w:rFonts w:cs="Times New Roman"/>
          <w:szCs w:val="23"/>
        </w:rPr>
        <w:t xml:space="preserve"> no final dos anos </w:t>
      </w:r>
      <w:r>
        <w:rPr>
          <w:rFonts w:cs="Times New Roman"/>
          <w:szCs w:val="23"/>
        </w:rPr>
        <w:t xml:space="preserve">de </w:t>
      </w:r>
      <w:r w:rsidRPr="00F660B2">
        <w:rPr>
          <w:rFonts w:cs="Times New Roman"/>
          <w:szCs w:val="23"/>
        </w:rPr>
        <w:t>1970, concentrando-se</w:t>
      </w:r>
      <w:r>
        <w:rPr>
          <w:rFonts w:cs="Times New Roman"/>
          <w:szCs w:val="23"/>
        </w:rPr>
        <w:t>, de início,</w:t>
      </w:r>
      <w:r w:rsidRPr="00F660B2">
        <w:rPr>
          <w:rFonts w:cs="Times New Roman"/>
          <w:szCs w:val="23"/>
        </w:rPr>
        <w:t xml:space="preserve"> nos Estados </w:t>
      </w:r>
      <w:r>
        <w:rPr>
          <w:rFonts w:cs="Times New Roman"/>
          <w:szCs w:val="23"/>
        </w:rPr>
        <w:t xml:space="preserve">de </w:t>
      </w:r>
      <w:r w:rsidRPr="00F660B2">
        <w:rPr>
          <w:rFonts w:cs="Times New Roman"/>
          <w:szCs w:val="23"/>
        </w:rPr>
        <w:t xml:space="preserve">Minas Gerais, São Paulo e Distrito Federal </w:t>
      </w:r>
      <w:r w:rsidRPr="00F660B2">
        <w:rPr>
          <w:rFonts w:cs="Times New Roman"/>
          <w:szCs w:val="23"/>
        </w:rPr>
        <w:lastRenderedPageBreak/>
        <w:t>(MENDONÇA</w:t>
      </w:r>
      <w:r>
        <w:rPr>
          <w:rFonts w:cs="Times New Roman"/>
          <w:szCs w:val="23"/>
        </w:rPr>
        <w:t>, 2000</w:t>
      </w:r>
      <w:r w:rsidRPr="00F660B2">
        <w:rPr>
          <w:rFonts w:cs="Times New Roman"/>
          <w:szCs w:val="23"/>
        </w:rPr>
        <w:t xml:space="preserve">). Sua finalidade não reside apenas em atender as reivindicações dos movimentos sociais, trabalhadores da educação, mas, sobretudo, </w:t>
      </w:r>
      <w:r>
        <w:rPr>
          <w:rFonts w:cs="Times New Roman"/>
          <w:szCs w:val="23"/>
        </w:rPr>
        <w:t>em</w:t>
      </w:r>
      <w:r w:rsidRPr="00F660B2">
        <w:rPr>
          <w:rFonts w:cs="Times New Roman"/>
          <w:szCs w:val="23"/>
        </w:rPr>
        <w:t xml:space="preserve"> melhorar a qualidade do ensino na escola pública em diferentes aspectos. Todavia, o contexto anterior à década de 1980, especificamente </w:t>
      </w:r>
      <w:r>
        <w:rPr>
          <w:rFonts w:cs="Times New Roman"/>
          <w:szCs w:val="23"/>
        </w:rPr>
        <w:t xml:space="preserve">o </w:t>
      </w:r>
      <w:r w:rsidRPr="00F660B2">
        <w:rPr>
          <w:rFonts w:cs="Times New Roman"/>
          <w:szCs w:val="23"/>
        </w:rPr>
        <w:t xml:space="preserve">período militar, imprimia um modelo educacional pautado no viés conservador e burocrático, que mais atendia </w:t>
      </w:r>
      <w:r>
        <w:rPr>
          <w:rFonts w:cs="Times New Roman"/>
          <w:szCs w:val="23"/>
        </w:rPr>
        <w:t xml:space="preserve">a </w:t>
      </w:r>
      <w:r w:rsidRPr="00F660B2">
        <w:rPr>
          <w:rFonts w:cs="Times New Roman"/>
          <w:szCs w:val="23"/>
        </w:rPr>
        <w:t xml:space="preserve">lógica vigente em detrimento dos interesses sociais. Nessa perspectiva, a escola pública passou </w:t>
      </w:r>
      <w:r>
        <w:rPr>
          <w:rFonts w:cs="Times New Roman"/>
          <w:szCs w:val="23"/>
        </w:rPr>
        <w:t xml:space="preserve">a </w:t>
      </w:r>
      <w:r w:rsidRPr="00F660B2">
        <w:rPr>
          <w:rFonts w:cs="Times New Roman"/>
          <w:szCs w:val="23"/>
        </w:rPr>
        <w:t>legitimar</w:t>
      </w:r>
      <w:r>
        <w:rPr>
          <w:rFonts w:cs="Times New Roman"/>
          <w:szCs w:val="23"/>
        </w:rPr>
        <w:t>,</w:t>
      </w:r>
      <w:r w:rsidRPr="00F660B2">
        <w:rPr>
          <w:rFonts w:cs="Times New Roman"/>
          <w:szCs w:val="23"/>
        </w:rPr>
        <w:t xml:space="preserve"> de forma evidente</w:t>
      </w:r>
      <w:r>
        <w:rPr>
          <w:rFonts w:cs="Times New Roman"/>
          <w:szCs w:val="23"/>
        </w:rPr>
        <w:t>,</w:t>
      </w:r>
      <w:r w:rsidRPr="00F660B2">
        <w:rPr>
          <w:rFonts w:cs="Times New Roman"/>
          <w:szCs w:val="23"/>
        </w:rPr>
        <w:t xml:space="preserve"> um projeto educativo mantenedor do sistema político dominante e do mercado capitalista. </w:t>
      </w:r>
      <w:r>
        <w:rPr>
          <w:rFonts w:cs="Times New Roman"/>
          <w:szCs w:val="23"/>
        </w:rPr>
        <w:t>Esse fato</w:t>
      </w:r>
      <w:r w:rsidRPr="00F660B2">
        <w:rPr>
          <w:rFonts w:cs="Times New Roman"/>
          <w:szCs w:val="23"/>
        </w:rPr>
        <w:t xml:space="preserve"> se justifica pela implantação do modelo de educação tecnicista, que fundamentou as bases do ensino daquele momento, como também alterou os processos organizacionais em que </w:t>
      </w:r>
      <w:r>
        <w:rPr>
          <w:rFonts w:cs="Times New Roman"/>
          <w:szCs w:val="23"/>
        </w:rPr>
        <w:t xml:space="preserve">se </w:t>
      </w:r>
      <w:r w:rsidRPr="00F660B2">
        <w:rPr>
          <w:rFonts w:cs="Times New Roman"/>
          <w:szCs w:val="23"/>
        </w:rPr>
        <w:t xml:space="preserve">assentava a escola. </w:t>
      </w:r>
    </w:p>
    <w:p w:rsidR="00390B86" w:rsidRPr="00390B86" w:rsidRDefault="00390B86" w:rsidP="00390B86">
      <w:pPr>
        <w:rPr>
          <w:rFonts w:cs="Times New Roman"/>
          <w:szCs w:val="23"/>
        </w:rPr>
      </w:pPr>
      <w:r w:rsidRPr="00F660B2">
        <w:rPr>
          <w:rFonts w:cs="Times New Roman"/>
          <w:szCs w:val="23"/>
        </w:rPr>
        <w:t xml:space="preserve">Diante disso, a instituição do Conselho Escolar </w:t>
      </w:r>
      <w:r>
        <w:rPr>
          <w:rFonts w:cs="Times New Roman"/>
          <w:szCs w:val="23"/>
        </w:rPr>
        <w:t>se organiza</w:t>
      </w:r>
      <w:r w:rsidRPr="00F660B2">
        <w:rPr>
          <w:rFonts w:cs="Times New Roman"/>
          <w:szCs w:val="23"/>
        </w:rPr>
        <w:t xml:space="preserve"> em oposição </w:t>
      </w:r>
      <w:r>
        <w:rPr>
          <w:rFonts w:cs="Times New Roman"/>
          <w:szCs w:val="23"/>
        </w:rPr>
        <w:t>à</w:t>
      </w:r>
      <w:r w:rsidRPr="00F660B2">
        <w:rPr>
          <w:rFonts w:cs="Times New Roman"/>
          <w:szCs w:val="23"/>
        </w:rPr>
        <w:t xml:space="preserve"> lógica </w:t>
      </w:r>
      <w:r>
        <w:rPr>
          <w:rFonts w:cs="Times New Roman"/>
          <w:szCs w:val="23"/>
        </w:rPr>
        <w:t>d</w:t>
      </w:r>
      <w:r w:rsidRPr="00F660B2">
        <w:rPr>
          <w:rFonts w:cs="Times New Roman"/>
          <w:szCs w:val="23"/>
        </w:rPr>
        <w:t>o modelo defendido no período ditatorial</w:t>
      </w:r>
      <w:r>
        <w:rPr>
          <w:rFonts w:cs="Times New Roman"/>
          <w:szCs w:val="23"/>
        </w:rPr>
        <w:t xml:space="preserve"> e </w:t>
      </w:r>
      <w:r w:rsidRPr="00F660B2">
        <w:rPr>
          <w:rFonts w:cs="Times New Roman"/>
          <w:szCs w:val="23"/>
        </w:rPr>
        <w:t>visa, sobretudo, instituir a democratização do ensino público, possibilitando</w:t>
      </w:r>
      <w:r>
        <w:rPr>
          <w:rFonts w:cs="Times New Roman"/>
          <w:szCs w:val="23"/>
        </w:rPr>
        <w:t>,</w:t>
      </w:r>
      <w:r w:rsidRPr="00F660B2">
        <w:rPr>
          <w:rFonts w:cs="Times New Roman"/>
          <w:szCs w:val="23"/>
        </w:rPr>
        <w:t xml:space="preserve"> por meio do diálogo</w:t>
      </w:r>
      <w:r>
        <w:rPr>
          <w:rFonts w:cs="Times New Roman"/>
          <w:szCs w:val="23"/>
        </w:rPr>
        <w:t>,</w:t>
      </w:r>
      <w:r w:rsidRPr="00F660B2">
        <w:rPr>
          <w:rFonts w:cs="Times New Roman"/>
          <w:szCs w:val="23"/>
        </w:rPr>
        <w:t xml:space="preserve"> instaurar uma cultura democrática, alicerçada </w:t>
      </w:r>
      <w:r>
        <w:rPr>
          <w:rFonts w:cs="Times New Roman"/>
          <w:szCs w:val="23"/>
        </w:rPr>
        <w:t xml:space="preserve">no </w:t>
      </w:r>
      <w:r w:rsidRPr="00F660B2">
        <w:rPr>
          <w:rFonts w:cs="Times New Roman"/>
          <w:szCs w:val="23"/>
        </w:rPr>
        <w:t>bojo da participação efetiva. Sua existência se constitui</w:t>
      </w:r>
      <w:r>
        <w:rPr>
          <w:rFonts w:cs="Times New Roman"/>
          <w:szCs w:val="23"/>
        </w:rPr>
        <w:t>,</w:t>
      </w:r>
      <w:r w:rsidRPr="00F660B2">
        <w:rPr>
          <w:rFonts w:cs="Times New Roman"/>
          <w:szCs w:val="23"/>
        </w:rPr>
        <w:t xml:space="preserve"> conforme afirma Abranches (2006)</w:t>
      </w:r>
      <w:r>
        <w:rPr>
          <w:rFonts w:cs="Times New Roman"/>
          <w:szCs w:val="23"/>
        </w:rPr>
        <w:t>,</w:t>
      </w:r>
      <w:r w:rsidRPr="00F660B2">
        <w:rPr>
          <w:rFonts w:cs="Times New Roman"/>
          <w:szCs w:val="23"/>
        </w:rPr>
        <w:t xml:space="preserve"> em uma nova relação entre o Estado e </w:t>
      </w:r>
      <w:r>
        <w:rPr>
          <w:rFonts w:cs="Times New Roman"/>
          <w:szCs w:val="23"/>
        </w:rPr>
        <w:t xml:space="preserve">a </w:t>
      </w:r>
      <w:r w:rsidRPr="00F660B2">
        <w:rPr>
          <w:rFonts w:cs="Times New Roman"/>
          <w:szCs w:val="23"/>
        </w:rPr>
        <w:t>sociedade.  Na visão da autora</w:t>
      </w:r>
      <w:r>
        <w:rPr>
          <w:rFonts w:cs="Times New Roman"/>
          <w:szCs w:val="23"/>
        </w:rPr>
        <w:t>,</w:t>
      </w:r>
      <w:r w:rsidRPr="00F660B2">
        <w:rPr>
          <w:rFonts w:cs="Times New Roman"/>
          <w:szCs w:val="23"/>
        </w:rPr>
        <w:t xml:space="preserve"> ele ocupa um lugar, que, ao ser constituído de fato</w:t>
      </w:r>
      <w:r>
        <w:rPr>
          <w:rFonts w:cs="Times New Roman"/>
          <w:szCs w:val="23"/>
        </w:rPr>
        <w:t>,</w:t>
      </w:r>
      <w:r w:rsidRPr="00F660B2">
        <w:rPr>
          <w:rFonts w:cs="Times New Roman"/>
          <w:szCs w:val="23"/>
        </w:rPr>
        <w:t xml:space="preserve"> poderá alterar significativamente os espaços das instituições educativas e das práticas educativas, criando</w:t>
      </w:r>
      <w:r>
        <w:rPr>
          <w:rFonts w:cs="Times New Roman"/>
          <w:szCs w:val="23"/>
        </w:rPr>
        <w:t>,</w:t>
      </w:r>
      <w:r w:rsidRPr="00F660B2">
        <w:rPr>
          <w:rFonts w:cs="Times New Roman"/>
          <w:szCs w:val="23"/>
        </w:rPr>
        <w:t xml:space="preserve"> assim, interações entre a comunidade e </w:t>
      </w:r>
      <w:r>
        <w:rPr>
          <w:rFonts w:cs="Times New Roman"/>
          <w:szCs w:val="23"/>
        </w:rPr>
        <w:t xml:space="preserve">a </w:t>
      </w:r>
      <w:r w:rsidRPr="00F660B2">
        <w:rPr>
          <w:rFonts w:cs="Times New Roman"/>
          <w:szCs w:val="23"/>
        </w:rPr>
        <w:t>escola.</w:t>
      </w:r>
      <w:r w:rsidRPr="007436A9">
        <w:rPr>
          <w:szCs w:val="24"/>
        </w:rPr>
        <w:t xml:space="preserve"> </w:t>
      </w:r>
    </w:p>
    <w:p w:rsidR="00390B86" w:rsidRPr="00F660B2" w:rsidRDefault="00390B86" w:rsidP="00390B86">
      <w:pPr>
        <w:rPr>
          <w:szCs w:val="24"/>
        </w:rPr>
      </w:pPr>
      <w:r w:rsidRPr="00F660B2">
        <w:rPr>
          <w:szCs w:val="24"/>
        </w:rPr>
        <w:t>Castro (2006)</w:t>
      </w:r>
      <w:r>
        <w:rPr>
          <w:szCs w:val="24"/>
        </w:rPr>
        <w:t>,</w:t>
      </w:r>
      <w:r w:rsidRPr="00F660B2">
        <w:rPr>
          <w:szCs w:val="24"/>
        </w:rPr>
        <w:t xml:space="preserve"> em sua obra o </w:t>
      </w:r>
      <w:r w:rsidRPr="00272138">
        <w:rPr>
          <w:i/>
          <w:szCs w:val="24"/>
        </w:rPr>
        <w:t>Dicionário de políticas públicas</w:t>
      </w:r>
      <w:r>
        <w:rPr>
          <w:szCs w:val="24"/>
        </w:rPr>
        <w:t>,</w:t>
      </w:r>
      <w:r w:rsidRPr="00F660B2">
        <w:rPr>
          <w:szCs w:val="24"/>
        </w:rPr>
        <w:t xml:space="preserve"> menciona que a questão dos conselhos esteve</w:t>
      </w:r>
      <w:r>
        <w:rPr>
          <w:szCs w:val="24"/>
        </w:rPr>
        <w:t>,</w:t>
      </w:r>
      <w:r w:rsidRPr="00F660B2">
        <w:rPr>
          <w:szCs w:val="24"/>
        </w:rPr>
        <w:t xml:space="preserve"> desde cedo</w:t>
      </w:r>
      <w:r>
        <w:rPr>
          <w:szCs w:val="24"/>
        </w:rPr>
        <w:t>,</w:t>
      </w:r>
      <w:r w:rsidRPr="00F660B2">
        <w:rPr>
          <w:szCs w:val="24"/>
        </w:rPr>
        <w:t xml:space="preserve"> presente na vivência social do homem, sendo, portanto</w:t>
      </w:r>
      <w:r>
        <w:rPr>
          <w:szCs w:val="24"/>
        </w:rPr>
        <w:t>,</w:t>
      </w:r>
      <w:r w:rsidRPr="00F660B2">
        <w:rPr>
          <w:szCs w:val="24"/>
        </w:rPr>
        <w:t xml:space="preserve"> atribuíd</w:t>
      </w:r>
      <w:r>
        <w:rPr>
          <w:szCs w:val="24"/>
        </w:rPr>
        <w:t>a</w:t>
      </w:r>
      <w:r w:rsidRPr="00F660B2">
        <w:rPr>
          <w:szCs w:val="24"/>
        </w:rPr>
        <w:t xml:space="preserve"> à capacidade de promover decisões e planejamento. No entendimento da autora “[...] sua composição se apresenta de forma diversificada, considerando a especificidade de cada conselho” (</w:t>
      </w:r>
      <w:r>
        <w:rPr>
          <w:szCs w:val="24"/>
        </w:rPr>
        <w:t xml:space="preserve">CASTRO, 2006, </w:t>
      </w:r>
      <w:r w:rsidRPr="00F660B2">
        <w:rPr>
          <w:szCs w:val="24"/>
        </w:rPr>
        <w:t>p.</w:t>
      </w:r>
      <w:r>
        <w:rPr>
          <w:szCs w:val="24"/>
        </w:rPr>
        <w:t xml:space="preserve"> </w:t>
      </w:r>
      <w:r w:rsidRPr="00F660B2">
        <w:rPr>
          <w:szCs w:val="24"/>
        </w:rPr>
        <w:t xml:space="preserve">68). </w:t>
      </w:r>
    </w:p>
    <w:p w:rsidR="00390B86" w:rsidRPr="00F660B2" w:rsidRDefault="00390B86" w:rsidP="00390B86">
      <w:pPr>
        <w:rPr>
          <w:szCs w:val="24"/>
        </w:rPr>
      </w:pPr>
      <w:r>
        <w:rPr>
          <w:szCs w:val="24"/>
        </w:rPr>
        <w:t>Por esse viés</w:t>
      </w:r>
      <w:r w:rsidRPr="00F660B2">
        <w:rPr>
          <w:szCs w:val="24"/>
        </w:rPr>
        <w:t>, se percebe que a palavra Conselho aponta para um campo de múltiplas possibilidades, principalmente quando se nota</w:t>
      </w:r>
      <w:r>
        <w:rPr>
          <w:szCs w:val="24"/>
        </w:rPr>
        <w:t>,</w:t>
      </w:r>
      <w:r w:rsidRPr="00F660B2">
        <w:rPr>
          <w:szCs w:val="24"/>
        </w:rPr>
        <w:t xml:space="preserve"> em sua composição ideológica</w:t>
      </w:r>
      <w:r>
        <w:rPr>
          <w:szCs w:val="24"/>
        </w:rPr>
        <w:t>,</w:t>
      </w:r>
      <w:r w:rsidRPr="00F660B2">
        <w:rPr>
          <w:szCs w:val="24"/>
        </w:rPr>
        <w:t xml:space="preserve"> conotações que permitem olhares diferentes. Nesse sentido, Mendonça (2000) alerta que a palavra Conselho tem sido usada por diferentes campos para responde</w:t>
      </w:r>
      <w:r>
        <w:rPr>
          <w:szCs w:val="24"/>
        </w:rPr>
        <w:t>r</w:t>
      </w:r>
      <w:r w:rsidRPr="00F660B2">
        <w:rPr>
          <w:szCs w:val="24"/>
        </w:rPr>
        <w:t xml:space="preserve"> demandas a que </w:t>
      </w:r>
      <w:r>
        <w:rPr>
          <w:szCs w:val="24"/>
        </w:rPr>
        <w:t>é</w:t>
      </w:r>
      <w:r w:rsidRPr="00F660B2">
        <w:rPr>
          <w:szCs w:val="24"/>
        </w:rPr>
        <w:t xml:space="preserve"> vinculad</w:t>
      </w:r>
      <w:r>
        <w:rPr>
          <w:szCs w:val="24"/>
        </w:rPr>
        <w:t>a</w:t>
      </w:r>
      <w:r w:rsidRPr="00F660B2">
        <w:rPr>
          <w:szCs w:val="24"/>
        </w:rPr>
        <w:t xml:space="preserve">. </w:t>
      </w:r>
      <w:r>
        <w:rPr>
          <w:szCs w:val="24"/>
        </w:rPr>
        <w:t>Em decorrência</w:t>
      </w:r>
      <w:r w:rsidRPr="00F660B2">
        <w:rPr>
          <w:szCs w:val="24"/>
        </w:rPr>
        <w:t xml:space="preserve"> disso</w:t>
      </w:r>
      <w:r>
        <w:rPr>
          <w:szCs w:val="24"/>
        </w:rPr>
        <w:t>,</w:t>
      </w:r>
      <w:r w:rsidRPr="00F660B2">
        <w:rPr>
          <w:szCs w:val="24"/>
        </w:rPr>
        <w:t xml:space="preserve"> percebe</w:t>
      </w:r>
      <w:r>
        <w:rPr>
          <w:szCs w:val="24"/>
        </w:rPr>
        <w:t>mos</w:t>
      </w:r>
      <w:r w:rsidRPr="00F660B2">
        <w:rPr>
          <w:szCs w:val="24"/>
        </w:rPr>
        <w:t xml:space="preserve"> que o conselho</w:t>
      </w:r>
      <w:r>
        <w:rPr>
          <w:szCs w:val="24"/>
        </w:rPr>
        <w:t>,</w:t>
      </w:r>
      <w:r w:rsidRPr="00F660B2">
        <w:rPr>
          <w:szCs w:val="24"/>
        </w:rPr>
        <w:t xml:space="preserve"> ao integrar a escola, tende a constituir uma nova dinâmica, a qual aponta para que organizações das instituições ocorram de forma coletivamente.</w:t>
      </w:r>
    </w:p>
    <w:p w:rsidR="00390B86" w:rsidRPr="00F660B2" w:rsidRDefault="00390B86" w:rsidP="008039A7">
      <w:pPr>
        <w:ind w:firstLine="708"/>
        <w:rPr>
          <w:szCs w:val="24"/>
        </w:rPr>
      </w:pPr>
      <w:r w:rsidRPr="00F660B2">
        <w:rPr>
          <w:szCs w:val="24"/>
        </w:rPr>
        <w:t xml:space="preserve"> Antunes (2012</w:t>
      </w:r>
      <w:r>
        <w:rPr>
          <w:szCs w:val="24"/>
        </w:rPr>
        <w:t>, p. 21</w:t>
      </w:r>
      <w:r w:rsidRPr="00F660B2">
        <w:rPr>
          <w:szCs w:val="24"/>
        </w:rPr>
        <w:t xml:space="preserve">) pontua que o conselho escolar é concebido com um órgão colegiado que envolve todos os segmentos da </w:t>
      </w:r>
      <w:r>
        <w:rPr>
          <w:szCs w:val="24"/>
        </w:rPr>
        <w:t>escola, incluindo “</w:t>
      </w:r>
      <w:r w:rsidRPr="00F660B2">
        <w:rPr>
          <w:szCs w:val="24"/>
        </w:rPr>
        <w:t xml:space="preserve">[...] país, alunos, professores, direção e demais funcionários. Na perspectiva da autora, </w:t>
      </w:r>
      <w:r>
        <w:rPr>
          <w:szCs w:val="24"/>
        </w:rPr>
        <w:t xml:space="preserve">o </w:t>
      </w:r>
      <w:r w:rsidRPr="00F660B2">
        <w:rPr>
          <w:szCs w:val="24"/>
        </w:rPr>
        <w:t xml:space="preserve">órgão em </w:t>
      </w:r>
      <w:r>
        <w:rPr>
          <w:szCs w:val="24"/>
        </w:rPr>
        <w:t>análise</w:t>
      </w:r>
      <w:r w:rsidRPr="00F660B2">
        <w:rPr>
          <w:szCs w:val="24"/>
        </w:rPr>
        <w:t xml:space="preserve"> afirma-se como instância que decidirá sobre questões desde o administrativo, pedagógico e financeiro, sendo tomad</w:t>
      </w:r>
      <w:r>
        <w:rPr>
          <w:szCs w:val="24"/>
        </w:rPr>
        <w:t>o</w:t>
      </w:r>
      <w:r w:rsidRPr="00F660B2">
        <w:rPr>
          <w:szCs w:val="24"/>
        </w:rPr>
        <w:t xml:space="preserve"> como espaço de participação que orienta a gestão da escola </w:t>
      </w:r>
      <w:r>
        <w:rPr>
          <w:szCs w:val="24"/>
        </w:rPr>
        <w:t>à</w:t>
      </w:r>
      <w:r w:rsidRPr="00F660B2">
        <w:rPr>
          <w:szCs w:val="24"/>
        </w:rPr>
        <w:t xml:space="preserve"> qual está vinculado.</w:t>
      </w:r>
    </w:p>
    <w:p w:rsidR="00390B86" w:rsidRPr="00F660B2" w:rsidRDefault="00390B86" w:rsidP="00390B86">
      <w:pPr>
        <w:rPr>
          <w:szCs w:val="24"/>
        </w:rPr>
      </w:pPr>
      <w:r w:rsidRPr="00F660B2">
        <w:rPr>
          <w:szCs w:val="24"/>
        </w:rPr>
        <w:lastRenderedPageBreak/>
        <w:t xml:space="preserve">Para </w:t>
      </w:r>
      <w:proofErr w:type="spellStart"/>
      <w:r w:rsidRPr="00F660B2">
        <w:rPr>
          <w:szCs w:val="24"/>
        </w:rPr>
        <w:t>Werle</w:t>
      </w:r>
      <w:proofErr w:type="spellEnd"/>
      <w:r w:rsidRPr="00F660B2">
        <w:rPr>
          <w:szCs w:val="24"/>
        </w:rPr>
        <w:t xml:space="preserve"> (2003) os Conselhos Escolares são entendidos como espaços de construção, mas difere</w:t>
      </w:r>
      <w:r>
        <w:rPr>
          <w:szCs w:val="24"/>
        </w:rPr>
        <w:t>m</w:t>
      </w:r>
      <w:r w:rsidRPr="00F660B2">
        <w:rPr>
          <w:szCs w:val="24"/>
        </w:rPr>
        <w:t xml:space="preserve"> de uma instituição para outra, ou seja, dependem da organização interna que os participantes constroem. São visto</w:t>
      </w:r>
      <w:r>
        <w:rPr>
          <w:szCs w:val="24"/>
        </w:rPr>
        <w:t>s</w:t>
      </w:r>
      <w:r w:rsidRPr="00F660B2">
        <w:rPr>
          <w:szCs w:val="24"/>
        </w:rPr>
        <w:t xml:space="preserve"> como possibilidade de organização da comunidade, “de aprendizagem participativa e democrática” (</w:t>
      </w:r>
      <w:r>
        <w:rPr>
          <w:szCs w:val="24"/>
        </w:rPr>
        <w:t xml:space="preserve">WERLW, 2003, </w:t>
      </w:r>
      <w:r w:rsidRPr="00F660B2">
        <w:rPr>
          <w:szCs w:val="24"/>
        </w:rPr>
        <w:t xml:space="preserve">p. 11). </w:t>
      </w:r>
      <w:r>
        <w:rPr>
          <w:szCs w:val="24"/>
        </w:rPr>
        <w:t xml:space="preserve">A </w:t>
      </w:r>
      <w:r w:rsidRPr="00F660B2">
        <w:rPr>
          <w:szCs w:val="24"/>
        </w:rPr>
        <w:t xml:space="preserve">Autora </w:t>
      </w:r>
      <w:r>
        <w:rPr>
          <w:szCs w:val="24"/>
        </w:rPr>
        <w:t>acrescenta</w:t>
      </w:r>
      <w:r w:rsidRPr="00F660B2">
        <w:rPr>
          <w:szCs w:val="24"/>
        </w:rPr>
        <w:t xml:space="preserve"> que o conselho não pode ser tomado ou entendido como um padrão universal ou unificado, pois </w:t>
      </w:r>
      <w:r>
        <w:rPr>
          <w:szCs w:val="24"/>
        </w:rPr>
        <w:t xml:space="preserve">em </w:t>
      </w:r>
      <w:r w:rsidRPr="00F660B2">
        <w:rPr>
          <w:szCs w:val="24"/>
        </w:rPr>
        <w:t>sua materialização permeiam diferentes sentidos, sendo</w:t>
      </w:r>
      <w:r>
        <w:rPr>
          <w:szCs w:val="24"/>
        </w:rPr>
        <w:t>,</w:t>
      </w:r>
      <w:r w:rsidRPr="00F660B2">
        <w:rPr>
          <w:szCs w:val="24"/>
        </w:rPr>
        <w:t xml:space="preserve"> </w:t>
      </w:r>
      <w:r>
        <w:rPr>
          <w:szCs w:val="24"/>
        </w:rPr>
        <w:t>por isso</w:t>
      </w:r>
      <w:r w:rsidRPr="00F660B2">
        <w:rPr>
          <w:szCs w:val="24"/>
        </w:rPr>
        <w:t xml:space="preserve">, tomado como práticas heterógenas que permitem o diálogo e posicionamentos plurais. </w:t>
      </w:r>
    </w:p>
    <w:p w:rsidR="00390B86" w:rsidRPr="00F660B2" w:rsidRDefault="00390B86" w:rsidP="00390B86">
      <w:pPr>
        <w:rPr>
          <w:szCs w:val="24"/>
        </w:rPr>
      </w:pPr>
      <w:r w:rsidRPr="00F660B2">
        <w:rPr>
          <w:szCs w:val="24"/>
        </w:rPr>
        <w:t xml:space="preserve">Partindo desta perspectiva, tem se percebido </w:t>
      </w:r>
      <w:r>
        <w:rPr>
          <w:szCs w:val="24"/>
        </w:rPr>
        <w:t>que a discussão sobre o Conselho Escolar opera</w:t>
      </w:r>
      <w:r w:rsidRPr="00F660B2">
        <w:rPr>
          <w:szCs w:val="24"/>
        </w:rPr>
        <w:t xml:space="preserve"> um espaço abrangente, principalmente no que d</w:t>
      </w:r>
      <w:r>
        <w:rPr>
          <w:szCs w:val="24"/>
        </w:rPr>
        <w:t xml:space="preserve">iz </w:t>
      </w:r>
      <w:r w:rsidRPr="00F660B2">
        <w:rPr>
          <w:szCs w:val="24"/>
        </w:rPr>
        <w:t xml:space="preserve">respeito a seu campo de atuação no planto educativo, onde procura integrar todas as ações que envolvem a qualidade </w:t>
      </w:r>
      <w:r>
        <w:rPr>
          <w:szCs w:val="24"/>
        </w:rPr>
        <w:t xml:space="preserve">e </w:t>
      </w:r>
      <w:r w:rsidRPr="00F660B2">
        <w:rPr>
          <w:szCs w:val="24"/>
        </w:rPr>
        <w:t>o ensino, articulando-se com as demandas que perfaz</w:t>
      </w:r>
      <w:r>
        <w:rPr>
          <w:szCs w:val="24"/>
        </w:rPr>
        <w:t>em</w:t>
      </w:r>
      <w:r w:rsidRPr="00F660B2">
        <w:rPr>
          <w:szCs w:val="24"/>
        </w:rPr>
        <w:t xml:space="preserve"> o contexto escola</w:t>
      </w:r>
      <w:r>
        <w:rPr>
          <w:szCs w:val="24"/>
        </w:rPr>
        <w:t>r</w:t>
      </w:r>
      <w:r w:rsidRPr="00F660B2">
        <w:rPr>
          <w:szCs w:val="24"/>
        </w:rPr>
        <w:t xml:space="preserve">. Dessa feita, </w:t>
      </w:r>
      <w:r w:rsidRPr="000553C2">
        <w:rPr>
          <w:szCs w:val="24"/>
        </w:rPr>
        <w:t>Luiz e Nascente (2013)</w:t>
      </w:r>
      <w:r w:rsidRPr="00F660B2">
        <w:rPr>
          <w:szCs w:val="24"/>
        </w:rPr>
        <w:t xml:space="preserve"> afirma</w:t>
      </w:r>
      <w:r>
        <w:rPr>
          <w:szCs w:val="24"/>
        </w:rPr>
        <w:t>m</w:t>
      </w:r>
      <w:r w:rsidRPr="00F660B2">
        <w:rPr>
          <w:szCs w:val="24"/>
        </w:rPr>
        <w:t xml:space="preserve"> que o Conselho escolar vem</w:t>
      </w:r>
      <w:r>
        <w:rPr>
          <w:szCs w:val="24"/>
        </w:rPr>
        <w:t xml:space="preserve"> </w:t>
      </w:r>
      <w:r w:rsidRPr="00F660B2">
        <w:rPr>
          <w:szCs w:val="24"/>
        </w:rPr>
        <w:t xml:space="preserve">lançando um olhar para diversidade e a inclusão, ao mesmo </w:t>
      </w:r>
      <w:r>
        <w:rPr>
          <w:szCs w:val="24"/>
        </w:rPr>
        <w:t xml:space="preserve">tempo em que </w:t>
      </w:r>
      <w:r w:rsidRPr="00F660B2">
        <w:rPr>
          <w:szCs w:val="24"/>
        </w:rPr>
        <w:t>se coloca</w:t>
      </w:r>
      <w:r>
        <w:rPr>
          <w:szCs w:val="24"/>
        </w:rPr>
        <w:t xml:space="preserve"> com</w:t>
      </w:r>
      <w:r w:rsidRPr="00F660B2">
        <w:rPr>
          <w:szCs w:val="24"/>
        </w:rPr>
        <w:t xml:space="preserve"> espaço de luta e combate </w:t>
      </w:r>
      <w:r>
        <w:rPr>
          <w:szCs w:val="24"/>
        </w:rPr>
        <w:t>à</w:t>
      </w:r>
      <w:r w:rsidRPr="00F660B2">
        <w:rPr>
          <w:szCs w:val="24"/>
        </w:rPr>
        <w:t xml:space="preserve"> discriminação e o preconceito, pois</w:t>
      </w:r>
      <w:r>
        <w:rPr>
          <w:szCs w:val="24"/>
        </w:rPr>
        <w:t>,</w:t>
      </w:r>
      <w:r w:rsidRPr="00F660B2">
        <w:rPr>
          <w:szCs w:val="24"/>
        </w:rPr>
        <w:t xml:space="preserve"> segundo as autoras “ele deve ser uma instância que garante a participação e a manifestação dessa diversidade na escola” (</w:t>
      </w:r>
      <w:r>
        <w:rPr>
          <w:szCs w:val="24"/>
        </w:rPr>
        <w:t xml:space="preserve">LUIZ; NASCENTE, 2013, </w:t>
      </w:r>
      <w:r w:rsidRPr="00F660B2">
        <w:rPr>
          <w:szCs w:val="24"/>
        </w:rPr>
        <w:t>p. 22).</w:t>
      </w:r>
    </w:p>
    <w:p w:rsidR="00390B86" w:rsidRPr="007436A9" w:rsidRDefault="00390B86" w:rsidP="00390B86">
      <w:pPr>
        <w:rPr>
          <w:szCs w:val="24"/>
        </w:rPr>
      </w:pPr>
      <w:r w:rsidRPr="00F660B2">
        <w:rPr>
          <w:szCs w:val="24"/>
        </w:rPr>
        <w:t>No entanto, o debate sobre o conselho escolar, conforme os teóricos tratados anteriormente</w:t>
      </w:r>
      <w:r>
        <w:rPr>
          <w:szCs w:val="24"/>
        </w:rPr>
        <w:t>,</w:t>
      </w:r>
      <w:r w:rsidRPr="00F660B2">
        <w:rPr>
          <w:szCs w:val="24"/>
        </w:rPr>
        <w:t xml:space="preserve"> pode representar práticas que</w:t>
      </w:r>
      <w:r>
        <w:rPr>
          <w:szCs w:val="24"/>
        </w:rPr>
        <w:t>,</w:t>
      </w:r>
      <w:r w:rsidRPr="00F660B2">
        <w:rPr>
          <w:szCs w:val="24"/>
        </w:rPr>
        <w:t xml:space="preserve"> muitas vezes</w:t>
      </w:r>
      <w:r>
        <w:rPr>
          <w:szCs w:val="24"/>
        </w:rPr>
        <w:t>,</w:t>
      </w:r>
      <w:r w:rsidRPr="00F660B2">
        <w:rPr>
          <w:szCs w:val="24"/>
        </w:rPr>
        <w:t xml:space="preserve"> não favorecem o exercício da participação, sendo elas</w:t>
      </w:r>
      <w:r>
        <w:rPr>
          <w:szCs w:val="24"/>
        </w:rPr>
        <w:t>,</w:t>
      </w:r>
      <w:r w:rsidRPr="00F660B2">
        <w:rPr>
          <w:szCs w:val="24"/>
        </w:rPr>
        <w:t xml:space="preserve"> em alguns casos</w:t>
      </w:r>
      <w:r>
        <w:rPr>
          <w:szCs w:val="24"/>
        </w:rPr>
        <w:t>,</w:t>
      </w:r>
      <w:r w:rsidRPr="00F660B2">
        <w:rPr>
          <w:szCs w:val="24"/>
        </w:rPr>
        <w:t xml:space="preserve"> apoiadas em concepção tradicional, </w:t>
      </w:r>
      <w:r>
        <w:rPr>
          <w:szCs w:val="24"/>
        </w:rPr>
        <w:t>as quais</w:t>
      </w:r>
      <w:r w:rsidRPr="00F660B2">
        <w:rPr>
          <w:szCs w:val="24"/>
        </w:rPr>
        <w:t>, em certa medida</w:t>
      </w:r>
      <w:r>
        <w:rPr>
          <w:szCs w:val="24"/>
        </w:rPr>
        <w:t>,</w:t>
      </w:r>
      <w:r w:rsidRPr="00F660B2">
        <w:rPr>
          <w:szCs w:val="24"/>
        </w:rPr>
        <w:t xml:space="preserve"> promove</w:t>
      </w:r>
      <w:r>
        <w:rPr>
          <w:szCs w:val="24"/>
        </w:rPr>
        <w:t>m</w:t>
      </w:r>
      <w:r w:rsidRPr="00F660B2">
        <w:rPr>
          <w:szCs w:val="24"/>
        </w:rPr>
        <w:t xml:space="preserve"> entrave no processo democratização, principalmente quando não priorizam o debate ou simplesmente naturalizam as questões que poderiam ser levad</w:t>
      </w:r>
      <w:r>
        <w:rPr>
          <w:szCs w:val="24"/>
        </w:rPr>
        <w:t>as</w:t>
      </w:r>
      <w:r w:rsidRPr="00F660B2">
        <w:rPr>
          <w:szCs w:val="24"/>
        </w:rPr>
        <w:t xml:space="preserve"> em conta. Sendo</w:t>
      </w:r>
      <w:r>
        <w:rPr>
          <w:szCs w:val="24"/>
        </w:rPr>
        <w:t xml:space="preserve"> assim,</w:t>
      </w:r>
      <w:r w:rsidRPr="00F660B2">
        <w:rPr>
          <w:szCs w:val="24"/>
        </w:rPr>
        <w:t xml:space="preserve"> a noção de heterogeneidade </w:t>
      </w:r>
      <w:r>
        <w:rPr>
          <w:szCs w:val="24"/>
        </w:rPr>
        <w:t xml:space="preserve">vinculada às formas de pensar passa a integrar uma visão </w:t>
      </w:r>
      <w:r w:rsidRPr="007436A9">
        <w:rPr>
          <w:szCs w:val="24"/>
        </w:rPr>
        <w:t>homogeneizante, dificultando o respeito à diversidade.</w:t>
      </w:r>
    </w:p>
    <w:p w:rsidR="00390B86" w:rsidRDefault="00390B86" w:rsidP="00390B86">
      <w:pPr>
        <w:rPr>
          <w:rFonts w:eastAsia="Calibri" w:cs="Times New Roman"/>
        </w:rPr>
      </w:pPr>
      <w:r w:rsidRPr="007436A9">
        <w:rPr>
          <w:rFonts w:eastAsia="Calibri" w:cs="Times New Roman"/>
        </w:rPr>
        <w:t>Olhando o plano teórico em que vem se situando conselho escolar e sua relação com os sujeitos nos processos educativos, estamos convictos de que não se pode compreendê-</w:t>
      </w:r>
      <w:r>
        <w:rPr>
          <w:rFonts w:eastAsia="Calibri" w:cs="Times New Roman"/>
        </w:rPr>
        <w:t>lo</w:t>
      </w:r>
      <w:r w:rsidRPr="007436A9">
        <w:rPr>
          <w:rFonts w:eastAsia="Calibri" w:cs="Times New Roman"/>
        </w:rPr>
        <w:t xml:space="preserve"> distante de compreensão histórico dialética, pois</w:t>
      </w:r>
      <w:r>
        <w:rPr>
          <w:rFonts w:eastAsia="Calibri" w:cs="Times New Roman"/>
        </w:rPr>
        <w:t>,</w:t>
      </w:r>
      <w:r w:rsidRPr="007436A9">
        <w:rPr>
          <w:rFonts w:eastAsia="Calibri" w:cs="Times New Roman"/>
        </w:rPr>
        <w:t xml:space="preserve"> segundo a teoria do materialismo dialético</w:t>
      </w:r>
      <w:r w:rsidRPr="007436A9">
        <w:rPr>
          <w:rStyle w:val="Refdenotaderodap"/>
          <w:rFonts w:eastAsia="Calibri" w:cs="Times New Roman"/>
        </w:rPr>
        <w:footnoteReference w:id="5"/>
      </w:r>
      <w:r w:rsidRPr="007436A9">
        <w:rPr>
          <w:rFonts w:eastAsia="Calibri" w:cs="Times New Roman"/>
        </w:rPr>
        <w:t xml:space="preserve">, é pela história que podemos conhecer os fenômenos e os seus desenvolvimentos. </w:t>
      </w:r>
      <w:r>
        <w:rPr>
          <w:rFonts w:eastAsia="Calibri" w:cs="Times New Roman"/>
        </w:rPr>
        <w:t>P</w:t>
      </w:r>
      <w:r w:rsidRPr="007436A9">
        <w:rPr>
          <w:rFonts w:eastAsia="Calibri" w:cs="Times New Roman"/>
        </w:rPr>
        <w:t>or tratar das relações com sujeitos</w:t>
      </w:r>
      <w:r>
        <w:rPr>
          <w:rFonts w:eastAsia="Calibri" w:cs="Times New Roman"/>
        </w:rPr>
        <w:t>,</w:t>
      </w:r>
      <w:r w:rsidRPr="007436A9">
        <w:rPr>
          <w:rFonts w:eastAsia="Calibri" w:cs="Times New Roman"/>
        </w:rPr>
        <w:t xml:space="preserve"> o conselho escolar será discutido </w:t>
      </w:r>
      <w:r>
        <w:rPr>
          <w:rFonts w:eastAsia="Calibri" w:cs="Times New Roman"/>
        </w:rPr>
        <w:t>aqui à</w:t>
      </w:r>
      <w:r w:rsidRPr="007436A9">
        <w:rPr>
          <w:rFonts w:eastAsia="Calibri" w:cs="Times New Roman"/>
        </w:rPr>
        <w:t xml:space="preserve"> luz da teoria dialética, </w:t>
      </w:r>
      <w:r>
        <w:rPr>
          <w:rFonts w:eastAsia="Calibri" w:cs="Times New Roman"/>
        </w:rPr>
        <w:t>visto que</w:t>
      </w:r>
      <w:r w:rsidRPr="007436A9">
        <w:rPr>
          <w:rFonts w:eastAsia="Calibri" w:cs="Times New Roman"/>
        </w:rPr>
        <w:t xml:space="preserve"> </w:t>
      </w:r>
      <w:proofErr w:type="spellStart"/>
      <w:r w:rsidRPr="007436A9">
        <w:rPr>
          <w:rFonts w:eastAsia="Calibri" w:cs="Times New Roman"/>
        </w:rPr>
        <w:t>esta</w:t>
      </w:r>
      <w:proofErr w:type="spellEnd"/>
      <w:r w:rsidRPr="007436A9">
        <w:rPr>
          <w:rFonts w:eastAsia="Calibri" w:cs="Times New Roman"/>
        </w:rPr>
        <w:t xml:space="preserve"> se apoia no modo como os homens produzem os meios </w:t>
      </w:r>
      <w:r>
        <w:rPr>
          <w:rFonts w:eastAsia="Calibri" w:cs="Times New Roman"/>
        </w:rPr>
        <w:t>de</w:t>
      </w:r>
      <w:r w:rsidRPr="007436A9">
        <w:rPr>
          <w:rFonts w:eastAsia="Calibri" w:cs="Times New Roman"/>
        </w:rPr>
        <w:t xml:space="preserve"> vida humana. </w:t>
      </w:r>
      <w:r>
        <w:rPr>
          <w:rFonts w:eastAsia="Calibri" w:cs="Times New Roman"/>
        </w:rPr>
        <w:t>Todavia vale frisar conforme aponta</w:t>
      </w:r>
      <w:r w:rsidRPr="007436A9">
        <w:rPr>
          <w:rFonts w:eastAsia="Calibri" w:cs="Times New Roman"/>
        </w:rPr>
        <w:t xml:space="preserve"> Konder (2008)</w:t>
      </w:r>
      <w:r>
        <w:rPr>
          <w:rFonts w:eastAsia="Calibri" w:cs="Times New Roman"/>
        </w:rPr>
        <w:t>,</w:t>
      </w:r>
      <w:r w:rsidRPr="007436A9">
        <w:rPr>
          <w:rFonts w:eastAsia="Calibri" w:cs="Times New Roman"/>
        </w:rPr>
        <w:t xml:space="preserve"> </w:t>
      </w:r>
      <w:r>
        <w:rPr>
          <w:rFonts w:eastAsia="Calibri" w:cs="Times New Roman"/>
        </w:rPr>
        <w:t xml:space="preserve">que </w:t>
      </w:r>
      <w:r w:rsidRPr="007436A9">
        <w:rPr>
          <w:rFonts w:eastAsia="Calibri" w:cs="Times New Roman"/>
        </w:rPr>
        <w:t>a teoria do materialismo</w:t>
      </w:r>
      <w:r>
        <w:rPr>
          <w:rFonts w:eastAsia="Calibri" w:cs="Times New Roman"/>
        </w:rPr>
        <w:t>,</w:t>
      </w:r>
      <w:r w:rsidRPr="007436A9">
        <w:rPr>
          <w:rFonts w:eastAsia="Calibri" w:cs="Times New Roman"/>
        </w:rPr>
        <w:t xml:space="preserve"> mesmo se </w:t>
      </w:r>
      <w:r w:rsidRPr="00272138">
        <w:rPr>
          <w:rFonts w:eastAsia="Calibri" w:cs="Times New Roman"/>
        </w:rPr>
        <w:t xml:space="preserve">afirmando como totalizante, não conseguirá uma fase definitiva. </w:t>
      </w:r>
    </w:p>
    <w:p w:rsidR="008039A7" w:rsidRDefault="008039A7" w:rsidP="00390B86">
      <w:pPr>
        <w:rPr>
          <w:rFonts w:eastAsia="Calibri" w:cs="Times New Roman"/>
        </w:rPr>
      </w:pPr>
    </w:p>
    <w:p w:rsidR="0083566E" w:rsidRDefault="0083566E" w:rsidP="00390B86">
      <w:pPr>
        <w:rPr>
          <w:rFonts w:eastAsia="Calibri" w:cs="Times New Roman"/>
        </w:rPr>
      </w:pPr>
    </w:p>
    <w:p w:rsidR="005A0CA7" w:rsidRDefault="008039A7" w:rsidP="008039A7">
      <w:pPr>
        <w:ind w:firstLine="0"/>
        <w:rPr>
          <w:rFonts w:eastAsia="Calibri" w:cs="Times New Roman"/>
        </w:rPr>
      </w:pPr>
      <w:r>
        <w:rPr>
          <w:rFonts w:eastAsia="Calibri" w:cs="Times New Roman"/>
        </w:rPr>
        <w:lastRenderedPageBreak/>
        <w:t>2</w:t>
      </w:r>
      <w:r w:rsidR="00390B86">
        <w:rPr>
          <w:rFonts w:eastAsia="Calibri" w:cs="Times New Roman"/>
        </w:rPr>
        <w:t>.3 Gestão democrática e sua relação com as instituições</w:t>
      </w:r>
    </w:p>
    <w:p w:rsidR="0083566E" w:rsidRDefault="0083566E" w:rsidP="008039A7">
      <w:pPr>
        <w:ind w:firstLine="0"/>
        <w:rPr>
          <w:rFonts w:eastAsia="Calibri" w:cs="Times New Roman"/>
        </w:rPr>
      </w:pPr>
    </w:p>
    <w:p w:rsidR="00390B86" w:rsidRPr="00903633" w:rsidRDefault="00390B86" w:rsidP="00390B86">
      <w:pPr>
        <w:ind w:firstLine="708"/>
        <w:rPr>
          <w:rFonts w:cs="Times New Roman"/>
        </w:rPr>
      </w:pPr>
      <w:r>
        <w:rPr>
          <w:rFonts w:cs="Times New Roman"/>
        </w:rPr>
        <w:t xml:space="preserve">No que tange a gestão democrática, </w:t>
      </w:r>
      <w:r w:rsidRPr="00903633">
        <w:rPr>
          <w:rFonts w:cs="Times New Roman"/>
        </w:rPr>
        <w:t xml:space="preserve">reconhecemos a existência de um debate no âmbito da democratização da escola pública, ao passo que ele parece ainda não ter amadurecido, principalmente se olharmos para o estágio da nossa democracia. Nessa direção, </w:t>
      </w:r>
      <w:r>
        <w:rPr>
          <w:rFonts w:cs="Times New Roman"/>
        </w:rPr>
        <w:t>o texto proposto</w:t>
      </w:r>
      <w:r w:rsidRPr="00903633">
        <w:rPr>
          <w:rFonts w:cs="Times New Roman"/>
        </w:rPr>
        <w:t xml:space="preserve"> </w:t>
      </w:r>
      <w:r>
        <w:rPr>
          <w:rFonts w:cs="Times New Roman"/>
        </w:rPr>
        <w:t>se fortalece na medida tece considerações e reflexões sobre</w:t>
      </w:r>
      <w:r w:rsidRPr="00903633">
        <w:rPr>
          <w:rFonts w:cs="Times New Roman"/>
        </w:rPr>
        <w:t xml:space="preserve"> as relações estabelecidas no Conselho escolar a partir da cultura organizacional e da materialização da gestão democrática</w:t>
      </w:r>
    </w:p>
    <w:p w:rsidR="00390B86" w:rsidRPr="00903633" w:rsidRDefault="00390B86" w:rsidP="00390B86">
      <w:pPr>
        <w:ind w:firstLine="708"/>
        <w:rPr>
          <w:rFonts w:cs="Times New Roman"/>
        </w:rPr>
      </w:pPr>
      <w:r w:rsidRPr="00903633">
        <w:rPr>
          <w:rFonts w:cs="Times New Roman"/>
        </w:rPr>
        <w:t xml:space="preserve">Neste sentido, </w:t>
      </w:r>
      <w:r>
        <w:rPr>
          <w:rFonts w:cs="Times New Roman"/>
        </w:rPr>
        <w:t>evidencia-se conforme</w:t>
      </w:r>
      <w:r w:rsidRPr="00903633">
        <w:rPr>
          <w:rFonts w:cs="Times New Roman"/>
        </w:rPr>
        <w:t xml:space="preserve"> </w:t>
      </w:r>
      <w:r>
        <w:rPr>
          <w:rFonts w:cs="Times New Roman"/>
        </w:rPr>
        <w:t>as</w:t>
      </w:r>
      <w:r w:rsidRPr="00903633">
        <w:rPr>
          <w:rFonts w:cs="Times New Roman"/>
        </w:rPr>
        <w:t xml:space="preserve"> discussões</w:t>
      </w:r>
      <w:r>
        <w:rPr>
          <w:rFonts w:cs="Times New Roman"/>
        </w:rPr>
        <w:t xml:space="preserve"> que</w:t>
      </w:r>
      <w:r w:rsidRPr="00903633">
        <w:rPr>
          <w:rFonts w:cs="Times New Roman"/>
        </w:rPr>
        <w:t xml:space="preserve"> </w:t>
      </w:r>
      <w:r>
        <w:rPr>
          <w:rFonts w:cs="Times New Roman"/>
        </w:rPr>
        <w:t>versam sobre</w:t>
      </w:r>
      <w:r w:rsidRPr="00903633">
        <w:rPr>
          <w:rFonts w:cs="Times New Roman"/>
        </w:rPr>
        <w:t xml:space="preserve"> democratização da escola pública</w:t>
      </w:r>
      <w:r>
        <w:rPr>
          <w:rFonts w:cs="Times New Roman"/>
        </w:rPr>
        <w:t>, que as mudanças</w:t>
      </w:r>
      <w:r w:rsidRPr="00903633">
        <w:rPr>
          <w:rFonts w:cs="Times New Roman"/>
        </w:rPr>
        <w:t xml:space="preserve"> não ocorrem distante </w:t>
      </w:r>
      <w:r>
        <w:rPr>
          <w:rFonts w:cs="Times New Roman"/>
        </w:rPr>
        <w:t>do cenário</w:t>
      </w:r>
      <w:r w:rsidRPr="00903633">
        <w:rPr>
          <w:rFonts w:cs="Times New Roman"/>
        </w:rPr>
        <w:t xml:space="preserve"> polític</w:t>
      </w:r>
      <w:r>
        <w:rPr>
          <w:rFonts w:cs="Times New Roman"/>
        </w:rPr>
        <w:t>o</w:t>
      </w:r>
      <w:r w:rsidRPr="00903633">
        <w:rPr>
          <w:rFonts w:cs="Times New Roman"/>
        </w:rPr>
        <w:t>, econômica e social. A exemplo, citamos a reforma do Estado, na década de 1990, responsável por alterações nas relações institucionais, tanto nas práticas institucionais, práticas educativas e cotidianas, como em caráter organizacional, corroborando para um panorama de reformas no campo educacional.</w:t>
      </w:r>
      <w:r>
        <w:rPr>
          <w:rFonts w:cs="Times New Roman"/>
        </w:rPr>
        <w:t xml:space="preserve"> Onde elegeu-se a partir de então, uma radical modificações na gestão democrática.</w:t>
      </w:r>
    </w:p>
    <w:p w:rsidR="00390B86" w:rsidRDefault="00390B86" w:rsidP="00390B86">
      <w:pPr>
        <w:ind w:firstLine="708"/>
        <w:rPr>
          <w:rFonts w:cs="Times New Roman"/>
        </w:rPr>
      </w:pPr>
      <w:r w:rsidRPr="00903633">
        <w:rPr>
          <w:rFonts w:cs="Times New Roman"/>
        </w:rPr>
        <w:t>Percebemos, então, que as reformas, principalmente aquelas relacionadas à educação, vão, de certa forma, orientar as práticas educativas e as relações sociais que os sujeitos desenvolvem na cultura organizacional. Por consequência, as mudanças ocorridas influenciam os diferentes setores que, direta ou indiretamente, ligados à educação, alterando toda uma cultura organizacional e as formas de participação dos conselhos escolares para o exercício de uma gestão democrática na escola.</w:t>
      </w:r>
      <w:r w:rsidRPr="006B679A">
        <w:rPr>
          <w:rFonts w:cs="Times New Roman"/>
        </w:rPr>
        <w:t xml:space="preserve"> </w:t>
      </w:r>
    </w:p>
    <w:p w:rsidR="00390B86" w:rsidRPr="008039A7" w:rsidRDefault="00390B86" w:rsidP="00390B86">
      <w:pPr>
        <w:ind w:firstLine="708"/>
        <w:rPr>
          <w:rFonts w:cs="Times New Roman"/>
          <w:color w:val="000000" w:themeColor="text1"/>
        </w:rPr>
      </w:pPr>
      <w:r>
        <w:rPr>
          <w:rFonts w:cs="Times New Roman"/>
        </w:rPr>
        <w:t xml:space="preserve">Por outro lado, se faz necessário compreender em que bases estão assentada a gestão democrática, o que traz  à tona o entendimento de que, </w:t>
      </w:r>
      <w:r w:rsidRPr="008039A7">
        <w:rPr>
          <w:rFonts w:cs="Times New Roman"/>
          <w:color w:val="000000" w:themeColor="text1"/>
        </w:rPr>
        <w:t>a ideia de gestão democrática está fundamentada na Constituição Federal de 1998, em seu artigo 206, inciso VI, quando se refere à “Gestão democrática do ensino público, na forma da lei”, e na Lei de Diretrizes e Bases da Educação (LDBEN/96), no artigo 3º, inciso VIII, ao tratar da “gestão democrática do ensino público, na forma desta Lei e da legislação dos sistemas de ensino”. Também o artigo 14º da LDBEN revela que “os sistemas de ensino definirão as normas de gestão democrática do ensino público na educação básica” (BRASIL, 1996). É necessário citar ainda o PNE (2001-2010) e o PNE (2014-2024), que sinalizam a existência da gestão democrática da escola apontando a criação de estruturas que promovam esta gestão, como é o caso das instâncias colegiadas. Lembrando que outros mecanismos têm contribuído para os processos democráticos, como o projeto político pedagógico.</w:t>
      </w:r>
    </w:p>
    <w:p w:rsidR="00390B86" w:rsidRPr="008039A7" w:rsidRDefault="00390B86" w:rsidP="00390B86">
      <w:pPr>
        <w:ind w:firstLine="708"/>
        <w:rPr>
          <w:rFonts w:cs="Times New Roman"/>
          <w:color w:val="000000" w:themeColor="text1"/>
        </w:rPr>
      </w:pPr>
      <w:r w:rsidRPr="008039A7">
        <w:rPr>
          <w:rFonts w:cs="Times New Roman"/>
          <w:color w:val="000000" w:themeColor="text1"/>
        </w:rPr>
        <w:t xml:space="preserve">Os documentos mencionados têm sido a bússola para elaboração das políticas educacionais. Neste aspecto, destacamos a sua relevância na perspectiva de compreender a organização escolar e os processos democráticos que devem nortear a escola pública.  Esses </w:t>
      </w:r>
      <w:r w:rsidRPr="008039A7">
        <w:rPr>
          <w:rFonts w:cs="Times New Roman"/>
          <w:color w:val="000000" w:themeColor="text1"/>
        </w:rPr>
        <w:lastRenderedPageBreak/>
        <w:t xml:space="preserve">marcos legais são colocados como fundamentos essenciais para a legitimação e orientação das ações educativas, desde as questões no cotidiano escolar até dimensões mais amplas, envolvendo as políticas educacionais e gestão democrática, programas e os sistemas de ensino entre outros. </w:t>
      </w:r>
    </w:p>
    <w:p w:rsidR="00390B86" w:rsidRDefault="00390B86" w:rsidP="00390B86">
      <w:pPr>
        <w:ind w:firstLine="708"/>
        <w:rPr>
          <w:rFonts w:cs="Times New Roman"/>
          <w:color w:val="000000" w:themeColor="text1"/>
        </w:rPr>
      </w:pPr>
      <w:r w:rsidRPr="008039A7">
        <w:rPr>
          <w:rFonts w:cs="Times New Roman"/>
          <w:color w:val="000000" w:themeColor="text1"/>
        </w:rPr>
        <w:t>No que se refere à escola pública, no contexto atual</w:t>
      </w:r>
      <w:r w:rsidRPr="008039A7" w:rsidDel="0089214A">
        <w:rPr>
          <w:rFonts w:cs="Times New Roman"/>
          <w:color w:val="000000" w:themeColor="text1"/>
        </w:rPr>
        <w:t>,</w:t>
      </w:r>
      <w:r w:rsidRPr="008039A7">
        <w:rPr>
          <w:rFonts w:cs="Times New Roman"/>
          <w:color w:val="000000" w:themeColor="text1"/>
        </w:rPr>
        <w:t xml:space="preserve"> ressaltamos que o estudo em torno da organização</w:t>
      </w:r>
      <w:r w:rsidRPr="008039A7">
        <w:rPr>
          <w:rStyle w:val="Refdenotaderodap"/>
          <w:rFonts w:cs="Times New Roman"/>
          <w:color w:val="000000" w:themeColor="text1"/>
        </w:rPr>
        <w:footnoteReference w:id="6"/>
      </w:r>
      <w:r w:rsidRPr="008039A7">
        <w:rPr>
          <w:rFonts w:cs="Times New Roman"/>
          <w:color w:val="000000" w:themeColor="text1"/>
        </w:rPr>
        <w:t xml:space="preserve"> e da educação ou das práticas educativas nela realizadas se faz mediante múltiplos fatores, em virtude das constantes interferências externas e internas. As primeiras são uma marca ativa na educação, mas pouco observadas pelos sujeitos no interior das escolas. Assim, entendemos que a promoção de pesquisa no âmbito educacional, deve estar em diálogo com práticas sociais, cabendo, portanto, uma contextualização histórica.</w:t>
      </w:r>
    </w:p>
    <w:p w:rsidR="008039A7" w:rsidRDefault="008039A7" w:rsidP="008039A7">
      <w:pPr>
        <w:ind w:firstLine="0"/>
        <w:rPr>
          <w:rFonts w:cs="Times New Roman"/>
          <w:b/>
          <w:color w:val="000000" w:themeColor="text1"/>
        </w:rPr>
      </w:pPr>
    </w:p>
    <w:p w:rsidR="008039A7" w:rsidRDefault="008039A7" w:rsidP="008039A7">
      <w:pPr>
        <w:ind w:firstLine="0"/>
        <w:rPr>
          <w:rFonts w:cs="Times New Roman"/>
          <w:b/>
          <w:color w:val="000000" w:themeColor="text1"/>
        </w:rPr>
      </w:pPr>
      <w:r w:rsidRPr="008039A7">
        <w:rPr>
          <w:rFonts w:cs="Times New Roman"/>
          <w:b/>
          <w:color w:val="000000" w:themeColor="text1"/>
        </w:rPr>
        <w:t xml:space="preserve">3 Considerações finais </w:t>
      </w:r>
    </w:p>
    <w:p w:rsidR="008039A7" w:rsidRDefault="008039A7" w:rsidP="008039A7">
      <w:pPr>
        <w:ind w:firstLine="0"/>
        <w:rPr>
          <w:rFonts w:cs="Times New Roman"/>
          <w:b/>
          <w:color w:val="000000" w:themeColor="text1"/>
        </w:rPr>
      </w:pPr>
    </w:p>
    <w:p w:rsidR="00DD4462" w:rsidRDefault="00DD4462" w:rsidP="00DD4462">
      <w:pPr>
        <w:ind w:firstLine="708"/>
        <w:rPr>
          <w:rFonts w:cs="Times New Roman"/>
          <w:color w:val="000000" w:themeColor="text1"/>
        </w:rPr>
      </w:pPr>
      <w:r>
        <w:rPr>
          <w:rFonts w:cs="Times New Roman"/>
          <w:color w:val="000000" w:themeColor="text1"/>
        </w:rPr>
        <w:t>As discussões levanta</w:t>
      </w:r>
      <w:r w:rsidR="003C692F">
        <w:rPr>
          <w:rFonts w:cs="Times New Roman"/>
          <w:color w:val="000000" w:themeColor="text1"/>
        </w:rPr>
        <w:t>das</w:t>
      </w:r>
      <w:r>
        <w:rPr>
          <w:rFonts w:cs="Times New Roman"/>
          <w:color w:val="000000" w:themeColor="text1"/>
        </w:rPr>
        <w:t xml:space="preserve"> neste estudo versa</w:t>
      </w:r>
      <w:r w:rsidR="00047388">
        <w:rPr>
          <w:rFonts w:cs="Times New Roman"/>
          <w:color w:val="000000" w:themeColor="text1"/>
        </w:rPr>
        <w:t>ram</w:t>
      </w:r>
      <w:r>
        <w:rPr>
          <w:rFonts w:cs="Times New Roman"/>
          <w:color w:val="000000" w:themeColor="text1"/>
        </w:rPr>
        <w:t xml:space="preserve"> no campo da reflexão, onde se percebeu em linhas gerais que as pesquisas realizadas no tocante a cultura organizacional enquanto </w:t>
      </w:r>
      <w:r w:rsidR="003C692F">
        <w:rPr>
          <w:rFonts w:cs="Times New Roman"/>
          <w:color w:val="000000" w:themeColor="text1"/>
        </w:rPr>
        <w:t xml:space="preserve">área </w:t>
      </w:r>
      <w:r>
        <w:rPr>
          <w:rFonts w:cs="Times New Roman"/>
          <w:color w:val="000000" w:themeColor="text1"/>
        </w:rPr>
        <w:t>d</w:t>
      </w:r>
      <w:r w:rsidR="003C692F">
        <w:rPr>
          <w:rFonts w:cs="Times New Roman"/>
          <w:color w:val="000000" w:themeColor="text1"/>
        </w:rPr>
        <w:t xml:space="preserve">e estudo da </w:t>
      </w:r>
      <w:r>
        <w:rPr>
          <w:rFonts w:cs="Times New Roman"/>
          <w:color w:val="000000" w:themeColor="text1"/>
        </w:rPr>
        <w:t>educação, t</w:t>
      </w:r>
      <w:r w:rsidR="00047388">
        <w:rPr>
          <w:rFonts w:cs="Times New Roman"/>
          <w:color w:val="000000" w:themeColor="text1"/>
        </w:rPr>
        <w:t>ê</w:t>
      </w:r>
      <w:r>
        <w:rPr>
          <w:rFonts w:cs="Times New Roman"/>
          <w:color w:val="000000" w:themeColor="text1"/>
        </w:rPr>
        <w:t xml:space="preserve">m evidenciado uma outra leitura acerca das relações que se estabelece no ulterior da gestão democrática. </w:t>
      </w:r>
    </w:p>
    <w:p w:rsidR="00047388" w:rsidRDefault="00047388" w:rsidP="00DD4462">
      <w:pPr>
        <w:ind w:firstLine="708"/>
        <w:rPr>
          <w:rFonts w:cs="Times New Roman"/>
          <w:color w:val="000000" w:themeColor="text1"/>
        </w:rPr>
      </w:pPr>
      <w:r>
        <w:rPr>
          <w:rFonts w:cs="Times New Roman"/>
          <w:color w:val="000000" w:themeColor="text1"/>
        </w:rPr>
        <w:t xml:space="preserve">No que tange a cultura organizacional, a literatura acerca da mesma vem mostrando-a como uma temática bastante complexa, mas ao mesmo tempo como possibilidade de compreensão dos projetos de democratização da gestão. Isso porque, ela pode encabeçar as ações da gestão, </w:t>
      </w:r>
      <w:r w:rsidR="003C692F">
        <w:rPr>
          <w:rFonts w:cs="Times New Roman"/>
          <w:color w:val="000000" w:themeColor="text1"/>
        </w:rPr>
        <w:t>tanto na</w:t>
      </w:r>
      <w:r>
        <w:rPr>
          <w:rFonts w:cs="Times New Roman"/>
          <w:color w:val="000000" w:themeColor="text1"/>
        </w:rPr>
        <w:t xml:space="preserve"> perspectiva democrática, quanto</w:t>
      </w:r>
      <w:r w:rsidR="003C692F">
        <w:rPr>
          <w:rFonts w:cs="Times New Roman"/>
          <w:color w:val="000000" w:themeColor="text1"/>
        </w:rPr>
        <w:t xml:space="preserve"> na</w:t>
      </w:r>
      <w:r>
        <w:rPr>
          <w:rFonts w:cs="Times New Roman"/>
          <w:color w:val="000000" w:themeColor="text1"/>
        </w:rPr>
        <w:t xml:space="preserve"> autoritária, ou mesma</w:t>
      </w:r>
      <w:r w:rsidR="003C692F">
        <w:rPr>
          <w:rFonts w:cs="Times New Roman"/>
          <w:color w:val="000000" w:themeColor="text1"/>
        </w:rPr>
        <w:t xml:space="preserve"> numa visão</w:t>
      </w:r>
      <w:r>
        <w:rPr>
          <w:rFonts w:cs="Times New Roman"/>
          <w:color w:val="000000" w:themeColor="text1"/>
        </w:rPr>
        <w:t xml:space="preserve"> mista.  Sendo, portanto, </w:t>
      </w:r>
      <w:r w:rsidR="003C692F">
        <w:rPr>
          <w:rFonts w:cs="Times New Roman"/>
          <w:color w:val="000000" w:themeColor="text1"/>
        </w:rPr>
        <w:t xml:space="preserve">imprescindível ampliar as pesquisas acerca dessa temática, pois além de fornecer subsídios teóricos para </w:t>
      </w:r>
      <w:r w:rsidR="0038515D">
        <w:rPr>
          <w:rFonts w:cs="Times New Roman"/>
          <w:color w:val="000000" w:themeColor="text1"/>
        </w:rPr>
        <w:t xml:space="preserve">o </w:t>
      </w:r>
      <w:r w:rsidR="003C692F">
        <w:rPr>
          <w:rFonts w:cs="Times New Roman"/>
          <w:color w:val="000000" w:themeColor="text1"/>
        </w:rPr>
        <w:t xml:space="preserve">campo da educação, que integram a produção do conhecimento na área, intenciona recompor o debate em torno da democratização da escola pública. </w:t>
      </w:r>
    </w:p>
    <w:p w:rsidR="005A0CA7" w:rsidRDefault="003C692F" w:rsidP="005A0CA7">
      <w:pPr>
        <w:ind w:firstLine="708"/>
        <w:rPr>
          <w:rFonts w:cs="Times New Roman"/>
          <w:color w:val="000000" w:themeColor="text1"/>
        </w:rPr>
      </w:pPr>
      <w:r>
        <w:rPr>
          <w:rFonts w:cs="Times New Roman"/>
          <w:color w:val="000000" w:themeColor="text1"/>
        </w:rPr>
        <w:t>Assim, o texto em tela além de reconhecer a necessidade da discussão dessa temática no âmbito da gestão da escola, dos órgãos colégios colegiados</w:t>
      </w:r>
      <w:r w:rsidR="00D40FBF">
        <w:rPr>
          <w:rFonts w:cs="Times New Roman"/>
          <w:color w:val="000000" w:themeColor="text1"/>
        </w:rPr>
        <w:t xml:space="preserve"> e do projeto político pedagógico, manifestou que, as mudanças substantivas no campo da gestão democrática oriundas das influencias d</w:t>
      </w:r>
      <w:r w:rsidR="0038515D">
        <w:rPr>
          <w:rFonts w:cs="Times New Roman"/>
          <w:color w:val="000000" w:themeColor="text1"/>
        </w:rPr>
        <w:t>a</w:t>
      </w:r>
      <w:r w:rsidR="00D40FBF">
        <w:rPr>
          <w:rFonts w:cs="Times New Roman"/>
          <w:color w:val="000000" w:themeColor="text1"/>
        </w:rPr>
        <w:t xml:space="preserve">  cultura organizacional, não pode ser compreendida</w:t>
      </w:r>
      <w:r w:rsidR="0038515D">
        <w:rPr>
          <w:rFonts w:cs="Times New Roman"/>
          <w:color w:val="000000" w:themeColor="text1"/>
        </w:rPr>
        <w:t>s</w:t>
      </w:r>
      <w:r w:rsidR="00D40FBF">
        <w:rPr>
          <w:rFonts w:cs="Times New Roman"/>
          <w:color w:val="000000" w:themeColor="text1"/>
        </w:rPr>
        <w:t xml:space="preserve"> fora do contexto dos sujeitos e da conjuntura em que insere o país. </w:t>
      </w:r>
      <w:bookmarkStart w:id="4" w:name="_Toc494063767"/>
      <w:bookmarkStart w:id="5" w:name="_GoBack"/>
      <w:bookmarkEnd w:id="5"/>
    </w:p>
    <w:p w:rsidR="00390B86" w:rsidRPr="008039A7" w:rsidRDefault="00390B86" w:rsidP="00390B86">
      <w:pPr>
        <w:pStyle w:val="Ttulo1"/>
        <w:rPr>
          <w:rFonts w:ascii="Times New Roman" w:hAnsi="Times New Roman" w:cs="Times New Roman"/>
          <w:color w:val="000000" w:themeColor="text1"/>
          <w:sz w:val="24"/>
        </w:rPr>
      </w:pPr>
      <w:r w:rsidRPr="008039A7">
        <w:rPr>
          <w:rFonts w:ascii="Times New Roman" w:hAnsi="Times New Roman" w:cs="Times New Roman"/>
          <w:color w:val="000000" w:themeColor="text1"/>
          <w:sz w:val="24"/>
        </w:rPr>
        <w:lastRenderedPageBreak/>
        <w:t>REFERÊNCIAS</w:t>
      </w:r>
      <w:bookmarkEnd w:id="4"/>
    </w:p>
    <w:p w:rsidR="00390B86" w:rsidRPr="008039A7" w:rsidRDefault="00390B86" w:rsidP="00390B86">
      <w:pPr>
        <w:rPr>
          <w:color w:val="000000" w:themeColor="text1"/>
        </w:rPr>
      </w:pPr>
    </w:p>
    <w:p w:rsidR="00390B86" w:rsidRPr="008039A7" w:rsidRDefault="00390B86" w:rsidP="008039A7">
      <w:pPr>
        <w:spacing w:after="240" w:line="240" w:lineRule="auto"/>
        <w:ind w:firstLine="0"/>
        <w:rPr>
          <w:color w:val="000000" w:themeColor="text1"/>
          <w:szCs w:val="24"/>
        </w:rPr>
      </w:pPr>
      <w:r w:rsidRPr="008039A7">
        <w:rPr>
          <w:color w:val="000000" w:themeColor="text1"/>
          <w:szCs w:val="24"/>
        </w:rPr>
        <w:t xml:space="preserve">ANDRÉ, Marli. A jovem pesquisa Educacional Brasileira. </w:t>
      </w:r>
      <w:r w:rsidRPr="008039A7">
        <w:rPr>
          <w:b/>
          <w:color w:val="000000" w:themeColor="text1"/>
          <w:szCs w:val="24"/>
        </w:rPr>
        <w:t>Revista Diálogo Educacional.</w:t>
      </w:r>
      <w:r w:rsidRPr="008039A7">
        <w:rPr>
          <w:color w:val="000000" w:themeColor="text1"/>
          <w:szCs w:val="24"/>
        </w:rPr>
        <w:t xml:space="preserve"> v. 6, n.19, p.11-24, set./dez, Curitiba, 2006.</w:t>
      </w:r>
    </w:p>
    <w:p w:rsidR="00390B86" w:rsidRDefault="00390B86" w:rsidP="008039A7">
      <w:pPr>
        <w:spacing w:after="240" w:line="240" w:lineRule="auto"/>
        <w:ind w:firstLine="0"/>
        <w:rPr>
          <w:rFonts w:cs="Times New Roman"/>
          <w:szCs w:val="19"/>
        </w:rPr>
      </w:pPr>
      <w:r w:rsidRPr="00913179">
        <w:rPr>
          <w:szCs w:val="24"/>
        </w:rPr>
        <w:t xml:space="preserve">ABRANCHES, M. </w:t>
      </w:r>
      <w:r w:rsidRPr="00913179">
        <w:rPr>
          <w:b/>
          <w:szCs w:val="24"/>
        </w:rPr>
        <w:t>Colegiado escolar</w:t>
      </w:r>
      <w:r w:rsidRPr="00913179">
        <w:rPr>
          <w:szCs w:val="24"/>
        </w:rPr>
        <w:t>: espaço de participação da comunidade. São Paulo, SP: Cortez, 2006.</w:t>
      </w:r>
    </w:p>
    <w:p w:rsidR="00390B86" w:rsidRDefault="00390B86" w:rsidP="008039A7">
      <w:pPr>
        <w:spacing w:after="240" w:line="240" w:lineRule="auto"/>
        <w:ind w:firstLine="0"/>
        <w:rPr>
          <w:rFonts w:cs="Times New Roman"/>
          <w:szCs w:val="19"/>
        </w:rPr>
      </w:pPr>
      <w:r w:rsidRPr="00913179">
        <w:rPr>
          <w:szCs w:val="24"/>
        </w:rPr>
        <w:t xml:space="preserve">ANTUNES, A. </w:t>
      </w:r>
      <w:r w:rsidRPr="00913179">
        <w:rPr>
          <w:b/>
          <w:szCs w:val="24"/>
        </w:rPr>
        <w:t>Aceita um conselho?</w:t>
      </w:r>
      <w:r w:rsidRPr="00913179">
        <w:rPr>
          <w:szCs w:val="24"/>
        </w:rPr>
        <w:t xml:space="preserve"> Como organizar o colegiado escolar. São Paulo: Cortez:</w:t>
      </w:r>
      <w:r>
        <w:rPr>
          <w:szCs w:val="24"/>
        </w:rPr>
        <w:t xml:space="preserve"> Instituto Paulo Freire, 2002. </w:t>
      </w:r>
    </w:p>
    <w:p w:rsidR="00390B86" w:rsidRPr="004B42FD" w:rsidRDefault="00390B86" w:rsidP="008039A7">
      <w:pPr>
        <w:spacing w:after="240" w:line="240" w:lineRule="auto"/>
        <w:ind w:firstLine="0"/>
        <w:rPr>
          <w:rFonts w:cs="Times New Roman"/>
          <w:szCs w:val="24"/>
        </w:rPr>
      </w:pPr>
      <w:r w:rsidRPr="000553C2">
        <w:rPr>
          <w:rFonts w:cs="Times New Roman"/>
          <w:szCs w:val="19"/>
        </w:rPr>
        <w:t xml:space="preserve">BETERRO, Carlos Osmar. Cultura organização e instrumentalização do poder. In </w:t>
      </w:r>
      <w:proofErr w:type="gramStart"/>
      <w:r w:rsidRPr="000553C2">
        <w:rPr>
          <w:rFonts w:cs="Times New Roman"/>
          <w:szCs w:val="19"/>
        </w:rPr>
        <w:t xml:space="preserve">FLEURY,   </w:t>
      </w:r>
      <w:proofErr w:type="gramEnd"/>
      <w:r w:rsidRPr="000553C2">
        <w:rPr>
          <w:rFonts w:cs="Times New Roman"/>
          <w:szCs w:val="19"/>
        </w:rPr>
        <w:t xml:space="preserve">Maria Tereza Leme; FSCHER, Rosa. (Org.) </w:t>
      </w:r>
      <w:r w:rsidRPr="000553C2">
        <w:rPr>
          <w:rFonts w:cs="Times New Roman"/>
          <w:b/>
          <w:szCs w:val="19"/>
        </w:rPr>
        <w:t>Cultura e pode</w:t>
      </w:r>
      <w:r>
        <w:rPr>
          <w:rFonts w:cs="Times New Roman"/>
          <w:b/>
          <w:szCs w:val="19"/>
        </w:rPr>
        <w:t>r</w:t>
      </w:r>
      <w:r w:rsidRPr="000553C2">
        <w:rPr>
          <w:rFonts w:cs="Times New Roman"/>
          <w:b/>
          <w:szCs w:val="19"/>
        </w:rPr>
        <w:t xml:space="preserve"> nas organizações</w:t>
      </w:r>
      <w:r>
        <w:rPr>
          <w:rFonts w:cs="Times New Roman"/>
          <w:szCs w:val="19"/>
        </w:rPr>
        <w:t xml:space="preserve">. 2. ed. São </w:t>
      </w:r>
      <w:r w:rsidRPr="000553C2">
        <w:rPr>
          <w:rFonts w:cs="Times New Roman"/>
          <w:szCs w:val="19"/>
        </w:rPr>
        <w:t>Paulo: Atlas, 1996.</w:t>
      </w:r>
      <w:r w:rsidRPr="004B42FD">
        <w:rPr>
          <w:rFonts w:cs="Times New Roman"/>
          <w:szCs w:val="24"/>
        </w:rPr>
        <w:t xml:space="preserve">BRASIL, </w:t>
      </w:r>
      <w:r w:rsidRPr="004B42FD">
        <w:rPr>
          <w:rFonts w:cs="Times New Roman"/>
          <w:b/>
          <w:szCs w:val="24"/>
        </w:rPr>
        <w:t>Constituição da República Federativa do Brasil</w:t>
      </w:r>
      <w:r w:rsidRPr="004B42FD">
        <w:rPr>
          <w:rFonts w:cs="Times New Roman"/>
          <w:szCs w:val="24"/>
        </w:rPr>
        <w:t>, São Paulo: Editora, Saraiva 1998.</w:t>
      </w:r>
    </w:p>
    <w:p w:rsidR="00390B86" w:rsidRDefault="00390B86" w:rsidP="008039A7">
      <w:pPr>
        <w:spacing w:after="240" w:line="240" w:lineRule="auto"/>
        <w:ind w:firstLine="0"/>
        <w:rPr>
          <w:rFonts w:cs="Times New Roman"/>
          <w:szCs w:val="24"/>
        </w:rPr>
      </w:pPr>
      <w:r w:rsidRPr="004B42FD">
        <w:rPr>
          <w:rFonts w:cs="Times New Roman"/>
          <w:szCs w:val="24"/>
        </w:rPr>
        <w:t xml:space="preserve">______. </w:t>
      </w:r>
      <w:r w:rsidRPr="004B42FD">
        <w:rPr>
          <w:rFonts w:cs="Times New Roman"/>
          <w:b/>
          <w:szCs w:val="24"/>
        </w:rPr>
        <w:t>Lei de Diretrizes e Bases da Educação Nacional</w:t>
      </w:r>
      <w:r w:rsidRPr="004B42FD">
        <w:rPr>
          <w:rFonts w:cs="Times New Roman"/>
          <w:szCs w:val="24"/>
        </w:rPr>
        <w:t xml:space="preserve">: 9.394/96. 5. </w:t>
      </w:r>
      <w:r>
        <w:rPr>
          <w:rFonts w:cs="Times New Roman"/>
          <w:szCs w:val="24"/>
        </w:rPr>
        <w:t>e</w:t>
      </w:r>
      <w:r w:rsidRPr="004B42FD">
        <w:rPr>
          <w:rFonts w:cs="Times New Roman"/>
          <w:szCs w:val="24"/>
        </w:rPr>
        <w:t>d. Brasília: Biblioteca Digital - Câmara dos Deputados, 2015.</w:t>
      </w:r>
    </w:p>
    <w:p w:rsidR="00390B86" w:rsidRDefault="00390B86" w:rsidP="008039A7">
      <w:pPr>
        <w:spacing w:after="240" w:line="240" w:lineRule="auto"/>
        <w:ind w:firstLine="0"/>
        <w:rPr>
          <w:rFonts w:cs="Times New Roman"/>
          <w:szCs w:val="23"/>
        </w:rPr>
      </w:pPr>
      <w:r w:rsidRPr="00103E6B">
        <w:rPr>
          <w:rFonts w:cs="Times New Roman"/>
          <w:szCs w:val="23"/>
        </w:rPr>
        <w:t xml:space="preserve">______. </w:t>
      </w:r>
      <w:r w:rsidRPr="00103E6B">
        <w:rPr>
          <w:rFonts w:cs="Times New Roman"/>
          <w:b/>
          <w:bCs/>
          <w:szCs w:val="23"/>
        </w:rPr>
        <w:t>Plano Nacional de Educação (2001-2010)</w:t>
      </w:r>
      <w:r w:rsidRPr="00103E6B">
        <w:rPr>
          <w:rFonts w:cs="Times New Roman"/>
          <w:szCs w:val="23"/>
        </w:rPr>
        <w:t>. Brasíli</w:t>
      </w:r>
      <w:r>
        <w:rPr>
          <w:rFonts w:cs="Times New Roman"/>
          <w:szCs w:val="23"/>
        </w:rPr>
        <w:t>a: Senado Federal; UNESCO, 2001</w:t>
      </w:r>
      <w:r w:rsidRPr="00103E6B">
        <w:rPr>
          <w:rFonts w:cs="Times New Roman"/>
          <w:szCs w:val="23"/>
        </w:rPr>
        <w:t>.</w:t>
      </w:r>
    </w:p>
    <w:p w:rsidR="00390B86" w:rsidRPr="009C50C4" w:rsidRDefault="00390B86" w:rsidP="008039A7">
      <w:pPr>
        <w:spacing w:after="240" w:line="240" w:lineRule="auto"/>
        <w:ind w:firstLine="0"/>
        <w:rPr>
          <w:rFonts w:cs="Times New Roman"/>
          <w:szCs w:val="24"/>
        </w:rPr>
      </w:pPr>
      <w:r>
        <w:rPr>
          <w:rFonts w:cs="Times New Roman"/>
          <w:szCs w:val="23"/>
        </w:rPr>
        <w:t xml:space="preserve">______. </w:t>
      </w:r>
      <w:r w:rsidRPr="009C50C4">
        <w:rPr>
          <w:rFonts w:cs="Times New Roman"/>
          <w:b/>
          <w:bCs/>
          <w:szCs w:val="23"/>
        </w:rPr>
        <w:t>Plano Nacional de Educação (2014-2024)</w:t>
      </w:r>
      <w:r w:rsidRPr="009C50C4">
        <w:rPr>
          <w:rFonts w:cs="Times New Roman"/>
          <w:szCs w:val="23"/>
        </w:rPr>
        <w:t>. Brasíl</w:t>
      </w:r>
      <w:r>
        <w:rPr>
          <w:rFonts w:cs="Times New Roman"/>
          <w:szCs w:val="23"/>
        </w:rPr>
        <w:t>ia: Câmara dos Deputados, 2014.</w:t>
      </w:r>
    </w:p>
    <w:p w:rsidR="00390B86" w:rsidRDefault="00390B86" w:rsidP="008039A7">
      <w:pPr>
        <w:autoSpaceDE w:val="0"/>
        <w:autoSpaceDN w:val="0"/>
        <w:adjustRightInd w:val="0"/>
        <w:spacing w:after="240" w:line="240" w:lineRule="auto"/>
        <w:ind w:firstLine="0"/>
        <w:rPr>
          <w:rFonts w:cs="Times New Roman"/>
          <w:szCs w:val="24"/>
        </w:rPr>
      </w:pPr>
      <w:r w:rsidRPr="00974AD4">
        <w:rPr>
          <w:rFonts w:cs="Times New Roman"/>
          <w:szCs w:val="24"/>
        </w:rPr>
        <w:t xml:space="preserve">BOTTOMORE, Ton. </w:t>
      </w:r>
      <w:r w:rsidRPr="00974AD4">
        <w:rPr>
          <w:rFonts w:cs="Times New Roman"/>
          <w:b/>
          <w:szCs w:val="24"/>
        </w:rPr>
        <w:t>Dicionário do Pensamento Marxista</w:t>
      </w:r>
      <w:r w:rsidRPr="00974AD4">
        <w:rPr>
          <w:rFonts w:cs="Times New Roman"/>
          <w:szCs w:val="24"/>
        </w:rPr>
        <w:t>. Editora, Zahar, 1984.</w:t>
      </w:r>
    </w:p>
    <w:p w:rsidR="00390B86" w:rsidRDefault="00390B86" w:rsidP="008039A7">
      <w:pPr>
        <w:autoSpaceDE w:val="0"/>
        <w:autoSpaceDN w:val="0"/>
        <w:adjustRightInd w:val="0"/>
        <w:spacing w:after="240" w:line="240" w:lineRule="auto"/>
        <w:ind w:firstLine="0"/>
        <w:rPr>
          <w:szCs w:val="24"/>
        </w:rPr>
      </w:pPr>
      <w:r w:rsidRPr="00A722C1">
        <w:rPr>
          <w:szCs w:val="24"/>
        </w:rPr>
        <w:t xml:space="preserve">BOGDAN, Roberto C; BIKLEN, </w:t>
      </w:r>
      <w:proofErr w:type="spellStart"/>
      <w:r w:rsidRPr="00A722C1">
        <w:rPr>
          <w:szCs w:val="24"/>
        </w:rPr>
        <w:t>SariKnopp</w:t>
      </w:r>
      <w:proofErr w:type="spellEnd"/>
      <w:r w:rsidRPr="00A722C1">
        <w:rPr>
          <w:szCs w:val="24"/>
        </w:rPr>
        <w:t xml:space="preserve">. </w:t>
      </w:r>
      <w:r w:rsidRPr="00A722C1">
        <w:rPr>
          <w:b/>
          <w:bCs/>
          <w:szCs w:val="24"/>
        </w:rPr>
        <w:t>Investigação Qualitativa em</w:t>
      </w:r>
      <w:r>
        <w:rPr>
          <w:b/>
          <w:bCs/>
          <w:szCs w:val="24"/>
        </w:rPr>
        <w:t xml:space="preserve"> </w:t>
      </w:r>
      <w:r w:rsidRPr="00A722C1">
        <w:rPr>
          <w:b/>
          <w:bCs/>
          <w:szCs w:val="24"/>
        </w:rPr>
        <w:t>Educação</w:t>
      </w:r>
      <w:r w:rsidRPr="00A722C1">
        <w:rPr>
          <w:szCs w:val="24"/>
        </w:rPr>
        <w:t>. Tradução de Maria João Alvarez, Sara Bahia dos Santos e Telmo Mourinho</w:t>
      </w:r>
      <w:r>
        <w:rPr>
          <w:b/>
          <w:bCs/>
          <w:szCs w:val="24"/>
        </w:rPr>
        <w:t xml:space="preserve"> </w:t>
      </w:r>
      <w:r w:rsidRPr="00A722C1">
        <w:rPr>
          <w:szCs w:val="24"/>
        </w:rPr>
        <w:t>Baptista. Portugal: Porto, 1994.</w:t>
      </w:r>
    </w:p>
    <w:p w:rsidR="00390B86" w:rsidRPr="00A722C1" w:rsidRDefault="00390B86" w:rsidP="008039A7">
      <w:pPr>
        <w:autoSpaceDE w:val="0"/>
        <w:autoSpaceDN w:val="0"/>
        <w:adjustRightInd w:val="0"/>
        <w:spacing w:after="240" w:line="240" w:lineRule="auto"/>
        <w:ind w:firstLine="0"/>
        <w:rPr>
          <w:szCs w:val="24"/>
        </w:rPr>
      </w:pPr>
      <w:r w:rsidRPr="00071D5F">
        <w:rPr>
          <w:szCs w:val="24"/>
        </w:rPr>
        <w:t xml:space="preserve">BLOTHER, Alice </w:t>
      </w:r>
      <w:proofErr w:type="spellStart"/>
      <w:r w:rsidRPr="00071D5F">
        <w:rPr>
          <w:szCs w:val="24"/>
        </w:rPr>
        <w:t>Happ</w:t>
      </w:r>
      <w:proofErr w:type="spellEnd"/>
      <w:r w:rsidRPr="00071D5F">
        <w:rPr>
          <w:szCs w:val="24"/>
        </w:rPr>
        <w:t>. Cultura e Relações de Poder na Escola.</w:t>
      </w:r>
      <w:r>
        <w:rPr>
          <w:szCs w:val="24"/>
        </w:rPr>
        <w:t xml:space="preserve"> </w:t>
      </w:r>
      <w:r w:rsidRPr="00071D5F">
        <w:rPr>
          <w:b/>
          <w:szCs w:val="24"/>
        </w:rPr>
        <w:t>Revista Educação &amp; Realidade</w:t>
      </w:r>
      <w:r w:rsidRPr="00071D5F">
        <w:rPr>
          <w:szCs w:val="24"/>
        </w:rPr>
        <w:t>, v.35, n.2, mai</w:t>
      </w:r>
      <w:r>
        <w:rPr>
          <w:szCs w:val="24"/>
        </w:rPr>
        <w:t>.</w:t>
      </w:r>
      <w:r w:rsidRPr="00071D5F">
        <w:rPr>
          <w:szCs w:val="24"/>
        </w:rPr>
        <w:t>/jun., p.187-2006, 2010.</w:t>
      </w:r>
    </w:p>
    <w:p w:rsidR="00390B86" w:rsidRPr="00E46B4D" w:rsidRDefault="00390B86" w:rsidP="008039A7">
      <w:pPr>
        <w:spacing w:after="240" w:line="240" w:lineRule="auto"/>
        <w:ind w:firstLine="0"/>
        <w:rPr>
          <w:rFonts w:cs="Times New Roman"/>
          <w:szCs w:val="24"/>
          <w:shd w:val="clear" w:color="auto" w:fill="FFFFFF"/>
        </w:rPr>
      </w:pPr>
      <w:r>
        <w:rPr>
          <w:rFonts w:cs="Times New Roman"/>
          <w:szCs w:val="24"/>
          <w:shd w:val="clear" w:color="auto" w:fill="FFFFFF"/>
        </w:rPr>
        <w:t>MOTTA, Fernando C. Prestes; CALDAS, Miguel Pereira</w:t>
      </w:r>
      <w:r w:rsidRPr="00E46B4D">
        <w:rPr>
          <w:rFonts w:cs="Times New Roman"/>
          <w:szCs w:val="24"/>
          <w:shd w:val="clear" w:color="auto" w:fill="FFFFFF"/>
        </w:rPr>
        <w:t xml:space="preserve">. </w:t>
      </w:r>
      <w:r w:rsidRPr="00E46B4D">
        <w:rPr>
          <w:rFonts w:cs="Times New Roman"/>
          <w:szCs w:val="24"/>
        </w:rPr>
        <w:t>(</w:t>
      </w:r>
      <w:r>
        <w:rPr>
          <w:rFonts w:cs="Times New Roman"/>
          <w:szCs w:val="24"/>
        </w:rPr>
        <w:t>O</w:t>
      </w:r>
      <w:r w:rsidRPr="00E46B4D">
        <w:rPr>
          <w:rFonts w:cs="Times New Roman"/>
          <w:szCs w:val="24"/>
        </w:rPr>
        <w:t xml:space="preserve">rg.) </w:t>
      </w:r>
      <w:r w:rsidRPr="00E46B4D">
        <w:rPr>
          <w:rFonts w:cs="Times New Roman"/>
          <w:b/>
          <w:szCs w:val="24"/>
        </w:rPr>
        <w:t>Cultura organizacional e cultura brasileira</w:t>
      </w:r>
      <w:r w:rsidRPr="00E46B4D">
        <w:rPr>
          <w:rFonts w:cs="Times New Roman"/>
          <w:szCs w:val="24"/>
        </w:rPr>
        <w:t>. São Paulo, Atlas, 1997. 325p.</w:t>
      </w:r>
    </w:p>
    <w:p w:rsidR="00390B86" w:rsidRPr="00913179" w:rsidRDefault="00390B86" w:rsidP="008039A7">
      <w:pPr>
        <w:spacing w:after="240" w:line="240" w:lineRule="auto"/>
        <w:ind w:firstLine="0"/>
        <w:rPr>
          <w:szCs w:val="24"/>
        </w:rPr>
      </w:pPr>
      <w:r w:rsidRPr="00913179">
        <w:rPr>
          <w:szCs w:val="24"/>
          <w:lang w:val="en-US"/>
        </w:rPr>
        <w:t xml:space="preserve">CASTRO. C. L.F, GOTIJO, C. R. B, AMABILE, A. E. N. (Org). </w:t>
      </w:r>
      <w:r w:rsidRPr="00EA0ED5">
        <w:rPr>
          <w:b/>
          <w:szCs w:val="24"/>
        </w:rPr>
        <w:t>Dicionário de Políticas públicas</w:t>
      </w:r>
      <w:r w:rsidRPr="00913179">
        <w:rPr>
          <w:szCs w:val="24"/>
        </w:rPr>
        <w:t>. Barbacena: UDUEMG, 2012. Disponível em: &lt;</w:t>
      </w:r>
      <w:hyperlink r:id="rId7" w:history="1">
        <w:r w:rsidRPr="00913179">
          <w:rPr>
            <w:rStyle w:val="Hyperlink"/>
            <w:szCs w:val="24"/>
          </w:rPr>
          <w:t>http://pt.calameo.com/read/0016339049620b36a7dac</w:t>
        </w:r>
      </w:hyperlink>
      <w:r>
        <w:rPr>
          <w:szCs w:val="24"/>
        </w:rPr>
        <w:t>&gt; Acesso em: 04 de ago.</w:t>
      </w:r>
      <w:r w:rsidRPr="00913179">
        <w:rPr>
          <w:szCs w:val="24"/>
        </w:rPr>
        <w:t xml:space="preserve"> 201</w:t>
      </w:r>
      <w:r>
        <w:rPr>
          <w:szCs w:val="24"/>
        </w:rPr>
        <w:t>7</w:t>
      </w:r>
      <w:r w:rsidRPr="00913179">
        <w:rPr>
          <w:szCs w:val="24"/>
        </w:rPr>
        <w:t>.</w:t>
      </w:r>
    </w:p>
    <w:p w:rsidR="00390B86" w:rsidRDefault="00390B86" w:rsidP="008039A7">
      <w:pPr>
        <w:spacing w:after="240" w:line="240" w:lineRule="auto"/>
        <w:ind w:firstLine="0"/>
        <w:rPr>
          <w:rFonts w:cs="Times New Roman"/>
          <w:szCs w:val="24"/>
        </w:rPr>
      </w:pPr>
      <w:r w:rsidRPr="004B42FD">
        <w:rPr>
          <w:rFonts w:cs="Times New Roman"/>
          <w:szCs w:val="24"/>
        </w:rPr>
        <w:t xml:space="preserve">DE FRANCO, Augusto. </w:t>
      </w:r>
      <w:r w:rsidRPr="004B42FD">
        <w:rPr>
          <w:rFonts w:cs="Times New Roman"/>
          <w:b/>
          <w:bCs/>
          <w:szCs w:val="24"/>
        </w:rPr>
        <w:t xml:space="preserve">A revolução do local: </w:t>
      </w:r>
      <w:r w:rsidRPr="004B42FD">
        <w:rPr>
          <w:rFonts w:cs="Times New Roman"/>
          <w:bCs/>
          <w:szCs w:val="24"/>
        </w:rPr>
        <w:t>globalização, glo</w:t>
      </w:r>
      <w:r>
        <w:rPr>
          <w:rFonts w:cs="Times New Roman"/>
          <w:bCs/>
          <w:szCs w:val="24"/>
        </w:rPr>
        <w:t>b</w:t>
      </w:r>
      <w:r w:rsidRPr="004B42FD">
        <w:rPr>
          <w:rFonts w:cs="Times New Roman"/>
          <w:bCs/>
          <w:szCs w:val="24"/>
        </w:rPr>
        <w:t>alização, localização</w:t>
      </w:r>
      <w:r w:rsidRPr="004B42FD">
        <w:rPr>
          <w:rFonts w:cs="Times New Roman"/>
          <w:b/>
          <w:bCs/>
          <w:szCs w:val="24"/>
        </w:rPr>
        <w:t xml:space="preserve">. </w:t>
      </w:r>
      <w:r w:rsidRPr="004B42FD">
        <w:rPr>
          <w:rFonts w:cs="Times New Roman"/>
          <w:szCs w:val="24"/>
        </w:rPr>
        <w:t xml:space="preserve">São Paulo: Cultura/AED, 2003. Disponível </w:t>
      </w:r>
      <w:r w:rsidRPr="004B42FD">
        <w:rPr>
          <w:rFonts w:cs="Times New Roman"/>
          <w:iCs/>
          <w:szCs w:val="24"/>
        </w:rPr>
        <w:t>em:</w:t>
      </w:r>
      <w:r w:rsidRPr="004B42FD">
        <w:rPr>
          <w:rFonts w:cs="Times New Roman"/>
          <w:szCs w:val="24"/>
        </w:rPr>
        <w:t xml:space="preserve"> &lt;</w:t>
      </w:r>
      <w:hyperlink r:id="rId8" w:history="1">
        <w:r w:rsidRPr="004B42FD">
          <w:rPr>
            <w:rStyle w:val="Hyperlink"/>
            <w:rFonts w:cs="Times New Roman"/>
            <w:iCs/>
            <w:szCs w:val="24"/>
          </w:rPr>
          <w:t>https://pt.slideshare.net/guitardavi/augusto-francoarevolucaodolocal11</w:t>
        </w:r>
      </w:hyperlink>
      <w:r w:rsidRPr="004B42FD">
        <w:rPr>
          <w:rFonts w:cs="Times New Roman"/>
          <w:szCs w:val="24"/>
        </w:rPr>
        <w:t>&gt;. Acesso em: 15 jun.</w:t>
      </w:r>
      <w:r>
        <w:rPr>
          <w:rFonts w:cs="Times New Roman"/>
          <w:szCs w:val="24"/>
        </w:rPr>
        <w:t xml:space="preserve"> </w:t>
      </w:r>
      <w:r w:rsidRPr="004B42FD">
        <w:rPr>
          <w:rFonts w:cs="Times New Roman"/>
          <w:szCs w:val="24"/>
        </w:rPr>
        <w:t>2017.</w:t>
      </w:r>
    </w:p>
    <w:p w:rsidR="00390B86" w:rsidRDefault="00390B86" w:rsidP="008039A7">
      <w:pPr>
        <w:spacing w:after="240" w:line="240" w:lineRule="auto"/>
        <w:ind w:firstLine="0"/>
        <w:rPr>
          <w:rFonts w:cs="Times New Roman"/>
          <w:szCs w:val="24"/>
        </w:rPr>
      </w:pPr>
      <w:r>
        <w:rPr>
          <w:rFonts w:cs="Times New Roman"/>
          <w:szCs w:val="24"/>
        </w:rPr>
        <w:t xml:space="preserve">GANDINI, Raquel Pereira </w:t>
      </w:r>
      <w:proofErr w:type="spellStart"/>
      <w:r>
        <w:rPr>
          <w:rFonts w:cs="Times New Roman"/>
          <w:szCs w:val="24"/>
        </w:rPr>
        <w:t>Chainho</w:t>
      </w:r>
      <w:proofErr w:type="spellEnd"/>
      <w:r>
        <w:rPr>
          <w:rFonts w:cs="Times New Roman"/>
          <w:szCs w:val="24"/>
        </w:rPr>
        <w:t xml:space="preserve">; RISCAL, Sandra Aparecida. A gestão da Educação como setor público não estatal e a transição para o Estado Fiscal no Brasil. In: OLIVEIRA, Dalila Andrade; ROSAR, Maria de Fátima Félix. </w:t>
      </w:r>
      <w:r w:rsidRPr="00E3677A">
        <w:rPr>
          <w:rFonts w:cs="Times New Roman"/>
          <w:b/>
          <w:szCs w:val="24"/>
        </w:rPr>
        <w:t>Política e Gestão da Educação</w:t>
      </w:r>
      <w:r>
        <w:rPr>
          <w:rFonts w:cs="Times New Roman"/>
          <w:szCs w:val="24"/>
        </w:rPr>
        <w:t>. (Org.). 3. ed. Belo Horizonte: Autêntica, 2010.</w:t>
      </w:r>
    </w:p>
    <w:p w:rsidR="00390B86" w:rsidRDefault="00390B86" w:rsidP="008039A7">
      <w:pPr>
        <w:spacing w:after="240" w:line="240" w:lineRule="auto"/>
        <w:ind w:firstLine="0"/>
        <w:rPr>
          <w:rFonts w:cs="Times New Roman"/>
          <w:szCs w:val="24"/>
        </w:rPr>
      </w:pPr>
      <w:r w:rsidRPr="001343CD">
        <w:rPr>
          <w:rFonts w:cs="Times New Roman"/>
          <w:szCs w:val="24"/>
        </w:rPr>
        <w:lastRenderedPageBreak/>
        <w:t xml:space="preserve">GARCIA, Luciane Terra dos Santos. </w:t>
      </w:r>
      <w:r w:rsidRPr="001343CD">
        <w:rPr>
          <w:rFonts w:cs="Times New Roman"/>
          <w:b/>
          <w:szCs w:val="24"/>
        </w:rPr>
        <w:t>O Projeto Político-Pedagógico na Perspectiva de Consolidação da Cultura Organização e da Autonomia da Escola</w:t>
      </w:r>
      <w:r>
        <w:rPr>
          <w:rFonts w:cs="Times New Roman"/>
          <w:szCs w:val="24"/>
        </w:rPr>
        <w:t>. 2008, 293f.  Tese (</w:t>
      </w:r>
      <w:r w:rsidRPr="001343CD">
        <w:rPr>
          <w:rFonts w:cs="Times New Roman"/>
          <w:szCs w:val="24"/>
        </w:rPr>
        <w:t>Doutorado em Educação)</w:t>
      </w:r>
      <w:r>
        <w:rPr>
          <w:rFonts w:cs="Times New Roman"/>
          <w:szCs w:val="24"/>
        </w:rPr>
        <w:t>. Universidade Federal do Rio Grande do Norte, Natal, UFRN, 2008.</w:t>
      </w:r>
    </w:p>
    <w:p w:rsidR="00390B86" w:rsidRDefault="00390B86" w:rsidP="008039A7">
      <w:pPr>
        <w:spacing w:after="240" w:line="240" w:lineRule="auto"/>
        <w:ind w:firstLine="0"/>
        <w:rPr>
          <w:rFonts w:cs="Times New Roman"/>
          <w:szCs w:val="24"/>
        </w:rPr>
      </w:pPr>
      <w:r w:rsidRPr="00446975">
        <w:rPr>
          <w:rFonts w:cs="Times New Roman"/>
        </w:rPr>
        <w:t xml:space="preserve">GEERTZ, </w:t>
      </w:r>
      <w:proofErr w:type="spellStart"/>
      <w:r w:rsidRPr="00446975">
        <w:rPr>
          <w:rFonts w:cs="Times New Roman"/>
        </w:rPr>
        <w:t>Cliford</w:t>
      </w:r>
      <w:proofErr w:type="spellEnd"/>
      <w:r w:rsidRPr="00446975">
        <w:rPr>
          <w:rFonts w:cs="Times New Roman"/>
        </w:rPr>
        <w:t xml:space="preserve">. </w:t>
      </w:r>
      <w:r w:rsidRPr="00446975">
        <w:rPr>
          <w:rFonts w:cs="Times New Roman"/>
          <w:b/>
        </w:rPr>
        <w:t>A Interpretação das Culturas</w:t>
      </w:r>
      <w:r w:rsidRPr="00446975">
        <w:rPr>
          <w:rFonts w:cs="Times New Roman"/>
        </w:rPr>
        <w:t>. Rio de Janeiro, LTC, 1978.</w:t>
      </w:r>
    </w:p>
    <w:p w:rsidR="00390B86" w:rsidRPr="00E46B4D" w:rsidRDefault="00390B86" w:rsidP="008039A7">
      <w:pPr>
        <w:spacing w:after="240" w:line="240" w:lineRule="auto"/>
        <w:ind w:firstLine="0"/>
        <w:rPr>
          <w:rFonts w:cs="Times New Roman"/>
          <w:szCs w:val="24"/>
        </w:rPr>
      </w:pPr>
      <w:r w:rsidRPr="000553C2">
        <w:rPr>
          <w:rFonts w:cs="Times New Roman"/>
          <w:szCs w:val="24"/>
        </w:rPr>
        <w:t xml:space="preserve">GONÇAVES, </w:t>
      </w:r>
      <w:proofErr w:type="spellStart"/>
      <w:r w:rsidRPr="000553C2">
        <w:rPr>
          <w:rFonts w:cs="Times New Roman"/>
          <w:szCs w:val="24"/>
        </w:rPr>
        <w:t>jOÃO</w:t>
      </w:r>
      <w:proofErr w:type="spellEnd"/>
      <w:r w:rsidRPr="000553C2">
        <w:rPr>
          <w:rFonts w:cs="Times New Roman"/>
          <w:szCs w:val="24"/>
        </w:rPr>
        <w:t xml:space="preserve"> Batista Costa. O conceito de </w:t>
      </w:r>
      <w:proofErr w:type="spellStart"/>
      <w:r w:rsidRPr="000553C2">
        <w:rPr>
          <w:rFonts w:cs="Times New Roman"/>
          <w:szCs w:val="24"/>
        </w:rPr>
        <w:t>ethos</w:t>
      </w:r>
      <w:proofErr w:type="spellEnd"/>
      <w:r w:rsidRPr="000553C2">
        <w:rPr>
          <w:rFonts w:cs="Times New Roman"/>
          <w:szCs w:val="24"/>
        </w:rPr>
        <w:t xml:space="preserve"> do enunciador na obra </w:t>
      </w:r>
      <w:r>
        <w:rPr>
          <w:rFonts w:cs="Times New Roman"/>
          <w:szCs w:val="24"/>
        </w:rPr>
        <w:t>e</w:t>
      </w:r>
      <w:r w:rsidRPr="000553C2">
        <w:rPr>
          <w:rFonts w:cs="Times New Roman"/>
          <w:szCs w:val="24"/>
        </w:rPr>
        <w:t xml:space="preserve">m busca do sentido: estudos discursivos. </w:t>
      </w:r>
      <w:r w:rsidRPr="004A43E4">
        <w:rPr>
          <w:rFonts w:cs="Times New Roman"/>
          <w:b/>
          <w:szCs w:val="24"/>
        </w:rPr>
        <w:t xml:space="preserve">Revista </w:t>
      </w:r>
      <w:proofErr w:type="spellStart"/>
      <w:r w:rsidRPr="004A43E4">
        <w:rPr>
          <w:rFonts w:cs="Times New Roman"/>
          <w:b/>
          <w:szCs w:val="24"/>
        </w:rPr>
        <w:t>Bakhtiniana</w:t>
      </w:r>
      <w:proofErr w:type="spellEnd"/>
      <w:r w:rsidRPr="000553C2">
        <w:rPr>
          <w:rFonts w:cs="Times New Roman"/>
          <w:szCs w:val="24"/>
        </w:rPr>
        <w:t>, São Paulo, v. 10, n.3, p.</w:t>
      </w:r>
      <w:r>
        <w:rPr>
          <w:rFonts w:cs="Times New Roman"/>
          <w:szCs w:val="24"/>
        </w:rPr>
        <w:t xml:space="preserve"> </w:t>
      </w:r>
      <w:r w:rsidRPr="000553C2">
        <w:rPr>
          <w:rFonts w:cs="Times New Roman"/>
          <w:szCs w:val="24"/>
        </w:rPr>
        <w:t xml:space="preserve">63-79, set./dez. 2015.  </w:t>
      </w:r>
    </w:p>
    <w:p w:rsidR="00390B86" w:rsidRDefault="00390B86" w:rsidP="008039A7">
      <w:pPr>
        <w:spacing w:after="240" w:line="240" w:lineRule="auto"/>
        <w:ind w:firstLine="0"/>
        <w:rPr>
          <w:rFonts w:eastAsia="Times New Roman" w:cs="Times New Roman"/>
          <w:szCs w:val="24"/>
        </w:rPr>
      </w:pPr>
      <w:r>
        <w:rPr>
          <w:rFonts w:eastAsia="Times New Roman" w:cs="Times New Roman"/>
          <w:szCs w:val="24"/>
        </w:rPr>
        <w:t xml:space="preserve">KONDER, Leandro. </w:t>
      </w:r>
      <w:r w:rsidRPr="001F7D80">
        <w:rPr>
          <w:rFonts w:eastAsia="Times New Roman" w:cs="Times New Roman"/>
          <w:b/>
          <w:szCs w:val="24"/>
        </w:rPr>
        <w:t>O que é dialética</w:t>
      </w:r>
      <w:r>
        <w:rPr>
          <w:rFonts w:eastAsia="Times New Roman" w:cs="Times New Roman"/>
          <w:szCs w:val="24"/>
        </w:rPr>
        <w:t xml:space="preserve">. São Paulo: </w:t>
      </w:r>
      <w:proofErr w:type="spellStart"/>
      <w:r>
        <w:rPr>
          <w:rFonts w:eastAsia="Times New Roman" w:cs="Times New Roman"/>
          <w:szCs w:val="24"/>
        </w:rPr>
        <w:t>Brasíliense</w:t>
      </w:r>
      <w:proofErr w:type="spellEnd"/>
      <w:r>
        <w:rPr>
          <w:rFonts w:eastAsia="Times New Roman" w:cs="Times New Roman"/>
          <w:szCs w:val="24"/>
        </w:rPr>
        <w:t xml:space="preserve">, 2008. Coleção primeiros passos. </w:t>
      </w:r>
    </w:p>
    <w:p w:rsidR="00390B86" w:rsidRPr="006A259B" w:rsidRDefault="00390B86" w:rsidP="008039A7">
      <w:pPr>
        <w:autoSpaceDE w:val="0"/>
        <w:autoSpaceDN w:val="0"/>
        <w:adjustRightInd w:val="0"/>
        <w:spacing w:after="240" w:line="240" w:lineRule="auto"/>
        <w:ind w:firstLine="0"/>
        <w:rPr>
          <w:rFonts w:cs="Times New Roman"/>
          <w:szCs w:val="24"/>
        </w:rPr>
      </w:pPr>
      <w:r>
        <w:rPr>
          <w:rFonts w:cs="Times New Roman"/>
          <w:szCs w:val="24"/>
        </w:rPr>
        <w:t xml:space="preserve">LUIZ, Maria Cecília; RISCAL, Sandra Aparecida; JUNIOR, José Roberto Ribeiro. Conselhos escolares e valorização da diversidade: uma dimensão mais democrática na escola. In: LUIZ, Maria Cecília; NASCENTE, Renata Maria </w:t>
      </w:r>
      <w:proofErr w:type="spellStart"/>
      <w:r>
        <w:rPr>
          <w:rFonts w:cs="Times New Roman"/>
          <w:szCs w:val="24"/>
        </w:rPr>
        <w:t>Moschen</w:t>
      </w:r>
      <w:proofErr w:type="spellEnd"/>
      <w:r>
        <w:rPr>
          <w:rFonts w:cs="Times New Roman"/>
          <w:szCs w:val="24"/>
        </w:rPr>
        <w:t xml:space="preserve">. </w:t>
      </w:r>
      <w:r w:rsidRPr="000605EC">
        <w:rPr>
          <w:rFonts w:cs="Times New Roman"/>
          <w:b/>
          <w:szCs w:val="24"/>
        </w:rPr>
        <w:t>Conselho Escolar e Diversidade</w:t>
      </w:r>
      <w:r>
        <w:rPr>
          <w:rFonts w:cs="Times New Roman"/>
          <w:szCs w:val="24"/>
        </w:rPr>
        <w:t>: por uma escola mais democrática.</w:t>
      </w:r>
    </w:p>
    <w:p w:rsidR="00390B86" w:rsidRDefault="00390B86" w:rsidP="008039A7">
      <w:pPr>
        <w:spacing w:after="240" w:line="240" w:lineRule="auto"/>
        <w:ind w:firstLine="0"/>
        <w:rPr>
          <w:rFonts w:cs="Times New Roman"/>
          <w:szCs w:val="24"/>
        </w:rPr>
      </w:pPr>
      <w:r w:rsidRPr="006A259B">
        <w:rPr>
          <w:rFonts w:cs="Times New Roman"/>
          <w:szCs w:val="24"/>
        </w:rPr>
        <w:t>LIBÂNEO, José. C; OLIVEIRA, João Ferre</w:t>
      </w:r>
      <w:r>
        <w:rPr>
          <w:rFonts w:cs="Times New Roman"/>
          <w:szCs w:val="24"/>
        </w:rPr>
        <w:t>ira</w:t>
      </w:r>
      <w:r w:rsidRPr="006A259B">
        <w:rPr>
          <w:rFonts w:cs="Times New Roman"/>
          <w:szCs w:val="24"/>
        </w:rPr>
        <w:t xml:space="preserve"> de; TOSCHI, </w:t>
      </w:r>
      <w:proofErr w:type="spellStart"/>
      <w:r w:rsidRPr="006A259B">
        <w:rPr>
          <w:rFonts w:cs="Times New Roman"/>
          <w:szCs w:val="24"/>
        </w:rPr>
        <w:t>Mirza</w:t>
      </w:r>
      <w:proofErr w:type="spellEnd"/>
      <w:r w:rsidRPr="006A259B">
        <w:rPr>
          <w:rFonts w:cs="Times New Roman"/>
          <w:szCs w:val="24"/>
        </w:rPr>
        <w:t xml:space="preserve"> Seabra. </w:t>
      </w:r>
      <w:r w:rsidRPr="006A259B">
        <w:rPr>
          <w:rFonts w:cs="Times New Roman"/>
          <w:b/>
          <w:bCs/>
          <w:szCs w:val="24"/>
        </w:rPr>
        <w:t>Educação Escolar</w:t>
      </w:r>
      <w:r w:rsidRPr="006A259B">
        <w:rPr>
          <w:rFonts w:cs="Times New Roman"/>
          <w:szCs w:val="24"/>
        </w:rPr>
        <w:t>: políticas, estrutura organização. São Paulo: Ed. Cortez, 2003.</w:t>
      </w:r>
    </w:p>
    <w:p w:rsidR="00390B86" w:rsidRPr="00913179" w:rsidRDefault="00390B86" w:rsidP="008039A7">
      <w:pPr>
        <w:spacing w:after="240" w:line="240" w:lineRule="auto"/>
        <w:ind w:firstLine="0"/>
        <w:rPr>
          <w:szCs w:val="24"/>
        </w:rPr>
      </w:pPr>
      <w:r w:rsidRPr="00913179">
        <w:rPr>
          <w:szCs w:val="24"/>
        </w:rPr>
        <w:t>LIMA</w:t>
      </w:r>
      <w:r>
        <w:rPr>
          <w:szCs w:val="24"/>
        </w:rPr>
        <w:t>,</w:t>
      </w:r>
      <w:r w:rsidRPr="00913179">
        <w:rPr>
          <w:szCs w:val="24"/>
        </w:rPr>
        <w:t xml:space="preserve"> L</w:t>
      </w:r>
      <w:r>
        <w:rPr>
          <w:szCs w:val="24"/>
        </w:rPr>
        <w:t xml:space="preserve">icínio </w:t>
      </w:r>
      <w:r w:rsidRPr="00913179">
        <w:rPr>
          <w:szCs w:val="24"/>
        </w:rPr>
        <w:t xml:space="preserve">C. </w:t>
      </w:r>
      <w:r w:rsidRPr="00913179">
        <w:rPr>
          <w:b/>
          <w:szCs w:val="24"/>
        </w:rPr>
        <w:t>A escola como Organização e a Participação na Organização Escolar</w:t>
      </w:r>
      <w:r w:rsidRPr="00913179">
        <w:rPr>
          <w:szCs w:val="24"/>
        </w:rPr>
        <w:t xml:space="preserve">. BRAGA: janeiro, 1998. </w:t>
      </w:r>
    </w:p>
    <w:p w:rsidR="00390B86" w:rsidRDefault="00390B86" w:rsidP="008039A7">
      <w:pPr>
        <w:spacing w:after="240" w:line="240" w:lineRule="auto"/>
        <w:ind w:firstLine="0"/>
        <w:rPr>
          <w:szCs w:val="24"/>
        </w:rPr>
      </w:pPr>
      <w:r w:rsidRPr="00913179">
        <w:rPr>
          <w:szCs w:val="24"/>
        </w:rPr>
        <w:t xml:space="preserve">MENDONÇA, E. F. </w:t>
      </w:r>
      <w:r w:rsidRPr="00913179">
        <w:rPr>
          <w:b/>
          <w:szCs w:val="24"/>
        </w:rPr>
        <w:t>A regra e o jogo</w:t>
      </w:r>
      <w:r w:rsidRPr="00913179">
        <w:rPr>
          <w:szCs w:val="24"/>
        </w:rPr>
        <w:t>: democracia e patrimonialismo na educação brasileira. Campinas, SP: Faculdade de Educação, UNICAMP, 2000.</w:t>
      </w:r>
    </w:p>
    <w:p w:rsidR="00390B86" w:rsidRPr="004A43E4" w:rsidRDefault="00390B86" w:rsidP="008039A7">
      <w:pPr>
        <w:spacing w:after="240" w:line="240" w:lineRule="auto"/>
        <w:ind w:firstLine="0"/>
        <w:rPr>
          <w:rFonts w:eastAsia="Times New Roman"/>
          <w:spacing w:val="-10"/>
          <w:kern w:val="36"/>
          <w:szCs w:val="24"/>
          <w:lang w:eastAsia="pt-BR"/>
        </w:rPr>
      </w:pPr>
      <w:r w:rsidRPr="004A43E4">
        <w:rPr>
          <w:rFonts w:eastAsia="Times New Roman"/>
          <w:spacing w:val="-10"/>
          <w:kern w:val="36"/>
          <w:szCs w:val="24"/>
          <w:lang w:eastAsia="pt-BR"/>
        </w:rPr>
        <w:t>MINAYO, Maria Cecília de Souza. (</w:t>
      </w:r>
      <w:r>
        <w:rPr>
          <w:rFonts w:eastAsia="Times New Roman"/>
          <w:spacing w:val="-10"/>
          <w:kern w:val="36"/>
          <w:szCs w:val="24"/>
          <w:lang w:eastAsia="pt-BR"/>
        </w:rPr>
        <w:t>O</w:t>
      </w:r>
      <w:r w:rsidRPr="004A43E4">
        <w:rPr>
          <w:rFonts w:eastAsia="Times New Roman"/>
          <w:spacing w:val="-10"/>
          <w:kern w:val="36"/>
          <w:szCs w:val="24"/>
          <w:lang w:eastAsia="pt-BR"/>
        </w:rPr>
        <w:t xml:space="preserve">rg.). </w:t>
      </w:r>
      <w:r w:rsidRPr="004A43E4">
        <w:rPr>
          <w:rFonts w:eastAsia="Times New Roman"/>
          <w:b/>
          <w:spacing w:val="-10"/>
          <w:kern w:val="36"/>
          <w:szCs w:val="24"/>
          <w:lang w:eastAsia="pt-BR"/>
        </w:rPr>
        <w:t>Pesquisa social</w:t>
      </w:r>
      <w:r w:rsidRPr="004A43E4">
        <w:rPr>
          <w:rFonts w:eastAsia="Times New Roman"/>
          <w:spacing w:val="-10"/>
          <w:kern w:val="36"/>
          <w:szCs w:val="24"/>
          <w:lang w:eastAsia="pt-BR"/>
        </w:rPr>
        <w:t>: teoria, método e criatividade. 29</w:t>
      </w:r>
      <w:r>
        <w:rPr>
          <w:rFonts w:eastAsia="Times New Roman"/>
          <w:spacing w:val="-10"/>
          <w:kern w:val="36"/>
          <w:szCs w:val="24"/>
          <w:lang w:eastAsia="pt-BR"/>
        </w:rPr>
        <w:t>.</w:t>
      </w:r>
      <w:r w:rsidRPr="004A43E4">
        <w:rPr>
          <w:rFonts w:eastAsia="Times New Roman"/>
          <w:spacing w:val="-10"/>
          <w:kern w:val="36"/>
          <w:szCs w:val="24"/>
          <w:lang w:eastAsia="pt-BR"/>
        </w:rPr>
        <w:t xml:space="preserve"> ed. Petrópolis, RJ: Vozes, 2004. </w:t>
      </w:r>
    </w:p>
    <w:p w:rsidR="00390B86" w:rsidRDefault="00390B86" w:rsidP="008039A7">
      <w:pPr>
        <w:spacing w:after="240" w:line="240" w:lineRule="auto"/>
        <w:ind w:firstLine="0"/>
        <w:rPr>
          <w:rFonts w:cs="Times New Roman"/>
          <w:szCs w:val="24"/>
        </w:rPr>
      </w:pPr>
      <w:r w:rsidRPr="007B2EDD">
        <w:rPr>
          <w:rFonts w:cs="Times New Roman"/>
          <w:szCs w:val="24"/>
        </w:rPr>
        <w:t xml:space="preserve">NÓVOA Antonio. et al. </w:t>
      </w:r>
      <w:r w:rsidRPr="007B2EDD">
        <w:rPr>
          <w:rFonts w:cs="Times New Roman"/>
          <w:b/>
          <w:szCs w:val="24"/>
        </w:rPr>
        <w:t>As organizações escolares em análise</w:t>
      </w:r>
      <w:r w:rsidRPr="007B2EDD">
        <w:rPr>
          <w:rFonts w:cs="Times New Roman"/>
          <w:szCs w:val="24"/>
        </w:rPr>
        <w:t>. (</w:t>
      </w:r>
      <w:r>
        <w:rPr>
          <w:rFonts w:cs="Times New Roman"/>
          <w:szCs w:val="24"/>
        </w:rPr>
        <w:t>O</w:t>
      </w:r>
      <w:r w:rsidRPr="007B2EDD">
        <w:rPr>
          <w:rFonts w:cs="Times New Roman"/>
          <w:szCs w:val="24"/>
        </w:rPr>
        <w:t>rg.). Lisboa: Publicações Dom Quixote, 1992.</w:t>
      </w:r>
    </w:p>
    <w:p w:rsidR="00390B86" w:rsidRPr="00903002" w:rsidRDefault="00390B86" w:rsidP="008039A7">
      <w:pPr>
        <w:spacing w:after="240" w:line="240" w:lineRule="auto"/>
        <w:ind w:firstLine="0"/>
        <w:rPr>
          <w:rFonts w:cs="Times New Roman"/>
          <w:szCs w:val="24"/>
        </w:rPr>
      </w:pPr>
      <w:r w:rsidRPr="00BA2C7B">
        <w:rPr>
          <w:szCs w:val="24"/>
        </w:rPr>
        <w:t xml:space="preserve">OLIVEIRA, D. A. As políticas educacionais no governo Lula: rupturas e permanências. </w:t>
      </w:r>
      <w:r w:rsidRPr="00BA2C7B">
        <w:rPr>
          <w:b/>
          <w:bCs/>
          <w:szCs w:val="24"/>
        </w:rPr>
        <w:t>Revista Brasileira de Política e Administração da Educação</w:t>
      </w:r>
      <w:r w:rsidRPr="00BA2C7B">
        <w:rPr>
          <w:szCs w:val="24"/>
        </w:rPr>
        <w:t>, v. 25, p. 197-210, 2009.</w:t>
      </w:r>
    </w:p>
    <w:p w:rsidR="00390B86" w:rsidRDefault="00390B86" w:rsidP="0084343A">
      <w:pPr>
        <w:spacing w:after="240" w:line="240" w:lineRule="auto"/>
        <w:ind w:firstLine="0"/>
        <w:rPr>
          <w:rFonts w:cs="Times New Roman"/>
          <w:szCs w:val="24"/>
        </w:rPr>
      </w:pPr>
      <w:r w:rsidRPr="004B42FD">
        <w:rPr>
          <w:rFonts w:cs="Times New Roman"/>
          <w:szCs w:val="24"/>
        </w:rPr>
        <w:t xml:space="preserve">SAVIANI, Demerval. </w:t>
      </w:r>
      <w:r w:rsidRPr="004B42FD">
        <w:rPr>
          <w:rFonts w:cs="Times New Roman"/>
          <w:b/>
          <w:bCs/>
          <w:szCs w:val="24"/>
        </w:rPr>
        <w:t>História das ideias pedagógicas no Brasil</w:t>
      </w:r>
      <w:r w:rsidRPr="004B42FD">
        <w:rPr>
          <w:rFonts w:cs="Times New Roman"/>
          <w:szCs w:val="24"/>
        </w:rPr>
        <w:t>. 3.ed. Campinas SP: Autores associados, 2010.</w:t>
      </w:r>
    </w:p>
    <w:p w:rsidR="00390B86" w:rsidRDefault="00390B86" w:rsidP="008039A7">
      <w:pPr>
        <w:spacing w:after="240" w:line="240" w:lineRule="auto"/>
        <w:ind w:firstLine="0"/>
        <w:rPr>
          <w:rFonts w:cs="Times New Roman"/>
          <w:szCs w:val="24"/>
        </w:rPr>
      </w:pPr>
      <w:r w:rsidRPr="00820428">
        <w:rPr>
          <w:rFonts w:cs="Times New Roman"/>
          <w:szCs w:val="24"/>
        </w:rPr>
        <w:t xml:space="preserve">TORRES, Leonor Lima. Cultura organizacional no contexto escolar: o regresso à escola como desafio na reconstrução de um modelo teórico. </w:t>
      </w:r>
      <w:r w:rsidRPr="00820428">
        <w:rPr>
          <w:rFonts w:cs="Times New Roman"/>
          <w:b/>
          <w:szCs w:val="24"/>
        </w:rPr>
        <w:t>Revista Ensaio: aval pol. pública Educação</w:t>
      </w:r>
      <w:r w:rsidRPr="00820428">
        <w:rPr>
          <w:rFonts w:cs="Times New Roman"/>
          <w:szCs w:val="24"/>
        </w:rPr>
        <w:t>, Rio de Janeiro, v.13, n.</w:t>
      </w:r>
      <w:r>
        <w:rPr>
          <w:rFonts w:cs="Times New Roman"/>
          <w:szCs w:val="24"/>
        </w:rPr>
        <w:t xml:space="preserve"> </w:t>
      </w:r>
      <w:r w:rsidRPr="00820428">
        <w:rPr>
          <w:rFonts w:cs="Times New Roman"/>
          <w:szCs w:val="24"/>
        </w:rPr>
        <w:t>49, p. 435-451, out./dez., 2005.</w:t>
      </w:r>
    </w:p>
    <w:p w:rsidR="0084343A" w:rsidRDefault="0084343A" w:rsidP="008039A7">
      <w:pPr>
        <w:spacing w:after="240" w:line="240" w:lineRule="auto"/>
        <w:ind w:firstLine="0"/>
        <w:rPr>
          <w:rFonts w:cs="Times New Roman"/>
          <w:szCs w:val="24"/>
        </w:rPr>
      </w:pPr>
      <w:r w:rsidRPr="00FF5238">
        <w:rPr>
          <w:rFonts w:cs="Times New Roman"/>
          <w:szCs w:val="24"/>
        </w:rPr>
        <w:t xml:space="preserve">TRIVIÑOS, Augustos. N. S. </w:t>
      </w:r>
      <w:r w:rsidRPr="00FF5238">
        <w:rPr>
          <w:rFonts w:cs="Times New Roman"/>
          <w:b/>
          <w:szCs w:val="24"/>
        </w:rPr>
        <w:t>Introdução à pesquisa em ciências sociais</w:t>
      </w:r>
      <w:r w:rsidRPr="00FF5238">
        <w:rPr>
          <w:rFonts w:cs="Times New Roman"/>
          <w:szCs w:val="24"/>
        </w:rPr>
        <w:t>: a pesquisa qualitativa em educação. São Paulo: Editora Atlas, 1987.</w:t>
      </w:r>
    </w:p>
    <w:p w:rsidR="00027B70" w:rsidRPr="00390B86" w:rsidRDefault="00390B86" w:rsidP="008039A7">
      <w:pPr>
        <w:spacing w:after="240" w:line="240" w:lineRule="auto"/>
        <w:ind w:firstLine="0"/>
        <w:jc w:val="left"/>
        <w:rPr>
          <w:rFonts w:cs="Times New Roman"/>
          <w:szCs w:val="24"/>
        </w:rPr>
      </w:pPr>
      <w:r w:rsidRPr="00FF5238">
        <w:rPr>
          <w:rFonts w:cs="Times New Roman"/>
          <w:szCs w:val="24"/>
        </w:rPr>
        <w:t xml:space="preserve">WERLE, Flávia </w:t>
      </w:r>
      <w:proofErr w:type="spellStart"/>
      <w:r w:rsidRPr="00FF5238">
        <w:rPr>
          <w:rFonts w:cs="Times New Roman"/>
          <w:szCs w:val="24"/>
        </w:rPr>
        <w:t>Obino</w:t>
      </w:r>
      <w:proofErr w:type="spellEnd"/>
      <w:r w:rsidRPr="00FF5238">
        <w:rPr>
          <w:rFonts w:cs="Times New Roman"/>
          <w:szCs w:val="24"/>
        </w:rPr>
        <w:t xml:space="preserve"> Corrêa. </w:t>
      </w:r>
      <w:r w:rsidRPr="00FF5238">
        <w:rPr>
          <w:rFonts w:cs="Times New Roman"/>
          <w:b/>
          <w:bCs/>
          <w:szCs w:val="24"/>
        </w:rPr>
        <w:t>Conselhos Escolares</w:t>
      </w:r>
      <w:r w:rsidRPr="00FF5238">
        <w:rPr>
          <w:rFonts w:cs="Times New Roman"/>
          <w:szCs w:val="24"/>
        </w:rPr>
        <w:t>: implicações na gestão da Escola Básica. Rio de Janeiro: DP&amp;A, 2003.</w:t>
      </w:r>
    </w:p>
    <w:p w:rsidR="00027B70" w:rsidRPr="00027B70" w:rsidRDefault="00027B70" w:rsidP="00027B70"/>
    <w:p w:rsidR="00027B70" w:rsidRDefault="00027B70" w:rsidP="0083566E">
      <w:pPr>
        <w:ind w:firstLine="0"/>
      </w:pPr>
    </w:p>
    <w:sectPr w:rsidR="00027B70" w:rsidSect="00390B86">
      <w:headerReference w:type="even" r:id="rId9"/>
      <w:headerReference w:type="default" r:id="rId10"/>
      <w:footerReference w:type="default" r:id="rId11"/>
      <w:headerReference w:type="first" r:id="rId12"/>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5CE1" w:rsidRDefault="008A5CE1" w:rsidP="004C7AB7">
      <w:pPr>
        <w:spacing w:line="240" w:lineRule="auto"/>
      </w:pPr>
      <w:r>
        <w:separator/>
      </w:r>
    </w:p>
  </w:endnote>
  <w:endnote w:type="continuationSeparator" w:id="0">
    <w:p w:rsidR="008A5CE1" w:rsidRDefault="008A5CE1"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10163175</wp:posOffset>
          </wp:positionV>
          <wp:extent cx="7658100" cy="533400"/>
          <wp:effectExtent l="0" t="0" r="0"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533400"/>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5CE1" w:rsidRDefault="008A5CE1" w:rsidP="004C7AB7">
      <w:pPr>
        <w:spacing w:line="240" w:lineRule="auto"/>
      </w:pPr>
      <w:r>
        <w:separator/>
      </w:r>
    </w:p>
  </w:footnote>
  <w:footnote w:type="continuationSeparator" w:id="0">
    <w:p w:rsidR="008A5CE1" w:rsidRDefault="008A5CE1" w:rsidP="004C7AB7">
      <w:pPr>
        <w:spacing w:line="240" w:lineRule="auto"/>
      </w:pPr>
      <w:r>
        <w:continuationSeparator/>
      </w:r>
    </w:p>
  </w:footnote>
  <w:footnote w:id="1">
    <w:p w:rsidR="00804BDA" w:rsidRPr="00804BDA" w:rsidRDefault="00804BDA" w:rsidP="00804BDA">
      <w:pPr>
        <w:spacing w:line="240" w:lineRule="auto"/>
        <w:ind w:firstLine="0"/>
        <w:rPr>
          <w:rFonts w:cs="Times New Roman"/>
          <w:sz w:val="20"/>
        </w:rPr>
      </w:pPr>
      <w:r>
        <w:rPr>
          <w:rStyle w:val="Refdenotaderodap"/>
        </w:rPr>
        <w:footnoteRef/>
      </w:r>
      <w:r>
        <w:t xml:space="preserve"> </w:t>
      </w:r>
      <w:r w:rsidRPr="008C3EA6">
        <w:rPr>
          <w:rFonts w:cs="Times New Roman"/>
          <w:sz w:val="20"/>
        </w:rPr>
        <w:t xml:space="preserve">Professor substituto do Curso Educação do Campo, na Universidade Rural do Semi-Árido. Atua como Professor Formador no Núcleo de Educação à Distância- NEAD, com a disciplina: Política, Estrutura e Gestão da Educação.  E-mail&lt; </w:t>
      </w:r>
      <w:hyperlink r:id="rId1" w:history="1">
        <w:r w:rsidRPr="008C3EA6">
          <w:rPr>
            <w:rStyle w:val="Hyperlink"/>
            <w:rFonts w:cs="Times New Roman"/>
            <w:sz w:val="20"/>
          </w:rPr>
          <w:t>mauroant2@hotmail.com</w:t>
        </w:r>
      </w:hyperlink>
      <w:r w:rsidRPr="008C3EA6">
        <w:rPr>
          <w:rFonts w:cs="Times New Roman"/>
          <w:sz w:val="20"/>
        </w:rPr>
        <w:t>&gt;.</w:t>
      </w:r>
    </w:p>
  </w:footnote>
  <w:footnote w:id="2">
    <w:p w:rsidR="00804BDA" w:rsidRPr="0073420A" w:rsidRDefault="00804BDA" w:rsidP="00804BDA">
      <w:pPr>
        <w:spacing w:line="240" w:lineRule="auto"/>
        <w:ind w:firstLine="0"/>
        <w:rPr>
          <w:rFonts w:cs="Times New Roman"/>
          <w:sz w:val="20"/>
          <w:szCs w:val="20"/>
          <w:highlight w:val="green"/>
        </w:rPr>
      </w:pPr>
      <w:r w:rsidRPr="00CD2ABD">
        <w:rPr>
          <w:rStyle w:val="Refdenotaderodap"/>
          <w:rFonts w:cs="Times New Roman"/>
          <w:sz w:val="20"/>
          <w:szCs w:val="20"/>
        </w:rPr>
        <w:footnoteRef/>
      </w:r>
      <w:r w:rsidRPr="00CD2ABD">
        <w:rPr>
          <w:rFonts w:cs="Times New Roman"/>
          <w:sz w:val="20"/>
          <w:szCs w:val="20"/>
        </w:rPr>
        <w:t xml:space="preserve"> </w:t>
      </w:r>
      <w:r>
        <w:rPr>
          <w:rFonts w:cs="Times New Roman"/>
          <w:sz w:val="20"/>
          <w:szCs w:val="20"/>
        </w:rPr>
        <w:t>Reconhecemos</w:t>
      </w:r>
      <w:r w:rsidRPr="00CD2ABD">
        <w:rPr>
          <w:rFonts w:cs="Times New Roman"/>
          <w:sz w:val="20"/>
          <w:szCs w:val="20"/>
        </w:rPr>
        <w:t xml:space="preserve"> que as pesquisas na área da educação v</w:t>
      </w:r>
      <w:r>
        <w:rPr>
          <w:rFonts w:cs="Times New Roman"/>
          <w:sz w:val="20"/>
          <w:szCs w:val="20"/>
        </w:rPr>
        <w:t>ê</w:t>
      </w:r>
      <w:r w:rsidRPr="00CD2ABD">
        <w:rPr>
          <w:rFonts w:cs="Times New Roman"/>
          <w:sz w:val="20"/>
          <w:szCs w:val="20"/>
        </w:rPr>
        <w:t>m se organiza</w:t>
      </w:r>
      <w:r>
        <w:rPr>
          <w:rFonts w:cs="Times New Roman"/>
          <w:sz w:val="20"/>
          <w:szCs w:val="20"/>
        </w:rPr>
        <w:t>ndo</w:t>
      </w:r>
      <w:r w:rsidRPr="00CD2ABD">
        <w:rPr>
          <w:rFonts w:cs="Times New Roman"/>
          <w:sz w:val="20"/>
          <w:szCs w:val="20"/>
        </w:rPr>
        <w:t xml:space="preserve"> enquanto campo na produção </w:t>
      </w:r>
      <w:r>
        <w:rPr>
          <w:rFonts w:cs="Times New Roman"/>
          <w:sz w:val="20"/>
          <w:szCs w:val="20"/>
        </w:rPr>
        <w:t xml:space="preserve">do </w:t>
      </w:r>
      <w:r w:rsidRPr="00CD2ABD">
        <w:rPr>
          <w:rFonts w:cs="Times New Roman"/>
          <w:sz w:val="20"/>
          <w:szCs w:val="20"/>
        </w:rPr>
        <w:t>conhecimento desde os anos de 1960, com na</w:t>
      </w:r>
      <w:r>
        <w:rPr>
          <w:rFonts w:cs="Times New Roman"/>
          <w:sz w:val="20"/>
          <w:szCs w:val="20"/>
        </w:rPr>
        <w:t>scimento da Pós-graduação no paí</w:t>
      </w:r>
      <w:r w:rsidRPr="00CD2ABD">
        <w:rPr>
          <w:rFonts w:cs="Times New Roman"/>
          <w:sz w:val="20"/>
          <w:szCs w:val="20"/>
        </w:rPr>
        <w:t>s. Segundo André (2006</w:t>
      </w:r>
      <w:r>
        <w:rPr>
          <w:rFonts w:cs="Times New Roman"/>
          <w:sz w:val="20"/>
          <w:szCs w:val="20"/>
        </w:rPr>
        <w:t>), nesse período elas ganham</w:t>
      </w:r>
      <w:r w:rsidRPr="00CD2ABD">
        <w:rPr>
          <w:rFonts w:cs="Times New Roman"/>
          <w:sz w:val="20"/>
          <w:szCs w:val="20"/>
        </w:rPr>
        <w:t xml:space="preserve"> maior expressão, como também legitima</w:t>
      </w:r>
      <w:r>
        <w:rPr>
          <w:rFonts w:cs="Times New Roman"/>
          <w:sz w:val="20"/>
          <w:szCs w:val="20"/>
        </w:rPr>
        <w:t>m</w:t>
      </w:r>
      <w:r w:rsidRPr="00CD2ABD">
        <w:rPr>
          <w:rFonts w:cs="Times New Roman"/>
          <w:sz w:val="20"/>
          <w:szCs w:val="20"/>
        </w:rPr>
        <w:t xml:space="preserve"> seu campo </w:t>
      </w:r>
      <w:r>
        <w:rPr>
          <w:rFonts w:cs="Times New Roman"/>
          <w:sz w:val="20"/>
          <w:szCs w:val="20"/>
        </w:rPr>
        <w:t xml:space="preserve">de </w:t>
      </w:r>
      <w:r w:rsidRPr="00CD2ABD">
        <w:rPr>
          <w:rFonts w:cs="Times New Roman"/>
          <w:sz w:val="20"/>
          <w:szCs w:val="20"/>
        </w:rPr>
        <w:t xml:space="preserve">abrangência e objeto de estudo. </w:t>
      </w:r>
      <w:r>
        <w:rPr>
          <w:rFonts w:cs="Times New Roman"/>
          <w:sz w:val="20"/>
          <w:szCs w:val="20"/>
        </w:rPr>
        <w:t>Nesta ótica, se percebe</w:t>
      </w:r>
      <w:r w:rsidRPr="00CD2ABD">
        <w:rPr>
          <w:rFonts w:cs="Times New Roman"/>
          <w:sz w:val="20"/>
          <w:szCs w:val="20"/>
        </w:rPr>
        <w:t xml:space="preserve"> </w:t>
      </w:r>
      <w:r>
        <w:rPr>
          <w:rFonts w:cs="Times New Roman"/>
          <w:sz w:val="20"/>
          <w:szCs w:val="20"/>
        </w:rPr>
        <w:t>que, ao</w:t>
      </w:r>
      <w:r w:rsidRPr="00CD2ABD">
        <w:rPr>
          <w:rFonts w:cs="Times New Roman"/>
          <w:sz w:val="20"/>
          <w:szCs w:val="20"/>
        </w:rPr>
        <w:t xml:space="preserve"> mesmo tempo em que se configura como espaço no âmbito </w:t>
      </w:r>
      <w:r>
        <w:rPr>
          <w:rFonts w:cs="Times New Roman"/>
          <w:sz w:val="20"/>
          <w:szCs w:val="20"/>
        </w:rPr>
        <w:t xml:space="preserve">da </w:t>
      </w:r>
      <w:r w:rsidRPr="00CD2ABD">
        <w:rPr>
          <w:rFonts w:cs="Times New Roman"/>
          <w:sz w:val="20"/>
          <w:szCs w:val="20"/>
        </w:rPr>
        <w:t>pesquisa acadêmica, busca</w:t>
      </w:r>
      <w:r>
        <w:rPr>
          <w:rFonts w:cs="Times New Roman"/>
          <w:sz w:val="20"/>
          <w:szCs w:val="20"/>
        </w:rPr>
        <w:t>,</w:t>
      </w:r>
      <w:r w:rsidRPr="00CD2ABD">
        <w:rPr>
          <w:rFonts w:cs="Times New Roman"/>
          <w:sz w:val="20"/>
          <w:szCs w:val="20"/>
        </w:rPr>
        <w:t xml:space="preserve"> de certo modo</w:t>
      </w:r>
      <w:r>
        <w:rPr>
          <w:rFonts w:cs="Times New Roman"/>
          <w:sz w:val="20"/>
          <w:szCs w:val="20"/>
        </w:rPr>
        <w:t>,</w:t>
      </w:r>
      <w:r w:rsidRPr="00CD2ABD">
        <w:rPr>
          <w:rFonts w:cs="Times New Roman"/>
          <w:sz w:val="20"/>
          <w:szCs w:val="20"/>
        </w:rPr>
        <w:t xml:space="preserve"> ampliar a área de estudo</w:t>
      </w:r>
      <w:r>
        <w:rPr>
          <w:rFonts w:cs="Times New Roman"/>
          <w:sz w:val="20"/>
          <w:szCs w:val="20"/>
        </w:rPr>
        <w:t>, o que gera, em certa medida, ano nosso ver,</w:t>
      </w:r>
      <w:r w:rsidRPr="00CD2ABD">
        <w:rPr>
          <w:rFonts w:cs="Times New Roman"/>
          <w:sz w:val="20"/>
          <w:szCs w:val="20"/>
        </w:rPr>
        <w:t xml:space="preserve"> melhoria</w:t>
      </w:r>
      <w:r>
        <w:rPr>
          <w:rFonts w:cs="Times New Roman"/>
          <w:sz w:val="20"/>
          <w:szCs w:val="20"/>
        </w:rPr>
        <w:t>s</w:t>
      </w:r>
      <w:r w:rsidRPr="00CD2ABD">
        <w:rPr>
          <w:rFonts w:cs="Times New Roman"/>
          <w:sz w:val="20"/>
          <w:szCs w:val="20"/>
        </w:rPr>
        <w:t xml:space="preserve"> nas práticas educativas nas escolas públicas no país.</w:t>
      </w:r>
    </w:p>
    <w:p w:rsidR="00804BDA" w:rsidRDefault="00804BDA">
      <w:pPr>
        <w:pStyle w:val="Textodenotaderodap"/>
      </w:pPr>
    </w:p>
  </w:footnote>
  <w:footnote w:id="3">
    <w:p w:rsidR="00390B86" w:rsidRPr="000E4778" w:rsidRDefault="00390B86" w:rsidP="00390B86">
      <w:pPr>
        <w:pStyle w:val="Textodenotaderodap"/>
        <w:jc w:val="both"/>
        <w:rPr>
          <w:rFonts w:ascii="Times New Roman" w:hAnsi="Times New Roman" w:cs="Times New Roman"/>
        </w:rPr>
      </w:pPr>
      <w:r>
        <w:rPr>
          <w:rStyle w:val="Refdenotaderodap"/>
        </w:rPr>
        <w:footnoteRef/>
      </w:r>
      <w:r>
        <w:t xml:space="preserve"> O </w:t>
      </w:r>
      <w:r w:rsidRPr="000E4778">
        <w:rPr>
          <w:rFonts w:ascii="Times New Roman" w:hAnsi="Times New Roman" w:cs="Times New Roman"/>
        </w:rPr>
        <w:t xml:space="preserve">termo utilizado refere-se ao conjunto de costumes ou comportamentos reproduzidos por uma comunidade ou grupo. Pode ser compreendido como forma </w:t>
      </w:r>
      <w:r>
        <w:rPr>
          <w:rFonts w:ascii="Times New Roman" w:hAnsi="Times New Roman" w:cs="Times New Roman"/>
        </w:rPr>
        <w:t xml:space="preserve">em </w:t>
      </w:r>
      <w:r w:rsidRPr="000E4778">
        <w:rPr>
          <w:rFonts w:ascii="Times New Roman" w:hAnsi="Times New Roman" w:cs="Times New Roman"/>
        </w:rPr>
        <w:t>que se apresenta um enunciado (</w:t>
      </w:r>
      <w:r>
        <w:rPr>
          <w:rFonts w:ascii="Times New Roman" w:hAnsi="Times New Roman" w:cs="Times New Roman"/>
        </w:rPr>
        <w:t>GONÇALVES, 2015</w:t>
      </w:r>
      <w:r w:rsidRPr="000E4778">
        <w:rPr>
          <w:rFonts w:ascii="Times New Roman" w:hAnsi="Times New Roman" w:cs="Times New Roman"/>
        </w:rPr>
        <w:t>).</w:t>
      </w:r>
    </w:p>
  </w:footnote>
  <w:footnote w:id="4">
    <w:p w:rsidR="00390B86" w:rsidRDefault="00390B86" w:rsidP="00390B86">
      <w:pPr>
        <w:pStyle w:val="Textodenotaderodap"/>
        <w:jc w:val="both"/>
      </w:pPr>
      <w:r>
        <w:rPr>
          <w:rStyle w:val="Refdenotaderodap"/>
        </w:rPr>
        <w:footnoteRef/>
      </w:r>
      <w:r>
        <w:t xml:space="preserve"> </w:t>
      </w:r>
      <w:r w:rsidRPr="00E112A0">
        <w:rPr>
          <w:rFonts w:ascii="Times New Roman" w:hAnsi="Times New Roman" w:cs="Times New Roman"/>
        </w:rPr>
        <w:t>Nas pal</w:t>
      </w:r>
      <w:r>
        <w:rPr>
          <w:rFonts w:ascii="Times New Roman" w:hAnsi="Times New Roman" w:cs="Times New Roman"/>
        </w:rPr>
        <w:t xml:space="preserve">avras de Abranches (2006), </w:t>
      </w:r>
      <w:r w:rsidRPr="00E112A0">
        <w:rPr>
          <w:rFonts w:ascii="Times New Roman" w:hAnsi="Times New Roman" w:cs="Times New Roman"/>
        </w:rPr>
        <w:t>as primeiras instâncias que fomentar</w:t>
      </w:r>
      <w:r>
        <w:rPr>
          <w:rFonts w:ascii="Times New Roman" w:hAnsi="Times New Roman" w:cs="Times New Roman"/>
        </w:rPr>
        <w:t>ão</w:t>
      </w:r>
      <w:r w:rsidRPr="00E112A0">
        <w:rPr>
          <w:rFonts w:ascii="Times New Roman" w:hAnsi="Times New Roman" w:cs="Times New Roman"/>
        </w:rPr>
        <w:t xml:space="preserve"> mais tarde a existência de conselho foram as associações de pais e mestres (1963, onde não </w:t>
      </w:r>
      <w:r>
        <w:rPr>
          <w:rFonts w:ascii="Times New Roman" w:hAnsi="Times New Roman" w:cs="Times New Roman"/>
        </w:rPr>
        <w:t xml:space="preserve">se </w:t>
      </w:r>
      <w:r w:rsidRPr="00E112A0">
        <w:rPr>
          <w:rFonts w:ascii="Times New Roman" w:hAnsi="Times New Roman" w:cs="Times New Roman"/>
        </w:rPr>
        <w:t>dispunha de caráter deliberativo, mas visava aproximar a comunidade da escola.</w:t>
      </w:r>
    </w:p>
  </w:footnote>
  <w:footnote w:id="5">
    <w:p w:rsidR="00390B86" w:rsidRPr="00611C3F" w:rsidRDefault="00390B86" w:rsidP="00390B86">
      <w:pPr>
        <w:pStyle w:val="Textodenotaderodap"/>
        <w:tabs>
          <w:tab w:val="left" w:pos="6720"/>
        </w:tabs>
        <w:jc w:val="both"/>
        <w:rPr>
          <w:rFonts w:ascii="Times New Roman" w:hAnsi="Times New Roman" w:cs="Times New Roman"/>
        </w:rPr>
      </w:pPr>
      <w:r w:rsidRPr="00611C3F">
        <w:rPr>
          <w:rStyle w:val="Refdenotaderodap"/>
          <w:rFonts w:ascii="Times New Roman" w:hAnsi="Times New Roman" w:cs="Times New Roman"/>
        </w:rPr>
        <w:footnoteRef/>
      </w:r>
      <w:r w:rsidRPr="00611C3F">
        <w:rPr>
          <w:rFonts w:ascii="Times New Roman" w:hAnsi="Times New Roman" w:cs="Times New Roman"/>
        </w:rPr>
        <w:t xml:space="preserve"> Teoria que tem </w:t>
      </w:r>
      <w:r>
        <w:rPr>
          <w:rFonts w:ascii="Times New Roman" w:hAnsi="Times New Roman" w:cs="Times New Roman"/>
        </w:rPr>
        <w:t>à</w:t>
      </w:r>
      <w:r w:rsidRPr="00611C3F">
        <w:rPr>
          <w:rFonts w:ascii="Times New Roman" w:hAnsi="Times New Roman" w:cs="Times New Roman"/>
        </w:rPr>
        <w:t xml:space="preserve"> frente o pensador Karl Marx</w:t>
      </w:r>
      <w:r>
        <w:rPr>
          <w:rFonts w:ascii="Times New Roman" w:hAnsi="Times New Roman" w:cs="Times New Roman"/>
        </w:rPr>
        <w:t xml:space="preserve"> (ano)</w:t>
      </w:r>
      <w:r w:rsidRPr="00611C3F">
        <w:rPr>
          <w:rFonts w:ascii="Times New Roman" w:hAnsi="Times New Roman" w:cs="Times New Roman"/>
        </w:rPr>
        <w:t xml:space="preserve"> e Frederick Engels</w:t>
      </w:r>
      <w:r>
        <w:rPr>
          <w:rFonts w:ascii="Times New Roman" w:hAnsi="Times New Roman" w:cs="Times New Roman"/>
        </w:rPr>
        <w:t>.</w:t>
      </w:r>
      <w:r>
        <w:rPr>
          <w:rFonts w:ascii="Times New Roman" w:hAnsi="Times New Roman" w:cs="Times New Roman"/>
        </w:rPr>
        <w:tab/>
      </w:r>
    </w:p>
  </w:footnote>
  <w:footnote w:id="6">
    <w:p w:rsidR="00390B86" w:rsidRPr="00446975" w:rsidRDefault="00390B86" w:rsidP="00390B86">
      <w:pPr>
        <w:pStyle w:val="Textodenotaderodap"/>
        <w:jc w:val="both"/>
        <w:rPr>
          <w:rFonts w:ascii="Times New Roman" w:hAnsi="Times New Roman" w:cs="Times New Roman"/>
        </w:rPr>
      </w:pPr>
      <w:r>
        <w:rPr>
          <w:rStyle w:val="Refdenotaderodap"/>
        </w:rPr>
        <w:footnoteRef/>
      </w:r>
      <w:r>
        <w:t xml:space="preserve"> </w:t>
      </w:r>
      <w:r>
        <w:rPr>
          <w:rFonts w:ascii="Times New Roman" w:hAnsi="Times New Roman" w:cs="Times New Roman"/>
        </w:rPr>
        <w:t>Compreendemos</w:t>
      </w:r>
      <w:r w:rsidRPr="00446975">
        <w:rPr>
          <w:rFonts w:ascii="Times New Roman" w:hAnsi="Times New Roman" w:cs="Times New Roman"/>
        </w:rPr>
        <w:t xml:space="preserve"> organização a partir d</w:t>
      </w:r>
      <w:r>
        <w:rPr>
          <w:rFonts w:ascii="Times New Roman" w:hAnsi="Times New Roman" w:cs="Times New Roman"/>
        </w:rPr>
        <w:t>e</w:t>
      </w:r>
      <w:r w:rsidRPr="00446975">
        <w:rPr>
          <w:rFonts w:ascii="Times New Roman" w:hAnsi="Times New Roman" w:cs="Times New Roman"/>
        </w:rPr>
        <w:t xml:space="preserve"> Lima (1998, p. 48)</w:t>
      </w:r>
      <w:r>
        <w:rPr>
          <w:rFonts w:ascii="Times New Roman" w:hAnsi="Times New Roman" w:cs="Times New Roman"/>
        </w:rPr>
        <w:t>,</w:t>
      </w:r>
      <w:r w:rsidRPr="00446975">
        <w:rPr>
          <w:rFonts w:ascii="Times New Roman" w:hAnsi="Times New Roman" w:cs="Times New Roman"/>
        </w:rPr>
        <w:t xml:space="preserve"> quando defende que </w:t>
      </w:r>
      <w:proofErr w:type="gramStart"/>
      <w:r w:rsidRPr="00446975">
        <w:rPr>
          <w:rFonts w:ascii="Times New Roman" w:hAnsi="Times New Roman" w:cs="Times New Roman"/>
        </w:rPr>
        <w:t>“ o</w:t>
      </w:r>
      <w:proofErr w:type="gramEnd"/>
      <w:r w:rsidRPr="00446975">
        <w:rPr>
          <w:rFonts w:ascii="Times New Roman" w:hAnsi="Times New Roman" w:cs="Times New Roman"/>
        </w:rPr>
        <w:t xml:space="preserve"> conceito de organização conduz-nos a um universo de inúmeras definições, pontos de vistas, quadros conceptuais, etc.”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8A5CE1">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8A5CE1">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AB7"/>
    <w:rsid w:val="00027B70"/>
    <w:rsid w:val="000461B9"/>
    <w:rsid w:val="00047388"/>
    <w:rsid w:val="00063126"/>
    <w:rsid w:val="0010278D"/>
    <w:rsid w:val="0010290D"/>
    <w:rsid w:val="00111149"/>
    <w:rsid w:val="00140C4F"/>
    <w:rsid w:val="00153FD7"/>
    <w:rsid w:val="00200DAB"/>
    <w:rsid w:val="002B6CA6"/>
    <w:rsid w:val="00350FAD"/>
    <w:rsid w:val="003730CF"/>
    <w:rsid w:val="0038515D"/>
    <w:rsid w:val="00390B86"/>
    <w:rsid w:val="003954AB"/>
    <w:rsid w:val="003C692F"/>
    <w:rsid w:val="0044735C"/>
    <w:rsid w:val="00497918"/>
    <w:rsid w:val="004C7AB7"/>
    <w:rsid w:val="004D30B1"/>
    <w:rsid w:val="00500771"/>
    <w:rsid w:val="00575678"/>
    <w:rsid w:val="00576950"/>
    <w:rsid w:val="005A0CA7"/>
    <w:rsid w:val="005F4ECF"/>
    <w:rsid w:val="00603DE2"/>
    <w:rsid w:val="00667B21"/>
    <w:rsid w:val="006A6C8E"/>
    <w:rsid w:val="006D6939"/>
    <w:rsid w:val="007066D2"/>
    <w:rsid w:val="00716FBF"/>
    <w:rsid w:val="008039A7"/>
    <w:rsid w:val="00804BDA"/>
    <w:rsid w:val="0083566E"/>
    <w:rsid w:val="00835CBE"/>
    <w:rsid w:val="0084343A"/>
    <w:rsid w:val="008601D2"/>
    <w:rsid w:val="00865382"/>
    <w:rsid w:val="008A5CE1"/>
    <w:rsid w:val="008F1FAD"/>
    <w:rsid w:val="008F6C3D"/>
    <w:rsid w:val="00915745"/>
    <w:rsid w:val="00947298"/>
    <w:rsid w:val="00966B7A"/>
    <w:rsid w:val="00975E96"/>
    <w:rsid w:val="00A056B4"/>
    <w:rsid w:val="00A14424"/>
    <w:rsid w:val="00B548B5"/>
    <w:rsid w:val="00BC7CEB"/>
    <w:rsid w:val="00C330DA"/>
    <w:rsid w:val="00C428E5"/>
    <w:rsid w:val="00CB6B28"/>
    <w:rsid w:val="00D40FBF"/>
    <w:rsid w:val="00D57D31"/>
    <w:rsid w:val="00DD4462"/>
    <w:rsid w:val="00E2792E"/>
    <w:rsid w:val="00E46640"/>
    <w:rsid w:val="00EA6FDC"/>
    <w:rsid w:val="00F01F6E"/>
    <w:rsid w:val="00F37BB4"/>
    <w:rsid w:val="00F55312"/>
    <w:rsid w:val="00F82BA0"/>
    <w:rsid w:val="00F84990"/>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0803F84"/>
  <w15:docId w15:val="{72DFCABC-E7A9-41FB-B4E8-B4C3C1A3F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paragraph" w:styleId="Ttulo1">
    <w:name w:val="heading 1"/>
    <w:basedOn w:val="Normal"/>
    <w:next w:val="Normal"/>
    <w:link w:val="Ttulo1Char"/>
    <w:uiPriority w:val="9"/>
    <w:qFormat/>
    <w:rsid w:val="00390B86"/>
    <w:pPr>
      <w:keepNext/>
      <w:keepLines/>
      <w:spacing w:before="480" w:line="276" w:lineRule="auto"/>
      <w:ind w:firstLine="0"/>
      <w:jc w:val="left"/>
      <w:outlineLvl w:val="0"/>
    </w:pPr>
    <w:rPr>
      <w:rFonts w:asciiTheme="majorHAnsi" w:eastAsiaTheme="majorEastAsia" w:hAnsiTheme="majorHAnsi" w:cstheme="majorBidi"/>
      <w:b/>
      <w:bCs/>
      <w:color w:val="2F5496" w:themeColor="accent1" w:themeShade="BF"/>
      <w:sz w:val="28"/>
      <w:szCs w:val="28"/>
    </w:rPr>
  </w:style>
  <w:style w:type="paragraph" w:styleId="Ttulo2">
    <w:name w:val="heading 2"/>
    <w:basedOn w:val="Normal"/>
    <w:next w:val="Normal"/>
    <w:link w:val="Ttulo2Char"/>
    <w:uiPriority w:val="9"/>
    <w:unhideWhenUsed/>
    <w:qFormat/>
    <w:rsid w:val="00390B86"/>
    <w:pPr>
      <w:keepNext/>
      <w:keepLines/>
      <w:spacing w:before="200" w:line="276" w:lineRule="auto"/>
      <w:ind w:firstLine="0"/>
      <w:jc w:val="left"/>
      <w:outlineLvl w:val="1"/>
    </w:pPr>
    <w:rPr>
      <w:rFonts w:asciiTheme="majorHAnsi" w:eastAsiaTheme="majorEastAsia" w:hAnsiTheme="majorHAnsi" w:cstheme="majorBidi"/>
      <w:b/>
      <w:bCs/>
      <w:color w:val="4472C4"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customStyle="1" w:styleId="Ttulo1Char">
    <w:name w:val="Título 1 Char"/>
    <w:basedOn w:val="Fontepargpadro"/>
    <w:link w:val="Ttulo1"/>
    <w:uiPriority w:val="9"/>
    <w:rsid w:val="00390B86"/>
    <w:rPr>
      <w:rFonts w:asciiTheme="majorHAnsi" w:eastAsiaTheme="majorEastAsia" w:hAnsiTheme="majorHAnsi" w:cstheme="majorBidi"/>
      <w:b/>
      <w:bCs/>
      <w:color w:val="2F5496" w:themeColor="accent1" w:themeShade="BF"/>
      <w:sz w:val="28"/>
      <w:szCs w:val="28"/>
    </w:rPr>
  </w:style>
  <w:style w:type="character" w:customStyle="1" w:styleId="Ttulo2Char">
    <w:name w:val="Título 2 Char"/>
    <w:basedOn w:val="Fontepargpadro"/>
    <w:link w:val="Ttulo2"/>
    <w:uiPriority w:val="9"/>
    <w:rsid w:val="00390B86"/>
    <w:rPr>
      <w:rFonts w:asciiTheme="majorHAnsi" w:eastAsiaTheme="majorEastAsia" w:hAnsiTheme="majorHAnsi" w:cstheme="majorBidi"/>
      <w:b/>
      <w:bCs/>
      <w:color w:val="4472C4" w:themeColor="accent1"/>
      <w:sz w:val="26"/>
      <w:szCs w:val="26"/>
    </w:rPr>
  </w:style>
  <w:style w:type="paragraph" w:styleId="Textodenotaderodap">
    <w:name w:val="footnote text"/>
    <w:basedOn w:val="Normal"/>
    <w:link w:val="TextodenotaderodapChar"/>
    <w:uiPriority w:val="99"/>
    <w:semiHidden/>
    <w:unhideWhenUsed/>
    <w:rsid w:val="00390B86"/>
    <w:pPr>
      <w:spacing w:line="240" w:lineRule="auto"/>
      <w:ind w:firstLine="0"/>
      <w:jc w:val="left"/>
    </w:pPr>
    <w:rPr>
      <w:rFonts w:asciiTheme="minorHAnsi" w:hAnsiTheme="minorHAnsi"/>
      <w:sz w:val="20"/>
      <w:szCs w:val="20"/>
    </w:rPr>
  </w:style>
  <w:style w:type="character" w:customStyle="1" w:styleId="TextodenotaderodapChar">
    <w:name w:val="Texto de nota de rodapé Char"/>
    <w:basedOn w:val="Fontepargpadro"/>
    <w:link w:val="Textodenotaderodap"/>
    <w:uiPriority w:val="99"/>
    <w:semiHidden/>
    <w:rsid w:val="00390B86"/>
    <w:rPr>
      <w:sz w:val="20"/>
      <w:szCs w:val="20"/>
    </w:rPr>
  </w:style>
  <w:style w:type="character" w:styleId="Refdenotaderodap">
    <w:name w:val="footnote reference"/>
    <w:basedOn w:val="Fontepargpadro"/>
    <w:uiPriority w:val="99"/>
    <w:semiHidden/>
    <w:unhideWhenUsed/>
    <w:rsid w:val="00390B86"/>
    <w:rPr>
      <w:vertAlign w:val="superscript"/>
    </w:rPr>
  </w:style>
  <w:style w:type="character" w:styleId="Hyperlink">
    <w:name w:val="Hyperlink"/>
    <w:basedOn w:val="Fontepargpadro"/>
    <w:uiPriority w:val="99"/>
    <w:unhideWhenUsed/>
    <w:rsid w:val="00390B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slideshare.net/guitardavi/augusto-francoarevolucaodolocal1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t.calameo.com/read/0016339049620b36a7dac"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notes.xml.rels><?xml version="1.0" encoding="UTF-8" standalone="yes"?>
<Relationships xmlns="http://schemas.openxmlformats.org/package/2006/relationships"><Relationship Id="rId1" Type="http://schemas.openxmlformats.org/officeDocument/2006/relationships/hyperlink" Target="mailto:mauroant2@hot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4EAD96-B16B-4494-9A93-5940CD839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12</Pages>
  <Words>4780</Words>
  <Characters>25818</Characters>
  <Application>Microsoft Office Word</Application>
  <DocSecurity>0</DocSecurity>
  <Lines>215</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Redson</dc:creator>
  <cp:keywords/>
  <dc:description/>
  <cp:lastModifiedBy>Mauro Oliveira</cp:lastModifiedBy>
  <cp:revision>6</cp:revision>
  <dcterms:created xsi:type="dcterms:W3CDTF">2018-10-15T18:57:00Z</dcterms:created>
  <dcterms:modified xsi:type="dcterms:W3CDTF">2018-10-16T15:52:00Z</dcterms:modified>
</cp:coreProperties>
</file>