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DA" w:rsidRDefault="00740DDA" w:rsidP="00740DDA">
      <w:pPr>
        <w:spacing w:line="240" w:lineRule="auto"/>
        <w:jc w:val="center"/>
        <w:rPr>
          <w:rFonts w:cs="Times New Roman"/>
          <w:b/>
          <w:szCs w:val="24"/>
        </w:rPr>
      </w:pPr>
      <w:r w:rsidRPr="00D75CA6">
        <w:rPr>
          <w:rFonts w:cs="Times New Roman"/>
          <w:b/>
          <w:szCs w:val="24"/>
        </w:rPr>
        <w:t>GESTÃO DE UNIDADES E SISTEMAS EDUCACIONAIS: ENTRE REFERÊNCIAS TEÓRICO-CONCEITUAIS E PRÁTICAS COTIDIANAS NO MUNICÍPIO DE CASTANHAL-PA</w:t>
      </w:r>
    </w:p>
    <w:p w:rsidR="00740DDA" w:rsidRPr="00D75CA6" w:rsidRDefault="00740DDA" w:rsidP="00740DDA">
      <w:pPr>
        <w:spacing w:line="240" w:lineRule="auto"/>
        <w:jc w:val="center"/>
        <w:rPr>
          <w:rFonts w:cs="Times New Roman"/>
          <w:b/>
          <w:szCs w:val="24"/>
        </w:rPr>
      </w:pPr>
    </w:p>
    <w:p w:rsidR="00583FA0" w:rsidRDefault="00583FA0" w:rsidP="00583FA0">
      <w:pPr>
        <w:spacing w:line="240" w:lineRule="auto"/>
        <w:jc w:val="right"/>
        <w:rPr>
          <w:rFonts w:cs="Times New Roman"/>
          <w:szCs w:val="24"/>
        </w:rPr>
      </w:pPr>
      <w:r>
        <w:rPr>
          <w:rFonts w:cs="Times New Roman"/>
          <w:szCs w:val="24"/>
        </w:rPr>
        <w:t>Francisca Elaine Nascimento do Nascimento</w:t>
      </w:r>
    </w:p>
    <w:p w:rsidR="00583FA0" w:rsidRPr="00F856E0" w:rsidRDefault="00583FA0" w:rsidP="00583FA0">
      <w:pPr>
        <w:spacing w:line="240" w:lineRule="auto"/>
        <w:jc w:val="right"/>
        <w:rPr>
          <w:rFonts w:cs="Times New Roman"/>
          <w:sz w:val="22"/>
        </w:rPr>
      </w:pPr>
      <w:r w:rsidRPr="00F856E0">
        <w:rPr>
          <w:rFonts w:cs="Times New Roman"/>
          <w:sz w:val="22"/>
        </w:rPr>
        <w:t>Discente de Pedagogia da Universidade Federal do Pará – Campus Castanhal</w:t>
      </w:r>
    </w:p>
    <w:p w:rsidR="00583FA0" w:rsidRDefault="00F96806" w:rsidP="00583FA0">
      <w:pPr>
        <w:spacing w:line="240" w:lineRule="auto"/>
        <w:jc w:val="right"/>
        <w:rPr>
          <w:rStyle w:val="Hyperlink"/>
          <w:rFonts w:cs="Times New Roman"/>
          <w:sz w:val="22"/>
        </w:rPr>
      </w:pPr>
      <w:hyperlink r:id="rId9" w:history="1">
        <w:r w:rsidR="00583FA0" w:rsidRPr="00F856E0">
          <w:rPr>
            <w:rStyle w:val="Hyperlink"/>
            <w:rFonts w:cs="Times New Roman"/>
            <w:sz w:val="22"/>
          </w:rPr>
          <w:t>elaine.fn20@gmail.com</w:t>
        </w:r>
      </w:hyperlink>
    </w:p>
    <w:p w:rsidR="00583FA0" w:rsidRDefault="00583FA0" w:rsidP="00583FA0">
      <w:pPr>
        <w:spacing w:line="240" w:lineRule="auto"/>
        <w:jc w:val="right"/>
        <w:rPr>
          <w:rStyle w:val="Hyperlink"/>
          <w:rFonts w:cs="Times New Roman"/>
          <w:sz w:val="22"/>
        </w:rPr>
      </w:pPr>
    </w:p>
    <w:p w:rsidR="00740DDA" w:rsidRDefault="00740DDA" w:rsidP="00583FA0">
      <w:pPr>
        <w:spacing w:line="240" w:lineRule="auto"/>
        <w:jc w:val="right"/>
        <w:rPr>
          <w:rFonts w:cs="Times New Roman"/>
          <w:szCs w:val="24"/>
        </w:rPr>
      </w:pPr>
      <w:r>
        <w:rPr>
          <w:rFonts w:cs="Times New Roman"/>
          <w:szCs w:val="24"/>
        </w:rPr>
        <w:t>Ailto Ramos da Silva</w:t>
      </w:r>
    </w:p>
    <w:p w:rsidR="00740DDA" w:rsidRPr="00F856E0" w:rsidRDefault="00740DDA" w:rsidP="00740DDA">
      <w:pPr>
        <w:spacing w:line="240" w:lineRule="auto"/>
        <w:jc w:val="right"/>
        <w:rPr>
          <w:rFonts w:cs="Times New Roman"/>
          <w:sz w:val="22"/>
        </w:rPr>
      </w:pPr>
      <w:r w:rsidRPr="00F856E0">
        <w:rPr>
          <w:rFonts w:cs="Times New Roman"/>
          <w:sz w:val="22"/>
        </w:rPr>
        <w:t xml:space="preserve">Discente de Pedagogia da Universidade Federal do Pará – Campus Castanhal </w:t>
      </w:r>
      <w:hyperlink r:id="rId10" w:history="1">
        <w:r w:rsidR="00214B32" w:rsidRPr="00F856E0">
          <w:rPr>
            <w:rStyle w:val="Hyperlink"/>
            <w:rFonts w:cs="Times New Roman"/>
            <w:sz w:val="22"/>
          </w:rPr>
          <w:t>ailtoramos26@gmail.com</w:t>
        </w:r>
      </w:hyperlink>
    </w:p>
    <w:p w:rsidR="00F856E0" w:rsidRPr="00D75CA6" w:rsidRDefault="00F856E0" w:rsidP="000D7B8E">
      <w:pPr>
        <w:spacing w:line="240" w:lineRule="auto"/>
        <w:ind w:firstLine="0"/>
        <w:jc w:val="center"/>
        <w:rPr>
          <w:rFonts w:cs="Times New Roman"/>
          <w:szCs w:val="24"/>
        </w:rPr>
      </w:pPr>
    </w:p>
    <w:p w:rsidR="00740DDA" w:rsidRDefault="00740DDA" w:rsidP="00740DDA">
      <w:pPr>
        <w:spacing w:line="240" w:lineRule="auto"/>
        <w:jc w:val="center"/>
        <w:rPr>
          <w:rFonts w:cs="Times New Roman"/>
          <w:b/>
          <w:szCs w:val="24"/>
        </w:rPr>
      </w:pPr>
      <w:r w:rsidRPr="00C663E4">
        <w:rPr>
          <w:rFonts w:cs="Times New Roman"/>
          <w:b/>
          <w:szCs w:val="24"/>
        </w:rPr>
        <w:t>RESUMO</w:t>
      </w:r>
    </w:p>
    <w:p w:rsidR="00740DDA" w:rsidRPr="00C663E4" w:rsidRDefault="00740DDA" w:rsidP="00740DDA">
      <w:pPr>
        <w:spacing w:line="240" w:lineRule="auto"/>
        <w:jc w:val="center"/>
        <w:rPr>
          <w:rFonts w:cs="Times New Roman"/>
          <w:b/>
          <w:szCs w:val="24"/>
        </w:rPr>
      </w:pPr>
    </w:p>
    <w:p w:rsidR="00740DDA" w:rsidRPr="00441833" w:rsidRDefault="00740DDA" w:rsidP="00214B32">
      <w:pPr>
        <w:spacing w:line="240" w:lineRule="auto"/>
        <w:ind w:firstLine="0"/>
        <w:rPr>
          <w:rFonts w:cs="Times New Roman"/>
          <w:sz w:val="22"/>
        </w:rPr>
      </w:pPr>
      <w:r w:rsidRPr="00441833">
        <w:rPr>
          <w:rFonts w:cs="Times New Roman"/>
          <w:sz w:val="22"/>
        </w:rPr>
        <w:t>O presente artigo tem como objetivo, discutir teórico-conceitualmente a gestão de Un</w:t>
      </w:r>
      <w:r w:rsidR="00214B32" w:rsidRPr="00441833">
        <w:rPr>
          <w:rFonts w:cs="Times New Roman"/>
          <w:sz w:val="22"/>
        </w:rPr>
        <w:t>idades e</w:t>
      </w:r>
      <w:r w:rsidR="005C50A7">
        <w:rPr>
          <w:rFonts w:cs="Times New Roman"/>
          <w:sz w:val="22"/>
        </w:rPr>
        <w:t xml:space="preserve"> Sistemas Educacionais, para assim, </w:t>
      </w:r>
      <w:r w:rsidRPr="00441833">
        <w:rPr>
          <w:rFonts w:cs="Times New Roman"/>
          <w:sz w:val="22"/>
        </w:rPr>
        <w:t xml:space="preserve">relacionar com experiências </w:t>
      </w:r>
      <w:r w:rsidRPr="00BB07FF">
        <w:rPr>
          <w:rFonts w:cs="Times New Roman"/>
          <w:sz w:val="22"/>
        </w:rPr>
        <w:t>ocorridas</w:t>
      </w:r>
      <w:r w:rsidRPr="00441833">
        <w:rPr>
          <w:rFonts w:cs="Times New Roman"/>
          <w:sz w:val="22"/>
        </w:rPr>
        <w:t xml:space="preserve"> no contexto do município de Castanhal-PA, a partir da Gestão Escolar Pública, Privada e da Gestão do Ensino Superior. </w:t>
      </w:r>
      <w:r w:rsidR="00BB07FF">
        <w:rPr>
          <w:rFonts w:cs="Times New Roman"/>
          <w:sz w:val="22"/>
        </w:rPr>
        <w:t>Na</w:t>
      </w:r>
      <w:r w:rsidRPr="005C50A7">
        <w:rPr>
          <w:rFonts w:cs="Times New Roman"/>
          <w:sz w:val="22"/>
        </w:rPr>
        <w:t xml:space="preserve"> metodologia </w:t>
      </w:r>
      <w:r w:rsidR="00BB07FF">
        <w:rPr>
          <w:rFonts w:cs="Times New Roman"/>
          <w:sz w:val="22"/>
        </w:rPr>
        <w:t xml:space="preserve">utilizamos </w:t>
      </w:r>
      <w:r w:rsidRPr="005C50A7">
        <w:rPr>
          <w:rFonts w:cs="Times New Roman"/>
          <w:sz w:val="22"/>
        </w:rPr>
        <w:t xml:space="preserve">a pesquisa de cunho qualitativo, </w:t>
      </w:r>
      <w:r w:rsidR="005C50A7" w:rsidRPr="005C50A7">
        <w:rPr>
          <w:rFonts w:cs="Times New Roman"/>
          <w:sz w:val="22"/>
        </w:rPr>
        <w:t xml:space="preserve">tendo como coleta de dados </w:t>
      </w:r>
      <w:r w:rsidRPr="005C50A7">
        <w:rPr>
          <w:rFonts w:cs="Times New Roman"/>
          <w:sz w:val="22"/>
        </w:rPr>
        <w:t xml:space="preserve">uma roda de conversa </w:t>
      </w:r>
      <w:r w:rsidR="00214B32" w:rsidRPr="005C50A7">
        <w:rPr>
          <w:rFonts w:cs="Times New Roman"/>
          <w:sz w:val="22"/>
        </w:rPr>
        <w:t xml:space="preserve">que </w:t>
      </w:r>
      <w:r w:rsidR="00214B32" w:rsidRPr="00BB07FF">
        <w:rPr>
          <w:rFonts w:cs="Times New Roman"/>
          <w:sz w:val="22"/>
        </w:rPr>
        <w:t>ocorreu</w:t>
      </w:r>
      <w:r w:rsidRPr="005C50A7">
        <w:rPr>
          <w:rFonts w:cs="Times New Roman"/>
          <w:sz w:val="22"/>
        </w:rPr>
        <w:t xml:space="preserve"> na</w:t>
      </w:r>
      <w:r w:rsidR="00071015">
        <w:rPr>
          <w:rFonts w:cs="Times New Roman"/>
          <w:sz w:val="22"/>
        </w:rPr>
        <w:t xml:space="preserve"> Universidade Federal do Pará- Campus C</w:t>
      </w:r>
      <w:r w:rsidRPr="005C50A7">
        <w:rPr>
          <w:rFonts w:cs="Times New Roman"/>
          <w:sz w:val="22"/>
        </w:rPr>
        <w:t>astanhal</w:t>
      </w:r>
      <w:r w:rsidRPr="00441833">
        <w:rPr>
          <w:rFonts w:cs="Times New Roman"/>
          <w:sz w:val="22"/>
        </w:rPr>
        <w:t xml:space="preserve">. </w:t>
      </w:r>
      <w:r w:rsidR="005C50A7">
        <w:rPr>
          <w:rFonts w:cs="Times New Roman"/>
          <w:sz w:val="22"/>
        </w:rPr>
        <w:t>Para compreensão do objeto de estudo utilizou-se como suporte teórico</w:t>
      </w:r>
      <w:r w:rsidR="00F42F1F" w:rsidRPr="00441833">
        <w:rPr>
          <w:rFonts w:cs="Times New Roman"/>
          <w:sz w:val="22"/>
        </w:rPr>
        <w:t xml:space="preserve">: </w:t>
      </w:r>
      <w:proofErr w:type="spellStart"/>
      <w:r w:rsidR="00F42F1F" w:rsidRPr="00441833">
        <w:rPr>
          <w:rFonts w:cs="Times New Roman"/>
          <w:sz w:val="22"/>
        </w:rPr>
        <w:t>L</w:t>
      </w:r>
      <w:r w:rsidR="005C50A7" w:rsidRPr="00441833">
        <w:rPr>
          <w:rFonts w:cs="Times New Roman"/>
          <w:sz w:val="22"/>
        </w:rPr>
        <w:t>ibâneo</w:t>
      </w:r>
      <w:proofErr w:type="spellEnd"/>
      <w:r w:rsidR="00F42F1F" w:rsidRPr="00441833">
        <w:rPr>
          <w:rFonts w:cs="Times New Roman"/>
          <w:sz w:val="22"/>
        </w:rPr>
        <w:t xml:space="preserve"> (2001), </w:t>
      </w:r>
      <w:proofErr w:type="spellStart"/>
      <w:r w:rsidR="00F42F1F" w:rsidRPr="00441833">
        <w:rPr>
          <w:rFonts w:cs="Times New Roman"/>
          <w:sz w:val="22"/>
        </w:rPr>
        <w:t>L</w:t>
      </w:r>
      <w:r w:rsidR="005C50A7" w:rsidRPr="00441833">
        <w:rPr>
          <w:rFonts w:cs="Times New Roman"/>
          <w:sz w:val="22"/>
        </w:rPr>
        <w:t>ück</w:t>
      </w:r>
      <w:proofErr w:type="spellEnd"/>
      <w:r w:rsidR="00F42F1F" w:rsidRPr="00441833">
        <w:rPr>
          <w:rFonts w:cs="Times New Roman"/>
          <w:sz w:val="22"/>
        </w:rPr>
        <w:t xml:space="preserve"> (2009)</w:t>
      </w:r>
      <w:r w:rsidR="005C50A7">
        <w:rPr>
          <w:rFonts w:cs="Times New Roman"/>
          <w:sz w:val="22"/>
        </w:rPr>
        <w:t xml:space="preserve">. </w:t>
      </w:r>
      <w:r w:rsidR="00D05A9F">
        <w:rPr>
          <w:rFonts w:cs="Times New Roman"/>
          <w:sz w:val="22"/>
        </w:rPr>
        <w:t>N</w:t>
      </w:r>
      <w:r w:rsidR="000D7B8E">
        <w:rPr>
          <w:rFonts w:cs="Times New Roman"/>
          <w:sz w:val="22"/>
        </w:rPr>
        <w:t>o</w:t>
      </w:r>
      <w:r w:rsidRPr="00441833">
        <w:rPr>
          <w:rFonts w:cs="Times New Roman"/>
          <w:sz w:val="22"/>
        </w:rPr>
        <w:t xml:space="preserve"> primeiro momento </w:t>
      </w:r>
      <w:r w:rsidR="00BB07FF">
        <w:rPr>
          <w:rFonts w:cs="Times New Roman"/>
          <w:sz w:val="22"/>
        </w:rPr>
        <w:t xml:space="preserve">apresenta-se </w:t>
      </w:r>
      <w:r w:rsidRPr="00441833">
        <w:rPr>
          <w:rFonts w:cs="Times New Roman"/>
          <w:sz w:val="22"/>
        </w:rPr>
        <w:t>algumas reflexões acerca da Gestão, tanto do ponto de vista político-ideológico, qua</w:t>
      </w:r>
      <w:r w:rsidR="00105BA9">
        <w:rPr>
          <w:rFonts w:cs="Times New Roman"/>
          <w:sz w:val="22"/>
        </w:rPr>
        <w:t>nto da dimensão organizacional e as</w:t>
      </w:r>
      <w:r w:rsidRPr="00441833">
        <w:rPr>
          <w:rFonts w:cs="Times New Roman"/>
          <w:sz w:val="22"/>
        </w:rPr>
        <w:t xml:space="preserve"> variadas dimensões da gestão com foco no Administrativo, no Pedagógico, na Gestão do clima e de pessoas. Por </w:t>
      </w:r>
      <w:r w:rsidR="00105BA9">
        <w:rPr>
          <w:rFonts w:cs="Times New Roman"/>
          <w:sz w:val="22"/>
        </w:rPr>
        <w:t>conseguinte</w:t>
      </w:r>
      <w:r w:rsidRPr="00441833">
        <w:rPr>
          <w:rFonts w:cs="Times New Roman"/>
          <w:sz w:val="22"/>
        </w:rPr>
        <w:t xml:space="preserve">, </w:t>
      </w:r>
      <w:r w:rsidR="00BB07FF">
        <w:rPr>
          <w:rFonts w:cs="Times New Roman"/>
          <w:sz w:val="22"/>
        </w:rPr>
        <w:t xml:space="preserve">destaca-se </w:t>
      </w:r>
      <w:r w:rsidRPr="00441833">
        <w:rPr>
          <w:rFonts w:cs="Times New Roman"/>
          <w:sz w:val="22"/>
        </w:rPr>
        <w:t>experiências de gestão no contexto do município de Castanhal-PA, sobre as quais se produz algumas reflexões com base nas discussões promovidas durante a disciplina</w:t>
      </w:r>
      <w:r w:rsidR="00046CDF">
        <w:rPr>
          <w:rFonts w:cs="Times New Roman"/>
          <w:sz w:val="22"/>
        </w:rPr>
        <w:t xml:space="preserve"> de </w:t>
      </w:r>
      <w:r w:rsidR="00046CDF" w:rsidRPr="00046CDF">
        <w:rPr>
          <w:sz w:val="22"/>
        </w:rPr>
        <w:t>Gestão e Organização de Sistemas e Unidades Educacionais</w:t>
      </w:r>
      <w:r w:rsidRPr="00441833">
        <w:rPr>
          <w:rFonts w:cs="Times New Roman"/>
          <w:sz w:val="22"/>
        </w:rPr>
        <w:t>.</w:t>
      </w:r>
      <w:r w:rsidR="000A38B1">
        <w:rPr>
          <w:rFonts w:cs="Times New Roman"/>
          <w:sz w:val="22"/>
        </w:rPr>
        <w:t xml:space="preserve"> </w:t>
      </w:r>
      <w:r w:rsidR="000A38B1" w:rsidRPr="00242F25">
        <w:rPr>
          <w:rFonts w:cs="Times New Roman"/>
          <w:sz w:val="22"/>
        </w:rPr>
        <w:t>Ao associarmos a</w:t>
      </w:r>
      <w:r w:rsidR="001A45A7" w:rsidRPr="00242F25">
        <w:rPr>
          <w:rFonts w:cs="Times New Roman"/>
          <w:sz w:val="22"/>
        </w:rPr>
        <w:t xml:space="preserve"> experiência</w:t>
      </w:r>
      <w:r w:rsidR="000A38B1" w:rsidRPr="00242F25">
        <w:rPr>
          <w:rFonts w:cs="Times New Roman"/>
          <w:sz w:val="22"/>
        </w:rPr>
        <w:t xml:space="preserve"> dos profissionais que </w:t>
      </w:r>
      <w:r w:rsidR="001A45A7" w:rsidRPr="00242F25">
        <w:rPr>
          <w:rFonts w:cs="Times New Roman"/>
          <w:sz w:val="22"/>
        </w:rPr>
        <w:t>atuam na gestão educacional, com os estudos dos teóricos, concluímos que para desenvolver um trabalho competente, o gestor precisa ter um olhar mais humano, em seu cotidiano deve fazer parcerias que tenham o intuito de conseguir o objetivo principal da escola, que acreditamos ser, a aprendizagem dos alunos.</w:t>
      </w:r>
    </w:p>
    <w:p w:rsidR="00740DDA" w:rsidRPr="00441833" w:rsidRDefault="00740DDA" w:rsidP="00740DDA">
      <w:pPr>
        <w:spacing w:line="240" w:lineRule="auto"/>
        <w:rPr>
          <w:rFonts w:cs="Times New Roman"/>
          <w:sz w:val="22"/>
        </w:rPr>
      </w:pPr>
    </w:p>
    <w:p w:rsidR="00740DDA" w:rsidRPr="00D75CA6" w:rsidRDefault="00740DDA" w:rsidP="00740DDA">
      <w:pPr>
        <w:spacing w:line="240" w:lineRule="auto"/>
        <w:rPr>
          <w:rFonts w:cs="Times New Roman"/>
          <w:szCs w:val="24"/>
        </w:rPr>
      </w:pPr>
    </w:p>
    <w:p w:rsidR="00740DDA" w:rsidRPr="00441833" w:rsidRDefault="00740DDA" w:rsidP="00441833">
      <w:pPr>
        <w:spacing w:line="240" w:lineRule="auto"/>
        <w:ind w:firstLine="0"/>
        <w:rPr>
          <w:rFonts w:cs="Times New Roman"/>
          <w:sz w:val="22"/>
        </w:rPr>
      </w:pPr>
      <w:r w:rsidRPr="00441833">
        <w:rPr>
          <w:rFonts w:cs="Times New Roman"/>
          <w:sz w:val="22"/>
        </w:rPr>
        <w:t>Palavras-chave: Gestão de Unidades e Sistemas Educacionais. Concepções de Gestão. Dimensões da Gestão e Experiências de Gestão em Castanhal-PA.</w:t>
      </w:r>
    </w:p>
    <w:p w:rsidR="00740DDA" w:rsidRPr="00D75CA6" w:rsidRDefault="00740DDA" w:rsidP="00740DDA">
      <w:pPr>
        <w:spacing w:line="240" w:lineRule="auto"/>
        <w:ind w:firstLine="0"/>
        <w:rPr>
          <w:rFonts w:cs="Times New Roman"/>
          <w:sz w:val="20"/>
          <w:szCs w:val="20"/>
        </w:rPr>
      </w:pPr>
      <w:r w:rsidRPr="00D75CA6">
        <w:rPr>
          <w:rFonts w:cs="Times New Roman"/>
          <w:sz w:val="20"/>
          <w:szCs w:val="20"/>
        </w:rPr>
        <w:t xml:space="preserve"> </w:t>
      </w:r>
    </w:p>
    <w:p w:rsidR="00740DDA" w:rsidRPr="00D75CA6" w:rsidRDefault="00740DDA" w:rsidP="00441833">
      <w:pPr>
        <w:spacing w:line="240" w:lineRule="auto"/>
        <w:ind w:firstLine="0"/>
        <w:rPr>
          <w:rFonts w:cs="Times New Roman"/>
          <w:sz w:val="20"/>
          <w:szCs w:val="20"/>
        </w:rPr>
      </w:pPr>
    </w:p>
    <w:p w:rsidR="00740DDA" w:rsidRPr="000D7B8E" w:rsidRDefault="00441833" w:rsidP="000D7B8E">
      <w:pPr>
        <w:spacing w:line="240" w:lineRule="auto"/>
        <w:ind w:firstLine="0"/>
        <w:rPr>
          <w:rFonts w:cs="Times New Roman"/>
          <w:b/>
          <w:szCs w:val="20"/>
        </w:rPr>
      </w:pPr>
      <w:r w:rsidRPr="000D7B8E">
        <w:rPr>
          <w:rFonts w:cs="Times New Roman"/>
          <w:b/>
          <w:szCs w:val="20"/>
        </w:rPr>
        <w:t>INTRODUÇÃO</w:t>
      </w:r>
    </w:p>
    <w:p w:rsidR="00441833" w:rsidRPr="00D75CA6" w:rsidRDefault="00441833" w:rsidP="00441833">
      <w:pPr>
        <w:spacing w:line="240" w:lineRule="auto"/>
        <w:ind w:firstLine="0"/>
        <w:rPr>
          <w:rFonts w:cs="Times New Roman"/>
          <w:b/>
          <w:szCs w:val="20"/>
        </w:rPr>
      </w:pPr>
    </w:p>
    <w:p w:rsidR="00025DE7" w:rsidRPr="00027A26" w:rsidRDefault="00027A26" w:rsidP="00027A26">
      <w:pPr>
        <w:rPr>
          <w:rFonts w:eastAsia="Times New Roman" w:cs="Times New Roman"/>
          <w:szCs w:val="24"/>
        </w:rPr>
      </w:pPr>
      <w:r>
        <w:rPr>
          <w:rFonts w:eastAsia="Times New Roman" w:cs="Times New Roman"/>
          <w:szCs w:val="24"/>
        </w:rPr>
        <w:t>A gestão de unidades e sistemas educacionais se constitui enquanto relevante objeto de discussão e investigação no curso de pedago</w:t>
      </w:r>
      <w:r w:rsidR="00BB00B7">
        <w:rPr>
          <w:rFonts w:eastAsia="Times New Roman" w:cs="Times New Roman"/>
          <w:szCs w:val="24"/>
        </w:rPr>
        <w:t>gia, por isso, busca</w:t>
      </w:r>
      <w:r w:rsidR="00055C8D">
        <w:rPr>
          <w:rFonts w:eastAsia="Times New Roman" w:cs="Times New Roman"/>
          <w:szCs w:val="24"/>
        </w:rPr>
        <w:t>mos</w:t>
      </w:r>
      <w:r>
        <w:rPr>
          <w:rFonts w:eastAsia="Times New Roman" w:cs="Times New Roman"/>
          <w:szCs w:val="24"/>
        </w:rPr>
        <w:t xml:space="preserve"> investigar </w:t>
      </w:r>
      <w:r w:rsidRPr="00027A26">
        <w:rPr>
          <w:rFonts w:eastAsia="Times New Roman" w:cs="Times New Roman"/>
          <w:szCs w:val="24"/>
        </w:rPr>
        <w:t>o trabalho do gestor de unidades e sistemas educacionais</w:t>
      </w:r>
      <w:r w:rsidR="00663676">
        <w:rPr>
          <w:rFonts w:eastAsia="Times New Roman" w:cs="Times New Roman"/>
          <w:szCs w:val="24"/>
        </w:rPr>
        <w:t>, p</w:t>
      </w:r>
      <w:r>
        <w:rPr>
          <w:rFonts w:eastAsia="Times New Roman" w:cs="Times New Roman"/>
          <w:szCs w:val="24"/>
        </w:rPr>
        <w:t xml:space="preserve">or meio, de </w:t>
      </w:r>
      <w:r>
        <w:t>uma de</w:t>
      </w:r>
      <w:r w:rsidR="00025DE7" w:rsidRPr="00D75CA6">
        <w:t xml:space="preserve"> roda de conversa sugerida pela disciplina Gestão e Organização de Sistemas e Unidades Educacionais, que aconteceu no dia 22/08/2018, no aud</w:t>
      </w:r>
      <w:r w:rsidR="00663676">
        <w:t>itório da UFPA-Campus Castanhal. C</w:t>
      </w:r>
      <w:r w:rsidR="00025DE7" w:rsidRPr="00D75CA6">
        <w:t xml:space="preserve">ontando com profissionais que atuam na função de gestores, são eles: Prof. Dr. Bruno Souza Lyra (Vice coordenador da UFPA-Campus Castanhal), Profª. Francinaide Alves (Diretora da Escola Sesc – Castanhal) e Prof. Augusto Nazareno (Diretor da Escola Monsenhor </w:t>
      </w:r>
      <w:r w:rsidR="00663676" w:rsidRPr="00D75CA6">
        <w:t xml:space="preserve">José </w:t>
      </w:r>
      <w:r w:rsidR="00025DE7" w:rsidRPr="00D75CA6">
        <w:t xml:space="preserve">Maria do Lago – Castanhal). </w:t>
      </w:r>
      <w:r w:rsidR="00055C8D">
        <w:t xml:space="preserve">Este trabalho tem </w:t>
      </w:r>
      <w:r w:rsidR="00055C8D">
        <w:lastRenderedPageBreak/>
        <w:t>como objetivo</w:t>
      </w:r>
      <w:r w:rsidR="00025DE7" w:rsidRPr="00D75CA6">
        <w:t xml:space="preserve"> discutir os desafios e implicações pertinentes </w:t>
      </w:r>
      <w:r w:rsidR="00055C8D" w:rsidRPr="00D75CA6">
        <w:t>à</w:t>
      </w:r>
      <w:r w:rsidR="00025DE7" w:rsidRPr="00D75CA6">
        <w:t xml:space="preserve"> prática de gestão desempenhada por </w:t>
      </w:r>
      <w:r w:rsidR="00055C8D">
        <w:t xml:space="preserve">profissionais que atuam </w:t>
      </w:r>
      <w:r w:rsidR="00025DE7" w:rsidRPr="00D75CA6">
        <w:t>nesses espaços.</w:t>
      </w:r>
    </w:p>
    <w:p w:rsidR="00663676" w:rsidRPr="00C151A1" w:rsidRDefault="00663676" w:rsidP="00663676">
      <w:pPr>
        <w:ind w:firstLine="851"/>
        <w:rPr>
          <w:rFonts w:cs="Times New Roman"/>
          <w:szCs w:val="24"/>
        </w:rPr>
      </w:pPr>
      <w:r>
        <w:rPr>
          <w:rFonts w:eastAsia="Times New Roman" w:cs="Times New Roman"/>
          <w:szCs w:val="24"/>
        </w:rPr>
        <w:t>Desta forma, considerando tanto a teoria sobre a temática em discussão, quanto os aspectos da experiência dos profissionais que trabalham na gestão educacional, apresentaremos posteriormente, as dimensões da gestão educacional com destaque para a democrático-participativa</w:t>
      </w:r>
      <w:r w:rsidR="00AB0551">
        <w:rPr>
          <w:rFonts w:eastAsia="Times New Roman" w:cs="Times New Roman"/>
          <w:szCs w:val="24"/>
        </w:rPr>
        <w:t>, como também</w:t>
      </w:r>
      <w:r>
        <w:rPr>
          <w:rFonts w:eastAsia="Times New Roman" w:cs="Times New Roman"/>
          <w:szCs w:val="24"/>
        </w:rPr>
        <w:t xml:space="preserve"> as experiências de profissionais que desenvolvem um trabalho como gestor cotidianamente.</w:t>
      </w:r>
    </w:p>
    <w:p w:rsidR="000D7B8E" w:rsidRDefault="000D7B8E" w:rsidP="000D7B8E">
      <w:pPr>
        <w:ind w:firstLine="0"/>
        <w:rPr>
          <w:rFonts w:eastAsia="Times New Roman" w:cs="Times New Roman"/>
          <w:szCs w:val="24"/>
        </w:rPr>
      </w:pPr>
    </w:p>
    <w:p w:rsidR="00740DDA" w:rsidRDefault="00740DDA" w:rsidP="000D7B8E">
      <w:pPr>
        <w:ind w:firstLine="0"/>
        <w:rPr>
          <w:rFonts w:cs="Times New Roman"/>
          <w:b/>
          <w:szCs w:val="20"/>
        </w:rPr>
      </w:pPr>
      <w:r w:rsidRPr="00D75CA6">
        <w:rPr>
          <w:rFonts w:cs="Times New Roman"/>
          <w:b/>
          <w:szCs w:val="20"/>
        </w:rPr>
        <w:t xml:space="preserve">DIMENSÕES </w:t>
      </w:r>
      <w:r w:rsidR="0028341B">
        <w:rPr>
          <w:rFonts w:cs="Times New Roman"/>
          <w:b/>
          <w:szCs w:val="20"/>
        </w:rPr>
        <w:t xml:space="preserve">E CONCEPÇÕES </w:t>
      </w:r>
      <w:r w:rsidRPr="00D75CA6">
        <w:rPr>
          <w:rFonts w:cs="Times New Roman"/>
          <w:b/>
          <w:szCs w:val="20"/>
        </w:rPr>
        <w:t>DA GESTÃO</w:t>
      </w:r>
      <w:r>
        <w:rPr>
          <w:rFonts w:cs="Times New Roman"/>
          <w:b/>
          <w:szCs w:val="20"/>
        </w:rPr>
        <w:t xml:space="preserve"> </w:t>
      </w:r>
      <w:r w:rsidRPr="00D75CA6">
        <w:rPr>
          <w:rFonts w:cs="Times New Roman"/>
          <w:b/>
          <w:szCs w:val="20"/>
        </w:rPr>
        <w:t>DE UNIDADES E SISTEMAS EDUCACIONAIS: em busca da u</w:t>
      </w:r>
      <w:r>
        <w:rPr>
          <w:rFonts w:cs="Times New Roman"/>
          <w:b/>
          <w:szCs w:val="20"/>
        </w:rPr>
        <w:t>nidade nos contextos educativos</w:t>
      </w:r>
    </w:p>
    <w:p w:rsidR="00740DDA" w:rsidRPr="00CA161B" w:rsidRDefault="00740DDA" w:rsidP="00740DDA">
      <w:pPr>
        <w:spacing w:line="240" w:lineRule="auto"/>
        <w:rPr>
          <w:rFonts w:cs="Times New Roman"/>
          <w:b/>
          <w:szCs w:val="20"/>
        </w:rPr>
      </w:pPr>
    </w:p>
    <w:p w:rsidR="008F6284" w:rsidRPr="00CA161B" w:rsidRDefault="008F6284" w:rsidP="008F6284">
      <w:pPr>
        <w:pStyle w:val="Pa22"/>
        <w:spacing w:line="360" w:lineRule="auto"/>
        <w:ind w:firstLine="851"/>
        <w:jc w:val="both"/>
        <w:rPr>
          <w:rFonts w:ascii="Times New Roman" w:hAnsi="Times New Roman" w:cs="Times New Roman"/>
          <w:color w:val="000000"/>
        </w:rPr>
      </w:pPr>
      <w:r w:rsidRPr="00CA161B">
        <w:rPr>
          <w:rFonts w:ascii="Times New Roman" w:hAnsi="Times New Roman" w:cs="Times New Roman"/>
        </w:rPr>
        <w:t xml:space="preserve">Para iniciarmos nosso estudo sobre a gestão de unidades e sistema educacionais, </w:t>
      </w:r>
      <w:r w:rsidR="00DF21B7">
        <w:rPr>
          <w:rFonts w:ascii="Times New Roman" w:hAnsi="Times New Roman" w:cs="Times New Roman"/>
        </w:rPr>
        <w:t>é necessário</w:t>
      </w:r>
      <w:r w:rsidRPr="00CA161B">
        <w:rPr>
          <w:rFonts w:ascii="Times New Roman" w:hAnsi="Times New Roman" w:cs="Times New Roman"/>
        </w:rPr>
        <w:t xml:space="preserve"> </w:t>
      </w:r>
      <w:r w:rsidR="00DF21B7">
        <w:rPr>
          <w:rFonts w:ascii="Times New Roman" w:hAnsi="Times New Roman" w:cs="Times New Roman"/>
        </w:rPr>
        <w:t>compreender</w:t>
      </w:r>
      <w:r w:rsidRPr="00CA161B">
        <w:rPr>
          <w:rFonts w:ascii="Times New Roman" w:hAnsi="Times New Roman" w:cs="Times New Roman"/>
        </w:rPr>
        <w:t xml:space="preserve"> q</w:t>
      </w:r>
      <w:r w:rsidR="00583FA0">
        <w:rPr>
          <w:rFonts w:ascii="Times New Roman" w:hAnsi="Times New Roman" w:cs="Times New Roman"/>
        </w:rPr>
        <w:t>ue a Lei de Diretrizes e Bases – LDB (</w:t>
      </w:r>
      <w:r w:rsidR="00583FA0" w:rsidRPr="00AD2A9C">
        <w:rPr>
          <w:rFonts w:ascii="Times New Roman" w:hAnsi="Times New Roman" w:cs="Times New Roman"/>
        </w:rPr>
        <w:t>9.394/96</w:t>
      </w:r>
      <w:r w:rsidR="00583FA0">
        <w:rPr>
          <w:rFonts w:ascii="Times New Roman" w:hAnsi="Times New Roman" w:cs="Times New Roman"/>
        </w:rPr>
        <w:t>)</w:t>
      </w:r>
      <w:r w:rsidRPr="00CA161B">
        <w:rPr>
          <w:rFonts w:ascii="Times New Roman" w:hAnsi="Times New Roman" w:cs="Times New Roman"/>
        </w:rPr>
        <w:t xml:space="preserve"> nos indica, em seu artigo 14</w:t>
      </w:r>
      <w:r w:rsidR="00583FA0">
        <w:rPr>
          <w:rFonts w:ascii="Times New Roman" w:hAnsi="Times New Roman" w:cs="Times New Roman"/>
        </w:rPr>
        <w:t>,</w:t>
      </w:r>
      <w:r w:rsidR="00CA161B" w:rsidRPr="001B030A">
        <w:rPr>
          <w:rFonts w:ascii="Times New Roman" w:hAnsi="Times New Roman" w:cs="Times New Roman"/>
        </w:rPr>
        <w:t xml:space="preserve"> </w:t>
      </w:r>
      <w:r w:rsidRPr="00CA161B">
        <w:rPr>
          <w:rFonts w:ascii="Times New Roman" w:hAnsi="Times New Roman" w:cs="Times New Roman"/>
        </w:rPr>
        <w:t xml:space="preserve">que cabe aos sistemas de ensino determinar as normas da gestão democrática do ensino público referentes </w:t>
      </w:r>
      <w:r w:rsidR="00117D52" w:rsidRPr="00CA161B">
        <w:rPr>
          <w:rFonts w:ascii="Times New Roman" w:hAnsi="Times New Roman" w:cs="Times New Roman"/>
        </w:rPr>
        <w:t>à</w:t>
      </w:r>
      <w:r w:rsidRPr="00CA161B">
        <w:rPr>
          <w:rFonts w:ascii="Times New Roman" w:hAnsi="Times New Roman" w:cs="Times New Roman"/>
        </w:rPr>
        <w:t xml:space="preserve"> educação básica, onde as mesmas precisam voltar-s</w:t>
      </w:r>
      <w:r w:rsidR="00AB0551">
        <w:rPr>
          <w:rFonts w:ascii="Times New Roman" w:hAnsi="Times New Roman" w:cs="Times New Roman"/>
        </w:rPr>
        <w:t xml:space="preserve">e para suas particularidades, </w:t>
      </w:r>
      <w:r w:rsidRPr="00CA161B">
        <w:rPr>
          <w:rFonts w:ascii="Times New Roman" w:hAnsi="Times New Roman" w:cs="Times New Roman"/>
        </w:rPr>
        <w:t xml:space="preserve">de acordo com os incisos I e II do </w:t>
      </w:r>
      <w:r w:rsidR="000011B2" w:rsidRPr="001B030A">
        <w:rPr>
          <w:rFonts w:ascii="Times New Roman" w:hAnsi="Times New Roman" w:cs="Times New Roman"/>
        </w:rPr>
        <w:t>referido</w:t>
      </w:r>
      <w:r w:rsidRPr="00CA161B">
        <w:rPr>
          <w:rFonts w:ascii="Times New Roman" w:hAnsi="Times New Roman" w:cs="Times New Roman"/>
        </w:rPr>
        <w:t xml:space="preserve"> artigo elas devem contemp</w:t>
      </w:r>
      <w:r w:rsidR="00AB0551">
        <w:rPr>
          <w:rFonts w:ascii="Times New Roman" w:hAnsi="Times New Roman" w:cs="Times New Roman"/>
        </w:rPr>
        <w:t>lar a:</w:t>
      </w:r>
      <w:r w:rsidRPr="00CA161B">
        <w:rPr>
          <w:rFonts w:ascii="Times New Roman" w:hAnsi="Times New Roman" w:cs="Times New Roman"/>
        </w:rPr>
        <w:t xml:space="preserve"> “</w:t>
      </w:r>
      <w:r w:rsidRPr="00CA161B">
        <w:rPr>
          <w:rFonts w:ascii="Times New Roman" w:hAnsi="Times New Roman" w:cs="Times New Roman"/>
          <w:color w:val="000000"/>
        </w:rPr>
        <w:t>I – participação dos profissionais da educação na elaboração do projeto pedagógico da escola; II – participação das comunidades escolar e local em conselhos escolares ou equivalentes.” (BRASIL, 1996).</w:t>
      </w:r>
    </w:p>
    <w:p w:rsidR="000A38B1" w:rsidRPr="000011B2" w:rsidRDefault="008F6284" w:rsidP="000A38B1">
      <w:pPr>
        <w:rPr>
          <w:rFonts w:cs="Times New Roman"/>
          <w:color w:val="FF0000"/>
          <w:szCs w:val="20"/>
        </w:rPr>
      </w:pPr>
      <w:r>
        <w:rPr>
          <w:rFonts w:cs="Times New Roman"/>
          <w:szCs w:val="24"/>
        </w:rPr>
        <w:t>Desta forma</w:t>
      </w:r>
      <w:r w:rsidRPr="00BA31E4">
        <w:rPr>
          <w:rFonts w:cs="Times New Roman"/>
          <w:szCs w:val="24"/>
        </w:rPr>
        <w:t>, podemos inferir que os princípios da gestão democrática são contemplados quando</w:t>
      </w:r>
      <w:r>
        <w:rPr>
          <w:rFonts w:cs="Times New Roman"/>
          <w:szCs w:val="24"/>
        </w:rPr>
        <w:t xml:space="preserve"> se</w:t>
      </w:r>
      <w:r w:rsidRPr="00BA31E4">
        <w:rPr>
          <w:rFonts w:cs="Times New Roman"/>
          <w:szCs w:val="24"/>
        </w:rPr>
        <w:t xml:space="preserve"> traz para dentro da escola todos os su</w:t>
      </w:r>
      <w:r>
        <w:rPr>
          <w:rFonts w:cs="Times New Roman"/>
          <w:szCs w:val="24"/>
        </w:rPr>
        <w:t>j</w:t>
      </w:r>
      <w:r w:rsidRPr="00BA31E4">
        <w:rPr>
          <w:rFonts w:cs="Times New Roman"/>
          <w:szCs w:val="24"/>
        </w:rPr>
        <w:t>eitos que</w:t>
      </w:r>
      <w:r w:rsidR="000011B2" w:rsidRPr="00583FA0">
        <w:rPr>
          <w:rFonts w:cs="Times New Roman"/>
          <w:szCs w:val="24"/>
        </w:rPr>
        <w:t>,</w:t>
      </w:r>
      <w:r w:rsidRPr="00BA31E4">
        <w:rPr>
          <w:rFonts w:cs="Times New Roman"/>
          <w:szCs w:val="24"/>
        </w:rPr>
        <w:t xml:space="preserve"> de alguma forma</w:t>
      </w:r>
      <w:r w:rsidR="000011B2" w:rsidRPr="00583FA0">
        <w:rPr>
          <w:rFonts w:cs="Times New Roman"/>
          <w:szCs w:val="24"/>
        </w:rPr>
        <w:t>,</w:t>
      </w:r>
      <w:r w:rsidRPr="00BA31E4">
        <w:rPr>
          <w:rFonts w:cs="Times New Roman"/>
          <w:szCs w:val="24"/>
        </w:rPr>
        <w:t xml:space="preserve"> podem contribuir para a melhoria da qualidade do ensino da mesma. </w:t>
      </w:r>
      <w:r w:rsidR="000A38B1">
        <w:rPr>
          <w:rFonts w:cs="Times New Roman"/>
          <w:szCs w:val="24"/>
        </w:rPr>
        <w:t>Pois sabemos que a</w:t>
      </w:r>
      <w:r w:rsidR="000A38B1">
        <w:rPr>
          <w:rFonts w:eastAsia="Times New Roman" w:cs="Times New Roman"/>
          <w:szCs w:val="24"/>
        </w:rPr>
        <w:t xml:space="preserve"> </w:t>
      </w:r>
      <w:r w:rsidR="00083E64">
        <w:rPr>
          <w:rFonts w:eastAsia="Times New Roman" w:cs="Times New Roman"/>
          <w:szCs w:val="24"/>
        </w:rPr>
        <w:t>gestão de unidades e sistemas educacionais se constitui enquanto</w:t>
      </w:r>
      <w:r w:rsidR="00083E64" w:rsidRPr="000011B2">
        <w:rPr>
          <w:rFonts w:eastAsia="Times New Roman" w:cs="Times New Roman"/>
          <w:color w:val="FF0000"/>
          <w:szCs w:val="24"/>
        </w:rPr>
        <w:t xml:space="preserve"> </w:t>
      </w:r>
      <w:r w:rsidR="000011B2" w:rsidRPr="001B030A">
        <w:rPr>
          <w:rFonts w:eastAsia="Times New Roman" w:cs="Times New Roman"/>
          <w:szCs w:val="24"/>
        </w:rPr>
        <w:t>prática</w:t>
      </w:r>
      <w:r w:rsidR="00083E64" w:rsidRPr="000011B2">
        <w:rPr>
          <w:rFonts w:eastAsia="Times New Roman" w:cs="Times New Roman"/>
          <w:color w:val="FF0000"/>
          <w:szCs w:val="24"/>
        </w:rPr>
        <w:t xml:space="preserve"> </w:t>
      </w:r>
      <w:r w:rsidR="00083E64">
        <w:rPr>
          <w:rFonts w:eastAsia="Times New Roman" w:cs="Times New Roman"/>
          <w:szCs w:val="24"/>
        </w:rPr>
        <w:t xml:space="preserve">de destaque </w:t>
      </w:r>
      <w:r w:rsidR="00083E64" w:rsidRPr="00D75CA6">
        <w:rPr>
          <w:rFonts w:eastAsia="Times New Roman" w:cs="Times New Roman"/>
          <w:szCs w:val="24"/>
        </w:rPr>
        <w:t>em nosso sistema de ensino,</w:t>
      </w:r>
      <w:r w:rsidR="00083E64" w:rsidRPr="00CA0649">
        <w:rPr>
          <w:rFonts w:cs="Times New Roman"/>
          <w:szCs w:val="20"/>
        </w:rPr>
        <w:t xml:space="preserve"> </w:t>
      </w:r>
      <w:r w:rsidR="00083E64">
        <w:rPr>
          <w:rFonts w:cs="Times New Roman"/>
          <w:szCs w:val="20"/>
        </w:rPr>
        <w:t>sendo preciso conhecer as concepções de gestão e organização escolar, para se efetuar um trabalho</w:t>
      </w:r>
      <w:r w:rsidR="00083E64" w:rsidRPr="00E32CAB">
        <w:rPr>
          <w:rFonts w:cs="Times New Roman"/>
          <w:b/>
          <w:szCs w:val="20"/>
        </w:rPr>
        <w:t xml:space="preserve"> </w:t>
      </w:r>
      <w:r w:rsidR="00083E64" w:rsidRPr="001B030A">
        <w:rPr>
          <w:rFonts w:cs="Times New Roman"/>
          <w:szCs w:val="20"/>
        </w:rPr>
        <w:t>qualificado</w:t>
      </w:r>
      <w:r w:rsidR="000011B2" w:rsidRPr="001B030A">
        <w:rPr>
          <w:rFonts w:cs="Times New Roman"/>
          <w:szCs w:val="20"/>
        </w:rPr>
        <w:t xml:space="preserve"> que passa tanto pela dimensão pedagógica, quanto pela dimensão administrativa, pedagógica, da gestão de pessoas, do clima</w:t>
      </w:r>
      <w:r w:rsidR="00F24735" w:rsidRPr="001B030A">
        <w:rPr>
          <w:rFonts w:cs="Times New Roman"/>
          <w:szCs w:val="20"/>
        </w:rPr>
        <w:t>,</w:t>
      </w:r>
      <w:r w:rsidR="000011B2" w:rsidRPr="001B030A">
        <w:rPr>
          <w:rFonts w:cs="Times New Roman"/>
          <w:szCs w:val="20"/>
        </w:rPr>
        <w:t xml:space="preserve"> da cultura</w:t>
      </w:r>
      <w:r w:rsidR="00F24735" w:rsidRPr="001B030A">
        <w:rPr>
          <w:rFonts w:cs="Times New Roman"/>
          <w:szCs w:val="20"/>
        </w:rPr>
        <w:t xml:space="preserve"> e do cotidiano,</w:t>
      </w:r>
      <w:r w:rsidR="000011B2" w:rsidRPr="001B030A">
        <w:rPr>
          <w:rFonts w:cs="Times New Roman"/>
          <w:szCs w:val="20"/>
        </w:rPr>
        <w:t xml:space="preserve"> escolar</w:t>
      </w:r>
      <w:r w:rsidR="00F24735" w:rsidRPr="001B030A">
        <w:rPr>
          <w:rFonts w:cs="Times New Roman"/>
          <w:szCs w:val="20"/>
        </w:rPr>
        <w:t>, bem como do monitoramento e avaliação dos resultados educacionais, sem perder de vista o planejamento e a organização dos trabalhos desenvolvidos pelas unidades ou sistemas educacionais</w:t>
      </w:r>
      <w:r w:rsidR="00083E64" w:rsidRPr="001B030A">
        <w:rPr>
          <w:rFonts w:cs="Times New Roman"/>
          <w:szCs w:val="20"/>
        </w:rPr>
        <w:t xml:space="preserve">. </w:t>
      </w:r>
    </w:p>
    <w:p w:rsidR="0003580D" w:rsidRPr="000A38B1" w:rsidRDefault="000A38B1" w:rsidP="000A38B1">
      <w:pPr>
        <w:rPr>
          <w:rFonts w:eastAsia="Times New Roman" w:cs="Times New Roman"/>
          <w:szCs w:val="24"/>
        </w:rPr>
      </w:pPr>
      <w:r>
        <w:rPr>
          <w:rFonts w:cs="Times New Roman"/>
          <w:szCs w:val="20"/>
        </w:rPr>
        <w:t>Diante disso</w:t>
      </w:r>
      <w:r w:rsidR="00083E64">
        <w:rPr>
          <w:rFonts w:cs="Times New Roman"/>
          <w:szCs w:val="20"/>
        </w:rPr>
        <w:t xml:space="preserve">, um gestor preocupado com a melhoria da aprendizagem de seus alunos tem conhecimento da organização escolar. Libâneo (2001) </w:t>
      </w:r>
      <w:r w:rsidR="00D42B57" w:rsidRPr="001B030A">
        <w:rPr>
          <w:rFonts w:cs="Times New Roman"/>
          <w:szCs w:val="20"/>
        </w:rPr>
        <w:t>apresenta</w:t>
      </w:r>
      <w:r w:rsidR="00083E64">
        <w:rPr>
          <w:rFonts w:cs="Times New Roman"/>
          <w:szCs w:val="20"/>
        </w:rPr>
        <w:t xml:space="preserve"> dois enfoques para a mesma, que seriam o técnico-científico e o crítico de cunho sociopolítico.</w:t>
      </w:r>
      <w:r>
        <w:rPr>
          <w:rFonts w:cs="Times New Roman"/>
          <w:szCs w:val="20"/>
        </w:rPr>
        <w:t xml:space="preserve"> </w:t>
      </w:r>
      <w:r w:rsidR="002E1A70">
        <w:rPr>
          <w:rFonts w:cs="Times New Roman"/>
          <w:szCs w:val="20"/>
        </w:rPr>
        <w:t xml:space="preserve">O primeiro trata a organização escolar com caráter objetivo, neutro e técnico com funcionamento pautado na razão, este enfoque valoriza entre outros fatores </w:t>
      </w:r>
      <w:r w:rsidR="002E1A70">
        <w:rPr>
          <w:rFonts w:cs="Times New Roman"/>
          <w:szCs w:val="20"/>
        </w:rPr>
        <w:lastRenderedPageBreak/>
        <w:t>a hierarquia de funções e centralização das decisões tomadas. O segundo enfoque propõe uma organização que valoriza as interações sociais entre as pessoas pensadas diante do contexto sócio-político ao qual estão inseridas, a gestão escolar</w:t>
      </w:r>
      <w:r w:rsidR="00D42B57">
        <w:rPr>
          <w:rFonts w:cs="Times New Roman"/>
          <w:szCs w:val="20"/>
        </w:rPr>
        <w:t>.</w:t>
      </w:r>
      <w:r w:rsidR="002E1A70">
        <w:rPr>
          <w:rFonts w:cs="Times New Roman"/>
          <w:szCs w:val="20"/>
        </w:rPr>
        <w:t xml:space="preserve"> </w:t>
      </w:r>
      <w:r w:rsidR="00D42B57">
        <w:rPr>
          <w:rFonts w:cs="Times New Roman"/>
          <w:szCs w:val="20"/>
        </w:rPr>
        <w:t>N</w:t>
      </w:r>
      <w:r w:rsidR="002E1A70">
        <w:rPr>
          <w:rFonts w:cs="Times New Roman"/>
          <w:szCs w:val="20"/>
        </w:rPr>
        <w:t>este sentido, não é vista somente com caráter objetivo, mas também como uma construção social onde professores, alunos, pais e integrantes da comunidade próxima, participam de maneira democrática.</w:t>
      </w:r>
      <w:r w:rsidR="0003580D" w:rsidRPr="0003580D">
        <w:rPr>
          <w:rFonts w:cs="Times New Roman"/>
        </w:rPr>
        <w:t xml:space="preserve"> </w:t>
      </w:r>
    </w:p>
    <w:p w:rsidR="002E1A70" w:rsidRPr="00D75CA6" w:rsidRDefault="002E1A70" w:rsidP="002E1A70">
      <w:pPr>
        <w:ind w:firstLine="851"/>
        <w:rPr>
          <w:rFonts w:eastAsia="Times New Roman" w:cs="Times New Roman"/>
          <w:szCs w:val="24"/>
        </w:rPr>
      </w:pPr>
      <w:r>
        <w:rPr>
          <w:rFonts w:eastAsia="Times New Roman" w:cs="Times New Roman"/>
          <w:szCs w:val="24"/>
        </w:rPr>
        <w:t>Com isso, percebemos ser necessário conhecer</w:t>
      </w:r>
      <w:r w:rsidRPr="00D75CA6">
        <w:rPr>
          <w:rFonts w:eastAsia="Times New Roman" w:cs="Times New Roman"/>
          <w:szCs w:val="24"/>
        </w:rPr>
        <w:t xml:space="preserve"> </w:t>
      </w:r>
      <w:r>
        <w:rPr>
          <w:rFonts w:eastAsia="Times New Roman" w:cs="Times New Roman"/>
          <w:szCs w:val="24"/>
        </w:rPr>
        <w:t xml:space="preserve">também </w:t>
      </w:r>
      <w:r w:rsidRPr="00D75CA6">
        <w:rPr>
          <w:rFonts w:eastAsia="Times New Roman" w:cs="Times New Roman"/>
          <w:szCs w:val="24"/>
        </w:rPr>
        <w:t>as diferentes concepções de Gestão</w:t>
      </w:r>
      <w:r>
        <w:rPr>
          <w:rFonts w:eastAsia="Times New Roman" w:cs="Times New Roman"/>
          <w:szCs w:val="24"/>
        </w:rPr>
        <w:t>, para que possamos escolher qual se adequa a sociedade atual, e principalmente que consiga promover o melhor desenvolvimento da aprendizagem dos alunos.</w:t>
      </w:r>
      <w:r w:rsidRPr="00D75CA6">
        <w:rPr>
          <w:rFonts w:eastAsia="Times New Roman" w:cs="Times New Roman"/>
          <w:szCs w:val="24"/>
        </w:rPr>
        <w:t xml:space="preserve"> </w:t>
      </w:r>
      <w:r>
        <w:rPr>
          <w:rFonts w:eastAsia="Times New Roman" w:cs="Times New Roman"/>
          <w:szCs w:val="24"/>
        </w:rPr>
        <w:t xml:space="preserve">Existem variadas concepções de gestão, onde destacam-se: </w:t>
      </w:r>
      <w:r w:rsidRPr="00D75CA6">
        <w:rPr>
          <w:rFonts w:eastAsia="Times New Roman" w:cs="Times New Roman"/>
          <w:szCs w:val="24"/>
        </w:rPr>
        <w:t>Técnico-científica (burocrática), autogestionária, gestão colegiada, Interpretativa e Democrática-Participativa.</w:t>
      </w:r>
    </w:p>
    <w:p w:rsidR="002E1A70" w:rsidRDefault="002E1A70" w:rsidP="002E1A70">
      <w:pPr>
        <w:ind w:firstLine="851"/>
        <w:rPr>
          <w:rFonts w:eastAsia="Times New Roman" w:cs="Times New Roman"/>
          <w:szCs w:val="24"/>
        </w:rPr>
      </w:pPr>
      <w:r>
        <w:rPr>
          <w:rFonts w:eastAsia="Times New Roman" w:cs="Times New Roman"/>
          <w:szCs w:val="24"/>
        </w:rPr>
        <w:t>Reconhece</w:t>
      </w:r>
      <w:r w:rsidRPr="00D75CA6">
        <w:rPr>
          <w:rFonts w:eastAsia="Times New Roman" w:cs="Times New Roman"/>
          <w:szCs w:val="24"/>
        </w:rPr>
        <w:t>mos</w:t>
      </w:r>
      <w:r w:rsidR="00AB0551">
        <w:rPr>
          <w:rFonts w:eastAsia="Times New Roman" w:cs="Times New Roman"/>
          <w:szCs w:val="24"/>
        </w:rPr>
        <w:t xml:space="preserve"> a </w:t>
      </w:r>
      <w:r>
        <w:rPr>
          <w:rFonts w:eastAsia="Times New Roman" w:cs="Times New Roman"/>
          <w:szCs w:val="24"/>
        </w:rPr>
        <w:t>importância</w:t>
      </w:r>
      <w:r w:rsidRPr="00D75CA6">
        <w:rPr>
          <w:rFonts w:eastAsia="Times New Roman" w:cs="Times New Roman"/>
          <w:szCs w:val="24"/>
        </w:rPr>
        <w:t xml:space="preserve"> </w:t>
      </w:r>
      <w:r>
        <w:rPr>
          <w:rFonts w:eastAsia="Times New Roman" w:cs="Times New Roman"/>
          <w:szCs w:val="24"/>
        </w:rPr>
        <w:t>d</w:t>
      </w:r>
      <w:r w:rsidRPr="00D75CA6">
        <w:rPr>
          <w:rFonts w:eastAsia="Times New Roman" w:cs="Times New Roman"/>
          <w:szCs w:val="24"/>
        </w:rPr>
        <w:t xml:space="preserve">as demais concepções de gestão, </w:t>
      </w:r>
      <w:r>
        <w:rPr>
          <w:rFonts w:eastAsia="Times New Roman" w:cs="Times New Roman"/>
          <w:szCs w:val="24"/>
        </w:rPr>
        <w:t xml:space="preserve">porém </w:t>
      </w:r>
      <w:r w:rsidRPr="00D75CA6">
        <w:rPr>
          <w:rFonts w:eastAsia="Times New Roman" w:cs="Times New Roman"/>
          <w:szCs w:val="24"/>
        </w:rPr>
        <w:t xml:space="preserve">iremos explorar, em nosso estudo, a concepção </w:t>
      </w:r>
      <w:proofErr w:type="gramStart"/>
      <w:r w:rsidRPr="00D75CA6">
        <w:rPr>
          <w:rFonts w:eastAsia="Times New Roman" w:cs="Times New Roman"/>
          <w:szCs w:val="24"/>
        </w:rPr>
        <w:t>democrática-participativa</w:t>
      </w:r>
      <w:proofErr w:type="gramEnd"/>
      <w:r w:rsidRPr="00D75CA6">
        <w:rPr>
          <w:rFonts w:eastAsia="Times New Roman" w:cs="Times New Roman"/>
          <w:szCs w:val="24"/>
        </w:rPr>
        <w:t xml:space="preserve">, </w:t>
      </w:r>
      <w:r>
        <w:rPr>
          <w:rFonts w:eastAsia="Times New Roman" w:cs="Times New Roman"/>
          <w:szCs w:val="24"/>
        </w:rPr>
        <w:t xml:space="preserve">por acreditarmos que através dela é possível tornar a escola mais dinâmica e crítica, </w:t>
      </w:r>
      <w:r w:rsidRPr="00D75CA6">
        <w:rPr>
          <w:rFonts w:eastAsia="Times New Roman" w:cs="Times New Roman"/>
          <w:szCs w:val="24"/>
        </w:rPr>
        <w:t>onde todos, diretor, coordenadores, p</w:t>
      </w:r>
      <w:r>
        <w:rPr>
          <w:rFonts w:eastAsia="Times New Roman" w:cs="Times New Roman"/>
          <w:szCs w:val="24"/>
        </w:rPr>
        <w:t>rofessores, comunidade escolar e pais, participe</w:t>
      </w:r>
      <w:r w:rsidRPr="00D75CA6">
        <w:rPr>
          <w:rFonts w:eastAsia="Times New Roman" w:cs="Times New Roman"/>
          <w:szCs w:val="24"/>
        </w:rPr>
        <w:t xml:space="preserve">m ativamente </w:t>
      </w:r>
      <w:r>
        <w:rPr>
          <w:rFonts w:eastAsia="Times New Roman" w:cs="Times New Roman"/>
          <w:szCs w:val="24"/>
        </w:rPr>
        <w:t xml:space="preserve">na busca de melhorias para a educação </w:t>
      </w:r>
      <w:r w:rsidR="004F54E4" w:rsidRPr="001B030A">
        <w:rPr>
          <w:rFonts w:eastAsia="Times New Roman" w:cs="Times New Roman"/>
          <w:szCs w:val="24"/>
        </w:rPr>
        <w:t>dos</w:t>
      </w:r>
      <w:r w:rsidRPr="001B030A">
        <w:rPr>
          <w:rFonts w:eastAsia="Times New Roman" w:cs="Times New Roman"/>
          <w:szCs w:val="24"/>
        </w:rPr>
        <w:t xml:space="preserve"> </w:t>
      </w:r>
      <w:r>
        <w:rPr>
          <w:rFonts w:eastAsia="Times New Roman" w:cs="Times New Roman"/>
          <w:szCs w:val="24"/>
        </w:rPr>
        <w:t xml:space="preserve">alunos. Em relação a essa concepção de gestão, Libâneo (2001, p. 03) nos diz que ela, </w:t>
      </w:r>
    </w:p>
    <w:p w:rsidR="002E1A70" w:rsidRDefault="002E1A70" w:rsidP="002E1A70">
      <w:pPr>
        <w:rPr>
          <w:rFonts w:eastAsia="Times New Roman" w:cs="Times New Roman"/>
          <w:szCs w:val="24"/>
        </w:rPr>
      </w:pPr>
    </w:p>
    <w:p w:rsidR="002E1A70" w:rsidRPr="00BF3C06" w:rsidRDefault="002E1A70" w:rsidP="00C2770D">
      <w:pPr>
        <w:spacing w:line="240" w:lineRule="auto"/>
        <w:ind w:left="2268" w:firstLine="0"/>
        <w:rPr>
          <w:rFonts w:eastAsia="Times New Roman" w:cs="Times New Roman"/>
          <w:sz w:val="20"/>
          <w:szCs w:val="20"/>
        </w:rPr>
      </w:pPr>
      <w:r w:rsidRPr="00BF3C06">
        <w:rPr>
          <w:rFonts w:eastAsia="Times New Roman" w:cs="Times New Roman"/>
          <w:sz w:val="20"/>
          <w:szCs w:val="20"/>
        </w:rPr>
        <w:t>Defende uma forma coletiva de gestão em que as decisões são tomadas coletivamente e discutidas publicamente. Entretanto, uma vez tomadas as decisões coletivamente, advoga que cada membro da equipe assuma a sua parte no trabalho, admitindo-se a coordenação e avaliação sistemática da operacionalização das decisões tomada dentro de uma tal diferenciação de funções e saberes</w:t>
      </w:r>
      <w:r>
        <w:rPr>
          <w:rFonts w:eastAsia="Times New Roman" w:cs="Times New Roman"/>
          <w:sz w:val="20"/>
          <w:szCs w:val="20"/>
        </w:rPr>
        <w:t>.</w:t>
      </w:r>
    </w:p>
    <w:p w:rsidR="002E1A70" w:rsidRDefault="002E1A70" w:rsidP="002E1A70">
      <w:pPr>
        <w:rPr>
          <w:rFonts w:eastAsia="Times New Roman" w:cs="Times New Roman"/>
          <w:szCs w:val="24"/>
        </w:rPr>
      </w:pPr>
    </w:p>
    <w:p w:rsidR="002E1A70" w:rsidRDefault="002E1A70" w:rsidP="002E1A70">
      <w:pPr>
        <w:rPr>
          <w:rFonts w:cs="Times New Roman"/>
          <w:szCs w:val="20"/>
        </w:rPr>
      </w:pPr>
      <w:r>
        <w:rPr>
          <w:rFonts w:eastAsia="Times New Roman" w:cs="Times New Roman"/>
          <w:szCs w:val="24"/>
        </w:rPr>
        <w:t xml:space="preserve">Com isso, vemos que para que ocorra uma gestão </w:t>
      </w:r>
      <w:proofErr w:type="gramStart"/>
      <w:r>
        <w:rPr>
          <w:rFonts w:eastAsia="Times New Roman" w:cs="Times New Roman"/>
          <w:szCs w:val="24"/>
        </w:rPr>
        <w:t>democrática-participativa</w:t>
      </w:r>
      <w:proofErr w:type="gramEnd"/>
      <w:r>
        <w:rPr>
          <w:rFonts w:eastAsia="Times New Roman" w:cs="Times New Roman"/>
          <w:szCs w:val="24"/>
        </w:rPr>
        <w:t>, é necessário haver comprometimento das pessoas inseridas no processo de tomada de decisões</w:t>
      </w:r>
      <w:r w:rsidR="00E32CAB">
        <w:rPr>
          <w:rFonts w:eastAsia="Times New Roman" w:cs="Times New Roman"/>
          <w:szCs w:val="24"/>
        </w:rPr>
        <w:t>,</w:t>
      </w:r>
      <w:r>
        <w:rPr>
          <w:rFonts w:eastAsia="Times New Roman" w:cs="Times New Roman"/>
          <w:szCs w:val="24"/>
        </w:rPr>
        <w:t xml:space="preserve"> </w:t>
      </w:r>
      <w:r w:rsidR="00E32CAB">
        <w:rPr>
          <w:rFonts w:eastAsia="Times New Roman" w:cs="Times New Roman"/>
          <w:szCs w:val="24"/>
        </w:rPr>
        <w:t>p</w:t>
      </w:r>
      <w:r>
        <w:rPr>
          <w:rFonts w:eastAsia="Times New Roman" w:cs="Times New Roman"/>
          <w:szCs w:val="24"/>
        </w:rPr>
        <w:t xml:space="preserve">ois, não se trata de simplesmente expor opiniões e ideias dentro de uma reunião, mas além disso, buscar através de sua capacidade conseguir alcançar os objetivos traçados em consenso. Para </w:t>
      </w:r>
      <w:proofErr w:type="spellStart"/>
      <w:r w:rsidRPr="00D75CA6">
        <w:rPr>
          <w:rFonts w:cs="Times New Roman"/>
          <w:szCs w:val="20"/>
        </w:rPr>
        <w:t>Lück</w:t>
      </w:r>
      <w:proofErr w:type="spellEnd"/>
      <w:r w:rsidRPr="00D75CA6">
        <w:rPr>
          <w:rFonts w:cs="Times New Roman"/>
          <w:szCs w:val="20"/>
        </w:rPr>
        <w:t xml:space="preserve"> (2009)</w:t>
      </w:r>
      <w:r>
        <w:rPr>
          <w:rFonts w:cs="Times New Roman"/>
          <w:szCs w:val="20"/>
        </w:rPr>
        <w:t xml:space="preserve">, a participação tem efetividade quando o sujeito participante se capacita para o processo de tomada de decisões, e estas são feitas de maneira compartilhada, onde todos se comprometem para implementá-las. </w:t>
      </w:r>
    </w:p>
    <w:p w:rsidR="002E1A70" w:rsidRPr="00C84C3E" w:rsidRDefault="002E1A70" w:rsidP="002E1A70">
      <w:pPr>
        <w:rPr>
          <w:rFonts w:eastAsia="Times New Roman" w:cs="Times New Roman"/>
          <w:szCs w:val="24"/>
        </w:rPr>
      </w:pPr>
      <w:r>
        <w:rPr>
          <w:rFonts w:cs="Times New Roman"/>
          <w:szCs w:val="20"/>
        </w:rPr>
        <w:t>Vale ressaltar que o diretor da escola é o responsável por criar na escola um ambiente propício para a participação das pessoas, orientando-as e conduzindo-as para que tudo ocorra da melhor forma possível</w:t>
      </w:r>
      <w:r w:rsidR="00224578">
        <w:rPr>
          <w:rFonts w:cs="Times New Roman"/>
          <w:szCs w:val="20"/>
        </w:rPr>
        <w:t>,</w:t>
      </w:r>
      <w:r>
        <w:rPr>
          <w:rFonts w:cs="Times New Roman"/>
          <w:szCs w:val="20"/>
        </w:rPr>
        <w:t xml:space="preserve"> </w:t>
      </w:r>
      <w:r w:rsidR="00224578">
        <w:rPr>
          <w:rFonts w:cs="Times New Roman"/>
          <w:szCs w:val="20"/>
        </w:rPr>
        <w:t>a</w:t>
      </w:r>
      <w:r>
        <w:rPr>
          <w:rFonts w:cs="Times New Roman"/>
          <w:szCs w:val="20"/>
        </w:rPr>
        <w:t xml:space="preserve">tentando para as dimensões da gestão </w:t>
      </w:r>
      <w:r>
        <w:rPr>
          <w:rFonts w:cs="Times New Roman"/>
          <w:szCs w:val="20"/>
        </w:rPr>
        <w:lastRenderedPageBreak/>
        <w:t>escolar, pois auxiliam positivamente para uma gestão tanto mais organizada quanto humana.</w:t>
      </w:r>
      <w:r w:rsidRPr="00C84C3E">
        <w:rPr>
          <w:rFonts w:cs="Times New Roman"/>
          <w:szCs w:val="20"/>
        </w:rPr>
        <w:t xml:space="preserve"> </w:t>
      </w:r>
    </w:p>
    <w:p w:rsidR="00740DDA" w:rsidRPr="00D75CA6" w:rsidRDefault="00740DDA" w:rsidP="00740DDA">
      <w:pPr>
        <w:ind w:firstLine="851"/>
        <w:rPr>
          <w:rFonts w:cs="Times New Roman"/>
          <w:szCs w:val="20"/>
        </w:rPr>
      </w:pPr>
      <w:r w:rsidRPr="00D75CA6">
        <w:rPr>
          <w:rFonts w:cs="Times New Roman"/>
          <w:szCs w:val="20"/>
        </w:rPr>
        <w:t xml:space="preserve">De acordo com </w:t>
      </w:r>
      <w:proofErr w:type="spellStart"/>
      <w:r w:rsidRPr="00D75CA6">
        <w:rPr>
          <w:rFonts w:cs="Times New Roman"/>
          <w:szCs w:val="20"/>
        </w:rPr>
        <w:t>Lück</w:t>
      </w:r>
      <w:proofErr w:type="spellEnd"/>
      <w:r w:rsidRPr="00D75CA6">
        <w:rPr>
          <w:rFonts w:cs="Times New Roman"/>
          <w:szCs w:val="20"/>
        </w:rPr>
        <w:t xml:space="preserve"> (2009), há uma inter-relação entre as variadas dimensões da gestão, que se interdependem conforme a situação, a partir das atribuições conferidas a função para realização de um trabalho integrado. Estas dimensões são: a </w:t>
      </w:r>
      <w:r w:rsidRPr="00D75CA6">
        <w:rPr>
          <w:rFonts w:cs="Times New Roman"/>
          <w:szCs w:val="24"/>
        </w:rPr>
        <w:t>Administrativa, a Pedagógica, a Gestão do clima e de pessoas</w:t>
      </w:r>
      <w:r w:rsidRPr="00D75CA6">
        <w:rPr>
          <w:rFonts w:cs="Times New Roman"/>
          <w:szCs w:val="20"/>
        </w:rPr>
        <w:t>. A Gestão Administrativa tem a competência de zelar pelos bens materiais e imateriais da escola, proporcionando condições adequadas para o fazer pedagógico. Assim, o diretor deve estar atento às legislações e normas educacionais vigentes no âmbito municipal, estadual e nacional, como também administrar os recursos financeiros da escola, sem perder de vista os fundamentos da educação e da gestão escolar.</w:t>
      </w:r>
    </w:p>
    <w:p w:rsidR="00740DDA" w:rsidRPr="00D75CA6" w:rsidRDefault="00740DDA" w:rsidP="00740DDA">
      <w:pPr>
        <w:ind w:firstLine="851"/>
        <w:rPr>
          <w:rFonts w:cs="Times New Roman"/>
          <w:szCs w:val="20"/>
        </w:rPr>
      </w:pPr>
      <w:r w:rsidRPr="00D75CA6">
        <w:rPr>
          <w:rFonts w:cs="Times New Roman"/>
          <w:szCs w:val="20"/>
        </w:rPr>
        <w:t xml:space="preserve">Na administração desses recursos, pode-se destacar a importância do aproveitamento dos materiais e da estrutura física da escola, da utilização de maneira criativa a realização de reparos quando necessários, contando com a conscientização dos alunos, quanto à preservação do espaço. No entanto, </w:t>
      </w:r>
      <w:proofErr w:type="spellStart"/>
      <w:r w:rsidRPr="00D75CA6">
        <w:rPr>
          <w:rFonts w:cs="Times New Roman"/>
          <w:szCs w:val="20"/>
        </w:rPr>
        <w:t>Lück</w:t>
      </w:r>
      <w:proofErr w:type="spellEnd"/>
      <w:r w:rsidRPr="00D75CA6">
        <w:rPr>
          <w:rFonts w:cs="Times New Roman"/>
          <w:szCs w:val="20"/>
        </w:rPr>
        <w:t xml:space="preserve"> (2009) declara que os recursos por si só não são suficientes porque depende do significado que atribuímos a eles e como são utilizados no processo educacional, pois precisa ter um caráter pedagógico. Com isso, o diretor deve exercer funções administrativas e também pedagógicas, sem deixar de lado, qualquer uma delas.</w:t>
      </w:r>
    </w:p>
    <w:p w:rsidR="00740DDA" w:rsidRDefault="00740DDA" w:rsidP="00740DDA">
      <w:pPr>
        <w:ind w:firstLine="851"/>
        <w:rPr>
          <w:rFonts w:cs="Times New Roman"/>
          <w:szCs w:val="20"/>
        </w:rPr>
      </w:pPr>
      <w:r w:rsidRPr="00D75CA6">
        <w:rPr>
          <w:rFonts w:cs="Times New Roman"/>
          <w:szCs w:val="20"/>
        </w:rPr>
        <w:t xml:space="preserve">Em relação à Gestão Pedagógica, </w:t>
      </w:r>
      <w:proofErr w:type="spellStart"/>
      <w:r w:rsidRPr="00D75CA6">
        <w:rPr>
          <w:rFonts w:cs="Times New Roman"/>
          <w:szCs w:val="20"/>
        </w:rPr>
        <w:t>Lück</w:t>
      </w:r>
      <w:proofErr w:type="spellEnd"/>
      <w:r w:rsidRPr="00D75CA6">
        <w:rPr>
          <w:rFonts w:cs="Times New Roman"/>
          <w:szCs w:val="20"/>
        </w:rPr>
        <w:t xml:space="preserve"> (2009, p. 95) afirma que:</w:t>
      </w:r>
    </w:p>
    <w:p w:rsidR="00740DDA" w:rsidRPr="00D75CA6" w:rsidRDefault="00740DDA" w:rsidP="00740DDA">
      <w:pPr>
        <w:ind w:firstLine="851"/>
        <w:rPr>
          <w:rFonts w:cs="Times New Roman"/>
          <w:szCs w:val="20"/>
        </w:rPr>
      </w:pPr>
    </w:p>
    <w:p w:rsidR="00740DDA" w:rsidRPr="00D75CA6" w:rsidRDefault="00740DDA" w:rsidP="00A50677">
      <w:pPr>
        <w:autoSpaceDE w:val="0"/>
        <w:autoSpaceDN w:val="0"/>
        <w:adjustRightInd w:val="0"/>
        <w:spacing w:line="240" w:lineRule="auto"/>
        <w:ind w:left="2268" w:firstLine="0"/>
        <w:rPr>
          <w:rFonts w:cs="Times New Roman"/>
          <w:sz w:val="20"/>
          <w:szCs w:val="24"/>
        </w:rPr>
      </w:pPr>
      <w:r w:rsidRPr="00D75CA6">
        <w:rPr>
          <w:rFonts w:cs="Times New Roman"/>
          <w:sz w:val="20"/>
          <w:szCs w:val="24"/>
        </w:rPr>
        <w:t>A gestão pedagógica é, de todas as dimensões da gestão escolar, a mais importante, pois está mais diretamente envolvida com o foco da escola que é o de promover aprendizagem e formação dos alunos [...] Constitui-se como a dimensão para a qual todas as demais convergem, uma vez que esta se refere ao foco principal do ensino que é a atuação sistemática e intencional de promover a formação e a aprendizagem dos alunos, como condição para que desenvolvam as competências sociais e pessoais necessárias para sua inserção proveitosa na sociedade e no mundo do trabalho, numa relação de benefício recíproco. Também para que se realizem como seres humanos e tenham qualidade de vida.</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szCs w:val="24"/>
        </w:rPr>
      </w:pPr>
      <w:r w:rsidRPr="00D75CA6">
        <w:rPr>
          <w:rFonts w:cs="Times New Roman"/>
          <w:szCs w:val="20"/>
        </w:rPr>
        <w:t>Nesse sentido, cabe ao diretor articular as ações da escola, de forma democrática e participativa, gerindo com liderança, organização, ética e planejamento, coordenando para que cada funcionário da escola entenda e realize seu papel adequadamente. Por isso, “</w:t>
      </w:r>
      <w:r w:rsidRPr="00D75CA6">
        <w:rPr>
          <w:rFonts w:cs="Times New Roman"/>
          <w:szCs w:val="24"/>
        </w:rPr>
        <w:t>A gestão pedagógica deve estar voltada para alcançar o equilíbrio de construir a unidade do trabalho educacional, contemplando, contudo, a diversidade e peculiaridade de cada escola” (LÜCK, 2009, p.102).</w:t>
      </w:r>
      <w:r w:rsidRPr="00D75CA6">
        <w:rPr>
          <w:rFonts w:cs="Times New Roman"/>
          <w:szCs w:val="20"/>
        </w:rPr>
        <w:t xml:space="preserve"> Nesse caso, a </w:t>
      </w:r>
      <w:r w:rsidRPr="00D75CA6">
        <w:rPr>
          <w:rFonts w:cs="Times New Roman"/>
          <w:szCs w:val="20"/>
        </w:rPr>
        <w:lastRenderedPageBreak/>
        <w:t>observação pedagógica feita pelo diretor na sala de aula é de suma importância porque procura saber das dificuldades e entraves pertinentes ao processo de ensino-aprendizagem, a relação professor-aluno, aluno-aluno, assim preocupando-se com o aprimoramento de todos</w:t>
      </w:r>
      <w:r w:rsidR="00AB0551">
        <w:rPr>
          <w:rFonts w:cs="Times New Roman"/>
          <w:szCs w:val="20"/>
        </w:rPr>
        <w:t xml:space="preserve"> os</w:t>
      </w:r>
      <w:r w:rsidRPr="00D75CA6">
        <w:rPr>
          <w:rFonts w:cs="Times New Roman"/>
          <w:szCs w:val="20"/>
        </w:rPr>
        <w:t xml:space="preserve"> aluno</w:t>
      </w:r>
      <w:r w:rsidR="00AB0551">
        <w:rPr>
          <w:rFonts w:cs="Times New Roman"/>
          <w:szCs w:val="20"/>
        </w:rPr>
        <w:t>s</w:t>
      </w:r>
      <w:r w:rsidRPr="00D75CA6">
        <w:rPr>
          <w:rFonts w:cs="Times New Roman"/>
          <w:szCs w:val="20"/>
        </w:rPr>
        <w:t>.</w:t>
      </w:r>
    </w:p>
    <w:p w:rsidR="000D7B8E" w:rsidRDefault="00740DDA" w:rsidP="000D7B8E">
      <w:pPr>
        <w:autoSpaceDE w:val="0"/>
        <w:autoSpaceDN w:val="0"/>
        <w:adjustRightInd w:val="0"/>
        <w:ind w:firstLine="851"/>
        <w:rPr>
          <w:rFonts w:cs="Times New Roman"/>
          <w:szCs w:val="24"/>
        </w:rPr>
      </w:pPr>
      <w:r w:rsidRPr="00D75CA6">
        <w:rPr>
          <w:rFonts w:cs="Times New Roman"/>
          <w:szCs w:val="20"/>
        </w:rPr>
        <w:t xml:space="preserve">Outra dimensão é a </w:t>
      </w:r>
      <w:r w:rsidRPr="00D75CA6">
        <w:rPr>
          <w:rFonts w:cs="Times New Roman"/>
        </w:rPr>
        <w:t>Gestão do Clima e Cultura Escolar que trata do papel da esco</w:t>
      </w:r>
      <w:r w:rsidR="00AB0551">
        <w:rPr>
          <w:rFonts w:cs="Times New Roman"/>
        </w:rPr>
        <w:t xml:space="preserve">la, da ideologia, dos valores, </w:t>
      </w:r>
      <w:r w:rsidRPr="00D75CA6">
        <w:rPr>
          <w:rFonts w:cs="Times New Roman"/>
        </w:rPr>
        <w:t>das relações interpessoais, estando ligadas as crenças, tecnologia e ao caráter que é vivido e empregado coletivamente no ambiente. Daí vem à necessidade da liderança do diretor em orientar para alcançar as finalidades e pressup</w:t>
      </w:r>
      <w:r w:rsidR="000D7B8E">
        <w:rPr>
          <w:rFonts w:cs="Times New Roman"/>
        </w:rPr>
        <w:t xml:space="preserve">ostos da escola. Do contrário, </w:t>
      </w:r>
      <w:r w:rsidR="000D7B8E" w:rsidRPr="00D75CA6">
        <w:rPr>
          <w:rFonts w:cs="Times New Roman"/>
          <w:szCs w:val="24"/>
        </w:rPr>
        <w:t>(LÜCK, 2009</w:t>
      </w:r>
      <w:r w:rsidR="000D7B8E" w:rsidRPr="000D7B8E">
        <w:rPr>
          <w:rFonts w:cs="Times New Roman"/>
          <w:szCs w:val="24"/>
        </w:rPr>
        <w:t xml:space="preserve"> </w:t>
      </w:r>
      <w:r w:rsidR="000D7B8E">
        <w:rPr>
          <w:rFonts w:cs="Times New Roman"/>
          <w:szCs w:val="24"/>
        </w:rPr>
        <w:t>p. 118) diz que:</w:t>
      </w:r>
    </w:p>
    <w:p w:rsidR="000D7B8E" w:rsidRPr="000D7B8E" w:rsidRDefault="000D7B8E" w:rsidP="000D7B8E">
      <w:pPr>
        <w:autoSpaceDE w:val="0"/>
        <w:autoSpaceDN w:val="0"/>
        <w:adjustRightInd w:val="0"/>
        <w:ind w:firstLine="851"/>
        <w:rPr>
          <w:rFonts w:cs="Times New Roman"/>
          <w:szCs w:val="24"/>
        </w:rPr>
      </w:pPr>
    </w:p>
    <w:p w:rsidR="000D7B8E" w:rsidRDefault="00740DDA" w:rsidP="000D7B8E">
      <w:pPr>
        <w:autoSpaceDE w:val="0"/>
        <w:autoSpaceDN w:val="0"/>
        <w:adjustRightInd w:val="0"/>
        <w:spacing w:line="240" w:lineRule="auto"/>
        <w:ind w:left="2268" w:firstLine="0"/>
        <w:rPr>
          <w:rFonts w:cs="Times New Roman"/>
          <w:sz w:val="20"/>
          <w:szCs w:val="24"/>
        </w:rPr>
      </w:pPr>
      <w:r w:rsidRPr="000D7B8E">
        <w:rPr>
          <w:rFonts w:cs="Times New Roman"/>
          <w:sz w:val="20"/>
          <w:szCs w:val="24"/>
        </w:rPr>
        <w:t xml:space="preserve">Os ambientes em que os gestores hesitam em exercer liderança nesse </w:t>
      </w:r>
      <w:r w:rsidR="000D7B8E">
        <w:rPr>
          <w:rFonts w:cs="Times New Roman"/>
          <w:sz w:val="20"/>
          <w:szCs w:val="24"/>
        </w:rPr>
        <w:t>sentido</w:t>
      </w:r>
      <w:proofErr w:type="gramStart"/>
      <w:r w:rsidR="000D7B8E">
        <w:rPr>
          <w:rFonts w:cs="Times New Roman"/>
          <w:sz w:val="20"/>
          <w:szCs w:val="24"/>
        </w:rPr>
        <w:t xml:space="preserve">, </w:t>
      </w:r>
      <w:r w:rsidRPr="000D7B8E">
        <w:rPr>
          <w:rFonts w:cs="Times New Roman"/>
          <w:sz w:val="20"/>
          <w:szCs w:val="24"/>
        </w:rPr>
        <w:t>passam</w:t>
      </w:r>
      <w:proofErr w:type="gramEnd"/>
      <w:r w:rsidRPr="000D7B8E">
        <w:rPr>
          <w:rFonts w:cs="Times New Roman"/>
          <w:sz w:val="20"/>
          <w:szCs w:val="24"/>
        </w:rPr>
        <w:t xml:space="preserve"> a ser objeto da criação de regularidades em que interesses individuais ou corporativos têm primazia inadequada e ilegítima como um direito funcional, em detrimento dos interesses de apr</w:t>
      </w:r>
      <w:r w:rsidR="000D7B8E" w:rsidRPr="000D7B8E">
        <w:rPr>
          <w:rFonts w:cs="Times New Roman"/>
          <w:sz w:val="20"/>
          <w:szCs w:val="24"/>
        </w:rPr>
        <w:t>endizagem e formação dos alunos.</w:t>
      </w:r>
      <w:r w:rsidRPr="000D7B8E">
        <w:rPr>
          <w:rFonts w:cs="Times New Roman"/>
          <w:sz w:val="20"/>
          <w:szCs w:val="24"/>
        </w:rPr>
        <w:t xml:space="preserve"> </w:t>
      </w:r>
    </w:p>
    <w:p w:rsidR="000D7B8E" w:rsidRPr="000D7B8E" w:rsidRDefault="000D7B8E" w:rsidP="000D7B8E">
      <w:pPr>
        <w:autoSpaceDE w:val="0"/>
        <w:autoSpaceDN w:val="0"/>
        <w:adjustRightInd w:val="0"/>
        <w:ind w:left="2268" w:firstLine="0"/>
        <w:rPr>
          <w:rFonts w:cs="Times New Roman"/>
          <w:sz w:val="20"/>
          <w:szCs w:val="24"/>
        </w:rPr>
      </w:pPr>
    </w:p>
    <w:p w:rsidR="00740DDA" w:rsidRDefault="00740DDA" w:rsidP="00A3725F">
      <w:pPr>
        <w:autoSpaceDE w:val="0"/>
        <w:autoSpaceDN w:val="0"/>
        <w:adjustRightInd w:val="0"/>
        <w:ind w:firstLine="851"/>
        <w:rPr>
          <w:rFonts w:cs="Times New Roman"/>
          <w:szCs w:val="24"/>
        </w:rPr>
      </w:pPr>
      <w:r w:rsidRPr="00D75CA6">
        <w:rPr>
          <w:rFonts w:cs="Times New Roman"/>
        </w:rPr>
        <w:t xml:space="preserve"> </w:t>
      </w:r>
      <w:r w:rsidRPr="00D75CA6">
        <w:rPr>
          <w:rFonts w:cs="Times New Roman"/>
          <w:szCs w:val="24"/>
        </w:rPr>
        <w:t xml:space="preserve">Muitas vezes, o diretor que adota uma postura autoritária e de controle, deixa insatisfeitos os professores, desmotivando-os a realizar um trabalho participativo e coletivo, principalmente referente à tomada de decisões à medida que o jogo de </w:t>
      </w:r>
      <w:proofErr w:type="gramStart"/>
      <w:r w:rsidRPr="00D75CA6">
        <w:rPr>
          <w:rFonts w:cs="Times New Roman"/>
          <w:szCs w:val="24"/>
        </w:rPr>
        <w:t>poder</w:t>
      </w:r>
      <w:proofErr w:type="gramEnd"/>
      <w:r w:rsidRPr="00D75CA6">
        <w:rPr>
          <w:rFonts w:cs="Times New Roman"/>
          <w:szCs w:val="24"/>
        </w:rPr>
        <w:t xml:space="preserve"> </w:t>
      </w:r>
      <w:proofErr w:type="gramStart"/>
      <w:r w:rsidRPr="00D75CA6">
        <w:rPr>
          <w:rFonts w:cs="Times New Roman"/>
          <w:szCs w:val="24"/>
        </w:rPr>
        <w:t>influencia</w:t>
      </w:r>
      <w:proofErr w:type="gramEnd"/>
      <w:r w:rsidRPr="00D75CA6">
        <w:rPr>
          <w:rFonts w:cs="Times New Roman"/>
          <w:szCs w:val="24"/>
        </w:rPr>
        <w:t xml:space="preserve"> na relação de uns sobre os outros, resultando em um ambiente de disputa e comodismo, trazendo prejuízos para a Educação. Já, a Gestão de Pessoas tem o objetivo de promover um bom relacionamento interpessoal, que facilite a comunicação entre as pessoas. Como alega (LÜCK, 2009, p. 82):</w:t>
      </w:r>
    </w:p>
    <w:p w:rsidR="00740DDA" w:rsidRPr="00D75CA6" w:rsidRDefault="00740DDA" w:rsidP="00740DDA">
      <w:pPr>
        <w:autoSpaceDE w:val="0"/>
        <w:autoSpaceDN w:val="0"/>
        <w:adjustRightInd w:val="0"/>
        <w:ind w:firstLine="851"/>
        <w:rPr>
          <w:rFonts w:cs="Times New Roman"/>
          <w:szCs w:val="24"/>
        </w:rPr>
      </w:pPr>
    </w:p>
    <w:p w:rsidR="00740DDA" w:rsidRPr="00D75CA6" w:rsidRDefault="00740DDA" w:rsidP="00A50677">
      <w:pPr>
        <w:autoSpaceDE w:val="0"/>
        <w:autoSpaceDN w:val="0"/>
        <w:adjustRightInd w:val="0"/>
        <w:spacing w:line="240" w:lineRule="auto"/>
        <w:ind w:left="2268" w:firstLine="0"/>
        <w:rPr>
          <w:rFonts w:cs="Times New Roman"/>
          <w:sz w:val="20"/>
        </w:rPr>
      </w:pPr>
      <w:r w:rsidRPr="00D75CA6">
        <w:rPr>
          <w:rFonts w:cs="Times New Roman"/>
          <w:sz w:val="20"/>
          <w:szCs w:val="24"/>
        </w:rPr>
        <w:t>Isso porque são as pessoas que fazem diferença em educação, como em qualquer outro empreendimento humano, pelas ações que promovem, pelas atitudes que assumem, pelo uso que fazem dos recursos disponíveis, pelo esforço que dedicam na produção e alcance de novos recursos e pelas estratégias que aplicam na resolução de problemas, no enfrentamento de desafios e promoção do desenvolvimento.</w:t>
      </w:r>
      <w:r w:rsidRPr="00D75CA6">
        <w:rPr>
          <w:rFonts w:cs="Times New Roman"/>
          <w:sz w:val="20"/>
          <w:szCs w:val="20"/>
        </w:rPr>
        <w:t xml:space="preserve"> </w:t>
      </w:r>
      <w:r w:rsidRPr="00D75CA6">
        <w:rPr>
          <w:rFonts w:cs="Times New Roman"/>
          <w:sz w:val="20"/>
        </w:rPr>
        <w:t xml:space="preserve"> </w:t>
      </w:r>
    </w:p>
    <w:p w:rsidR="00740DDA" w:rsidRPr="00D75CA6" w:rsidRDefault="00740DDA" w:rsidP="00740DDA">
      <w:pPr>
        <w:autoSpaceDE w:val="0"/>
        <w:autoSpaceDN w:val="0"/>
        <w:adjustRightInd w:val="0"/>
        <w:ind w:left="2268"/>
        <w:rPr>
          <w:rFonts w:cs="Times New Roman"/>
          <w:sz w:val="20"/>
          <w:szCs w:val="24"/>
        </w:rPr>
      </w:pPr>
    </w:p>
    <w:p w:rsidR="00740DDA" w:rsidRPr="00D75CA6" w:rsidRDefault="00740DDA" w:rsidP="00740DDA">
      <w:pPr>
        <w:autoSpaceDE w:val="0"/>
        <w:autoSpaceDN w:val="0"/>
        <w:adjustRightInd w:val="0"/>
        <w:ind w:firstLine="851"/>
        <w:rPr>
          <w:rFonts w:cs="Times New Roman"/>
        </w:rPr>
      </w:pPr>
      <w:r w:rsidRPr="00D75CA6">
        <w:rPr>
          <w:rFonts w:cs="Times New Roman"/>
        </w:rPr>
        <w:t xml:space="preserve">Sabemos que </w:t>
      </w:r>
      <w:r w:rsidR="00681319" w:rsidRPr="001B030A">
        <w:rPr>
          <w:rFonts w:cs="Times New Roman"/>
        </w:rPr>
        <w:t>são</w:t>
      </w:r>
      <w:r w:rsidR="00681319">
        <w:rPr>
          <w:rFonts w:cs="Times New Roman"/>
        </w:rPr>
        <w:t xml:space="preserve"> </w:t>
      </w:r>
      <w:r w:rsidRPr="00D75CA6">
        <w:rPr>
          <w:rFonts w:cs="Times New Roman"/>
        </w:rPr>
        <w:t>as pessoas</w:t>
      </w:r>
      <w:r w:rsidR="00396C98">
        <w:rPr>
          <w:rFonts w:cs="Times New Roman"/>
        </w:rPr>
        <w:t xml:space="preserve"> </w:t>
      </w:r>
      <w:r w:rsidRPr="00D75CA6">
        <w:rPr>
          <w:rFonts w:cs="Times New Roman"/>
        </w:rPr>
        <w:t>dão sentido ao trabalho escolar, pois empregam sua identidade e conhecimento na efetivação do trabalho, que acima de tudo precisa ser em conjunto, na busca de atingir os objetivos delineados pela escola, sempre voltados para a aprendizagem dos alunos. O diretor é o líder que conduz a gestão de pessoas na escola, portanto, deve ficar atento a</w:t>
      </w:r>
      <w:r w:rsidR="003922E0">
        <w:rPr>
          <w:rFonts w:cs="Times New Roman"/>
        </w:rPr>
        <w:t>os</w:t>
      </w:r>
      <w:r w:rsidRPr="00D75CA6">
        <w:rPr>
          <w:rFonts w:cs="Times New Roman"/>
        </w:rPr>
        <w:t xml:space="preserve"> aspectos essenciais para o bom desenvolvimento do trabalho coletivo, como: a motivação, capacitação profissional, trabalho em equipe, diálogo, avaliação, autoavaliação e comunicação (</w:t>
      </w:r>
      <w:r w:rsidRPr="00D75CA6">
        <w:rPr>
          <w:rFonts w:cs="Times New Roman"/>
          <w:szCs w:val="24"/>
        </w:rPr>
        <w:t>LÜCK, 2009)</w:t>
      </w:r>
      <w:r w:rsidRPr="00D75CA6">
        <w:rPr>
          <w:rFonts w:cs="Times New Roman"/>
        </w:rPr>
        <w:t xml:space="preserve">. É aquele que articula </w:t>
      </w:r>
      <w:r w:rsidRPr="00D75CA6">
        <w:rPr>
          <w:rFonts w:cs="Times New Roman"/>
        </w:rPr>
        <w:lastRenderedPageBreak/>
        <w:t>todas as ações fazendo com que os demais profissionais da escola, se sintam parte da unidade escolar, e se esforcem para o cumprimento das finalidades da educação.</w:t>
      </w:r>
    </w:p>
    <w:p w:rsidR="00740DDA" w:rsidRPr="00D75CA6" w:rsidRDefault="00740DDA" w:rsidP="00740DDA">
      <w:pPr>
        <w:spacing w:line="240" w:lineRule="auto"/>
        <w:rPr>
          <w:rFonts w:cs="Times New Roman"/>
          <w:b/>
          <w:szCs w:val="20"/>
        </w:rPr>
      </w:pPr>
    </w:p>
    <w:p w:rsidR="00740DDA" w:rsidRDefault="00740DDA" w:rsidP="000D7B8E">
      <w:pPr>
        <w:spacing w:line="240" w:lineRule="auto"/>
        <w:ind w:firstLine="0"/>
        <w:rPr>
          <w:rFonts w:cs="Times New Roman"/>
          <w:b/>
          <w:szCs w:val="20"/>
        </w:rPr>
      </w:pPr>
      <w:r w:rsidRPr="00D75CA6">
        <w:rPr>
          <w:rFonts w:cs="Times New Roman"/>
          <w:b/>
          <w:szCs w:val="20"/>
        </w:rPr>
        <w:t>ENTRE A TEORIA E A PRÁTICA: experiências de gestão no município de Castanhal-PA</w:t>
      </w:r>
    </w:p>
    <w:p w:rsidR="00740DDA" w:rsidRPr="00D75CA6" w:rsidRDefault="00740DDA" w:rsidP="00740DDA">
      <w:pPr>
        <w:spacing w:line="240" w:lineRule="auto"/>
        <w:rPr>
          <w:rFonts w:cs="Times New Roman"/>
          <w:b/>
          <w:szCs w:val="20"/>
        </w:rPr>
      </w:pPr>
    </w:p>
    <w:p w:rsidR="00A50677" w:rsidRPr="00A3725F" w:rsidRDefault="00025DE7" w:rsidP="00A3725F">
      <w:pPr>
        <w:autoSpaceDE w:val="0"/>
        <w:autoSpaceDN w:val="0"/>
        <w:adjustRightInd w:val="0"/>
        <w:ind w:firstLine="851"/>
        <w:rPr>
          <w:rFonts w:cs="Times New Roman"/>
          <w:szCs w:val="24"/>
        </w:rPr>
      </w:pPr>
      <w:r>
        <w:t>Na roda de conversa</w:t>
      </w:r>
      <w:r w:rsidR="00740DDA" w:rsidRPr="00D75CA6">
        <w:t xml:space="preserve"> o </w:t>
      </w:r>
      <w:proofErr w:type="spellStart"/>
      <w:r w:rsidR="00740DDA" w:rsidRPr="00D75CA6">
        <w:t>Profº</w:t>
      </w:r>
      <w:proofErr w:type="spellEnd"/>
      <w:r w:rsidR="00740DDA" w:rsidRPr="00D75CA6">
        <w:t xml:space="preserve"> Bruno Souza destaca a importância de lidar com as pessoas, com as diferenças, em valorizar as pessoas e o trabalho coletivo. Na opinião dele “O maior desafio da gestão é gerir as relações interpessoais que muitas vezes são conflituosas, por isso é preciso tratar as pessoas com respeito e de maneira igual”. Para tanto, o diretor tem que utilizar as competências da gestão de pessoas, que abordamos no tópico anterior. </w:t>
      </w:r>
      <w:r w:rsidR="00A50677" w:rsidRPr="00A3725F">
        <w:t xml:space="preserve">Como afirma </w:t>
      </w:r>
      <w:proofErr w:type="spellStart"/>
      <w:r w:rsidR="00A3725F" w:rsidRPr="00A3725F">
        <w:t>Lück</w:t>
      </w:r>
      <w:proofErr w:type="spellEnd"/>
      <w:r w:rsidR="00A3725F" w:rsidRPr="00A3725F">
        <w:t xml:space="preserve"> </w:t>
      </w:r>
      <w:r w:rsidR="00A3725F">
        <w:t>(2009, p. 82) “</w:t>
      </w:r>
      <w:r w:rsidR="00A3725F" w:rsidRPr="00A3725F">
        <w:rPr>
          <w:rFonts w:cs="Times New Roman"/>
          <w:szCs w:val="24"/>
        </w:rPr>
        <w:t>As demandas e possibilidades</w:t>
      </w:r>
      <w:r w:rsidR="00A3725F">
        <w:rPr>
          <w:rFonts w:cs="Times New Roman"/>
          <w:szCs w:val="24"/>
        </w:rPr>
        <w:t xml:space="preserve"> </w:t>
      </w:r>
      <w:r w:rsidR="00A3725F" w:rsidRPr="00A3725F">
        <w:rPr>
          <w:rFonts w:cs="Times New Roman"/>
          <w:szCs w:val="24"/>
        </w:rPr>
        <w:t>de atuação sob a dimensão da gestão de pessoas sã</w:t>
      </w:r>
      <w:r w:rsidR="00A3725F">
        <w:rPr>
          <w:rFonts w:cs="Times New Roman"/>
          <w:szCs w:val="24"/>
        </w:rPr>
        <w:t xml:space="preserve">o múltiplas, pois interferem em </w:t>
      </w:r>
      <w:r w:rsidR="00A3725F" w:rsidRPr="00A3725F">
        <w:rPr>
          <w:rFonts w:cs="Times New Roman"/>
          <w:szCs w:val="24"/>
        </w:rPr>
        <w:t>todas as ações da escola e se articulam com toda</w:t>
      </w:r>
      <w:r w:rsidR="00A3725F">
        <w:rPr>
          <w:rFonts w:cs="Times New Roman"/>
          <w:szCs w:val="24"/>
        </w:rPr>
        <w:t xml:space="preserve">s as demais dimensões de gestão </w:t>
      </w:r>
      <w:r w:rsidR="00A3725F" w:rsidRPr="00A3725F">
        <w:rPr>
          <w:rFonts w:cs="Times New Roman"/>
          <w:szCs w:val="24"/>
        </w:rPr>
        <w:t>escolar</w:t>
      </w:r>
      <w:r w:rsidR="00A3725F">
        <w:rPr>
          <w:rFonts w:cs="Times New Roman"/>
          <w:szCs w:val="24"/>
        </w:rPr>
        <w:t>”</w:t>
      </w:r>
      <w:r w:rsidR="001A4615">
        <w:rPr>
          <w:rFonts w:cs="Times New Roman"/>
          <w:szCs w:val="24"/>
        </w:rPr>
        <w:t xml:space="preserve">, </w:t>
      </w:r>
      <w:r w:rsidR="001A4615">
        <w:rPr>
          <w:rFonts w:cs="Times New Roman"/>
        </w:rPr>
        <w:t>p</w:t>
      </w:r>
      <w:r w:rsidR="00A3725F">
        <w:rPr>
          <w:rFonts w:cs="Times New Roman"/>
        </w:rPr>
        <w:t>erpassando todas as relações existentes no meio escolar.</w:t>
      </w:r>
      <w:r w:rsidR="00A3725F" w:rsidRPr="00A3725F">
        <w:t xml:space="preserve"> </w:t>
      </w:r>
      <w:r w:rsidR="00A3725F">
        <w:t>Ao avesso</w:t>
      </w:r>
      <w:r w:rsidR="00A3725F" w:rsidRPr="00D75CA6">
        <w:t>, podemos citar a falta de diálogo, de liderança, de administração como uns dos empecilhos para o bom gerenciamento de uma escola.</w:t>
      </w:r>
    </w:p>
    <w:p w:rsidR="00B57EA9" w:rsidRDefault="00740DDA" w:rsidP="00470BEF">
      <w:pPr>
        <w:pStyle w:val="Default"/>
        <w:spacing w:line="360" w:lineRule="auto"/>
        <w:ind w:firstLine="851"/>
        <w:jc w:val="both"/>
      </w:pPr>
      <w:r w:rsidRPr="00D75CA6">
        <w:t xml:space="preserve">O </w:t>
      </w:r>
      <w:proofErr w:type="spellStart"/>
      <w:r w:rsidRPr="00D75CA6">
        <w:t>profº</w:t>
      </w:r>
      <w:proofErr w:type="spellEnd"/>
      <w:r w:rsidRPr="00D75CA6">
        <w:t xml:space="preserve"> Augusto Nazareno explicou a realidade e as ações que são desenvolvidas na escola</w:t>
      </w:r>
      <w:r w:rsidR="001A4615">
        <w:t xml:space="preserve"> </w:t>
      </w:r>
      <w:r w:rsidR="001A4615" w:rsidRPr="001B030A">
        <w:rPr>
          <w:color w:val="auto"/>
        </w:rPr>
        <w:t>na qual atua</w:t>
      </w:r>
      <w:r w:rsidRPr="00D75CA6">
        <w:t>, além de discorrer sobre a gestão de pessoas, a importância do papel do diretor na melhoria da aprendizagem dos alunos. Destacou também o valor</w:t>
      </w:r>
      <w:r w:rsidR="00AB0551">
        <w:t xml:space="preserve"> agregado ao trabalho em equipe, dizendo </w:t>
      </w:r>
      <w:r w:rsidRPr="00D75CA6">
        <w:t xml:space="preserve">que: “O diretor tem que se envolver nas atividades da escola porque acima de tudo, o diretor é antes um professor”. </w:t>
      </w:r>
      <w:r w:rsidR="00B57EA9">
        <w:t xml:space="preserve">Neste aspecto </w:t>
      </w:r>
      <w:proofErr w:type="spellStart"/>
      <w:r w:rsidR="00B57EA9">
        <w:t>Lück</w:t>
      </w:r>
      <w:proofErr w:type="spellEnd"/>
      <w:r w:rsidR="00B57EA9">
        <w:t xml:space="preserve"> (2009, p. 23) afirma:</w:t>
      </w:r>
    </w:p>
    <w:p w:rsidR="000D7B8E" w:rsidRDefault="000D7B8E" w:rsidP="00470BEF">
      <w:pPr>
        <w:pStyle w:val="Default"/>
        <w:spacing w:line="360" w:lineRule="auto"/>
        <w:ind w:firstLine="851"/>
        <w:jc w:val="both"/>
      </w:pPr>
    </w:p>
    <w:p w:rsidR="00B57EA9" w:rsidRDefault="00B57EA9" w:rsidP="000D7B8E">
      <w:pPr>
        <w:autoSpaceDE w:val="0"/>
        <w:autoSpaceDN w:val="0"/>
        <w:adjustRightInd w:val="0"/>
        <w:spacing w:line="240" w:lineRule="auto"/>
        <w:ind w:left="2268" w:firstLine="0"/>
        <w:rPr>
          <w:rFonts w:cs="Times New Roman"/>
          <w:sz w:val="20"/>
          <w:szCs w:val="24"/>
        </w:rPr>
      </w:pPr>
      <w:r w:rsidRPr="000163D1">
        <w:rPr>
          <w:rFonts w:cs="Times New Roman"/>
          <w:sz w:val="20"/>
          <w:szCs w:val="24"/>
        </w:rPr>
        <w:t xml:space="preserve">O diretor escolar é o líder, mentor, coordenador e </w:t>
      </w:r>
      <w:r w:rsidR="000163D1" w:rsidRPr="000163D1">
        <w:rPr>
          <w:rFonts w:cs="Times New Roman"/>
          <w:sz w:val="20"/>
          <w:szCs w:val="24"/>
        </w:rPr>
        <w:t xml:space="preserve">orientador principal da vida da </w:t>
      </w:r>
      <w:r w:rsidRPr="000163D1">
        <w:rPr>
          <w:rFonts w:cs="Times New Roman"/>
          <w:sz w:val="20"/>
          <w:szCs w:val="24"/>
        </w:rPr>
        <w:t>escola e todo o seu trabalho educacional, não d</w:t>
      </w:r>
      <w:r w:rsidR="000163D1" w:rsidRPr="000163D1">
        <w:rPr>
          <w:rFonts w:cs="Times New Roman"/>
          <w:sz w:val="20"/>
          <w:szCs w:val="24"/>
        </w:rPr>
        <w:t xml:space="preserve">evendo sua responsabilidade ser </w:t>
      </w:r>
      <w:r w:rsidRPr="000163D1">
        <w:rPr>
          <w:rFonts w:cs="Times New Roman"/>
          <w:sz w:val="20"/>
          <w:szCs w:val="24"/>
        </w:rPr>
        <w:t>diluída entre todos os colaboradores da gestão esc</w:t>
      </w:r>
      <w:r w:rsidR="000163D1" w:rsidRPr="000163D1">
        <w:rPr>
          <w:rFonts w:cs="Times New Roman"/>
          <w:sz w:val="20"/>
          <w:szCs w:val="24"/>
        </w:rPr>
        <w:t xml:space="preserve">olar, embora possa ser com eles </w:t>
      </w:r>
      <w:r w:rsidRPr="000163D1">
        <w:rPr>
          <w:rFonts w:cs="Times New Roman"/>
          <w:sz w:val="20"/>
          <w:szCs w:val="24"/>
        </w:rPr>
        <w:t>compartilhada. Portanto, além do sentido abrangente,</w:t>
      </w:r>
      <w:r w:rsidR="000163D1" w:rsidRPr="000163D1">
        <w:rPr>
          <w:rFonts w:cs="Times New Roman"/>
          <w:sz w:val="20"/>
          <w:szCs w:val="24"/>
        </w:rPr>
        <w:t xml:space="preserve"> a gestão escolar constitui, em </w:t>
      </w:r>
      <w:r w:rsidRPr="000163D1">
        <w:rPr>
          <w:rFonts w:cs="Times New Roman"/>
          <w:sz w:val="20"/>
          <w:szCs w:val="24"/>
        </w:rPr>
        <w:t xml:space="preserve">caráter delimitado, a responsabilidade principal do </w:t>
      </w:r>
      <w:r w:rsidR="000163D1" w:rsidRPr="000163D1">
        <w:rPr>
          <w:rFonts w:cs="Times New Roman"/>
          <w:sz w:val="20"/>
          <w:szCs w:val="24"/>
        </w:rPr>
        <w:t xml:space="preserve">diretor escolar, sendo inerente </w:t>
      </w:r>
      <w:r w:rsidRPr="000163D1">
        <w:rPr>
          <w:rFonts w:cs="Times New Roman"/>
          <w:sz w:val="20"/>
          <w:szCs w:val="24"/>
        </w:rPr>
        <w:t>ao seu trabalho a responsabilidade maior por essa gestão.</w:t>
      </w:r>
    </w:p>
    <w:p w:rsidR="000163D1" w:rsidRPr="000163D1" w:rsidRDefault="000163D1" w:rsidP="000163D1">
      <w:pPr>
        <w:autoSpaceDE w:val="0"/>
        <w:autoSpaceDN w:val="0"/>
        <w:adjustRightInd w:val="0"/>
        <w:spacing w:line="240" w:lineRule="auto"/>
        <w:ind w:left="2268" w:firstLine="0"/>
        <w:rPr>
          <w:rFonts w:cs="Times New Roman"/>
          <w:sz w:val="20"/>
          <w:szCs w:val="24"/>
        </w:rPr>
      </w:pPr>
    </w:p>
    <w:p w:rsidR="00470BEF" w:rsidRPr="00D75CA6" w:rsidRDefault="000163D1" w:rsidP="00470BEF">
      <w:pPr>
        <w:pStyle w:val="Default"/>
        <w:spacing w:line="360" w:lineRule="auto"/>
        <w:ind w:firstLine="851"/>
        <w:jc w:val="both"/>
      </w:pPr>
      <w:r>
        <w:t>Por isso</w:t>
      </w:r>
      <w:r w:rsidR="00740DDA" w:rsidRPr="00D75CA6">
        <w:t>, o gestor tem que participar do cotidiano dos alunos,</w:t>
      </w:r>
      <w:r w:rsidR="00C67BFF">
        <w:t xml:space="preserve"> já que o foco principal da Educação são os estudantes</w:t>
      </w:r>
      <w:r w:rsidR="009F290B">
        <w:t xml:space="preserve">, como também </w:t>
      </w:r>
      <w:r w:rsidR="00740DDA" w:rsidRPr="00D75CA6">
        <w:t>deve ter um discurso condizente com a prática</w:t>
      </w:r>
      <w:r w:rsidR="009F290B">
        <w:t xml:space="preserve"> e</w:t>
      </w:r>
      <w:r w:rsidR="00740DDA" w:rsidRPr="00D75CA6">
        <w:t xml:space="preserve"> servir de exemplo. Não adianta querer exigir uma postura proativa dos demais, enquanto ele se omite de suas atribuições.</w:t>
      </w:r>
    </w:p>
    <w:p w:rsidR="00B64384" w:rsidRDefault="00740DDA" w:rsidP="00B64384">
      <w:pPr>
        <w:pStyle w:val="Default"/>
        <w:spacing w:line="360" w:lineRule="auto"/>
        <w:ind w:firstLine="851"/>
        <w:jc w:val="both"/>
      </w:pPr>
      <w:r w:rsidRPr="00D75CA6">
        <w:t>Na conversa, a Profª Francinaide</w:t>
      </w:r>
      <w:r w:rsidR="00AB0551">
        <w:t>, enquanto diretora da escola SESC</w:t>
      </w:r>
      <w:proofErr w:type="gramStart"/>
      <w:r w:rsidR="00AB0551">
        <w:t>, descreve</w:t>
      </w:r>
      <w:proofErr w:type="gramEnd"/>
      <w:r w:rsidRPr="00D75CA6">
        <w:t xml:space="preserve"> as atividades desenvolvidas </w:t>
      </w:r>
      <w:r w:rsidR="00B64384">
        <w:t xml:space="preserve">sob sua gestão, </w:t>
      </w:r>
      <w:r w:rsidR="00AB0551">
        <w:t xml:space="preserve">além de </w:t>
      </w:r>
      <w:r w:rsidR="00B64384">
        <w:t>alega</w:t>
      </w:r>
      <w:r w:rsidR="00AB0551">
        <w:t>r</w:t>
      </w:r>
      <w:r w:rsidR="00B64384">
        <w:t xml:space="preserve"> que: “o meu </w:t>
      </w:r>
      <w:r w:rsidRPr="00D75CA6">
        <w:t>maior desafio</w:t>
      </w:r>
      <w:r w:rsidR="00B21679">
        <w:t xml:space="preserve"> de ser diretora</w:t>
      </w:r>
      <w:r w:rsidRPr="00D75CA6">
        <w:t xml:space="preserve"> é convencer e conscientizar todos os funcionários da escola em </w:t>
      </w:r>
      <w:r w:rsidRPr="00D75CA6">
        <w:lastRenderedPageBreak/>
        <w:t>desenvolver seu papel em prol da aprendizagem dos estudantes</w:t>
      </w:r>
      <w:r w:rsidR="00B64384">
        <w:t>”</w:t>
      </w:r>
      <w:r w:rsidRPr="00D75CA6">
        <w:t xml:space="preserve">. </w:t>
      </w:r>
      <w:r w:rsidR="00B64384">
        <w:t xml:space="preserve">Daí, podemos </w:t>
      </w:r>
      <w:r w:rsidR="001A4615" w:rsidRPr="001B030A">
        <w:rPr>
          <w:color w:val="auto"/>
        </w:rPr>
        <w:t>inferir</w:t>
      </w:r>
      <w:r w:rsidR="00B64384" w:rsidRPr="001B030A">
        <w:rPr>
          <w:color w:val="auto"/>
        </w:rPr>
        <w:t xml:space="preserve"> q</w:t>
      </w:r>
      <w:r w:rsidR="00B64384">
        <w:t xml:space="preserve">ue a motivação tem grande importância na reversão dessa situação. </w:t>
      </w:r>
      <w:r w:rsidR="00B57EA9">
        <w:t>Diante disso,</w:t>
      </w:r>
      <w:r w:rsidR="00302AF0">
        <w:t xml:space="preserve"> </w:t>
      </w:r>
      <w:proofErr w:type="spellStart"/>
      <w:r w:rsidR="00B64384">
        <w:t>Lück</w:t>
      </w:r>
      <w:proofErr w:type="spellEnd"/>
      <w:r w:rsidR="00B64384">
        <w:t xml:space="preserve"> (200</w:t>
      </w:r>
      <w:r w:rsidR="003B4240">
        <w:t>9</w:t>
      </w:r>
      <w:r w:rsidR="00B64384">
        <w:t>, p. 83)</w:t>
      </w:r>
      <w:r w:rsidR="003B4240">
        <w:t xml:space="preserve"> diz que:</w:t>
      </w:r>
    </w:p>
    <w:p w:rsidR="001A45A7" w:rsidRDefault="001A45A7" w:rsidP="00B64384">
      <w:pPr>
        <w:pStyle w:val="Default"/>
        <w:spacing w:line="360" w:lineRule="auto"/>
        <w:ind w:firstLine="851"/>
        <w:jc w:val="both"/>
      </w:pPr>
    </w:p>
    <w:p w:rsidR="001A45A7" w:rsidRDefault="00B64384" w:rsidP="001A45A7">
      <w:pPr>
        <w:pStyle w:val="Default"/>
        <w:ind w:left="2268"/>
        <w:jc w:val="both"/>
        <w:rPr>
          <w:sz w:val="20"/>
        </w:rPr>
      </w:pPr>
      <w:r w:rsidRPr="00B64384">
        <w:rPr>
          <w:sz w:val="20"/>
        </w:rPr>
        <w:t>[...] os níveis de motivação tendem a crescer na medida em que se destaca o esforço de todos na construção de uma identidade positiva da escola, tanto entre os participantes da comunidade interna, como da comunidade externa. Criar as condições para que as pessoas sintam satisfação em sua participação na dinâmica da escola se assenta sobre a criação de condições de sucesso e que se constituem em elementos importantes da motivação extrínseca, ao mesmo tempo em que são fatores essenciais de um ambiente educativo. Isso porque, não são comuns as pessoas que demonstram elevada motivação intrínseca, isto é, o gosto por fazer alguma coisa, pelo prazer do seu resultado. Também porque, muitas vezes, chega-se à motivação intrínseca a partir da extrínseca e em associação a ela, como por exemplo, ter seu trabalho reconhecido e destacado por seus colegas e pelos gestores da escola.</w:t>
      </w:r>
    </w:p>
    <w:p w:rsidR="001A45A7" w:rsidRPr="001A45A7" w:rsidRDefault="001A45A7" w:rsidP="001A45A7">
      <w:pPr>
        <w:pStyle w:val="Default"/>
        <w:spacing w:line="360" w:lineRule="auto"/>
        <w:ind w:left="2268"/>
        <w:jc w:val="both"/>
        <w:rPr>
          <w:sz w:val="20"/>
        </w:rPr>
      </w:pPr>
    </w:p>
    <w:p w:rsidR="004B249F" w:rsidRDefault="00B14378" w:rsidP="009F290B">
      <w:pPr>
        <w:pStyle w:val="Default"/>
        <w:spacing w:line="360" w:lineRule="auto"/>
        <w:ind w:firstLine="851"/>
        <w:jc w:val="both"/>
      </w:pPr>
      <w:r>
        <w:t>Neste sentido, valorizar os professores, os funcionários da escola é o primeiro passo para uma boa gestão, que esteja preocupada com a formação humana. Francinaide ainda</w:t>
      </w:r>
      <w:r w:rsidR="00740DDA" w:rsidRPr="00D75CA6">
        <w:t xml:space="preserve"> declara</w:t>
      </w:r>
      <w:r>
        <w:t xml:space="preserve"> que</w:t>
      </w:r>
      <w:r w:rsidR="00740DDA" w:rsidRPr="00D75CA6">
        <w:t xml:space="preserve">: “O diretor tem que atuar na parte administrativa e pedagógica”. </w:t>
      </w:r>
      <w:r w:rsidR="00AE0D87" w:rsidRPr="00D75CA6">
        <w:t>Deste modo</w:t>
      </w:r>
      <w:r w:rsidR="00740DDA" w:rsidRPr="00D75CA6">
        <w:t xml:space="preserve">, percebemos a necessidade de contemplar todas as dimensões da gestão em busca de um trabalho realmente compromissado com a Educação e ciente de seu papel social. </w:t>
      </w:r>
    </w:p>
    <w:p w:rsidR="009F290B" w:rsidRPr="004B249F" w:rsidRDefault="009F290B" w:rsidP="009F290B">
      <w:pPr>
        <w:pStyle w:val="Default"/>
        <w:spacing w:line="360" w:lineRule="auto"/>
        <w:ind w:firstLine="851"/>
        <w:jc w:val="both"/>
      </w:pPr>
    </w:p>
    <w:p w:rsidR="00740DDA" w:rsidRDefault="00740DDA" w:rsidP="000D7B8E">
      <w:pPr>
        <w:spacing w:line="240" w:lineRule="auto"/>
        <w:ind w:firstLine="0"/>
        <w:rPr>
          <w:rFonts w:cs="Times New Roman"/>
          <w:b/>
          <w:szCs w:val="20"/>
        </w:rPr>
      </w:pPr>
      <w:r w:rsidRPr="00D75CA6">
        <w:rPr>
          <w:rFonts w:cs="Times New Roman"/>
          <w:b/>
          <w:szCs w:val="20"/>
        </w:rPr>
        <w:t>Considerações Finais</w:t>
      </w:r>
    </w:p>
    <w:p w:rsidR="00740DDA" w:rsidRDefault="00740DDA" w:rsidP="00740DDA">
      <w:pPr>
        <w:spacing w:line="240" w:lineRule="auto"/>
        <w:rPr>
          <w:rFonts w:cs="Times New Roman"/>
          <w:b/>
          <w:szCs w:val="20"/>
        </w:rPr>
      </w:pPr>
    </w:p>
    <w:p w:rsidR="00740DDA" w:rsidRDefault="00740DDA" w:rsidP="00740DDA">
      <w:pPr>
        <w:ind w:firstLine="851"/>
        <w:rPr>
          <w:rFonts w:cs="Times New Roman"/>
          <w:szCs w:val="20"/>
        </w:rPr>
      </w:pPr>
      <w:r>
        <w:rPr>
          <w:rFonts w:cs="Times New Roman"/>
          <w:szCs w:val="20"/>
        </w:rPr>
        <w:t>Compreendemos que a gestão democrática-participativa consegue levar a educação para um caminho mais humano, reconhecendo os direitos e deveres dos sujeitos participantes da mesma</w:t>
      </w:r>
      <w:r w:rsidR="001A4615">
        <w:rPr>
          <w:rFonts w:cs="Times New Roman"/>
          <w:szCs w:val="20"/>
        </w:rPr>
        <w:t>,</w:t>
      </w:r>
      <w:r>
        <w:rPr>
          <w:rFonts w:cs="Times New Roman"/>
          <w:szCs w:val="20"/>
        </w:rPr>
        <w:t xml:space="preserve"> </w:t>
      </w:r>
      <w:r w:rsidR="001A4615">
        <w:rPr>
          <w:rFonts w:cs="Times New Roman"/>
          <w:szCs w:val="20"/>
        </w:rPr>
        <w:t>p</w:t>
      </w:r>
      <w:r>
        <w:rPr>
          <w:rFonts w:cs="Times New Roman"/>
          <w:szCs w:val="20"/>
        </w:rPr>
        <w:t>ossibilitando trabalhar as dimensões pedagógica, administrativa, de clima e de pessoas, com o intuito de melhoria da qualidade do ensino ofertado.</w:t>
      </w:r>
      <w:r w:rsidRPr="00C74D80">
        <w:rPr>
          <w:rFonts w:cs="Times New Roman"/>
          <w:szCs w:val="20"/>
        </w:rPr>
        <w:t xml:space="preserve"> </w:t>
      </w:r>
      <w:r>
        <w:rPr>
          <w:rFonts w:cs="Times New Roman"/>
          <w:szCs w:val="20"/>
        </w:rPr>
        <w:t xml:space="preserve">Percebemos com isso, que um profissional competente, no que se refere a gestão de unidades e sistemas educacionais, </w:t>
      </w:r>
      <w:r w:rsidR="001A4615" w:rsidRPr="001B030A">
        <w:rPr>
          <w:rFonts w:cs="Times New Roman"/>
          <w:szCs w:val="20"/>
        </w:rPr>
        <w:t xml:space="preserve">precisa </w:t>
      </w:r>
      <w:r w:rsidRPr="001B030A">
        <w:rPr>
          <w:rFonts w:cs="Times New Roman"/>
          <w:szCs w:val="20"/>
        </w:rPr>
        <w:t>conhece</w:t>
      </w:r>
      <w:r w:rsidR="001A4615" w:rsidRPr="001B030A">
        <w:rPr>
          <w:rFonts w:cs="Times New Roman"/>
          <w:szCs w:val="20"/>
        </w:rPr>
        <w:t>r</w:t>
      </w:r>
      <w:r w:rsidRPr="001B030A">
        <w:rPr>
          <w:rFonts w:cs="Times New Roman"/>
          <w:szCs w:val="20"/>
        </w:rPr>
        <w:t xml:space="preserve"> </w:t>
      </w:r>
      <w:r>
        <w:rPr>
          <w:rFonts w:cs="Times New Roman"/>
          <w:szCs w:val="20"/>
        </w:rPr>
        <w:t>a respeito das várias concepções de gestão e das dimensões da mesma, para que assim possa pôr em prática uma concepção que realmente traga melhorias para a aprendizagem e vida dos estudantes, pois é para eles que todo o trabalho e esforço devem ser pensados.</w:t>
      </w:r>
    </w:p>
    <w:p w:rsidR="009F290B" w:rsidRDefault="00740DDA" w:rsidP="00B066F6">
      <w:pPr>
        <w:ind w:firstLine="851"/>
        <w:rPr>
          <w:rFonts w:cs="Times New Roman"/>
          <w:szCs w:val="20"/>
        </w:rPr>
      </w:pPr>
      <w:r>
        <w:rPr>
          <w:rFonts w:cs="Times New Roman"/>
          <w:szCs w:val="20"/>
        </w:rPr>
        <w:t>Como observamos nas falas dos profissionais que atuam na rede de ensino do município de Castanhal-P</w:t>
      </w:r>
      <w:r w:rsidR="003C671C">
        <w:rPr>
          <w:rFonts w:cs="Times New Roman"/>
          <w:szCs w:val="20"/>
        </w:rPr>
        <w:t>A</w:t>
      </w:r>
      <w:r>
        <w:rPr>
          <w:rFonts w:cs="Times New Roman"/>
          <w:szCs w:val="20"/>
        </w:rPr>
        <w:t xml:space="preserve">, suas experiências nos fazem entender que ser gestor não é simplesmente comandar no sentido autoritário, mas ao contrário, é ter a flexibilidade de conseguir o melhor de cada uma das pessoas através do diálogo. </w:t>
      </w:r>
      <w:r w:rsidR="004735A0" w:rsidRPr="004735A0">
        <w:rPr>
          <w:rFonts w:cs="Times New Roman"/>
          <w:szCs w:val="20"/>
        </w:rPr>
        <w:t>Para então, efetivar</w:t>
      </w:r>
      <w:r w:rsidRPr="004735A0">
        <w:rPr>
          <w:rFonts w:cs="Times New Roman"/>
          <w:szCs w:val="20"/>
        </w:rPr>
        <w:t xml:space="preserve"> uma gestão de fato democrática, pois </w:t>
      </w:r>
      <w:r w:rsidR="004735A0">
        <w:rPr>
          <w:rFonts w:cs="Times New Roman"/>
          <w:szCs w:val="20"/>
        </w:rPr>
        <w:t xml:space="preserve">assim </w:t>
      </w:r>
      <w:r w:rsidRPr="004735A0">
        <w:rPr>
          <w:rFonts w:cs="Times New Roman"/>
          <w:szCs w:val="20"/>
        </w:rPr>
        <w:t xml:space="preserve">o diretor consegue conduzir e motivar as </w:t>
      </w:r>
      <w:r w:rsidRPr="004735A0">
        <w:rPr>
          <w:rFonts w:cs="Times New Roman"/>
          <w:szCs w:val="20"/>
        </w:rPr>
        <w:lastRenderedPageBreak/>
        <w:t>pessoas da comunidade escolar a buscarem juntos alcançar os objeti</w:t>
      </w:r>
      <w:r w:rsidR="00CE1FC6" w:rsidRPr="004735A0">
        <w:rPr>
          <w:rFonts w:cs="Times New Roman"/>
          <w:szCs w:val="20"/>
        </w:rPr>
        <w:t>vos</w:t>
      </w:r>
      <w:r w:rsidR="007F78AE" w:rsidRPr="004735A0">
        <w:rPr>
          <w:rFonts w:cs="Times New Roman"/>
          <w:szCs w:val="20"/>
        </w:rPr>
        <w:t xml:space="preserve"> pensados para a escola.</w:t>
      </w:r>
      <w:r w:rsidR="007F78AE">
        <w:rPr>
          <w:rFonts w:cs="Times New Roman"/>
          <w:szCs w:val="20"/>
        </w:rPr>
        <w:t xml:space="preserve"> </w:t>
      </w:r>
    </w:p>
    <w:p w:rsidR="00740DDA" w:rsidRPr="001B030A" w:rsidRDefault="009F290B" w:rsidP="001B030A">
      <w:pPr>
        <w:pStyle w:val="Default"/>
        <w:spacing w:line="360" w:lineRule="auto"/>
        <w:ind w:firstLine="851"/>
        <w:jc w:val="both"/>
      </w:pPr>
      <w:r>
        <w:rPr>
          <w:szCs w:val="20"/>
        </w:rPr>
        <w:t>O</w:t>
      </w:r>
      <w:r w:rsidR="00740DDA">
        <w:rPr>
          <w:szCs w:val="20"/>
        </w:rPr>
        <w:t xml:space="preserve"> gestor que consegue implementar a gestão democrática-participativa na unidade ou sistema de ensino que trabalha,</w:t>
      </w:r>
      <w:r w:rsidR="008F4BE2">
        <w:rPr>
          <w:szCs w:val="20"/>
        </w:rPr>
        <w:t xml:space="preserve"> precisa</w:t>
      </w:r>
      <w:r w:rsidR="00F31D98">
        <w:t xml:space="preserve"> e</w:t>
      </w:r>
      <w:r w:rsidR="00F31D98" w:rsidRPr="00D75CA6">
        <w:t>ntender a dinâmica da escola</w:t>
      </w:r>
      <w:r w:rsidR="00F31D98">
        <w:t xml:space="preserve"> </w:t>
      </w:r>
      <w:r w:rsidR="008F4BE2">
        <w:t>estabelecendo</w:t>
      </w:r>
      <w:r w:rsidR="00F31D98">
        <w:t xml:space="preserve"> </w:t>
      </w:r>
      <w:r w:rsidR="00F31D98" w:rsidRPr="00D75CA6">
        <w:t xml:space="preserve">uma relação de parceria, com foco na aprendizagem dos alunos. </w:t>
      </w:r>
      <w:r>
        <w:t>Portanto, essas experiências compartilhadas trazem enormes contribuições para a formação do profissional da educação, que além de motivar, nos induz a querer fazer um bom trabalho futuramente, desta forma percebemos o quanto vale a partilha de conhecimentos que são adquiridos no chão da escola.</w:t>
      </w:r>
    </w:p>
    <w:p w:rsidR="00B066F6" w:rsidRPr="00947006" w:rsidRDefault="00B066F6" w:rsidP="00B066F6">
      <w:pPr>
        <w:ind w:firstLine="851"/>
        <w:rPr>
          <w:rFonts w:cs="Times New Roman"/>
          <w:szCs w:val="20"/>
        </w:rPr>
      </w:pPr>
    </w:p>
    <w:p w:rsidR="00740DDA" w:rsidRDefault="00740DDA" w:rsidP="000D7B8E">
      <w:pPr>
        <w:spacing w:line="240" w:lineRule="auto"/>
        <w:ind w:firstLine="0"/>
        <w:rPr>
          <w:rFonts w:cs="Times New Roman"/>
          <w:b/>
          <w:szCs w:val="20"/>
        </w:rPr>
      </w:pPr>
      <w:r w:rsidRPr="00D75CA6">
        <w:rPr>
          <w:rFonts w:cs="Times New Roman"/>
          <w:b/>
          <w:szCs w:val="20"/>
        </w:rPr>
        <w:t xml:space="preserve">Referências </w:t>
      </w:r>
    </w:p>
    <w:p w:rsidR="000A38B1" w:rsidRDefault="000A38B1" w:rsidP="00740DDA">
      <w:pPr>
        <w:spacing w:line="240" w:lineRule="auto"/>
        <w:rPr>
          <w:rFonts w:cs="Times New Roman"/>
          <w:b/>
          <w:szCs w:val="20"/>
        </w:rPr>
      </w:pPr>
    </w:p>
    <w:p w:rsidR="000A38B1" w:rsidRPr="00C064AB" w:rsidRDefault="000A38B1" w:rsidP="000A38B1">
      <w:pPr>
        <w:spacing w:line="240" w:lineRule="auto"/>
        <w:ind w:firstLine="0"/>
        <w:rPr>
          <w:rFonts w:cs="Times New Roman"/>
        </w:rPr>
      </w:pPr>
      <w:r>
        <w:rPr>
          <w:rFonts w:cs="Times New Roman"/>
        </w:rPr>
        <w:t>BRASIL</w:t>
      </w:r>
      <w:r w:rsidRPr="00C064AB">
        <w:rPr>
          <w:rFonts w:cs="Times New Roman"/>
        </w:rPr>
        <w:t xml:space="preserve">. Lei nº 9.394 de 20 de dezembro de 1996. Lei de Diretrizes e Bases – LDB. Brasília, 1996. </w:t>
      </w:r>
    </w:p>
    <w:p w:rsidR="00B066F6" w:rsidRDefault="00B066F6" w:rsidP="00B066F6">
      <w:pPr>
        <w:ind w:firstLine="0"/>
        <w:rPr>
          <w:rFonts w:cs="Times New Roman"/>
          <w:b/>
          <w:sz w:val="20"/>
          <w:szCs w:val="20"/>
        </w:rPr>
      </w:pPr>
    </w:p>
    <w:p w:rsidR="00740DDA" w:rsidRPr="00F46D87" w:rsidRDefault="00740DDA" w:rsidP="003C671C">
      <w:pPr>
        <w:spacing w:line="240" w:lineRule="auto"/>
        <w:ind w:firstLine="0"/>
        <w:rPr>
          <w:rFonts w:cs="Times New Roman"/>
          <w:szCs w:val="24"/>
        </w:rPr>
      </w:pPr>
      <w:r w:rsidRPr="00F46D87">
        <w:rPr>
          <w:rFonts w:cs="Times New Roman"/>
          <w:szCs w:val="24"/>
        </w:rPr>
        <w:t xml:space="preserve">LIBÂNEO, José Carlos. </w:t>
      </w:r>
      <w:r w:rsidRPr="00BC7572">
        <w:rPr>
          <w:rFonts w:cs="Times New Roman"/>
          <w:szCs w:val="24"/>
        </w:rPr>
        <w:t>O Sistema de Organização e Gestão da Escola</w:t>
      </w:r>
      <w:r w:rsidRPr="00F46D87">
        <w:rPr>
          <w:rFonts w:cs="Times New Roman"/>
          <w:szCs w:val="24"/>
        </w:rPr>
        <w:t xml:space="preserve">. In: LIBÂNEO, José Carlos. </w:t>
      </w:r>
      <w:r w:rsidRPr="00BC7572">
        <w:rPr>
          <w:rFonts w:cs="Times New Roman"/>
          <w:b/>
          <w:szCs w:val="24"/>
        </w:rPr>
        <w:t>Organização e Gestão da Escola - teoria e prática</w:t>
      </w:r>
      <w:r w:rsidRPr="00F46D87">
        <w:rPr>
          <w:rFonts w:cs="Times New Roman"/>
          <w:szCs w:val="24"/>
        </w:rPr>
        <w:t xml:space="preserve">. 4ª ed. Goiânia: </w:t>
      </w:r>
      <w:bookmarkStart w:id="0" w:name="_GoBack"/>
      <w:bookmarkEnd w:id="0"/>
      <w:r w:rsidRPr="00F46D87">
        <w:rPr>
          <w:rFonts w:cs="Times New Roman"/>
          <w:szCs w:val="24"/>
        </w:rPr>
        <w:t xml:space="preserve">Alternativa, 2001. Acesso em </w:t>
      </w:r>
      <w:r>
        <w:rPr>
          <w:rFonts w:cs="Times New Roman"/>
          <w:szCs w:val="24"/>
        </w:rPr>
        <w:t xml:space="preserve">23 de agosto de 2018. </w:t>
      </w:r>
      <w:r w:rsidRPr="00F46D87">
        <w:rPr>
          <w:rFonts w:cs="Times New Roman"/>
          <w:szCs w:val="24"/>
        </w:rPr>
        <w:t>Disponível</w:t>
      </w:r>
      <w:r>
        <w:rPr>
          <w:rFonts w:cs="Times New Roman"/>
          <w:szCs w:val="24"/>
        </w:rPr>
        <w:t xml:space="preserve"> em: </w:t>
      </w:r>
      <w:hyperlink r:id="rId11" w:history="1">
        <w:r w:rsidRPr="0003695B">
          <w:rPr>
            <w:rStyle w:val="Hyperlink"/>
            <w:rFonts w:cs="Times New Roman"/>
            <w:szCs w:val="24"/>
          </w:rPr>
          <w:t>https://acervodigital.unesp.br/bitstream/123456789/32/3/LDB_Gest%C3%A3o.Pdf</w:t>
        </w:r>
      </w:hyperlink>
      <w:r>
        <w:rPr>
          <w:rFonts w:cs="Times New Roman"/>
          <w:szCs w:val="24"/>
        </w:rPr>
        <w:t xml:space="preserve">. </w:t>
      </w:r>
    </w:p>
    <w:p w:rsidR="00B066F6" w:rsidRDefault="00B066F6" w:rsidP="00B066F6">
      <w:pPr>
        <w:spacing w:line="240" w:lineRule="auto"/>
        <w:ind w:firstLine="0"/>
        <w:rPr>
          <w:rFonts w:cs="Times New Roman"/>
          <w:b/>
          <w:sz w:val="20"/>
          <w:szCs w:val="20"/>
        </w:rPr>
      </w:pPr>
    </w:p>
    <w:p w:rsidR="00740DDA" w:rsidRPr="00D75CA6" w:rsidRDefault="00740DDA" w:rsidP="003C671C">
      <w:pPr>
        <w:spacing w:line="240" w:lineRule="auto"/>
        <w:ind w:firstLine="0"/>
        <w:rPr>
          <w:rFonts w:cs="Times New Roman"/>
          <w:szCs w:val="20"/>
        </w:rPr>
      </w:pPr>
      <w:r w:rsidRPr="00D75CA6">
        <w:rPr>
          <w:rFonts w:cs="Times New Roman"/>
          <w:szCs w:val="20"/>
        </w:rPr>
        <w:t xml:space="preserve">LÜCK, Heloísa. </w:t>
      </w:r>
      <w:r w:rsidRPr="00D75CA6">
        <w:rPr>
          <w:rFonts w:cs="Times New Roman"/>
          <w:b/>
          <w:bCs/>
          <w:szCs w:val="20"/>
        </w:rPr>
        <w:t>Dimensões de gestão escolar e suas competências</w:t>
      </w:r>
      <w:r w:rsidRPr="00D75CA6">
        <w:rPr>
          <w:rFonts w:cs="Times New Roman"/>
          <w:szCs w:val="20"/>
        </w:rPr>
        <w:t>. Curitiba: Editora Positivo, 2009.</w:t>
      </w:r>
    </w:p>
    <w:p w:rsidR="00740DDA" w:rsidRPr="00D75CA6" w:rsidRDefault="00740DDA" w:rsidP="00740DDA">
      <w:pPr>
        <w:tabs>
          <w:tab w:val="left" w:pos="3480"/>
        </w:tabs>
        <w:spacing w:line="240" w:lineRule="auto"/>
        <w:rPr>
          <w:rFonts w:cs="Times New Roman"/>
          <w:b/>
          <w:sz w:val="20"/>
          <w:szCs w:val="20"/>
        </w:rPr>
      </w:pPr>
      <w:r w:rsidRPr="00D75CA6">
        <w:rPr>
          <w:rFonts w:cs="Times New Roman"/>
          <w:b/>
          <w:sz w:val="20"/>
          <w:szCs w:val="20"/>
        </w:rPr>
        <w:tab/>
      </w:r>
    </w:p>
    <w:p w:rsidR="00740DDA" w:rsidRPr="00D75CA6" w:rsidRDefault="00740DDA" w:rsidP="00B328C5">
      <w:pPr>
        <w:ind w:firstLine="0"/>
        <w:rPr>
          <w:rFonts w:cs="Times New Roman"/>
        </w:rPr>
      </w:pPr>
    </w:p>
    <w:p w:rsidR="00740DDA" w:rsidRDefault="00740DDA" w:rsidP="00740DDA"/>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302AF0">
      <w:pPr>
        <w:tabs>
          <w:tab w:val="left" w:pos="3783"/>
        </w:tabs>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60" w:rsidRDefault="008A1B60" w:rsidP="004C7AB7">
      <w:pPr>
        <w:spacing w:line="240" w:lineRule="auto"/>
      </w:pPr>
      <w:r>
        <w:separator/>
      </w:r>
    </w:p>
  </w:endnote>
  <w:endnote w:type="continuationSeparator" w:id="0">
    <w:p w:rsidR="008A1B60" w:rsidRDefault="008A1B6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altName w:val="Arial"/>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60" w:rsidRDefault="008A1B60" w:rsidP="004C7AB7">
      <w:pPr>
        <w:spacing w:line="240" w:lineRule="auto"/>
      </w:pPr>
      <w:r>
        <w:separator/>
      </w:r>
    </w:p>
  </w:footnote>
  <w:footnote w:type="continuationSeparator" w:id="0">
    <w:p w:rsidR="008A1B60" w:rsidRDefault="008A1B6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968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9680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618DB"/>
    <w:multiLevelType w:val="hybridMultilevel"/>
    <w:tmpl w:val="5A14136E"/>
    <w:lvl w:ilvl="0" w:tplc="D0C6F5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11B2"/>
    <w:rsid w:val="000163D1"/>
    <w:rsid w:val="00017439"/>
    <w:rsid w:val="00025DE7"/>
    <w:rsid w:val="00027A26"/>
    <w:rsid w:val="00027B70"/>
    <w:rsid w:val="0003173F"/>
    <w:rsid w:val="0003580D"/>
    <w:rsid w:val="000461B9"/>
    <w:rsid w:val="00046CDF"/>
    <w:rsid w:val="00055C8D"/>
    <w:rsid w:val="00063126"/>
    <w:rsid w:val="00071015"/>
    <w:rsid w:val="00083E64"/>
    <w:rsid w:val="000A38B1"/>
    <w:rsid w:val="000D7B8E"/>
    <w:rsid w:val="0010278D"/>
    <w:rsid w:val="0010290D"/>
    <w:rsid w:val="00105BA9"/>
    <w:rsid w:val="00117D52"/>
    <w:rsid w:val="00140C4F"/>
    <w:rsid w:val="00142BEA"/>
    <w:rsid w:val="00167322"/>
    <w:rsid w:val="001A45A7"/>
    <w:rsid w:val="001A4615"/>
    <w:rsid w:val="001B030A"/>
    <w:rsid w:val="00200DAB"/>
    <w:rsid w:val="00205580"/>
    <w:rsid w:val="00214B32"/>
    <w:rsid w:val="00224578"/>
    <w:rsid w:val="00242F25"/>
    <w:rsid w:val="0028341B"/>
    <w:rsid w:val="002B562C"/>
    <w:rsid w:val="002B6CA6"/>
    <w:rsid w:val="002E1A70"/>
    <w:rsid w:val="00302AF0"/>
    <w:rsid w:val="00335EB8"/>
    <w:rsid w:val="00350FAD"/>
    <w:rsid w:val="003730CF"/>
    <w:rsid w:val="003922E0"/>
    <w:rsid w:val="003954AB"/>
    <w:rsid w:val="00396C98"/>
    <w:rsid w:val="003B4240"/>
    <w:rsid w:val="003C671C"/>
    <w:rsid w:val="00441833"/>
    <w:rsid w:val="0044735C"/>
    <w:rsid w:val="00455AD7"/>
    <w:rsid w:val="00470BEF"/>
    <w:rsid w:val="004735A0"/>
    <w:rsid w:val="00497918"/>
    <w:rsid w:val="004B249F"/>
    <w:rsid w:val="004C7AB7"/>
    <w:rsid w:val="004D30B1"/>
    <w:rsid w:val="004F54E4"/>
    <w:rsid w:val="00500771"/>
    <w:rsid w:val="005772E1"/>
    <w:rsid w:val="00583FA0"/>
    <w:rsid w:val="005C50A7"/>
    <w:rsid w:val="005F188E"/>
    <w:rsid w:val="005F4ECF"/>
    <w:rsid w:val="00663676"/>
    <w:rsid w:val="00667B21"/>
    <w:rsid w:val="00681319"/>
    <w:rsid w:val="006A6C8E"/>
    <w:rsid w:val="006B2813"/>
    <w:rsid w:val="006D6939"/>
    <w:rsid w:val="00701DB0"/>
    <w:rsid w:val="007066D2"/>
    <w:rsid w:val="00710180"/>
    <w:rsid w:val="00716FBF"/>
    <w:rsid w:val="00740DDA"/>
    <w:rsid w:val="007F78AE"/>
    <w:rsid w:val="00835CBE"/>
    <w:rsid w:val="008601D2"/>
    <w:rsid w:val="00865382"/>
    <w:rsid w:val="008A1B60"/>
    <w:rsid w:val="008A29BE"/>
    <w:rsid w:val="008C0982"/>
    <w:rsid w:val="008F4BE2"/>
    <w:rsid w:val="008F6284"/>
    <w:rsid w:val="00912805"/>
    <w:rsid w:val="00975E96"/>
    <w:rsid w:val="009A108E"/>
    <w:rsid w:val="009B4692"/>
    <w:rsid w:val="009D69D2"/>
    <w:rsid w:val="009E47C9"/>
    <w:rsid w:val="009F290B"/>
    <w:rsid w:val="00A056B4"/>
    <w:rsid w:val="00A14424"/>
    <w:rsid w:val="00A3725F"/>
    <w:rsid w:val="00A50677"/>
    <w:rsid w:val="00A53E31"/>
    <w:rsid w:val="00AB0551"/>
    <w:rsid w:val="00AE0D87"/>
    <w:rsid w:val="00B066F6"/>
    <w:rsid w:val="00B14378"/>
    <w:rsid w:val="00B21679"/>
    <w:rsid w:val="00B328C5"/>
    <w:rsid w:val="00B548B5"/>
    <w:rsid w:val="00B57EA9"/>
    <w:rsid w:val="00B619D9"/>
    <w:rsid w:val="00B64384"/>
    <w:rsid w:val="00BB00B7"/>
    <w:rsid w:val="00BB07FF"/>
    <w:rsid w:val="00BC7572"/>
    <w:rsid w:val="00C2770D"/>
    <w:rsid w:val="00C330DA"/>
    <w:rsid w:val="00C67BFF"/>
    <w:rsid w:val="00CA0A9C"/>
    <w:rsid w:val="00CA161B"/>
    <w:rsid w:val="00CB6B28"/>
    <w:rsid w:val="00CD7DBD"/>
    <w:rsid w:val="00CE1FC6"/>
    <w:rsid w:val="00D05A9F"/>
    <w:rsid w:val="00D27942"/>
    <w:rsid w:val="00D42B57"/>
    <w:rsid w:val="00D57D31"/>
    <w:rsid w:val="00D60E78"/>
    <w:rsid w:val="00DB437A"/>
    <w:rsid w:val="00DC49AE"/>
    <w:rsid w:val="00DF21B7"/>
    <w:rsid w:val="00E2792E"/>
    <w:rsid w:val="00E32CAB"/>
    <w:rsid w:val="00E46640"/>
    <w:rsid w:val="00EA6FDC"/>
    <w:rsid w:val="00F24735"/>
    <w:rsid w:val="00F31D98"/>
    <w:rsid w:val="00F42F1F"/>
    <w:rsid w:val="00F55312"/>
    <w:rsid w:val="00F83309"/>
    <w:rsid w:val="00F856E0"/>
    <w:rsid w:val="00F96806"/>
    <w:rsid w:val="00FD2213"/>
    <w:rsid w:val="00FE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740DDA"/>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740DDA"/>
    <w:rPr>
      <w:color w:val="0563C1" w:themeColor="hyperlink"/>
      <w:u w:val="single"/>
    </w:rPr>
  </w:style>
  <w:style w:type="paragraph" w:styleId="PargrafodaLista">
    <w:name w:val="List Paragraph"/>
    <w:basedOn w:val="Normal"/>
    <w:uiPriority w:val="34"/>
    <w:qFormat/>
    <w:rsid w:val="00F856E0"/>
    <w:pPr>
      <w:ind w:left="720"/>
      <w:contextualSpacing/>
    </w:pPr>
  </w:style>
  <w:style w:type="paragraph" w:customStyle="1" w:styleId="Pa22">
    <w:name w:val="Pa22"/>
    <w:basedOn w:val="Normal"/>
    <w:next w:val="Normal"/>
    <w:uiPriority w:val="99"/>
    <w:rsid w:val="0003580D"/>
    <w:pPr>
      <w:autoSpaceDE w:val="0"/>
      <w:autoSpaceDN w:val="0"/>
      <w:adjustRightInd w:val="0"/>
      <w:spacing w:line="221" w:lineRule="atLeast"/>
      <w:ind w:firstLine="0"/>
      <w:jc w:val="left"/>
    </w:pPr>
    <w:rPr>
      <w:rFonts w:ascii="Minion Pro"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ervodigital.unesp.br/bitstream/123456789/32/3/LDB_Gest%C3%A3o.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iltoramos26@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aine.fn20@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4D764-22F0-4864-B69E-7853B195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3033</Words>
  <Characters>16384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Pedagogia01</cp:lastModifiedBy>
  <cp:revision>17</cp:revision>
  <dcterms:created xsi:type="dcterms:W3CDTF">2018-10-26T16:04:00Z</dcterms:created>
  <dcterms:modified xsi:type="dcterms:W3CDTF">2018-10-26T17:36:00Z</dcterms:modified>
</cp:coreProperties>
</file>