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CC4" w:rsidRDefault="00E30CC4" w:rsidP="00E30CC4">
      <w:pPr>
        <w:ind w:firstLine="0"/>
        <w:rPr>
          <w:noProof/>
        </w:rPr>
      </w:pPr>
    </w:p>
    <w:p w:rsidR="00E30CC4" w:rsidRPr="006436B6" w:rsidRDefault="00E30CC4" w:rsidP="00E30CC4">
      <w:pPr>
        <w:pStyle w:val="Normal1"/>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6436B6">
        <w:rPr>
          <w:rFonts w:ascii="Times New Roman" w:eastAsia="Times New Roman" w:hAnsi="Times New Roman" w:cs="Times New Roman"/>
          <w:b/>
          <w:sz w:val="24"/>
          <w:szCs w:val="24"/>
        </w:rPr>
        <w:t>DESENVOLVIMENTO DE SOFTWARE EDUCATIVO PARA O ENSINO DE EQUAÇÕES MATEMÁTICAS DO 1° GRAU</w:t>
      </w:r>
    </w:p>
    <w:p w:rsidR="00E30CC4" w:rsidRDefault="00E30CC4" w:rsidP="00E30CC4">
      <w:pPr>
        <w:pStyle w:val="Normal1"/>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4"/>
          <w:szCs w:val="24"/>
        </w:rPr>
      </w:pPr>
    </w:p>
    <w:p w:rsidR="00E30CC4" w:rsidRPr="006436B6" w:rsidRDefault="00E30CC4" w:rsidP="00E30CC4">
      <w:pPr>
        <w:pStyle w:val="Normal1"/>
        <w:pBdr>
          <w:top w:val="nil"/>
          <w:left w:val="nil"/>
          <w:bottom w:val="nil"/>
          <w:right w:val="nil"/>
          <w:between w:val="nil"/>
        </w:pBdr>
        <w:spacing w:after="0" w:line="240" w:lineRule="auto"/>
        <w:ind w:firstLine="708"/>
        <w:jc w:val="right"/>
        <w:rPr>
          <w:rFonts w:ascii="Times New Roman" w:eastAsia="Times New Roman" w:hAnsi="Times New Roman" w:cs="Times New Roman"/>
          <w:color w:val="000000"/>
          <w:sz w:val="24"/>
          <w:szCs w:val="24"/>
        </w:rPr>
      </w:pPr>
      <w:r w:rsidRPr="006436B6">
        <w:rPr>
          <w:rFonts w:ascii="Times New Roman" w:eastAsia="Times New Roman" w:hAnsi="Times New Roman" w:cs="Times New Roman"/>
          <w:color w:val="000000"/>
          <w:sz w:val="24"/>
          <w:szCs w:val="24"/>
        </w:rPr>
        <w:t xml:space="preserve">Erica </w:t>
      </w:r>
      <w:proofErr w:type="spellStart"/>
      <w:r w:rsidRPr="006436B6">
        <w:rPr>
          <w:rFonts w:ascii="Times New Roman" w:eastAsia="Times New Roman" w:hAnsi="Times New Roman" w:cs="Times New Roman"/>
          <w:color w:val="000000"/>
          <w:sz w:val="24"/>
          <w:szCs w:val="24"/>
        </w:rPr>
        <w:t>Edmajan</w:t>
      </w:r>
      <w:proofErr w:type="spellEnd"/>
      <w:r w:rsidRPr="006436B6">
        <w:rPr>
          <w:rFonts w:ascii="Times New Roman" w:eastAsia="Times New Roman" w:hAnsi="Times New Roman" w:cs="Times New Roman"/>
          <w:color w:val="000000"/>
          <w:sz w:val="24"/>
          <w:szCs w:val="24"/>
        </w:rPr>
        <w:t xml:space="preserve"> de Abreu</w:t>
      </w:r>
    </w:p>
    <w:p w:rsidR="00E30CC4" w:rsidRPr="00E30CC4" w:rsidRDefault="00E30CC4" w:rsidP="00E30CC4">
      <w:pPr>
        <w:pStyle w:val="Normal1"/>
        <w:pBdr>
          <w:top w:val="nil"/>
          <w:left w:val="nil"/>
          <w:bottom w:val="nil"/>
          <w:right w:val="nil"/>
          <w:between w:val="nil"/>
        </w:pBdr>
        <w:spacing w:after="0" w:line="240" w:lineRule="auto"/>
        <w:ind w:firstLine="708"/>
        <w:jc w:val="right"/>
        <w:rPr>
          <w:rFonts w:ascii="Times New Roman" w:hAnsi="Times New Roman" w:cs="Times New Roman"/>
        </w:rPr>
      </w:pPr>
      <w:r w:rsidRPr="00E30CC4">
        <w:rPr>
          <w:rFonts w:ascii="Times New Roman" w:eastAsia="Times New Roman" w:hAnsi="Times New Roman" w:cs="Times New Roman"/>
          <w:color w:val="000000"/>
        </w:rPr>
        <w:t>Graduanda em Matemática</w:t>
      </w:r>
      <w:r w:rsidRPr="00E30CC4">
        <w:rPr>
          <w:rFonts w:ascii="Times New Roman" w:eastAsia="Times New Roman" w:hAnsi="Times New Roman" w:cs="Times New Roman"/>
          <w:b/>
          <w:color w:val="000000"/>
        </w:rPr>
        <w:t xml:space="preserve"> </w:t>
      </w:r>
      <w:r w:rsidRPr="00E30CC4">
        <w:rPr>
          <w:rFonts w:ascii="Times New Roman" w:hAnsi="Times New Roman" w:cs="Times New Roman"/>
        </w:rPr>
        <w:t>no Centro de Formação de Professores Universidade Federal de Campina Grande- CFP/UFCG e-mail: ericaabreucz@gmail.com</w:t>
      </w:r>
    </w:p>
    <w:p w:rsidR="00E30CC4" w:rsidRPr="006436B6" w:rsidRDefault="00E30CC4" w:rsidP="00E30CC4">
      <w:pPr>
        <w:suppressAutoHyphens/>
        <w:autoSpaceDE w:val="0"/>
        <w:spacing w:line="240" w:lineRule="auto"/>
        <w:jc w:val="right"/>
        <w:rPr>
          <w:szCs w:val="24"/>
        </w:rPr>
      </w:pPr>
      <w:r w:rsidRPr="006436B6">
        <w:rPr>
          <w:szCs w:val="24"/>
        </w:rPr>
        <w:t>Egle Katarinne Souza da Silva</w:t>
      </w:r>
    </w:p>
    <w:p w:rsidR="00E30CC4" w:rsidRPr="006436B6" w:rsidRDefault="00E30CC4" w:rsidP="00E30CC4">
      <w:pPr>
        <w:suppressAutoHyphens/>
        <w:autoSpaceDE w:val="0"/>
        <w:spacing w:line="240" w:lineRule="auto"/>
        <w:jc w:val="right"/>
        <w:rPr>
          <w:rFonts w:eastAsia="Times New Roman"/>
          <w:szCs w:val="24"/>
          <w:lang w:eastAsia="ar-SA"/>
        </w:rPr>
      </w:pPr>
      <w:r w:rsidRPr="006436B6">
        <w:rPr>
          <w:sz w:val="22"/>
        </w:rPr>
        <w:t xml:space="preserve">Licenciada em Química no CFP/UFCG, Mestranda em Sistemas Agroindustriais UFCG/CCTA e-mail: </w:t>
      </w:r>
      <w:proofErr w:type="gramStart"/>
      <w:r w:rsidRPr="006436B6">
        <w:rPr>
          <w:sz w:val="22"/>
        </w:rPr>
        <w:t>eglehma@gmail.com</w:t>
      </w:r>
      <w:proofErr w:type="gramEnd"/>
    </w:p>
    <w:p w:rsidR="00E30CC4" w:rsidRPr="006436B6" w:rsidRDefault="00E30CC4" w:rsidP="00E30CC4">
      <w:pPr>
        <w:pStyle w:val="Normal1"/>
        <w:pBdr>
          <w:top w:val="nil"/>
          <w:left w:val="nil"/>
          <w:bottom w:val="nil"/>
          <w:right w:val="nil"/>
          <w:between w:val="nil"/>
        </w:pBdr>
        <w:spacing w:after="0" w:line="240" w:lineRule="auto"/>
        <w:ind w:firstLine="708"/>
        <w:jc w:val="right"/>
        <w:rPr>
          <w:rFonts w:ascii="Times New Roman" w:eastAsia="Times New Roman" w:hAnsi="Times New Roman" w:cs="Times New Roman"/>
          <w:color w:val="000000"/>
          <w:sz w:val="24"/>
          <w:szCs w:val="24"/>
        </w:rPr>
      </w:pPr>
      <w:r w:rsidRPr="006436B6">
        <w:rPr>
          <w:rFonts w:ascii="Times New Roman" w:eastAsia="Times New Roman" w:hAnsi="Times New Roman" w:cs="Times New Roman"/>
          <w:color w:val="000000"/>
          <w:sz w:val="24"/>
          <w:szCs w:val="24"/>
        </w:rPr>
        <w:t>Edilson Leite da Silva</w:t>
      </w:r>
    </w:p>
    <w:p w:rsidR="00E30CC4" w:rsidRPr="00E30CC4" w:rsidRDefault="00E30CC4" w:rsidP="00E30CC4">
      <w:pPr>
        <w:suppressAutoHyphens/>
        <w:autoSpaceDE w:val="0"/>
        <w:spacing w:line="240" w:lineRule="auto"/>
        <w:ind w:firstLine="0"/>
        <w:jc w:val="right"/>
        <w:rPr>
          <w:sz w:val="22"/>
        </w:rPr>
      </w:pPr>
      <w:proofErr w:type="gramStart"/>
      <w:r w:rsidRPr="006436B6">
        <w:rPr>
          <w:sz w:val="22"/>
        </w:rPr>
        <w:t>Prof.</w:t>
      </w:r>
      <w:proofErr w:type="gramEnd"/>
      <w:r w:rsidRPr="006436B6">
        <w:rPr>
          <w:sz w:val="22"/>
        </w:rPr>
        <w:t xml:space="preserve"> Mestre. Centro de Formação de Professores- Universidade Federal de Campina Grande- CFP/UFCG e-mail: </w:t>
      </w:r>
      <w:r w:rsidRPr="00E30CC4">
        <w:rPr>
          <w:sz w:val="22"/>
        </w:rPr>
        <w:t>souedilsonleite@gmail.com</w:t>
      </w:r>
    </w:p>
    <w:p w:rsidR="00E30CC4" w:rsidRDefault="00E30CC4" w:rsidP="00E30CC4">
      <w:pPr>
        <w:pStyle w:val="Normal1"/>
        <w:pBdr>
          <w:top w:val="nil"/>
          <w:left w:val="nil"/>
          <w:bottom w:val="nil"/>
          <w:right w:val="nil"/>
          <w:between w:val="nil"/>
        </w:pBdr>
        <w:spacing w:after="0" w:line="240" w:lineRule="auto"/>
        <w:ind w:firstLine="708"/>
        <w:jc w:val="right"/>
        <w:rPr>
          <w:rFonts w:ascii="Times New Roman" w:eastAsia="Times New Roman" w:hAnsi="Times New Roman" w:cs="Times New Roman"/>
          <w:b/>
          <w:color w:val="000000"/>
          <w:sz w:val="24"/>
          <w:szCs w:val="24"/>
        </w:rPr>
      </w:pPr>
    </w:p>
    <w:p w:rsidR="00E30CC4" w:rsidRDefault="00E30CC4" w:rsidP="00E30CC4">
      <w:pPr>
        <w:pStyle w:val="Normal1"/>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4"/>
          <w:szCs w:val="24"/>
        </w:rPr>
      </w:pPr>
    </w:p>
    <w:p w:rsidR="00E30CC4" w:rsidRDefault="00E30CC4" w:rsidP="00E30CC4">
      <w:pPr>
        <w:pStyle w:val="Normal1"/>
        <w:spacing w:after="0" w:line="240" w:lineRule="auto"/>
        <w:jc w:val="both"/>
        <w:rPr>
          <w:rFonts w:ascii="Times New Roman" w:eastAsia="Times New Roman" w:hAnsi="Times New Roman" w:cs="Times New Roman"/>
          <w:b/>
          <w:i/>
          <w:sz w:val="26"/>
          <w:szCs w:val="26"/>
        </w:rPr>
      </w:pPr>
      <w:r>
        <w:rPr>
          <w:rFonts w:ascii="Times New Roman" w:eastAsia="Times New Roman" w:hAnsi="Times New Roman" w:cs="Times New Roman"/>
          <w:b/>
          <w:sz w:val="26"/>
          <w:szCs w:val="26"/>
        </w:rPr>
        <w:t>Resumo</w:t>
      </w:r>
    </w:p>
    <w:p w:rsidR="00E30CC4" w:rsidRPr="00E30CC4" w:rsidRDefault="00E30CC4" w:rsidP="00E30CC4">
      <w:pPr>
        <w:pStyle w:val="Normal1"/>
        <w:spacing w:after="0" w:line="240" w:lineRule="auto"/>
        <w:ind w:right="-1"/>
        <w:jc w:val="both"/>
        <w:rPr>
          <w:rFonts w:ascii="Times New Roman" w:eastAsia="Times New Roman" w:hAnsi="Times New Roman" w:cs="Times New Roman"/>
          <w:sz w:val="24"/>
          <w:szCs w:val="24"/>
        </w:rPr>
      </w:pPr>
      <w:r w:rsidRPr="00E30CC4">
        <w:rPr>
          <w:rFonts w:ascii="Times New Roman" w:hAnsi="Times New Roman" w:cs="Times New Roman"/>
          <w:sz w:val="24"/>
          <w:szCs w:val="24"/>
          <w:shd w:val="clear" w:color="auto" w:fill="FFFFFF"/>
        </w:rPr>
        <w:t xml:space="preserve">Imersos pela era tecnológica, diante dos avanços digitais que permitem a troca de informação e comunicação em tempo instantâneo, todos os setores da sociedade contemporânea encontram-se influenciados pelas diversas mídias digitais. Na educação, as práticas pedagógicas assumem uma postura diferenciada, adotando além das ferramentas tradicionais, como giz, quadro e livro didático, os diversos recursos tecnológicos. Os </w:t>
      </w:r>
      <w:r w:rsidRPr="00E30CC4">
        <w:rPr>
          <w:rFonts w:ascii="Times New Roman" w:hAnsi="Times New Roman" w:cs="Times New Roman"/>
          <w:i/>
          <w:sz w:val="24"/>
          <w:szCs w:val="24"/>
          <w:shd w:val="clear" w:color="auto" w:fill="FFFFFF"/>
        </w:rPr>
        <w:t xml:space="preserve">softwares </w:t>
      </w:r>
      <w:r w:rsidRPr="00E30CC4">
        <w:rPr>
          <w:rFonts w:ascii="Times New Roman" w:hAnsi="Times New Roman" w:cs="Times New Roman"/>
          <w:sz w:val="24"/>
          <w:szCs w:val="24"/>
          <w:shd w:val="clear" w:color="auto" w:fill="FFFFFF"/>
        </w:rPr>
        <w:t>educativos, um desses recursos, quando desenvolvidos com objetivos pedagógicos contribuem para construção do conhecimento, permitindo também, uma maior interação entre, professor-conhecimento-aluno. D</w:t>
      </w:r>
      <w:r w:rsidRPr="00E30CC4">
        <w:rPr>
          <w:rFonts w:ascii="Times New Roman" w:eastAsia="Times New Roman" w:hAnsi="Times New Roman" w:cs="Times New Roman"/>
          <w:sz w:val="24"/>
          <w:szCs w:val="24"/>
        </w:rPr>
        <w:t xml:space="preserve">esenvolveu-se esta pesquisa com o objetivo de apresentar um </w:t>
      </w:r>
      <w:r w:rsidRPr="00E30CC4">
        <w:rPr>
          <w:rFonts w:ascii="Times New Roman" w:eastAsia="Times New Roman" w:hAnsi="Times New Roman" w:cs="Times New Roman"/>
          <w:i/>
          <w:sz w:val="24"/>
          <w:szCs w:val="24"/>
        </w:rPr>
        <w:t>software</w:t>
      </w:r>
      <w:r w:rsidRPr="00E30CC4">
        <w:rPr>
          <w:rFonts w:ascii="Times New Roman" w:eastAsia="Times New Roman" w:hAnsi="Times New Roman" w:cs="Times New Roman"/>
          <w:sz w:val="24"/>
          <w:szCs w:val="24"/>
        </w:rPr>
        <w:t xml:space="preserve"> educativo criado no </w:t>
      </w:r>
      <w:r w:rsidRPr="00E30CC4">
        <w:rPr>
          <w:rFonts w:ascii="Times New Roman" w:eastAsia="Times New Roman" w:hAnsi="Times New Roman" w:cs="Times New Roman"/>
          <w:i/>
          <w:sz w:val="24"/>
          <w:szCs w:val="24"/>
        </w:rPr>
        <w:t>PowerPoint</w:t>
      </w:r>
      <w:r w:rsidRPr="00E30CC4">
        <w:rPr>
          <w:rFonts w:ascii="Times New Roman" w:eastAsia="Times New Roman" w:hAnsi="Times New Roman" w:cs="Times New Roman"/>
          <w:sz w:val="24"/>
          <w:szCs w:val="24"/>
        </w:rPr>
        <w:t xml:space="preserve"> para o ensino de equações do 1° grau. Classifica-se como uma pesquisa bibliográfica e descritiva. O </w:t>
      </w:r>
      <w:r w:rsidRPr="00E30CC4">
        <w:rPr>
          <w:rFonts w:ascii="Times New Roman" w:eastAsia="Times New Roman" w:hAnsi="Times New Roman" w:cs="Times New Roman"/>
          <w:i/>
          <w:sz w:val="24"/>
          <w:szCs w:val="24"/>
        </w:rPr>
        <w:t>software</w:t>
      </w:r>
      <w:r w:rsidRPr="00E30CC4">
        <w:rPr>
          <w:rFonts w:ascii="Times New Roman" w:eastAsia="Times New Roman" w:hAnsi="Times New Roman" w:cs="Times New Roman"/>
          <w:sz w:val="24"/>
          <w:szCs w:val="24"/>
        </w:rPr>
        <w:t xml:space="preserve"> permite que os usuários, alunos do ensino fundamental, compreender a resolução de equações de 1º grau e saber utilizá-las em contextos práticos, resolver problemas que envolvam equações do 1º grau e o cotidiano, pode ser utilizado em modo </w:t>
      </w:r>
      <w:r w:rsidRPr="00E30CC4">
        <w:rPr>
          <w:rFonts w:ascii="Times New Roman" w:eastAsia="Times New Roman" w:hAnsi="Times New Roman" w:cs="Times New Roman"/>
          <w:i/>
          <w:sz w:val="24"/>
          <w:szCs w:val="24"/>
        </w:rPr>
        <w:t>online</w:t>
      </w:r>
      <w:r w:rsidRPr="00E30CC4">
        <w:rPr>
          <w:rFonts w:ascii="Times New Roman" w:eastAsia="Times New Roman" w:hAnsi="Times New Roman" w:cs="Times New Roman"/>
          <w:sz w:val="24"/>
          <w:szCs w:val="24"/>
        </w:rPr>
        <w:t xml:space="preserve"> ou </w:t>
      </w:r>
      <w:r w:rsidRPr="00E30CC4">
        <w:rPr>
          <w:rFonts w:ascii="Times New Roman" w:eastAsia="Times New Roman" w:hAnsi="Times New Roman" w:cs="Times New Roman"/>
          <w:i/>
          <w:sz w:val="24"/>
          <w:szCs w:val="24"/>
        </w:rPr>
        <w:t>off-line</w:t>
      </w:r>
      <w:r w:rsidRPr="00E30CC4">
        <w:rPr>
          <w:rFonts w:ascii="Times New Roman" w:eastAsia="Times New Roman" w:hAnsi="Times New Roman" w:cs="Times New Roman"/>
          <w:sz w:val="24"/>
          <w:szCs w:val="24"/>
        </w:rPr>
        <w:t xml:space="preserve">, em diferentes plataformas (PC, Notebooks, </w:t>
      </w:r>
      <w:r w:rsidRPr="00E30CC4">
        <w:rPr>
          <w:rFonts w:ascii="Times New Roman" w:eastAsia="Times New Roman" w:hAnsi="Times New Roman" w:cs="Times New Roman"/>
          <w:i/>
          <w:sz w:val="24"/>
          <w:szCs w:val="24"/>
        </w:rPr>
        <w:t>tablets, smartphones</w:t>
      </w:r>
      <w:r w:rsidRPr="00E30CC4">
        <w:rPr>
          <w:rFonts w:ascii="Times New Roman" w:eastAsia="Times New Roman" w:hAnsi="Times New Roman" w:cs="Times New Roman"/>
          <w:sz w:val="24"/>
          <w:szCs w:val="24"/>
        </w:rPr>
        <w:t xml:space="preserve">).  </w:t>
      </w:r>
    </w:p>
    <w:p w:rsidR="00E30CC4" w:rsidRPr="009A321C" w:rsidRDefault="00E30CC4" w:rsidP="00E30CC4">
      <w:pPr>
        <w:pStyle w:val="Normal1"/>
        <w:spacing w:after="0" w:line="240" w:lineRule="auto"/>
        <w:ind w:right="454"/>
        <w:jc w:val="both"/>
        <w:rPr>
          <w:rFonts w:ascii="Times New Roman" w:eastAsia="Times New Roman" w:hAnsi="Times New Roman" w:cs="Times New Roman"/>
          <w:color w:val="000000"/>
          <w:sz w:val="24"/>
          <w:szCs w:val="24"/>
        </w:rPr>
      </w:pPr>
      <w:r w:rsidRPr="009A321C">
        <w:rPr>
          <w:rFonts w:ascii="Times New Roman" w:eastAsia="Times New Roman" w:hAnsi="Times New Roman" w:cs="Times New Roman"/>
          <w:b/>
          <w:sz w:val="24"/>
          <w:szCs w:val="24"/>
        </w:rPr>
        <w:t xml:space="preserve">Palavras – chaves: </w:t>
      </w:r>
      <w:r w:rsidRPr="005D5400">
        <w:rPr>
          <w:rFonts w:ascii="Times New Roman" w:eastAsia="Times New Roman" w:hAnsi="Times New Roman" w:cs="Times New Roman"/>
          <w:sz w:val="24"/>
          <w:szCs w:val="24"/>
        </w:rPr>
        <w:t>S</w:t>
      </w:r>
      <w:r w:rsidRPr="005D5400">
        <w:rPr>
          <w:rFonts w:ascii="Times New Roman" w:eastAsia="Times New Roman" w:hAnsi="Times New Roman" w:cs="Times New Roman"/>
          <w:color w:val="000000"/>
          <w:sz w:val="24"/>
          <w:szCs w:val="24"/>
        </w:rPr>
        <w:t>o</w:t>
      </w:r>
      <w:r w:rsidRPr="009A321C">
        <w:rPr>
          <w:rFonts w:ascii="Times New Roman" w:eastAsia="Times New Roman" w:hAnsi="Times New Roman" w:cs="Times New Roman"/>
          <w:color w:val="000000"/>
          <w:sz w:val="24"/>
          <w:szCs w:val="24"/>
        </w:rPr>
        <w:t>ftware educativo</w:t>
      </w:r>
      <w:r w:rsidR="00C67113">
        <w:rPr>
          <w:rFonts w:ascii="Times New Roman" w:eastAsia="Times New Roman" w:hAnsi="Times New Roman" w:cs="Times New Roman"/>
          <w:color w:val="000000"/>
          <w:sz w:val="24"/>
          <w:szCs w:val="24"/>
        </w:rPr>
        <w:t>.</w:t>
      </w:r>
      <w:r w:rsidRPr="009A321C">
        <w:rPr>
          <w:rFonts w:ascii="Times New Roman" w:eastAsia="Times New Roman" w:hAnsi="Times New Roman" w:cs="Times New Roman"/>
          <w:color w:val="000000"/>
          <w:sz w:val="24"/>
          <w:szCs w:val="24"/>
        </w:rPr>
        <w:t xml:space="preserve"> PowerPoint</w:t>
      </w:r>
      <w:r w:rsidR="00C6711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C67113">
        <w:rPr>
          <w:rFonts w:ascii="Times New Roman" w:eastAsia="Times New Roman" w:hAnsi="Times New Roman" w:cs="Times New Roman"/>
          <w:color w:val="000000"/>
          <w:sz w:val="24"/>
          <w:szCs w:val="24"/>
        </w:rPr>
        <w:t>E</w:t>
      </w:r>
      <w:r w:rsidRPr="009A321C">
        <w:rPr>
          <w:rFonts w:ascii="Times New Roman" w:eastAsia="Times New Roman" w:hAnsi="Times New Roman" w:cs="Times New Roman"/>
          <w:color w:val="000000"/>
          <w:sz w:val="24"/>
          <w:szCs w:val="24"/>
        </w:rPr>
        <w:t>quações do 1° grau</w:t>
      </w:r>
      <w:r>
        <w:rPr>
          <w:rFonts w:ascii="Times New Roman" w:eastAsia="Times New Roman" w:hAnsi="Times New Roman" w:cs="Times New Roman"/>
          <w:color w:val="000000"/>
          <w:sz w:val="24"/>
          <w:szCs w:val="24"/>
        </w:rPr>
        <w:t>.</w:t>
      </w:r>
    </w:p>
    <w:p w:rsidR="00E30CC4" w:rsidRDefault="00E30CC4" w:rsidP="00E30CC4">
      <w:pPr>
        <w:pStyle w:val="Normal1"/>
        <w:spacing w:after="0" w:line="240" w:lineRule="auto"/>
        <w:ind w:right="454"/>
        <w:jc w:val="both"/>
        <w:rPr>
          <w:rFonts w:ascii="Times New Roman" w:eastAsia="Times New Roman" w:hAnsi="Times New Roman" w:cs="Times New Roman"/>
          <w:color w:val="000000"/>
          <w:sz w:val="24"/>
          <w:szCs w:val="24"/>
        </w:rPr>
      </w:pPr>
    </w:p>
    <w:p w:rsidR="00E30CC4" w:rsidRDefault="00E30CC4" w:rsidP="00E30CC4">
      <w:pPr>
        <w:pStyle w:val="Normal1"/>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INTRODUÇÃO</w:t>
      </w:r>
    </w:p>
    <w:p w:rsidR="00E30CC4" w:rsidRDefault="00E30CC4" w:rsidP="00E30CC4">
      <w:pPr>
        <w:pStyle w:val="Normal1"/>
        <w:spacing w:after="0" w:line="240" w:lineRule="auto"/>
        <w:jc w:val="both"/>
        <w:rPr>
          <w:rFonts w:ascii="Times New Roman" w:eastAsia="Times New Roman" w:hAnsi="Times New Roman" w:cs="Times New Roman"/>
          <w:b/>
          <w:sz w:val="26"/>
          <w:szCs w:val="26"/>
        </w:rPr>
      </w:pP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Tendo em vista que os alunos atualmente vivem conectados, e tem muita dificuldade em se concentrar e prestar atenção nas aulas, défices esses, principalmente encontrados no processo de ensino e aprendizagem da disciplina de matemática, desenvolveu-se um </w:t>
      </w:r>
      <w:r w:rsidRPr="00610C01">
        <w:rPr>
          <w:rFonts w:ascii="Times New Roman" w:eastAsia="Times New Roman" w:hAnsi="Times New Roman" w:cs="Times New Roman"/>
          <w:i/>
          <w:sz w:val="24"/>
          <w:szCs w:val="24"/>
        </w:rPr>
        <w:t>software</w:t>
      </w:r>
      <w:r>
        <w:rPr>
          <w:rFonts w:ascii="Times New Roman" w:eastAsia="Times New Roman" w:hAnsi="Times New Roman" w:cs="Times New Roman"/>
          <w:i/>
          <w:sz w:val="24"/>
          <w:szCs w:val="24"/>
        </w:rPr>
        <w:t xml:space="preserve"> </w:t>
      </w:r>
      <w:r w:rsidRPr="00610C01">
        <w:rPr>
          <w:rFonts w:ascii="Times New Roman" w:eastAsia="Times New Roman" w:hAnsi="Times New Roman" w:cs="Times New Roman"/>
          <w:sz w:val="24"/>
          <w:szCs w:val="24"/>
        </w:rPr>
        <w:t>educativo</w:t>
      </w:r>
      <w:r>
        <w:rPr>
          <w:rFonts w:ascii="Times New Roman" w:eastAsia="Times New Roman" w:hAnsi="Times New Roman" w:cs="Times New Roman"/>
          <w:sz w:val="24"/>
          <w:szCs w:val="24"/>
        </w:rPr>
        <w:t xml:space="preserve"> (jogo digital) matemático, para oferecer aos alunos uma forma diferenciada e atrativa de compreender a resolução de equações do 1º grau, além disso, é uma alternativa didática para os professores desta disciplina, fazendo assim, com que os alunos aprendam, utilizando o que eles gostam.</w:t>
      </w:r>
    </w:p>
    <w:p w:rsidR="00E30CC4" w:rsidRPr="00722750" w:rsidRDefault="00E30CC4" w:rsidP="00E30CC4">
      <w:pPr>
        <w:pStyle w:val="Normal1"/>
        <w:spacing w:after="0" w:line="360" w:lineRule="auto"/>
        <w:ind w:firstLine="708"/>
        <w:jc w:val="both"/>
        <w:rPr>
          <w:rFonts w:ascii="Times New Roman" w:eastAsia="Times New Roman" w:hAnsi="Times New Roman" w:cs="Times New Roman"/>
          <w:sz w:val="24"/>
          <w:szCs w:val="24"/>
        </w:rPr>
      </w:pPr>
      <w:r w:rsidRPr="00722750">
        <w:rPr>
          <w:rFonts w:ascii="Times New Roman" w:eastAsia="Times New Roman" w:hAnsi="Times New Roman" w:cs="Times New Roman"/>
          <w:sz w:val="24"/>
          <w:szCs w:val="24"/>
        </w:rPr>
        <w:t xml:space="preserve">O ensino de matemática, em muitos casos, é transmitido de maneira tradicional, onde o docente apenas repete o conteúdo tal qual está apresentado nos livros didáticos, </w:t>
      </w:r>
      <w:r w:rsidRPr="00722750">
        <w:rPr>
          <w:rFonts w:ascii="Times New Roman" w:eastAsia="Times New Roman" w:hAnsi="Times New Roman" w:cs="Times New Roman"/>
          <w:sz w:val="24"/>
          <w:szCs w:val="24"/>
        </w:rPr>
        <w:lastRenderedPageBreak/>
        <w:t>o que torna, na maiori</w:t>
      </w:r>
      <w:r>
        <w:rPr>
          <w:rFonts w:ascii="Times New Roman" w:eastAsia="Times New Roman" w:hAnsi="Times New Roman" w:cs="Times New Roman"/>
          <w:sz w:val="24"/>
          <w:szCs w:val="24"/>
        </w:rPr>
        <w:t xml:space="preserve">a das vezes, as aulas tediosas </w:t>
      </w:r>
      <w:r w:rsidRPr="00722750">
        <w:rPr>
          <w:rFonts w:ascii="Times New Roman" w:eastAsia="Times New Roman" w:hAnsi="Times New Roman" w:cs="Times New Roman"/>
          <w:sz w:val="24"/>
          <w:szCs w:val="24"/>
        </w:rPr>
        <w:t xml:space="preserve">e sem atrativos. Uma alternativa para diversificar a abordagem dos conteúdos matemáticos é a utilização de jogos didáticos, com a finalidade de proporcionar aos alunos uma aprendizagem diferenciada, </w:t>
      </w:r>
      <w:proofErr w:type="gramStart"/>
      <w:r w:rsidRPr="00722750">
        <w:rPr>
          <w:rFonts w:ascii="Times New Roman" w:eastAsia="Times New Roman" w:hAnsi="Times New Roman" w:cs="Times New Roman"/>
          <w:sz w:val="24"/>
          <w:szCs w:val="24"/>
        </w:rPr>
        <w:t>aumentar</w:t>
      </w:r>
      <w:proofErr w:type="gramEnd"/>
      <w:r w:rsidRPr="00722750">
        <w:rPr>
          <w:rFonts w:ascii="Times New Roman" w:eastAsia="Times New Roman" w:hAnsi="Times New Roman" w:cs="Times New Roman"/>
          <w:sz w:val="24"/>
          <w:szCs w:val="24"/>
        </w:rPr>
        <w:t xml:space="preserve"> a motivação e criatividade, além de favorecer o desenvolvimento da aprendizagem de forma mais interativa e dinâmica.</w:t>
      </w:r>
      <w:r>
        <w:rPr>
          <w:rFonts w:ascii="Times New Roman" w:eastAsia="Times New Roman" w:hAnsi="Times New Roman" w:cs="Times New Roman"/>
          <w:sz w:val="24"/>
          <w:szCs w:val="24"/>
        </w:rPr>
        <w:t xml:space="preserve"> Para </w:t>
      </w:r>
      <w:proofErr w:type="spellStart"/>
      <w:r w:rsidRPr="00722750">
        <w:rPr>
          <w:rFonts w:ascii="Times New Roman" w:eastAsia="Times New Roman" w:hAnsi="Times New Roman" w:cs="Times New Roman"/>
          <w:sz w:val="24"/>
          <w:szCs w:val="24"/>
        </w:rPr>
        <w:t>Moratori</w:t>
      </w:r>
      <w:proofErr w:type="spellEnd"/>
      <w:r w:rsidRPr="00722750">
        <w:rPr>
          <w:rFonts w:ascii="Times New Roman" w:eastAsia="Times New Roman" w:hAnsi="Times New Roman" w:cs="Times New Roman"/>
          <w:sz w:val="24"/>
          <w:szCs w:val="24"/>
        </w:rPr>
        <w:t xml:space="preserve"> (2003, p. 9) os jogos “[...] propicia um desenvolvimento integral e dinâmico nas áreas cognitiva, afetiva, </w:t>
      </w:r>
      <w:proofErr w:type="spellStart"/>
      <w:r w:rsidRPr="00722750">
        <w:rPr>
          <w:rFonts w:ascii="Times New Roman" w:eastAsia="Times New Roman" w:hAnsi="Times New Roman" w:cs="Times New Roman"/>
          <w:sz w:val="24"/>
          <w:szCs w:val="24"/>
        </w:rPr>
        <w:t>lingüística</w:t>
      </w:r>
      <w:proofErr w:type="spellEnd"/>
      <w:r w:rsidRPr="00722750">
        <w:rPr>
          <w:rFonts w:ascii="Times New Roman" w:eastAsia="Times New Roman" w:hAnsi="Times New Roman" w:cs="Times New Roman"/>
          <w:sz w:val="24"/>
          <w:szCs w:val="24"/>
        </w:rPr>
        <w:t>, social, moral e motora, além de contribuir para a construção da autonomia, criticidade, criatividade, responsabilidade e cooperação das crianças e adolescentes”.</w:t>
      </w: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Os professores também podem buscar alternativas educacionais, no meio digital, se atualizando, rompendo o </w:t>
      </w:r>
      <w:r w:rsidRPr="00D97F52">
        <w:rPr>
          <w:rFonts w:ascii="Times New Roman" w:eastAsia="Times New Roman" w:hAnsi="Times New Roman" w:cs="Times New Roman"/>
          <w:color w:val="000000"/>
          <w:sz w:val="24"/>
          <w:szCs w:val="24"/>
        </w:rPr>
        <w:t>pensamento</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de que a tecnologia só tira a atenção dos alunos e atrapalha suas aulas. Os diversos recursos tecnológicos podem ser usados em favor da educação e pode ser uma ótima maneira dos professores atrair a atenção dos alunos para a aula. Através destes, é possível trazer inovação, criatividade, ação e descontração para dentro da sala de aula.  </w:t>
      </w: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crianças e jovens aceitam tão bem os diversos recursos tecnológicos, porque elas estão em contato com a tecnologia desde que nasceram, sendo considerados, portanto, nativos digitais. Nesse contexto, os professores podem utilizar as ferramentas tecnológicas em sala de aula, através dos Objetos Virtuais de Aprendizagem, como vídeos, </w:t>
      </w:r>
      <w:r>
        <w:rPr>
          <w:rFonts w:ascii="Times New Roman" w:eastAsia="Times New Roman" w:hAnsi="Times New Roman" w:cs="Times New Roman"/>
          <w:sz w:val="24"/>
          <w:szCs w:val="24"/>
        </w:rPr>
        <w:t>animação/simulação</w:t>
      </w:r>
      <w:r>
        <w:rPr>
          <w:rFonts w:ascii="Times New Roman" w:eastAsia="Times New Roman" w:hAnsi="Times New Roman" w:cs="Times New Roman"/>
          <w:sz w:val="24"/>
          <w:szCs w:val="24"/>
          <w:highlight w:val="white"/>
        </w:rPr>
        <w:t xml:space="preserve">, imagens, </w:t>
      </w:r>
      <w:r>
        <w:rPr>
          <w:rFonts w:ascii="Times New Roman" w:eastAsia="Times New Roman" w:hAnsi="Times New Roman" w:cs="Times New Roman"/>
          <w:sz w:val="24"/>
          <w:szCs w:val="24"/>
        </w:rPr>
        <w:t xml:space="preserve">áudio, mapa, experimento prático, software educacional, </w:t>
      </w:r>
      <w:r w:rsidRPr="00D97F52">
        <w:rPr>
          <w:rFonts w:ascii="Times New Roman" w:eastAsia="Times New Roman" w:hAnsi="Times New Roman" w:cs="Times New Roman"/>
          <w:color w:val="000000"/>
          <w:sz w:val="24"/>
          <w:szCs w:val="24"/>
        </w:rPr>
        <w:t xml:space="preserve">jogos educativos digitais </w:t>
      </w:r>
      <w:r>
        <w:rPr>
          <w:rFonts w:ascii="Times New Roman" w:eastAsia="Times New Roman" w:hAnsi="Times New Roman" w:cs="Times New Roman"/>
          <w:sz w:val="24"/>
          <w:szCs w:val="24"/>
        </w:rPr>
        <w:t>e hipertexto</w:t>
      </w:r>
      <w:r>
        <w:rPr>
          <w:rFonts w:ascii="Times New Roman" w:eastAsia="Times New Roman" w:hAnsi="Times New Roman" w:cs="Times New Roman"/>
          <w:sz w:val="24"/>
          <w:szCs w:val="24"/>
          <w:highlight w:val="white"/>
        </w:rPr>
        <w:t xml:space="preserve"> que funcionam como suporte para as aulas, ou podem ser usados para estimular pesquisa, trabalhos dos alunos na </w:t>
      </w:r>
      <w:r>
        <w:rPr>
          <w:rFonts w:ascii="Times New Roman" w:eastAsia="Times New Roman" w:hAnsi="Times New Roman" w:cs="Times New Roman"/>
          <w:i/>
          <w:sz w:val="24"/>
          <w:szCs w:val="24"/>
          <w:highlight w:val="white"/>
        </w:rPr>
        <w:t>internet</w:t>
      </w:r>
      <w:r>
        <w:rPr>
          <w:rFonts w:ascii="Times New Roman" w:eastAsia="Times New Roman" w:hAnsi="Times New Roman" w:cs="Times New Roman"/>
          <w:sz w:val="24"/>
          <w:szCs w:val="24"/>
          <w:highlight w:val="white"/>
        </w:rPr>
        <w:t xml:space="preserve">, com orientações dos professores, para saberem encontrar conteúdos adequados e de fontes confiáveis. </w:t>
      </w: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Nesta perspectiva, desenvolveu-se a presente pesquisa com o objetivo de apresentar um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educativo criado </w:t>
      </w:r>
      <w:r w:rsidRPr="00D97F52">
        <w:rPr>
          <w:rFonts w:ascii="Times New Roman" w:eastAsia="Times New Roman" w:hAnsi="Times New Roman" w:cs="Times New Roman"/>
          <w:color w:val="000000"/>
          <w:sz w:val="24"/>
          <w:szCs w:val="24"/>
        </w:rPr>
        <w:t xml:space="preserve">usando o </w:t>
      </w:r>
      <w:r w:rsidRPr="00D97F52">
        <w:rPr>
          <w:rFonts w:ascii="Times New Roman" w:eastAsia="Times New Roman" w:hAnsi="Times New Roman" w:cs="Times New Roman"/>
          <w:i/>
          <w:color w:val="000000"/>
          <w:sz w:val="24"/>
          <w:szCs w:val="24"/>
        </w:rPr>
        <w:t>Po</w:t>
      </w:r>
      <w:r>
        <w:rPr>
          <w:rFonts w:ascii="Times New Roman" w:eastAsia="Times New Roman" w:hAnsi="Times New Roman" w:cs="Times New Roman"/>
          <w:i/>
          <w:sz w:val="24"/>
          <w:szCs w:val="24"/>
        </w:rPr>
        <w:t>werPoint</w:t>
      </w:r>
      <w:r>
        <w:rPr>
          <w:rFonts w:ascii="Times New Roman" w:eastAsia="Times New Roman" w:hAnsi="Times New Roman" w:cs="Times New Roman"/>
          <w:sz w:val="24"/>
          <w:szCs w:val="24"/>
        </w:rPr>
        <w:t xml:space="preserve"> para o ensino de equações matemáticas do 1° grau. O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permite que os usuários, alunos do ensino fundamental, compreendam a resolução de equações de 1º grau e saibam utilizá-las em contextos práticos; resolvam problemas que envolvam equações do 1º grau e o cotidiano; permite ainda, a utilização em modo </w:t>
      </w:r>
      <w:r>
        <w:rPr>
          <w:rFonts w:ascii="Times New Roman" w:eastAsia="Times New Roman" w:hAnsi="Times New Roman" w:cs="Times New Roman"/>
          <w:i/>
          <w:sz w:val="24"/>
          <w:szCs w:val="24"/>
        </w:rPr>
        <w:t>online</w:t>
      </w:r>
      <w:r>
        <w:rPr>
          <w:rFonts w:ascii="Times New Roman" w:eastAsia="Times New Roman" w:hAnsi="Times New Roman" w:cs="Times New Roman"/>
          <w:sz w:val="24"/>
          <w:szCs w:val="24"/>
        </w:rPr>
        <w:t xml:space="preserve"> ou </w:t>
      </w:r>
      <w:r>
        <w:rPr>
          <w:rFonts w:ascii="Times New Roman" w:eastAsia="Times New Roman" w:hAnsi="Times New Roman" w:cs="Times New Roman"/>
          <w:i/>
          <w:sz w:val="24"/>
          <w:szCs w:val="24"/>
        </w:rPr>
        <w:t>off-line</w:t>
      </w:r>
      <w:r>
        <w:rPr>
          <w:rFonts w:ascii="Times New Roman" w:eastAsia="Times New Roman" w:hAnsi="Times New Roman" w:cs="Times New Roman"/>
          <w:sz w:val="24"/>
          <w:szCs w:val="24"/>
        </w:rPr>
        <w:t>, em diferentes plataformas (</w:t>
      </w:r>
      <w:r>
        <w:rPr>
          <w:rFonts w:ascii="Times New Roman" w:eastAsia="Times New Roman" w:hAnsi="Times New Roman" w:cs="Times New Roman"/>
          <w:i/>
          <w:sz w:val="24"/>
          <w:szCs w:val="24"/>
        </w:rPr>
        <w:t>tablets</w:t>
      </w:r>
      <w:r>
        <w:rPr>
          <w:rFonts w:ascii="Times New Roman" w:eastAsia="Times New Roman" w:hAnsi="Times New Roman" w:cs="Times New Roman"/>
          <w:sz w:val="24"/>
          <w:szCs w:val="24"/>
        </w:rPr>
        <w:t xml:space="preserve">, celulares, </w:t>
      </w:r>
      <w:r>
        <w:rPr>
          <w:rFonts w:ascii="Times New Roman" w:eastAsia="Times New Roman" w:hAnsi="Times New Roman" w:cs="Times New Roman"/>
          <w:i/>
          <w:sz w:val="24"/>
          <w:szCs w:val="24"/>
        </w:rPr>
        <w:t>smartphones</w:t>
      </w:r>
      <w:r>
        <w:rPr>
          <w:rFonts w:ascii="Times New Roman" w:eastAsia="Times New Roman" w:hAnsi="Times New Roman" w:cs="Times New Roman"/>
          <w:sz w:val="24"/>
          <w:szCs w:val="24"/>
        </w:rPr>
        <w:t xml:space="preserve">).  </w:t>
      </w:r>
    </w:p>
    <w:p w:rsidR="00E30CC4" w:rsidRDefault="00E30CC4" w:rsidP="00E30CC4">
      <w:pPr>
        <w:pStyle w:val="Normal1"/>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educativo apresentado refere-se a um </w:t>
      </w:r>
      <w:proofErr w:type="spellStart"/>
      <w:r>
        <w:rPr>
          <w:rFonts w:ascii="Times New Roman" w:eastAsia="Times New Roman" w:hAnsi="Times New Roman" w:cs="Times New Roman"/>
          <w:i/>
          <w:sz w:val="24"/>
          <w:szCs w:val="24"/>
        </w:rPr>
        <w:t>Quiz</w:t>
      </w:r>
      <w:proofErr w:type="spellEnd"/>
      <w:r>
        <w:rPr>
          <w:rFonts w:ascii="Times New Roman" w:eastAsia="Times New Roman" w:hAnsi="Times New Roman" w:cs="Times New Roman"/>
          <w:sz w:val="24"/>
          <w:szCs w:val="24"/>
        </w:rPr>
        <w:t xml:space="preserve"> de perguntas e respostas, desenvolvido no </w:t>
      </w:r>
      <w:r>
        <w:rPr>
          <w:rFonts w:ascii="Times New Roman" w:eastAsia="Times New Roman" w:hAnsi="Times New Roman" w:cs="Times New Roman"/>
          <w:i/>
          <w:sz w:val="24"/>
          <w:szCs w:val="24"/>
        </w:rPr>
        <w:t>PowerPoint</w:t>
      </w:r>
      <w:r>
        <w:rPr>
          <w:rFonts w:ascii="Times New Roman" w:eastAsia="Times New Roman" w:hAnsi="Times New Roman" w:cs="Times New Roman"/>
          <w:sz w:val="24"/>
          <w:szCs w:val="24"/>
        </w:rPr>
        <w:t xml:space="preserve"> para auxiliar no processo de ensino e aprendizagem de alunos do ensino fundamental. A ferramenta visa tratar do conteúdo Equações do 1° grau com uma incógnita, intitulado: software educativo: Equações do 1° grau, para </w:t>
      </w:r>
      <w:r>
        <w:rPr>
          <w:rFonts w:ascii="Times New Roman" w:eastAsia="Times New Roman" w:hAnsi="Times New Roman" w:cs="Times New Roman"/>
          <w:sz w:val="24"/>
          <w:szCs w:val="24"/>
        </w:rPr>
        <w:lastRenderedPageBreak/>
        <w:t>alunos do ensino fundamental, sendo</w:t>
      </w:r>
      <w:r w:rsidRPr="00592C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elaborado com </w:t>
      </w:r>
      <w:proofErr w:type="gramStart"/>
      <w:r>
        <w:rPr>
          <w:rFonts w:ascii="Times New Roman" w:eastAsia="Times New Roman" w:hAnsi="Times New Roman" w:cs="Times New Roman"/>
          <w:sz w:val="24"/>
          <w:szCs w:val="24"/>
        </w:rPr>
        <w:t>8</w:t>
      </w:r>
      <w:proofErr w:type="gramEnd"/>
      <w:r>
        <w:rPr>
          <w:rFonts w:ascii="Times New Roman" w:eastAsia="Times New Roman" w:hAnsi="Times New Roman" w:cs="Times New Roman"/>
          <w:sz w:val="24"/>
          <w:szCs w:val="24"/>
        </w:rPr>
        <w:t xml:space="preserve"> questões, contendo alternativas verdadeiras e falsas.</w:t>
      </w:r>
    </w:p>
    <w:p w:rsidR="00E30CC4" w:rsidRDefault="00E30CC4" w:rsidP="00E30CC4">
      <w:pPr>
        <w:pStyle w:val="Normal1"/>
        <w:spacing w:after="0" w:line="360" w:lineRule="auto"/>
        <w:ind w:firstLine="720"/>
        <w:jc w:val="both"/>
        <w:rPr>
          <w:rStyle w:val="yzlgbd"/>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rPr>
        <w:t xml:space="preserve">Escolheu-se o desenho </w:t>
      </w:r>
      <w:r w:rsidRPr="00317D59">
        <w:rPr>
          <w:rFonts w:ascii="Times New Roman" w:eastAsia="Times New Roman" w:hAnsi="Times New Roman" w:cs="Times New Roman"/>
          <w:i/>
          <w:sz w:val="24"/>
          <w:szCs w:val="24"/>
        </w:rPr>
        <w:t>X- MEN</w:t>
      </w:r>
      <w:r>
        <w:rPr>
          <w:rFonts w:ascii="Times New Roman" w:eastAsia="Times New Roman" w:hAnsi="Times New Roman" w:cs="Times New Roman"/>
          <w:sz w:val="24"/>
          <w:szCs w:val="24"/>
        </w:rPr>
        <w:t xml:space="preserve"> para o desenvolvimento do </w:t>
      </w:r>
      <w:proofErr w:type="spellStart"/>
      <w:r w:rsidRPr="00317D59">
        <w:rPr>
          <w:rFonts w:ascii="Times New Roman" w:eastAsia="Times New Roman" w:hAnsi="Times New Roman" w:cs="Times New Roman"/>
          <w:i/>
          <w:sz w:val="24"/>
          <w:szCs w:val="24"/>
        </w:rPr>
        <w:t>Quiz</w:t>
      </w:r>
      <w:proofErr w:type="spellEnd"/>
      <w:r>
        <w:rPr>
          <w:rFonts w:ascii="Times New Roman" w:eastAsia="Times New Roman" w:hAnsi="Times New Roman" w:cs="Times New Roman"/>
          <w:sz w:val="24"/>
          <w:szCs w:val="24"/>
        </w:rPr>
        <w:t xml:space="preserve"> por ser unissex e um desenho que a maioria dos alunos na faixa etária do ensino fundamental assiste. O </w:t>
      </w:r>
      <w:r w:rsidRPr="00317D59">
        <w:rPr>
          <w:rFonts w:ascii="Times New Roman" w:hAnsi="Times New Roman" w:cs="Times New Roman"/>
          <w:bCs/>
          <w:i/>
          <w:color w:val="222222"/>
          <w:sz w:val="24"/>
          <w:szCs w:val="24"/>
          <w:shd w:val="clear" w:color="auto" w:fill="FFFFFF"/>
        </w:rPr>
        <w:t>X</w:t>
      </w:r>
      <w:r w:rsidRPr="00873F0E">
        <w:rPr>
          <w:rFonts w:ascii="Times New Roman" w:hAnsi="Times New Roman" w:cs="Times New Roman"/>
          <w:bCs/>
          <w:color w:val="222222"/>
          <w:sz w:val="24"/>
          <w:szCs w:val="24"/>
          <w:shd w:val="clear" w:color="auto" w:fill="FFFFFF"/>
        </w:rPr>
        <w:t>-</w:t>
      </w:r>
      <w:proofErr w:type="spellStart"/>
      <w:r w:rsidRPr="00317D59">
        <w:rPr>
          <w:rFonts w:ascii="Times New Roman" w:hAnsi="Times New Roman" w:cs="Times New Roman"/>
          <w:bCs/>
          <w:i/>
          <w:color w:val="222222"/>
          <w:sz w:val="24"/>
          <w:szCs w:val="24"/>
          <w:shd w:val="clear" w:color="auto" w:fill="FFFFFF"/>
        </w:rPr>
        <w:t>Men</w:t>
      </w:r>
      <w:proofErr w:type="spellEnd"/>
      <w:r w:rsidRPr="00873F0E">
        <w:rPr>
          <w:rFonts w:ascii="Times New Roman" w:hAnsi="Times New Roman" w:cs="Times New Roman"/>
          <w:color w:val="222222"/>
          <w:sz w:val="24"/>
          <w:szCs w:val="24"/>
          <w:shd w:val="clear" w:color="auto" w:fill="FFFFFF"/>
        </w:rPr>
        <w:t> é uma equipe de </w:t>
      </w:r>
      <w:r w:rsidRPr="00D97F52">
        <w:rPr>
          <w:rFonts w:ascii="Times New Roman" w:hAnsi="Times New Roman" w:cs="Times New Roman"/>
          <w:sz w:val="24"/>
          <w:szCs w:val="24"/>
          <w:shd w:val="clear" w:color="auto" w:fill="FFFFFF"/>
        </w:rPr>
        <w:t>super-heróis</w:t>
      </w:r>
      <w:r w:rsidRPr="00873F0E">
        <w:rPr>
          <w:rFonts w:ascii="Times New Roman" w:hAnsi="Times New Roman" w:cs="Times New Roman"/>
          <w:color w:val="222222"/>
          <w:sz w:val="24"/>
          <w:szCs w:val="24"/>
          <w:shd w:val="clear" w:color="auto" w:fill="FFFFFF"/>
        </w:rPr>
        <w:t> de </w:t>
      </w:r>
      <w:r w:rsidRPr="00D97F52">
        <w:rPr>
          <w:rFonts w:ascii="Times New Roman" w:hAnsi="Times New Roman" w:cs="Times New Roman"/>
          <w:sz w:val="24"/>
          <w:szCs w:val="24"/>
          <w:shd w:val="clear" w:color="auto" w:fill="FFFFFF"/>
        </w:rPr>
        <w:t>histórias em quadrinhos</w:t>
      </w:r>
      <w:r w:rsidRPr="00D97F52">
        <w:rPr>
          <w:rFonts w:ascii="Times New Roman" w:hAnsi="Times New Roman" w:cs="Times New Roman"/>
          <w:color w:val="000000"/>
          <w:sz w:val="24"/>
          <w:szCs w:val="24"/>
          <w:shd w:val="clear" w:color="auto" w:fill="FFFFFF"/>
        </w:rPr>
        <w:t xml:space="preserve">. </w:t>
      </w:r>
      <w:r w:rsidRPr="00873F0E">
        <w:rPr>
          <w:rFonts w:ascii="Times New Roman" w:hAnsi="Times New Roman" w:cs="Times New Roman"/>
          <w:color w:val="222222"/>
          <w:sz w:val="24"/>
          <w:szCs w:val="24"/>
          <w:shd w:val="clear" w:color="auto" w:fill="FFFFFF"/>
        </w:rPr>
        <w:t>Cada um</w:t>
      </w:r>
      <w:r>
        <w:rPr>
          <w:rFonts w:ascii="Times New Roman" w:hAnsi="Times New Roman" w:cs="Times New Roman"/>
          <w:color w:val="222222"/>
          <w:sz w:val="24"/>
          <w:szCs w:val="24"/>
          <w:shd w:val="clear" w:color="auto" w:fill="FFFFFF"/>
        </w:rPr>
        <w:t>, dos personagens</w:t>
      </w:r>
      <w:r w:rsidRPr="00873F0E">
        <w:rPr>
          <w:rFonts w:ascii="Times New Roman" w:hAnsi="Times New Roman" w:cs="Times New Roman"/>
          <w:color w:val="222222"/>
          <w:sz w:val="24"/>
          <w:szCs w:val="24"/>
          <w:shd w:val="clear" w:color="auto" w:fill="FFFFFF"/>
        </w:rPr>
        <w:t xml:space="preserve"> nasceu com uma mutação genética rara, que na puberdade se manifestou em poderes extraordinários. Em um mundo cheio de ódio e preconceito, eles são temidos por aqueles que não podem aceitar suas diferenças. Liderados po</w:t>
      </w:r>
      <w:r w:rsidRPr="00873F0E">
        <w:rPr>
          <w:rStyle w:val="yzlgbd"/>
          <w:rFonts w:ascii="Times New Roman" w:hAnsi="Times New Roman" w:cs="Times New Roman"/>
          <w:color w:val="222222"/>
          <w:sz w:val="24"/>
          <w:szCs w:val="24"/>
          <w:shd w:val="clear" w:color="auto" w:fill="FFFFFF"/>
        </w:rPr>
        <w:t xml:space="preserve">r Xavier, os </w:t>
      </w:r>
      <w:r w:rsidRPr="00317D59">
        <w:rPr>
          <w:rStyle w:val="yzlgbd"/>
          <w:rFonts w:ascii="Times New Roman" w:hAnsi="Times New Roman" w:cs="Times New Roman"/>
          <w:i/>
          <w:color w:val="222222"/>
          <w:sz w:val="24"/>
          <w:szCs w:val="24"/>
          <w:shd w:val="clear" w:color="auto" w:fill="FFFFFF"/>
        </w:rPr>
        <w:t>X-</w:t>
      </w:r>
      <w:proofErr w:type="spellStart"/>
      <w:r w:rsidRPr="00317D59">
        <w:rPr>
          <w:rStyle w:val="yzlgbd"/>
          <w:rFonts w:ascii="Times New Roman" w:hAnsi="Times New Roman" w:cs="Times New Roman"/>
          <w:i/>
          <w:color w:val="222222"/>
          <w:sz w:val="24"/>
          <w:szCs w:val="24"/>
          <w:shd w:val="clear" w:color="auto" w:fill="FFFFFF"/>
        </w:rPr>
        <w:t>Men</w:t>
      </w:r>
      <w:proofErr w:type="spellEnd"/>
      <w:r w:rsidRPr="00873F0E">
        <w:rPr>
          <w:rStyle w:val="yzlgbd"/>
          <w:rFonts w:ascii="Times New Roman" w:hAnsi="Times New Roman" w:cs="Times New Roman"/>
          <w:color w:val="222222"/>
          <w:sz w:val="24"/>
          <w:szCs w:val="24"/>
          <w:shd w:val="clear" w:color="auto" w:fill="FFFFFF"/>
        </w:rPr>
        <w:t xml:space="preserve"> lutam para proteger um mundo que os teme. Eles estão presos em uma batalha contra um ex-colega e amigo, Magneto, que acredita que os humanos e os mutantes não devem viver juntos.</w:t>
      </w:r>
      <w:r>
        <w:rPr>
          <w:rStyle w:val="yzlgbd"/>
          <w:rFonts w:ascii="Times New Roman" w:hAnsi="Times New Roman" w:cs="Times New Roman"/>
          <w:color w:val="222222"/>
          <w:sz w:val="24"/>
          <w:szCs w:val="24"/>
          <w:shd w:val="clear" w:color="auto" w:fill="FFFFFF"/>
        </w:rPr>
        <w:t xml:space="preserve"> </w:t>
      </w:r>
    </w:p>
    <w:p w:rsidR="00E30CC4" w:rsidRPr="009010F7" w:rsidRDefault="00E30CC4" w:rsidP="00E30CC4">
      <w:pPr>
        <w:pStyle w:val="Normal1"/>
        <w:spacing w:after="0" w:line="360" w:lineRule="auto"/>
        <w:ind w:firstLine="720"/>
        <w:jc w:val="both"/>
        <w:rPr>
          <w:rFonts w:ascii="Times New Roman" w:hAnsi="Times New Roman" w:cs="Times New Roman"/>
          <w:sz w:val="24"/>
          <w:szCs w:val="24"/>
        </w:rPr>
      </w:pPr>
      <w:r w:rsidRPr="009010F7">
        <w:rPr>
          <w:rFonts w:ascii="Times New Roman" w:hAnsi="Times New Roman" w:cs="Times New Roman"/>
          <w:sz w:val="24"/>
          <w:szCs w:val="24"/>
        </w:rPr>
        <w:t xml:space="preserve">Ao clicar na alternativa verdadeira o aluno receberá </w:t>
      </w:r>
      <w:proofErr w:type="gramStart"/>
      <w:r w:rsidRPr="009010F7">
        <w:rPr>
          <w:rFonts w:ascii="Times New Roman" w:hAnsi="Times New Roman" w:cs="Times New Roman"/>
          <w:i/>
          <w:sz w:val="24"/>
          <w:szCs w:val="24"/>
        </w:rPr>
        <w:t>feedback</w:t>
      </w:r>
      <w:proofErr w:type="gramEnd"/>
      <w:r w:rsidRPr="009010F7">
        <w:rPr>
          <w:rFonts w:ascii="Times New Roman" w:hAnsi="Times New Roman" w:cs="Times New Roman"/>
          <w:sz w:val="24"/>
          <w:szCs w:val="24"/>
        </w:rPr>
        <w:t xml:space="preserve"> imediato, sendo reportado para t</w:t>
      </w:r>
      <w:r>
        <w:rPr>
          <w:rFonts w:ascii="Times New Roman" w:hAnsi="Times New Roman" w:cs="Times New Roman"/>
          <w:sz w:val="24"/>
          <w:szCs w:val="24"/>
        </w:rPr>
        <w:t xml:space="preserve">ela que identifica o seu acerto, apresentando o personagem do </w:t>
      </w:r>
      <w:r w:rsidRPr="00317D59">
        <w:rPr>
          <w:rStyle w:val="yzlgbd"/>
          <w:rFonts w:ascii="Times New Roman" w:hAnsi="Times New Roman" w:cs="Times New Roman"/>
          <w:i/>
          <w:color w:val="222222"/>
          <w:sz w:val="24"/>
          <w:szCs w:val="24"/>
          <w:shd w:val="clear" w:color="auto" w:fill="FFFFFF"/>
        </w:rPr>
        <w:t>X-</w:t>
      </w:r>
      <w:proofErr w:type="spellStart"/>
      <w:r w:rsidRPr="00317D59">
        <w:rPr>
          <w:rStyle w:val="yzlgbd"/>
          <w:rFonts w:ascii="Times New Roman" w:hAnsi="Times New Roman" w:cs="Times New Roman"/>
          <w:i/>
          <w:color w:val="222222"/>
          <w:sz w:val="24"/>
          <w:szCs w:val="24"/>
          <w:shd w:val="clear" w:color="auto" w:fill="FFFFFF"/>
        </w:rPr>
        <w:t>Men</w:t>
      </w:r>
      <w:proofErr w:type="spellEnd"/>
      <w:r>
        <w:rPr>
          <w:rStyle w:val="yzlgbd"/>
          <w:rFonts w:ascii="Times New Roman" w:hAnsi="Times New Roman" w:cs="Times New Roman"/>
          <w:color w:val="222222"/>
          <w:sz w:val="24"/>
          <w:szCs w:val="24"/>
          <w:shd w:val="clear" w:color="auto" w:fill="FFFFFF"/>
        </w:rPr>
        <w:t>. Ao responder errado, o aluno recebe como</w:t>
      </w:r>
      <w:r>
        <w:rPr>
          <w:rFonts w:ascii="Times New Roman" w:eastAsia="Times New Roman" w:hAnsi="Times New Roman" w:cs="Times New Roman"/>
          <w:sz w:val="24"/>
          <w:szCs w:val="24"/>
        </w:rPr>
        <w:t xml:space="preserve"> </w:t>
      </w:r>
      <w:proofErr w:type="gramStart"/>
      <w:r w:rsidRPr="00592C76">
        <w:rPr>
          <w:rFonts w:ascii="Times New Roman" w:eastAsia="Times New Roman" w:hAnsi="Times New Roman" w:cs="Times New Roman"/>
          <w:i/>
          <w:sz w:val="24"/>
          <w:szCs w:val="24"/>
        </w:rPr>
        <w:t>feedback</w:t>
      </w:r>
      <w:proofErr w:type="gramEnd"/>
      <w:r>
        <w:rPr>
          <w:rFonts w:ascii="Times New Roman" w:eastAsia="Times New Roman" w:hAnsi="Times New Roman" w:cs="Times New Roman"/>
          <w:sz w:val="24"/>
          <w:szCs w:val="24"/>
        </w:rPr>
        <w:t xml:space="preserve"> uma tela com o Alvin e os Esquilos, outro desenho infantil, totalmente diferente do </w:t>
      </w:r>
      <w:r w:rsidRPr="00317D59">
        <w:rPr>
          <w:rFonts w:ascii="Times New Roman" w:eastAsia="Times New Roman" w:hAnsi="Times New Roman" w:cs="Times New Roman"/>
          <w:i/>
          <w:sz w:val="24"/>
          <w:szCs w:val="24"/>
        </w:rPr>
        <w:t>X- MEN</w:t>
      </w:r>
      <w:r>
        <w:rPr>
          <w:rFonts w:ascii="Times New Roman" w:eastAsia="Times New Roman" w:hAnsi="Times New Roman" w:cs="Times New Roman"/>
          <w:sz w:val="24"/>
          <w:szCs w:val="24"/>
        </w:rPr>
        <w:t xml:space="preserve">, assim facilita o entendimento dos alunos quanto ao erro. </w:t>
      </w:r>
    </w:p>
    <w:p w:rsidR="00E30CC4" w:rsidRPr="002015CA" w:rsidRDefault="00E30CC4" w:rsidP="00E30CC4">
      <w:pPr>
        <w:ind w:firstLine="720"/>
        <w:rPr>
          <w:color w:val="000000"/>
          <w:szCs w:val="24"/>
        </w:rPr>
      </w:pPr>
      <w:r w:rsidRPr="002015CA">
        <w:rPr>
          <w:szCs w:val="24"/>
        </w:rPr>
        <w:t xml:space="preserve">Classifica-se como uma pesquisa bibliográfica e descritiva. É bibliográfica, pois </w:t>
      </w:r>
      <w:proofErr w:type="gramStart"/>
      <w:r w:rsidRPr="002015CA">
        <w:rPr>
          <w:szCs w:val="24"/>
        </w:rPr>
        <w:t>fundamentou-se</w:t>
      </w:r>
      <w:proofErr w:type="gramEnd"/>
      <w:r w:rsidRPr="002015CA">
        <w:rPr>
          <w:szCs w:val="24"/>
        </w:rPr>
        <w:t xml:space="preserve"> em documentos já publicados, como artigos, monografias, teses e leis.  Segundo </w:t>
      </w:r>
      <w:proofErr w:type="spellStart"/>
      <w:r w:rsidRPr="002015CA">
        <w:rPr>
          <w:szCs w:val="24"/>
        </w:rPr>
        <w:t>Prodanov</w:t>
      </w:r>
      <w:proofErr w:type="spellEnd"/>
      <w:r w:rsidRPr="002015CA">
        <w:rPr>
          <w:szCs w:val="24"/>
        </w:rPr>
        <w:t xml:space="preserve"> e Freitas (2013, p.54) essas pesquisas são desenvolvidas “[...] </w:t>
      </w:r>
      <w:r w:rsidRPr="002015CA">
        <w:rPr>
          <w:color w:val="000000"/>
          <w:szCs w:val="24"/>
        </w:rPr>
        <w:t>com o objetivo de colocar o pesquisador em</w:t>
      </w:r>
      <w:r w:rsidRPr="002015CA">
        <w:rPr>
          <w:szCs w:val="24"/>
        </w:rPr>
        <w:t xml:space="preserve"> </w:t>
      </w:r>
      <w:r w:rsidRPr="002015CA">
        <w:rPr>
          <w:color w:val="000000"/>
          <w:szCs w:val="24"/>
        </w:rPr>
        <w:t>contato direto com todo material já escrito sobre o assunto da pesquisa”</w:t>
      </w:r>
      <w:r>
        <w:rPr>
          <w:color w:val="000000"/>
          <w:szCs w:val="24"/>
        </w:rPr>
        <w:t>.</w:t>
      </w:r>
    </w:p>
    <w:p w:rsidR="00E30CC4" w:rsidRPr="009010F7" w:rsidRDefault="00E30CC4" w:rsidP="00E30CC4">
      <w:pPr>
        <w:ind w:firstLine="720"/>
      </w:pPr>
      <w:r w:rsidRPr="009010F7">
        <w:t>É des</w:t>
      </w:r>
      <w:r>
        <w:t xml:space="preserve">critiva, tendo vista que foi descrito o </w:t>
      </w:r>
      <w:r w:rsidRPr="00317D59">
        <w:rPr>
          <w:i/>
        </w:rPr>
        <w:t>software</w:t>
      </w:r>
      <w:r>
        <w:t xml:space="preserve"> desenvolvido e suas premissas. Para</w:t>
      </w:r>
      <w:r w:rsidRPr="009010F7">
        <w:t xml:space="preserve"> </w:t>
      </w:r>
      <w:proofErr w:type="spellStart"/>
      <w:r w:rsidRPr="009010F7">
        <w:t>Prodan</w:t>
      </w:r>
      <w:bookmarkStart w:id="0" w:name="_GoBack"/>
      <w:bookmarkEnd w:id="0"/>
      <w:r w:rsidRPr="009010F7">
        <w:t>ov</w:t>
      </w:r>
      <w:proofErr w:type="spellEnd"/>
      <w:r w:rsidRPr="009010F7">
        <w:t xml:space="preserve"> e Freitas (2013, p.52) este tipo de pesquisa é “quando o pesquisador apenas registra e descreve os fatos observados sem interferir neles. Visa a descrever as características de determinada população ou fenômeno ou o estabelecimento de relações entre variáveis”.</w:t>
      </w:r>
    </w:p>
    <w:p w:rsidR="00E30CC4" w:rsidRDefault="00E30CC4" w:rsidP="00E30CC4">
      <w:pPr>
        <w:pStyle w:val="Normal1"/>
        <w:spacing w:after="0" w:line="240" w:lineRule="auto"/>
        <w:jc w:val="both"/>
        <w:rPr>
          <w:rFonts w:ascii="Times New Roman" w:eastAsia="Times New Roman" w:hAnsi="Times New Roman" w:cs="Times New Roman"/>
          <w:b/>
          <w:color w:val="000000"/>
          <w:sz w:val="26"/>
          <w:szCs w:val="26"/>
        </w:rPr>
      </w:pPr>
    </w:p>
    <w:p w:rsidR="00E30CC4" w:rsidRDefault="00E30CC4" w:rsidP="00AB5D0F">
      <w:pPr>
        <w:pStyle w:val="Normal1"/>
        <w:tabs>
          <w:tab w:val="left" w:pos="3710"/>
        </w:tabs>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REFERENCIAL TEÓRICO</w:t>
      </w:r>
      <w:r w:rsidR="00AB5D0F">
        <w:rPr>
          <w:rFonts w:ascii="Times New Roman" w:eastAsia="Times New Roman" w:hAnsi="Times New Roman" w:cs="Times New Roman"/>
          <w:b/>
          <w:color w:val="000000"/>
          <w:sz w:val="24"/>
          <w:szCs w:val="24"/>
        </w:rPr>
        <w:tab/>
      </w:r>
    </w:p>
    <w:p w:rsidR="00E30CC4" w:rsidRDefault="00E30CC4" w:rsidP="00E30CC4">
      <w:pPr>
        <w:pStyle w:val="Normal1"/>
        <w:spacing w:after="0" w:line="240" w:lineRule="auto"/>
        <w:jc w:val="both"/>
        <w:rPr>
          <w:rFonts w:ascii="Times New Roman" w:eastAsia="Times New Roman" w:hAnsi="Times New Roman" w:cs="Times New Roman"/>
          <w:b/>
          <w:color w:val="000000"/>
          <w:sz w:val="26"/>
          <w:szCs w:val="26"/>
        </w:rPr>
      </w:pP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ensino como todo, está se tornando cada vez mais moderno, tendo em vista que os alunos atualmente vivem conectados, e apresentam dificuldades em prestar atenção nas aulas, pois a conexão por meio de diversos aparelhos como “telefones celulares, </w:t>
      </w:r>
      <w:r>
        <w:rPr>
          <w:rFonts w:ascii="Times New Roman" w:eastAsia="Times New Roman" w:hAnsi="Times New Roman" w:cs="Times New Roman"/>
          <w:i/>
          <w:sz w:val="24"/>
          <w:szCs w:val="24"/>
        </w:rPr>
        <w:t>tablets</w:t>
      </w:r>
      <w:r>
        <w:rPr>
          <w:rFonts w:ascii="Times New Roman" w:eastAsia="Times New Roman" w:hAnsi="Times New Roman" w:cs="Times New Roman"/>
          <w:sz w:val="24"/>
          <w:szCs w:val="24"/>
        </w:rPr>
        <w:t>, leitores de livros digitais (</w:t>
      </w:r>
      <w:r>
        <w:rPr>
          <w:rFonts w:ascii="Times New Roman" w:eastAsia="Times New Roman" w:hAnsi="Times New Roman" w:cs="Times New Roman"/>
          <w:i/>
          <w:sz w:val="24"/>
          <w:szCs w:val="24"/>
        </w:rPr>
        <w:t>e-</w:t>
      </w:r>
      <w:proofErr w:type="spellStart"/>
      <w:r>
        <w:rPr>
          <w:rFonts w:ascii="Times New Roman" w:eastAsia="Times New Roman" w:hAnsi="Times New Roman" w:cs="Times New Roman"/>
          <w:i/>
          <w:sz w:val="24"/>
          <w:szCs w:val="24"/>
        </w:rPr>
        <w:t>readers</w:t>
      </w:r>
      <w:proofErr w:type="spellEnd"/>
      <w:r>
        <w:rPr>
          <w:rFonts w:ascii="Times New Roman" w:eastAsia="Times New Roman" w:hAnsi="Times New Roman" w:cs="Times New Roman"/>
          <w:sz w:val="24"/>
          <w:szCs w:val="24"/>
        </w:rPr>
        <w:t xml:space="preserve">), aparelhos portáteis de áudio e consoles manuais de </w:t>
      </w:r>
      <w:r>
        <w:rPr>
          <w:rFonts w:ascii="Times New Roman" w:eastAsia="Times New Roman" w:hAnsi="Times New Roman" w:cs="Times New Roman"/>
          <w:i/>
          <w:sz w:val="24"/>
          <w:szCs w:val="24"/>
        </w:rPr>
        <w:t>videogames”</w:t>
      </w:r>
      <w:r>
        <w:rPr>
          <w:rFonts w:ascii="Times New Roman" w:eastAsia="Times New Roman" w:hAnsi="Times New Roman" w:cs="Times New Roman"/>
          <w:sz w:val="24"/>
          <w:szCs w:val="24"/>
        </w:rPr>
        <w:t xml:space="preserve"> (UNESCO, 2014, p. 7) torna-se muito mais atrativa </w:t>
      </w:r>
      <w:r>
        <w:rPr>
          <w:rFonts w:ascii="Times New Roman" w:eastAsia="Times New Roman" w:hAnsi="Times New Roman" w:cs="Times New Roman"/>
          <w:sz w:val="24"/>
          <w:szCs w:val="24"/>
        </w:rPr>
        <w:lastRenderedPageBreak/>
        <w:t xml:space="preserve">que as aulas expositivas mediadas pelo docente, que na maioria das vezes, utiliza-se apenas do livro didático. Cabe ressaltar que não é solucionaria a ideia de diversificação das ferramentas metodológicas, nem muito menos, deve-se abolir a utilização do livro didático. Na verdade, os docentes tidos como tradicionais, apoiam-se somente no livro didático “Idealmente, o livro didático devia ser apenas um suporte, um apoio, mas na verdade ele realmente acaba sendo a diretriz básica do professor no seu ensino” (Soares, 2002, p. 2). </w:t>
      </w:r>
    </w:p>
    <w:p w:rsidR="00E30CC4" w:rsidRPr="00571507" w:rsidRDefault="00E30CC4" w:rsidP="00E30CC4">
      <w:pPr>
        <w:ind w:firstLine="708"/>
        <w:rPr>
          <w:rFonts w:eastAsia="Times New Roman"/>
          <w:szCs w:val="24"/>
        </w:rPr>
      </w:pPr>
      <w:r>
        <w:rPr>
          <w:rFonts w:eastAsia="Times New Roman"/>
          <w:szCs w:val="24"/>
        </w:rPr>
        <w:t>Nesse contexto, o professor deve atuar de forma que leve os alunos a pensar criticamente e gerar dúvidas, em relação às conteúdos trabalhados. Nesse viés, a</w:t>
      </w:r>
      <w:r w:rsidRPr="00571507">
        <w:rPr>
          <w:rFonts w:eastAsia="Times New Roman"/>
          <w:szCs w:val="24"/>
        </w:rPr>
        <w:t xml:space="preserve"> família e a escola devem trabalhar em equipe visando à formação dos alunos como um cidadão d</w:t>
      </w:r>
      <w:r>
        <w:rPr>
          <w:rFonts w:eastAsia="Times New Roman"/>
          <w:szCs w:val="24"/>
        </w:rPr>
        <w:t>e</w:t>
      </w:r>
      <w:r w:rsidRPr="00571507">
        <w:rPr>
          <w:rFonts w:eastAsia="Times New Roman"/>
          <w:szCs w:val="24"/>
        </w:rPr>
        <w:t xml:space="preserve"> bem, para lutar pelos seus direitos. As</w:t>
      </w:r>
      <w:r>
        <w:rPr>
          <w:rFonts w:eastAsia="Times New Roman"/>
          <w:szCs w:val="24"/>
        </w:rPr>
        <w:t xml:space="preserve">sim, entende-se que as </w:t>
      </w:r>
      <w:r w:rsidRPr="00571507">
        <w:rPr>
          <w:rFonts w:eastAsia="Times New Roman"/>
          <w:szCs w:val="24"/>
        </w:rPr>
        <w:t>escolas e os professores deveriam conhecer melhor seus alunos, para identificar e entender as d</w:t>
      </w:r>
      <w:r>
        <w:rPr>
          <w:rFonts w:eastAsia="Times New Roman"/>
          <w:szCs w:val="24"/>
        </w:rPr>
        <w:t>iferenças sociais, psicológicas e</w:t>
      </w:r>
      <w:r w:rsidRPr="00571507">
        <w:rPr>
          <w:rFonts w:eastAsia="Times New Roman"/>
          <w:szCs w:val="24"/>
        </w:rPr>
        <w:t xml:space="preserve"> familiares deles, respeitando e conhecendo o limite de cada </w:t>
      </w:r>
      <w:r>
        <w:rPr>
          <w:rFonts w:eastAsia="Times New Roman"/>
          <w:szCs w:val="24"/>
        </w:rPr>
        <w:t>aluno,</w:t>
      </w:r>
      <w:r w:rsidRPr="00571507">
        <w:rPr>
          <w:rFonts w:eastAsia="Times New Roman"/>
          <w:szCs w:val="24"/>
        </w:rPr>
        <w:t xml:space="preserve"> baseando-se em princípios de hum</w:t>
      </w:r>
      <w:r>
        <w:rPr>
          <w:rFonts w:eastAsia="Times New Roman"/>
          <w:szCs w:val="24"/>
        </w:rPr>
        <w:t>anidade</w:t>
      </w:r>
      <w:r w:rsidRPr="00571507">
        <w:rPr>
          <w:rFonts w:eastAsia="Times New Roman"/>
          <w:szCs w:val="24"/>
        </w:rPr>
        <w:t xml:space="preserve"> e generosidade. Souza (2009, p. 25) explica que: “A interação família/escola é necessária, para que ambas conheçam suas realidades e suas limitações, e busquem caminhos que permitam e facilitem o entrosamento entre si, para o sucesso educacional do filho/aluno”.</w:t>
      </w:r>
    </w:p>
    <w:p w:rsidR="00E30CC4" w:rsidRPr="00F50F05" w:rsidRDefault="00E30CC4" w:rsidP="00E30CC4">
      <w:pPr>
        <w:pStyle w:val="Normal1"/>
        <w:spacing w:after="0" w:line="360" w:lineRule="auto"/>
        <w:ind w:firstLine="708"/>
        <w:jc w:val="both"/>
        <w:rPr>
          <w:rFonts w:ascii="Times New Roman" w:eastAsia="Times New Roman" w:hAnsi="Times New Roman" w:cs="Times New Roman"/>
        </w:rPr>
      </w:pPr>
      <w:r>
        <w:rPr>
          <w:rFonts w:ascii="Times New Roman" w:eastAsia="Times New Roman" w:hAnsi="Times New Roman" w:cs="Times New Roman"/>
          <w:sz w:val="24"/>
          <w:szCs w:val="24"/>
        </w:rPr>
        <w:t xml:space="preserve">Nessa conjuntura, os professores deveriam exercer sua profissão com entusiasmo e interesse maior de ensinar algo a alguém. A escola não é aquela que detém o saber, mas a que intervém no processo ensino/aprendizagem ampliando o leque de conhecimento com base no dialogo, na boa relação com a família e pautados em princípios pedagógicos. </w:t>
      </w:r>
      <w:r w:rsidRPr="00F50F05">
        <w:rPr>
          <w:rFonts w:ascii="Times New Roman" w:eastAsia="Arial" w:hAnsi="Times New Roman" w:cs="Times New Roman"/>
          <w:sz w:val="24"/>
          <w:szCs w:val="24"/>
        </w:rPr>
        <w:t>Segundo Cabral (2006, p.9</w:t>
      </w:r>
      <w:r w:rsidRPr="00F50F05">
        <w:rPr>
          <w:rFonts w:ascii="Times New Roman" w:hAnsi="Times New Roman" w:cs="Times New Roman"/>
          <w:sz w:val="24"/>
          <w:szCs w:val="24"/>
        </w:rPr>
        <w:t xml:space="preserve">): </w:t>
      </w:r>
    </w:p>
    <w:p w:rsidR="00E30CC4" w:rsidRPr="008949A4" w:rsidRDefault="00E30CC4" w:rsidP="00E30CC4">
      <w:pPr>
        <w:spacing w:before="160" w:after="160" w:line="240" w:lineRule="auto"/>
        <w:ind w:left="2268" w:firstLine="0"/>
        <w:rPr>
          <w:sz w:val="20"/>
          <w:szCs w:val="20"/>
        </w:rPr>
      </w:pPr>
      <w:r w:rsidRPr="008949A4">
        <w:rPr>
          <w:sz w:val="20"/>
          <w:szCs w:val="20"/>
        </w:rPr>
        <w:t xml:space="preserve">O ensino tradicional que é aplicado na maioria das escolas brasileiras, aproxima-se do aluno através de uma aula expositiva em que o professor escreve no quadro negro aquilo que acredita ser importante em sua área de conhecimento. O aluno, por sua vez, copia o que está no quadro em seu caderno e, em seguida procura fazer exercícios aplicando um modelo de solução que foi apresentado anteriormente pelo professor. Ao invés do quadro negro, podem ser utilizados outros recursos, mas qualquer um que seja utilizado, o método será sempre o mesmo: transferência de informação. Um processo linear e hierárquico, sendo o aluno aquele que não sabe e o professor o detentor do conhecimento. </w:t>
      </w: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Atualmente isso não funciona mais, os professores não só transmitem o conhecimento, não é aquele que mais sabe, mas sim, aquele que aprende com os alunos. Os professores não precisam saber todo seu conteúdo, caso um aluno pergunte alguma coisa e não saiba responder, o mesmo pode se comprometer em pesquisar e no próximo encontro, responder ao aluno. Esse fato reforça o exercício de ser educador, retomando </w:t>
      </w:r>
      <w:r>
        <w:rPr>
          <w:rFonts w:ascii="Times New Roman" w:eastAsia="Times New Roman" w:hAnsi="Times New Roman" w:cs="Times New Roman"/>
          <w:sz w:val="24"/>
          <w:szCs w:val="24"/>
        </w:rPr>
        <w:lastRenderedPageBreak/>
        <w:t xml:space="preserve">a realidade da necessidade de continuar estudando/capacitando/preparando diariamente para a práxis desta profissão. Para Freire (2001, p. 264) “Estudar é </w:t>
      </w:r>
      <w:proofErr w:type="spellStart"/>
      <w:r>
        <w:rPr>
          <w:rFonts w:ascii="Times New Roman" w:eastAsia="Times New Roman" w:hAnsi="Times New Roman" w:cs="Times New Roman"/>
          <w:sz w:val="24"/>
          <w:szCs w:val="24"/>
        </w:rPr>
        <w:t>desocultar</w:t>
      </w:r>
      <w:proofErr w:type="spellEnd"/>
      <w:r>
        <w:rPr>
          <w:rFonts w:ascii="Times New Roman" w:eastAsia="Times New Roman" w:hAnsi="Times New Roman" w:cs="Times New Roman"/>
          <w:sz w:val="24"/>
          <w:szCs w:val="24"/>
        </w:rPr>
        <w:t>, é ganhar a compreensão mais exata do objeto, é perceber suas relações com outros objetos. Implica que o estudioso, sujeito do estudo, se arrisque, se aventure, sem o que não cria nem recria”.</w:t>
      </w: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cenário tecnológico, torna-se um desafio para os professores utilizar em sala de aula, as novas ferramentas tecnológicas, bem aceitas, pela maioria dos alunos. Alguns educadores, ainda permanecem com a concepção que os recursos tecnológicos não são eficientes para o ensino e aprendizado. No entanto, muitos professores já estão utilizando estes recursos e percebendo o potencial destes para o processo de ensino e aprendizagem. Assim, pode-se afirmar que a sociedade encontra-se totalmente influenciada pela inserção/avanço da tecnologia, de modo, que tanto crianças como jovens são considerados nativos digitais, por terem nascido nesse panorama.  </w:t>
      </w:r>
    </w:p>
    <w:p w:rsidR="00E30CC4" w:rsidRDefault="00E30CC4" w:rsidP="00E30CC4">
      <w:pPr>
        <w:pStyle w:val="Normal1"/>
        <w:spacing w:after="0" w:line="360" w:lineRule="auto"/>
        <w:ind w:firstLine="708"/>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000000"/>
          <w:sz w:val="24"/>
          <w:szCs w:val="24"/>
          <w:highlight w:val="white"/>
        </w:rPr>
        <w:t>O fato é que a inserção dessas tecnologias</w:t>
      </w:r>
      <w:r w:rsidRPr="006E4974">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no ambiente escolar, além de ser útil na exploração dos conteúdos, pode aproximar alunos e professores, contribuindo assim para construção do conhecimento. </w:t>
      </w:r>
      <w:r>
        <w:rPr>
          <w:rFonts w:ascii="Times New Roman" w:eastAsia="Times New Roman" w:hAnsi="Times New Roman" w:cs="Times New Roman"/>
          <w:sz w:val="24"/>
          <w:szCs w:val="24"/>
          <w:highlight w:val="white"/>
        </w:rPr>
        <w:t xml:space="preserve">Permitem ainda, que </w:t>
      </w:r>
      <w:r>
        <w:rPr>
          <w:rFonts w:ascii="Times New Roman" w:eastAsia="Times New Roman" w:hAnsi="Times New Roman" w:cs="Times New Roman"/>
          <w:color w:val="000000"/>
          <w:sz w:val="24"/>
          <w:szCs w:val="24"/>
          <w:highlight w:val="white"/>
        </w:rPr>
        <w:t xml:space="preserve">os alunos passem de mero receptor, que só observa e nem sempre compreende, para um aluno ativo/participativo. </w:t>
      </w:r>
      <w:r>
        <w:rPr>
          <w:rFonts w:ascii="Times New Roman" w:eastAsia="Times New Roman" w:hAnsi="Times New Roman" w:cs="Times New Roman"/>
          <w:sz w:val="24"/>
          <w:szCs w:val="24"/>
        </w:rPr>
        <w:t>Segundo Júnior</w:t>
      </w:r>
      <w:r w:rsidRPr="00417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 A. de 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Silva</w:t>
      </w:r>
      <w:r>
        <w:rPr>
          <w:rFonts w:ascii="Times New Roman" w:eastAsia="Times New Roman" w:hAnsi="Times New Roman" w:cs="Times New Roman"/>
          <w:color w:val="444444"/>
          <w:sz w:val="24"/>
          <w:szCs w:val="24"/>
          <w:highlight w:val="white"/>
        </w:rPr>
        <w:t xml:space="preserve">, </w:t>
      </w:r>
      <w:r>
        <w:rPr>
          <w:rFonts w:ascii="Times New Roman" w:eastAsia="Times New Roman" w:hAnsi="Times New Roman" w:cs="Times New Roman"/>
          <w:sz w:val="24"/>
          <w:szCs w:val="24"/>
        </w:rPr>
        <w:t>Á. L. (2010, p.2): “uso de tecnologias nas aulas é um ponto de partida importante para a educação, mas para que isso ocorra é necessário que escolas e professores estejam aptos para lidar com esses recursos”.</w:t>
      </w: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 recomendável, antes da inserção destes, em sala de aula, é</w:t>
      </w:r>
      <w:r>
        <w:rPr>
          <w:rFonts w:ascii="Times New Roman" w:eastAsia="Times New Roman" w:hAnsi="Times New Roman" w:cs="Times New Roman"/>
          <w:color w:val="000000"/>
          <w:sz w:val="24"/>
          <w:szCs w:val="24"/>
          <w:highlight w:val="white"/>
        </w:rPr>
        <w:t xml:space="preserve"> testar os recursos, certificando-se quais se enquadram melhor, tanto na realidade de infraestrutura física escolar, bem como no perfil dos alunos que irão utilizar. </w:t>
      </w:r>
      <w:r>
        <w:rPr>
          <w:rFonts w:ascii="Times New Roman" w:eastAsia="Times New Roman" w:hAnsi="Times New Roman" w:cs="Times New Roman"/>
          <w:sz w:val="24"/>
          <w:szCs w:val="24"/>
        </w:rPr>
        <w:t>Para OTTO</w:t>
      </w:r>
      <w:r>
        <w:rPr>
          <w:rFonts w:ascii="Times New Roman" w:eastAsia="Times New Roman" w:hAnsi="Times New Roman" w:cs="Times New Roman"/>
          <w:color w:val="444444"/>
          <w:sz w:val="24"/>
          <w:szCs w:val="24"/>
          <w:highlight w:val="white"/>
        </w:rPr>
        <w:t xml:space="preserve"> </w:t>
      </w:r>
      <w:r>
        <w:rPr>
          <w:rFonts w:ascii="Times New Roman" w:eastAsia="Times New Roman" w:hAnsi="Times New Roman" w:cs="Times New Roman"/>
          <w:sz w:val="24"/>
          <w:szCs w:val="24"/>
        </w:rPr>
        <w:t>(2016, p.6) “[...] as tecnologias oferecem ferramentas que geram maneiras diferentes de ensinar. O uso das tecnologias assume uma função importante na educação, sendo necessária também uma análise dessa nova ferramenta de ensino com planejamento e controle”.</w:t>
      </w:r>
    </w:p>
    <w:p w:rsidR="00E30CC4" w:rsidRPr="00F63BE5" w:rsidRDefault="00E30CC4" w:rsidP="00E30CC4">
      <w:pPr>
        <w:pStyle w:val="Normal1"/>
        <w:spacing w:after="0" w:line="360" w:lineRule="auto"/>
        <w:ind w:firstLine="708"/>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white"/>
        </w:rPr>
        <w:t xml:space="preserve">Nessa perspectiva, as ferramentas tecnologias auxiliam os professores na busca de atividades educacionais inovadoras e atraentes, para trabalhar os conteúdos programáticos.  O professor pode, por exemplo, criar um grupo de estudo em sala, em que todos os alunos poderão acessar o conteúdo, e dirimir as dúvidas, pelos os aplicativos facilitando o acesso de informações entre os alunos. Uma dessas ferramentas que podem ser utilizadas nesse sentido são os </w:t>
      </w:r>
      <w:r w:rsidRPr="00A05B3F">
        <w:rPr>
          <w:rFonts w:ascii="Times New Roman" w:eastAsia="Times New Roman" w:hAnsi="Times New Roman" w:cs="Times New Roman"/>
          <w:i/>
          <w:sz w:val="24"/>
          <w:szCs w:val="24"/>
          <w:highlight w:val="white"/>
        </w:rPr>
        <w:t>softwares</w:t>
      </w:r>
      <w:r>
        <w:rPr>
          <w:rFonts w:ascii="Times New Roman" w:eastAsia="Times New Roman" w:hAnsi="Times New Roman" w:cs="Times New Roman"/>
          <w:sz w:val="24"/>
          <w:szCs w:val="24"/>
          <w:highlight w:val="white"/>
        </w:rPr>
        <w:t xml:space="preserve"> educativos, que são desenvolvidos com o objetivo de auxiliar e contribuir para absorção do conhecimento de maneira interativa. Para </w:t>
      </w:r>
      <w:r w:rsidRPr="00320E51">
        <w:rPr>
          <w:rFonts w:ascii="Times New Roman" w:eastAsia="Times New Roman" w:hAnsi="Times New Roman" w:cs="Times New Roman"/>
          <w:sz w:val="24"/>
          <w:szCs w:val="24"/>
        </w:rPr>
        <w:t>Juca</w:t>
      </w:r>
      <w:r>
        <w:rPr>
          <w:rFonts w:ascii="Times New Roman" w:eastAsia="Times New Roman" w:hAnsi="Times New Roman" w:cs="Times New Roman"/>
          <w:sz w:val="24"/>
          <w:szCs w:val="24"/>
        </w:rPr>
        <w:t xml:space="preserve"> </w:t>
      </w:r>
      <w:r w:rsidRPr="00320E51">
        <w:rPr>
          <w:rFonts w:ascii="Times New Roman" w:eastAsia="Times New Roman" w:hAnsi="Times New Roman" w:cs="Times New Roman"/>
          <w:sz w:val="24"/>
          <w:szCs w:val="24"/>
        </w:rPr>
        <w:t>(2006, p.</w:t>
      </w:r>
      <w:r>
        <w:rPr>
          <w:rFonts w:ascii="Times New Roman" w:eastAsia="Times New Roman" w:hAnsi="Times New Roman" w:cs="Times New Roman"/>
          <w:sz w:val="24"/>
          <w:szCs w:val="24"/>
        </w:rPr>
        <w:t>1):</w:t>
      </w:r>
    </w:p>
    <w:p w:rsidR="00E30CC4" w:rsidRPr="00867CEE" w:rsidRDefault="00E30CC4" w:rsidP="00E30CC4">
      <w:pPr>
        <w:pStyle w:val="Normal1"/>
        <w:spacing w:before="160" w:after="160" w:line="240" w:lineRule="auto"/>
        <w:ind w:left="2268"/>
        <w:jc w:val="both"/>
        <w:rPr>
          <w:rFonts w:ascii="Times New Roman" w:eastAsia="Times New Roman" w:hAnsi="Times New Roman" w:cs="Times New Roman"/>
          <w:highlight w:val="white"/>
        </w:rPr>
      </w:pPr>
      <w:r w:rsidRPr="00867CEE">
        <w:rPr>
          <w:rFonts w:ascii="Times New Roman" w:eastAsia="Times New Roman" w:hAnsi="Times New Roman" w:cs="Times New Roman"/>
          <w:highlight w:val="white"/>
        </w:rPr>
        <w:lastRenderedPageBreak/>
        <w:t>Um software pode ser considerado educacional quando adequadamente utilizado em uma relação de ensino – aprendizagem. As características principais que distinguem um software educativo é o seu desenvolvimento fundamentado em uma teoria de aprendizagem e a capacidade em que um aluno tem de construir, de forma autônoma, o conhecimento sobe um determinado assunto.</w:t>
      </w:r>
    </w:p>
    <w:p w:rsidR="00E30CC4" w:rsidRPr="00D97F52" w:rsidRDefault="00E30CC4" w:rsidP="00E30CC4">
      <w:pPr>
        <w:pStyle w:val="Ttulo3"/>
        <w:shd w:val="clear" w:color="auto" w:fill="FFFFFF"/>
        <w:spacing w:before="0" w:after="0" w:line="360" w:lineRule="auto"/>
        <w:ind w:firstLine="720"/>
        <w:jc w:val="both"/>
        <w:rPr>
          <w:rFonts w:ascii="Times New Roman" w:hAnsi="Times New Roman" w:cs="Times New Roman"/>
          <w:b w:val="0"/>
          <w:color w:val="000000"/>
          <w:sz w:val="24"/>
          <w:szCs w:val="24"/>
        </w:rPr>
      </w:pPr>
      <w:r w:rsidRPr="006E4974">
        <w:rPr>
          <w:rFonts w:ascii="Times New Roman" w:eastAsia="Times New Roman" w:hAnsi="Times New Roman" w:cs="Times New Roman"/>
          <w:b w:val="0"/>
          <w:color w:val="000000"/>
          <w:sz w:val="24"/>
          <w:szCs w:val="24"/>
        </w:rPr>
        <w:t>Os </w:t>
      </w:r>
      <w:r w:rsidRPr="006E4974">
        <w:rPr>
          <w:rFonts w:ascii="Times New Roman" w:eastAsia="Times New Roman" w:hAnsi="Times New Roman" w:cs="Times New Roman"/>
          <w:b w:val="0"/>
          <w:i/>
          <w:color w:val="000000"/>
          <w:sz w:val="24"/>
          <w:szCs w:val="24"/>
        </w:rPr>
        <w:t>softwares</w:t>
      </w:r>
      <w:r w:rsidRPr="006E4974">
        <w:rPr>
          <w:rFonts w:ascii="Times New Roman" w:eastAsia="Times New Roman" w:hAnsi="Times New Roman" w:cs="Times New Roman"/>
          <w:b w:val="0"/>
          <w:color w:val="000000"/>
          <w:sz w:val="24"/>
          <w:szCs w:val="24"/>
        </w:rPr>
        <w:t xml:space="preserve"> educativos podem ser compreendidos como um recurso interativo psicopedagógico, agregado aos currículos escolares </w:t>
      </w:r>
      <w:r>
        <w:rPr>
          <w:rFonts w:ascii="Times New Roman" w:eastAsia="Times New Roman" w:hAnsi="Times New Roman" w:cs="Times New Roman"/>
          <w:b w:val="0"/>
          <w:color w:val="000000"/>
          <w:sz w:val="24"/>
          <w:szCs w:val="24"/>
        </w:rPr>
        <w:t xml:space="preserve">em todos os níveis de ensino para auxiliar no processo de ensino/aprendizagem, </w:t>
      </w:r>
      <w:r w:rsidRPr="006E4974">
        <w:rPr>
          <w:rFonts w:ascii="Times New Roman" w:eastAsia="Times New Roman" w:hAnsi="Times New Roman" w:cs="Times New Roman"/>
          <w:b w:val="0"/>
          <w:color w:val="000000"/>
          <w:sz w:val="24"/>
          <w:szCs w:val="24"/>
        </w:rPr>
        <w:t>com a intermediação do professor, que dispõe de conhecimentos sobre os conteúdos programáticos trabalhados, além de apresentar domínio para utilização dos mesmos.</w:t>
      </w:r>
      <w:r>
        <w:rPr>
          <w:rFonts w:ascii="Times New Roman" w:eastAsia="Times New Roman" w:hAnsi="Times New Roman" w:cs="Times New Roman"/>
          <w:color w:val="000000"/>
        </w:rPr>
        <w:t xml:space="preserve"> </w:t>
      </w:r>
      <w:r w:rsidRPr="00F50F05">
        <w:rPr>
          <w:rFonts w:ascii="Times New Roman" w:eastAsia="Times New Roman" w:hAnsi="Times New Roman" w:cs="Times New Roman"/>
          <w:b w:val="0"/>
          <w:color w:val="000000"/>
          <w:sz w:val="24"/>
          <w:szCs w:val="24"/>
        </w:rPr>
        <w:t xml:space="preserve">Para </w:t>
      </w:r>
      <w:proofErr w:type="spellStart"/>
      <w:r w:rsidRPr="00F50F05">
        <w:rPr>
          <w:rFonts w:ascii="Times New Roman" w:eastAsia="Times New Roman" w:hAnsi="Times New Roman" w:cs="Times New Roman"/>
          <w:b w:val="0"/>
          <w:color w:val="000000"/>
          <w:sz w:val="24"/>
          <w:szCs w:val="24"/>
        </w:rPr>
        <w:t>Scattone</w:t>
      </w:r>
      <w:proofErr w:type="spellEnd"/>
      <w:r w:rsidRPr="00F50F05">
        <w:rPr>
          <w:rFonts w:ascii="Times New Roman" w:eastAsia="Times New Roman" w:hAnsi="Times New Roman" w:cs="Times New Roman"/>
          <w:b w:val="0"/>
          <w:color w:val="000000"/>
          <w:sz w:val="24"/>
          <w:szCs w:val="24"/>
        </w:rPr>
        <w:t>;</w:t>
      </w:r>
      <w:r>
        <w:rPr>
          <w:rFonts w:ascii="Times New Roman" w:eastAsia="Times New Roman" w:hAnsi="Times New Roman" w:cs="Times New Roman"/>
          <w:b w:val="0"/>
          <w:color w:val="000000"/>
          <w:sz w:val="24"/>
          <w:szCs w:val="24"/>
        </w:rPr>
        <w:t xml:space="preserve"> </w:t>
      </w:r>
      <w:proofErr w:type="spellStart"/>
      <w:r w:rsidRPr="00F50F05">
        <w:rPr>
          <w:rFonts w:ascii="Times New Roman" w:eastAsia="Times New Roman" w:hAnsi="Times New Roman" w:cs="Times New Roman"/>
          <w:b w:val="0"/>
          <w:color w:val="000000"/>
          <w:sz w:val="24"/>
          <w:szCs w:val="24"/>
        </w:rPr>
        <w:t>M</w:t>
      </w:r>
      <w:r w:rsidRPr="00320E51">
        <w:rPr>
          <w:rFonts w:ascii="Times New Roman" w:eastAsia="Times New Roman" w:hAnsi="Times New Roman" w:cs="Times New Roman"/>
          <w:b w:val="0"/>
          <w:color w:val="000000"/>
          <w:sz w:val="24"/>
          <w:szCs w:val="24"/>
        </w:rPr>
        <w:t>asini</w:t>
      </w:r>
      <w:proofErr w:type="spellEnd"/>
      <w:r>
        <w:rPr>
          <w:rFonts w:ascii="Times New Roman" w:eastAsia="Times New Roman" w:hAnsi="Times New Roman" w:cs="Times New Roman"/>
          <w:b w:val="0"/>
          <w:color w:val="000000"/>
          <w:sz w:val="24"/>
          <w:szCs w:val="24"/>
        </w:rPr>
        <w:t xml:space="preserve"> </w:t>
      </w:r>
      <w:r w:rsidRPr="00D97F52">
        <w:rPr>
          <w:rFonts w:ascii="Times New Roman" w:eastAsia="Times New Roman" w:hAnsi="Times New Roman" w:cs="Times New Roman"/>
          <w:b w:val="0"/>
          <w:color w:val="000000"/>
          <w:sz w:val="24"/>
          <w:szCs w:val="24"/>
        </w:rPr>
        <w:t>(</w:t>
      </w:r>
      <w:r w:rsidRPr="00D97F52">
        <w:rPr>
          <w:rFonts w:ascii="Times New Roman" w:hAnsi="Times New Roman" w:cs="Times New Roman"/>
          <w:b w:val="0"/>
          <w:color w:val="000000"/>
          <w:sz w:val="24"/>
          <w:szCs w:val="24"/>
        </w:rPr>
        <w:t xml:space="preserve">2007, p.2): </w:t>
      </w:r>
    </w:p>
    <w:p w:rsidR="00E30CC4" w:rsidRPr="00867CEE" w:rsidRDefault="00E30CC4" w:rsidP="00E30CC4">
      <w:pPr>
        <w:pStyle w:val="Normal1"/>
        <w:pBdr>
          <w:top w:val="nil"/>
          <w:left w:val="nil"/>
          <w:bottom w:val="nil"/>
          <w:right w:val="nil"/>
          <w:between w:val="nil"/>
        </w:pBdr>
        <w:shd w:val="clear" w:color="auto" w:fill="FFFFFF"/>
        <w:spacing w:before="160" w:after="160" w:line="240" w:lineRule="auto"/>
        <w:ind w:left="2268"/>
        <w:jc w:val="both"/>
        <w:rPr>
          <w:rFonts w:ascii="Times New Roman" w:eastAsia="Times New Roman" w:hAnsi="Times New Roman" w:cs="Times New Roman"/>
          <w:color w:val="000000"/>
          <w:sz w:val="20"/>
          <w:szCs w:val="20"/>
        </w:rPr>
      </w:pPr>
      <w:r w:rsidRPr="00867CEE">
        <w:rPr>
          <w:rFonts w:ascii="Times New Roman" w:eastAsia="Times New Roman" w:hAnsi="Times New Roman" w:cs="Times New Roman"/>
          <w:color w:val="000000"/>
          <w:sz w:val="20"/>
          <w:szCs w:val="20"/>
        </w:rPr>
        <w:t>O que diferencia o </w:t>
      </w:r>
      <w:r w:rsidRPr="00867CEE">
        <w:rPr>
          <w:rFonts w:ascii="Times New Roman" w:eastAsia="Times New Roman" w:hAnsi="Times New Roman" w:cs="Times New Roman"/>
          <w:i/>
          <w:color w:val="000000"/>
          <w:sz w:val="20"/>
          <w:szCs w:val="20"/>
        </w:rPr>
        <w:t>software</w:t>
      </w:r>
      <w:r w:rsidRPr="00867CEE">
        <w:rPr>
          <w:rFonts w:ascii="Times New Roman" w:eastAsia="Times New Roman" w:hAnsi="Times New Roman" w:cs="Times New Roman"/>
          <w:color w:val="000000"/>
          <w:sz w:val="20"/>
          <w:szCs w:val="20"/>
        </w:rPr>
        <w:t> educativo de outros recursos é o fato de ele apontar os erros com </w:t>
      </w:r>
      <w:proofErr w:type="gramStart"/>
      <w:r w:rsidRPr="00867CEE">
        <w:rPr>
          <w:rFonts w:ascii="Times New Roman" w:eastAsia="Times New Roman" w:hAnsi="Times New Roman" w:cs="Times New Roman"/>
          <w:i/>
          <w:color w:val="000000"/>
          <w:sz w:val="20"/>
          <w:szCs w:val="20"/>
        </w:rPr>
        <w:t>feedback</w:t>
      </w:r>
      <w:proofErr w:type="gramEnd"/>
      <w:r w:rsidRPr="00867CEE">
        <w:rPr>
          <w:rFonts w:ascii="Times New Roman" w:eastAsia="Times New Roman" w:hAnsi="Times New Roman" w:cs="Times New Roman"/>
          <w:color w:val="000000"/>
          <w:sz w:val="20"/>
          <w:szCs w:val="20"/>
        </w:rPr>
        <w:t> imediato e viabilizar a reorganização da ação dos educandos. Ele possibilita que as informações sejam comparadas e organizadas. E favorece a capacidade de concentração e atenção; a interpretação das ordens e regras; o raciocínio lógico e, a percepção visual e auditiva por meio de som, imagem e animação. Além disso, ao interagirem com os </w:t>
      </w:r>
      <w:r w:rsidRPr="00867CEE">
        <w:rPr>
          <w:rFonts w:ascii="Times New Roman" w:eastAsia="Times New Roman" w:hAnsi="Times New Roman" w:cs="Times New Roman"/>
          <w:i/>
          <w:color w:val="000000"/>
          <w:sz w:val="20"/>
          <w:szCs w:val="20"/>
        </w:rPr>
        <w:t>softwares</w:t>
      </w:r>
      <w:r w:rsidRPr="00867CEE">
        <w:rPr>
          <w:rFonts w:ascii="Times New Roman" w:eastAsia="Times New Roman" w:hAnsi="Times New Roman" w:cs="Times New Roman"/>
          <w:color w:val="000000"/>
          <w:sz w:val="20"/>
          <w:szCs w:val="20"/>
        </w:rPr>
        <w:t>, os educandos serão incitados ao desafio de fazerem a análise os dados apresentados, de levantarem hipóteses e de estabelecerem estratégias de ação, ocorrendo assim o fenômeno educativo.</w:t>
      </w:r>
    </w:p>
    <w:p w:rsidR="00E30CC4" w:rsidRPr="00707927" w:rsidRDefault="00E30CC4" w:rsidP="00E30CC4">
      <w:pPr>
        <w:pStyle w:val="Default"/>
        <w:spacing w:line="360" w:lineRule="auto"/>
        <w:ind w:firstLine="720"/>
        <w:jc w:val="both"/>
      </w:pPr>
      <w:r w:rsidRPr="0031467C">
        <w:rPr>
          <w:rFonts w:eastAsia="Times New Roman"/>
        </w:rPr>
        <w:t>Esses softwares</w:t>
      </w:r>
      <w:r>
        <w:rPr>
          <w:rFonts w:eastAsia="Times New Roman"/>
        </w:rPr>
        <w:t xml:space="preserve"> </w:t>
      </w:r>
      <w:r w:rsidRPr="0031467C">
        <w:rPr>
          <w:rFonts w:eastAsia="Times New Roman"/>
        </w:rPr>
        <w:t xml:space="preserve">podem ser criados em </w:t>
      </w:r>
      <w:r w:rsidRPr="00D97F52">
        <w:rPr>
          <w:rFonts w:eastAsia="Times New Roman"/>
        </w:rPr>
        <w:t xml:space="preserve">várias ferramentas, </w:t>
      </w:r>
      <w:r w:rsidRPr="0031467C">
        <w:rPr>
          <w:rFonts w:eastAsia="Times New Roman"/>
        </w:rPr>
        <w:t>para o</w:t>
      </w:r>
      <w:r>
        <w:rPr>
          <w:rFonts w:eastAsia="Times New Roman"/>
        </w:rPr>
        <w:t xml:space="preserve"> </w:t>
      </w:r>
      <w:r w:rsidRPr="0031467C">
        <w:rPr>
          <w:rFonts w:eastAsia="Times New Roman"/>
        </w:rPr>
        <w:t>desenvolvimento do</w:t>
      </w:r>
      <w:r w:rsidRPr="0031467C">
        <w:rPr>
          <w:rFonts w:eastAsia="Times New Roman"/>
          <w:i/>
        </w:rPr>
        <w:t xml:space="preserve"> software </w:t>
      </w:r>
      <w:r w:rsidRPr="0031467C">
        <w:rPr>
          <w:rFonts w:eastAsia="Times New Roman"/>
        </w:rPr>
        <w:t xml:space="preserve">apresentado nesta pesquisa, optou-se por utilizar </w:t>
      </w:r>
      <w:r w:rsidRPr="0031467C">
        <w:rPr>
          <w:rFonts w:eastAsia="Times New Roman"/>
          <w:i/>
        </w:rPr>
        <w:t>o PowerPoint</w:t>
      </w:r>
      <w:r>
        <w:rPr>
          <w:rFonts w:eastAsia="Times New Roman"/>
          <w:i/>
        </w:rPr>
        <w:t>,</w:t>
      </w:r>
      <w:r>
        <w:rPr>
          <w:iCs/>
        </w:rPr>
        <w:t xml:space="preserve"> um </w:t>
      </w:r>
      <w:r w:rsidRPr="00753954">
        <w:rPr>
          <w:iCs/>
          <w:color w:val="auto"/>
        </w:rPr>
        <w:t>aplicativo do pacote</w:t>
      </w:r>
      <w:r>
        <w:rPr>
          <w:iCs/>
          <w:color w:val="auto"/>
        </w:rPr>
        <w:t xml:space="preserve"> </w:t>
      </w:r>
      <w:r w:rsidRPr="000F28C1">
        <w:rPr>
          <w:i/>
        </w:rPr>
        <w:t>Microsoft Office</w:t>
      </w:r>
      <w:r>
        <w:rPr>
          <w:i/>
        </w:rPr>
        <w:t>,</w:t>
      </w:r>
      <w:r w:rsidRPr="000F28C1">
        <w:t xml:space="preserve"> criado inicialmente para a produção de </w:t>
      </w:r>
      <w:r w:rsidRPr="000F28C1">
        <w:rPr>
          <w:i/>
        </w:rPr>
        <w:t>slides</w:t>
      </w:r>
      <w:r w:rsidRPr="000F28C1">
        <w:t xml:space="preserve"> e apresentações multimídia, no entan</w:t>
      </w:r>
      <w:r>
        <w:t xml:space="preserve">to, pela facilidade de acesso, interface </w:t>
      </w:r>
      <w:r w:rsidRPr="00CF0494">
        <w:t xml:space="preserve">gráfica e possibilidade de inserção de imagens, vídeos, áudios, hipertextos, animações, </w:t>
      </w:r>
      <w:r w:rsidRPr="00CF0494">
        <w:rPr>
          <w:i/>
        </w:rPr>
        <w:t>hiperlinks</w:t>
      </w:r>
      <w:r>
        <w:rPr>
          <w:i/>
        </w:rPr>
        <w:t xml:space="preserve"> </w:t>
      </w:r>
      <w:r w:rsidRPr="00CF0494">
        <w:t xml:space="preserve">também pode ser utilizado para o desenvolvimento de </w:t>
      </w:r>
      <w:r w:rsidRPr="00CF0494">
        <w:rPr>
          <w:i/>
        </w:rPr>
        <w:t>softwares</w:t>
      </w:r>
      <w:r w:rsidRPr="00CF0494">
        <w:t xml:space="preserve"> educativos </w:t>
      </w:r>
      <w:r>
        <w:t>(</w:t>
      </w:r>
      <w:r w:rsidRPr="00CF0494">
        <w:t>TEIXEIRA e BRANDÃO, 2003</w:t>
      </w:r>
      <w:r>
        <w:t>).</w:t>
      </w:r>
      <w:r w:rsidRPr="0031467C">
        <w:rPr>
          <w:rFonts w:eastAsia="Times New Roman"/>
          <w:i/>
        </w:rPr>
        <w:t xml:space="preserve"> </w:t>
      </w:r>
      <w:r>
        <w:rPr>
          <w:rFonts w:eastAsia="Times New Roman"/>
        </w:rPr>
        <w:t>O</w:t>
      </w:r>
      <w:r w:rsidRPr="0031467C">
        <w:rPr>
          <w:rFonts w:eastAsia="Times New Roman"/>
        </w:rPr>
        <w:t>s professores pode</w:t>
      </w:r>
      <w:r>
        <w:rPr>
          <w:rFonts w:eastAsia="Times New Roman"/>
        </w:rPr>
        <w:t>m</w:t>
      </w:r>
      <w:r w:rsidRPr="0031467C">
        <w:rPr>
          <w:rFonts w:eastAsia="Times New Roman"/>
        </w:rPr>
        <w:t xml:space="preserve"> criar inúmeros recursos educativos para auxiliar o processo de aprendizagem, atraindo a atenção e o interesse do aluno em aprender.</w:t>
      </w:r>
    </w:p>
    <w:p w:rsidR="00E30CC4" w:rsidRPr="00D97F52" w:rsidRDefault="00E30CC4" w:rsidP="00E30CC4">
      <w:pPr>
        <w:pStyle w:val="Normal1"/>
        <w:spacing w:after="0" w:line="360" w:lineRule="auto"/>
        <w:ind w:firstLine="708"/>
        <w:jc w:val="both"/>
        <w:rPr>
          <w:rFonts w:ascii="Times New Roman" w:hAnsi="Times New Roman" w:cs="Times New Roman"/>
          <w:color w:val="000000"/>
          <w:sz w:val="24"/>
          <w:szCs w:val="24"/>
        </w:rPr>
      </w:pPr>
      <w:r w:rsidRPr="00D97F52">
        <w:rPr>
          <w:rFonts w:ascii="Times New Roman" w:eastAsia="Times New Roman" w:hAnsi="Times New Roman" w:cs="Times New Roman"/>
          <w:color w:val="000000"/>
          <w:sz w:val="24"/>
          <w:szCs w:val="24"/>
        </w:rPr>
        <w:t xml:space="preserve">Uma das disciplinas que pode ser trabalhada com a inserção de </w:t>
      </w:r>
      <w:r w:rsidRPr="00D97F52">
        <w:rPr>
          <w:rFonts w:ascii="Times New Roman" w:eastAsia="Times New Roman" w:hAnsi="Times New Roman" w:cs="Times New Roman"/>
          <w:i/>
          <w:color w:val="000000"/>
          <w:sz w:val="24"/>
          <w:szCs w:val="24"/>
        </w:rPr>
        <w:t>softwares</w:t>
      </w:r>
      <w:r w:rsidRPr="00D97F52">
        <w:rPr>
          <w:rFonts w:ascii="Times New Roman" w:eastAsia="Times New Roman" w:hAnsi="Times New Roman" w:cs="Times New Roman"/>
          <w:color w:val="000000"/>
          <w:sz w:val="24"/>
          <w:szCs w:val="24"/>
        </w:rPr>
        <w:t xml:space="preserve"> educativos é a matemática, principalmente nos anos iniciais para que os alunos se motivem e se interessem a estudar e aprendam de maneira dinâmica, diminuindo consequentemente a aversão (conotação negativa) que a maioria dos alunos apresenta sobre esta componente curricular, o que gera altos índices de reprovação e dificuldade de associar </w:t>
      </w:r>
      <w:r>
        <w:rPr>
          <w:rFonts w:ascii="Times New Roman" w:hAnsi="Times New Roman" w:cs="Times New Roman"/>
          <w:sz w:val="24"/>
          <w:szCs w:val="24"/>
        </w:rPr>
        <w:t xml:space="preserve">o conhecimento </w:t>
      </w:r>
      <w:r w:rsidRPr="00656AEB">
        <w:rPr>
          <w:rFonts w:ascii="Times New Roman" w:hAnsi="Times New Roman" w:cs="Times New Roman"/>
          <w:sz w:val="24"/>
          <w:szCs w:val="24"/>
        </w:rPr>
        <w:t>adquirido</w:t>
      </w:r>
      <w:r w:rsidRPr="00D97F52">
        <w:rPr>
          <w:rFonts w:ascii="Times New Roman" w:eastAsia="Times New Roman" w:hAnsi="Times New Roman" w:cs="Times New Roman"/>
          <w:color w:val="000000"/>
          <w:sz w:val="24"/>
          <w:szCs w:val="24"/>
        </w:rPr>
        <w:t xml:space="preserve"> com sua própria vivência.</w:t>
      </w:r>
      <w:r w:rsidRPr="00D97F52">
        <w:rPr>
          <w:rFonts w:ascii="Times New Roman" w:hAnsi="Times New Roman" w:cs="Times New Roman"/>
          <w:color w:val="000000"/>
          <w:sz w:val="24"/>
          <w:szCs w:val="24"/>
        </w:rPr>
        <w:t xml:space="preserve"> SANTOS, J. A.; FRANÇA, K. V.; SANTOS, L. S. B. (2007, p.9) explicam que:</w:t>
      </w:r>
    </w:p>
    <w:p w:rsidR="00E30CC4" w:rsidRPr="00867CEE" w:rsidRDefault="00E30CC4" w:rsidP="00E30CC4">
      <w:pPr>
        <w:pStyle w:val="Normal1"/>
        <w:spacing w:before="160" w:after="160" w:line="240" w:lineRule="auto"/>
        <w:ind w:left="2268"/>
        <w:jc w:val="both"/>
        <w:rPr>
          <w:rFonts w:ascii="Times New Roman" w:eastAsia="Times New Roman" w:hAnsi="Times New Roman" w:cs="Times New Roman"/>
        </w:rPr>
      </w:pPr>
      <w:r w:rsidRPr="00867CEE">
        <w:rPr>
          <w:rFonts w:ascii="Times New Roman" w:hAnsi="Times New Roman" w:cs="Times New Roman"/>
        </w:rPr>
        <w:t xml:space="preserve">A dificuldade na aprendizagem da Matemática provoca fortes sentimentos de aprovação ou de rejeição nos alunos. Alguns alunos, devido a um passado de insucessos em Matemática, acreditam que não são capazes, o que os levou a construírem baixa </w:t>
      </w:r>
      <w:proofErr w:type="spellStart"/>
      <w:proofErr w:type="gramStart"/>
      <w:r w:rsidRPr="00867CEE">
        <w:rPr>
          <w:rFonts w:ascii="Times New Roman" w:hAnsi="Times New Roman" w:cs="Times New Roman"/>
        </w:rPr>
        <w:t>auto-estima</w:t>
      </w:r>
      <w:proofErr w:type="spellEnd"/>
      <w:proofErr w:type="gramEnd"/>
      <w:r w:rsidRPr="00867CEE">
        <w:rPr>
          <w:rFonts w:ascii="Times New Roman" w:hAnsi="Times New Roman" w:cs="Times New Roman"/>
        </w:rPr>
        <w:t xml:space="preserve">. </w:t>
      </w:r>
      <w:r w:rsidRPr="00867CEE">
        <w:rPr>
          <w:rFonts w:ascii="Times New Roman" w:hAnsi="Times New Roman" w:cs="Times New Roman"/>
        </w:rPr>
        <w:lastRenderedPageBreak/>
        <w:t xml:space="preserve">Acreditamos que um importante papel do professor desta ciência é ajudar os alunos a gostarem de Matemática e a desenvolverem </w:t>
      </w:r>
      <w:proofErr w:type="spellStart"/>
      <w:proofErr w:type="gramStart"/>
      <w:r w:rsidRPr="00867CEE">
        <w:rPr>
          <w:rFonts w:ascii="Times New Roman" w:hAnsi="Times New Roman" w:cs="Times New Roman"/>
        </w:rPr>
        <w:t>auto-estima</w:t>
      </w:r>
      <w:proofErr w:type="spellEnd"/>
      <w:proofErr w:type="gramEnd"/>
      <w:r w:rsidRPr="00867CEE">
        <w:rPr>
          <w:rFonts w:ascii="Times New Roman" w:hAnsi="Times New Roman" w:cs="Times New Roman"/>
        </w:rPr>
        <w:t xml:space="preserve"> positiva, e que estudando algumas causas das dificuldades na aprendizagem da Matemática consigam melhores resultados no ensino desta disciplina.</w:t>
      </w:r>
    </w:p>
    <w:p w:rsidR="00E30CC4" w:rsidRPr="00763990" w:rsidRDefault="00E30CC4" w:rsidP="00E30CC4">
      <w:pPr>
        <w:ind w:firstLine="708"/>
        <w:rPr>
          <w:rFonts w:eastAsia="Times New Roman"/>
          <w:szCs w:val="24"/>
        </w:rPr>
      </w:pPr>
      <w:r w:rsidRPr="00763990">
        <w:rPr>
          <w:rFonts w:eastAsia="Times New Roman"/>
          <w:szCs w:val="24"/>
        </w:rPr>
        <w:t>Na matemática um dos conteúdos ensinados é Equações do 1</w:t>
      </w:r>
      <w:r>
        <w:rPr>
          <w:rFonts w:eastAsia="Times New Roman"/>
          <w:szCs w:val="24"/>
          <w:vertAlign w:val="superscript"/>
        </w:rPr>
        <w:t>º</w:t>
      </w:r>
      <w:r w:rsidRPr="00763990">
        <w:rPr>
          <w:rFonts w:eastAsia="Times New Roman"/>
          <w:szCs w:val="24"/>
        </w:rPr>
        <w:t xml:space="preserve"> Grau, abordado </w:t>
      </w:r>
      <w:r>
        <w:rPr>
          <w:rFonts w:eastAsia="Times New Roman"/>
          <w:szCs w:val="24"/>
        </w:rPr>
        <w:t>n</w:t>
      </w:r>
      <w:r w:rsidRPr="00763990">
        <w:rPr>
          <w:rFonts w:eastAsia="Times New Roman"/>
          <w:szCs w:val="24"/>
        </w:rPr>
        <w:t xml:space="preserve">o ensino fundamental, são entendidas, como </w:t>
      </w:r>
      <w:r w:rsidRPr="00763990">
        <w:rPr>
          <w:szCs w:val="24"/>
          <w:shd w:val="clear" w:color="auto" w:fill="FFFFFF"/>
        </w:rPr>
        <w:t xml:space="preserve">toda sentença matemática expressa por uma igualdade, na qual exista uma ou mais letras que representem números (incógnitas e/ou variável). Para </w:t>
      </w:r>
      <w:r w:rsidRPr="00763990">
        <w:rPr>
          <w:rFonts w:eastAsia="Times New Roman"/>
          <w:szCs w:val="24"/>
        </w:rPr>
        <w:t>Ponte, Branco e Matos (2009, p. 09) as dificuldades sobre esse conteúdo “surgem devido aos erros que cometem no trabalho com expressões algébricas, por não compreenderem o significado destas expressões ou as condições da sua equivalência”.</w:t>
      </w:r>
    </w:p>
    <w:p w:rsidR="00E30CC4" w:rsidRPr="00763990" w:rsidRDefault="00E30CC4" w:rsidP="00E30CC4">
      <w:pPr>
        <w:ind w:firstLine="708"/>
        <w:rPr>
          <w:rFonts w:eastAsia="Times New Roman"/>
          <w:szCs w:val="24"/>
        </w:rPr>
      </w:pPr>
      <w:r w:rsidRPr="00763990">
        <w:rPr>
          <w:rFonts w:eastAsia="Times New Roman"/>
          <w:szCs w:val="24"/>
        </w:rPr>
        <w:t xml:space="preserve">A álgebra </w:t>
      </w:r>
      <w:r>
        <w:rPr>
          <w:rFonts w:eastAsia="Times New Roman"/>
          <w:szCs w:val="24"/>
        </w:rPr>
        <w:t>é</w:t>
      </w:r>
      <w:r w:rsidRPr="00763990">
        <w:rPr>
          <w:rFonts w:eastAsia="Times New Roman"/>
          <w:szCs w:val="24"/>
        </w:rPr>
        <w:t xml:space="preserve"> um tema bastante abrangente e pode se referir a várias áreas da matemática. A orige</w:t>
      </w:r>
      <w:r>
        <w:rPr>
          <w:rFonts w:eastAsia="Times New Roman"/>
          <w:szCs w:val="24"/>
        </w:rPr>
        <w:t>m</w:t>
      </w:r>
      <w:r w:rsidRPr="00763990">
        <w:rPr>
          <w:rFonts w:eastAsia="Times New Roman"/>
          <w:szCs w:val="24"/>
        </w:rPr>
        <w:t xml:space="preserve"> da álgebra </w:t>
      </w:r>
      <w:r>
        <w:rPr>
          <w:rFonts w:eastAsia="Times New Roman"/>
          <w:szCs w:val="24"/>
        </w:rPr>
        <w:t>deu-se</w:t>
      </w:r>
      <w:r w:rsidRPr="00763990">
        <w:rPr>
          <w:rFonts w:eastAsia="Times New Roman"/>
          <w:szCs w:val="24"/>
        </w:rPr>
        <w:t xml:space="preserve"> na antiga Babilônia, </w:t>
      </w:r>
      <w:r>
        <w:rPr>
          <w:rFonts w:eastAsia="Times New Roman"/>
          <w:szCs w:val="24"/>
        </w:rPr>
        <w:t>em que os</w:t>
      </w:r>
      <w:r w:rsidRPr="00763990">
        <w:rPr>
          <w:rFonts w:eastAsia="Times New Roman"/>
          <w:szCs w:val="24"/>
        </w:rPr>
        <w:t xml:space="preserve"> matemáticos desenvolveram um sistema aritmético avançado, com o qual puderam fazer cálculos algébricos. Com esse sistema eles foram capazes de aplicar fórmulas e calcular soluções para incógnitas para uma classe de problemas que, hoje, seriam resolvidos como equações lineares, equações quadráticas e equações indeterminadas. </w:t>
      </w:r>
    </w:p>
    <w:p w:rsidR="00E30CC4" w:rsidRPr="00763990" w:rsidRDefault="00E30CC4" w:rsidP="00E30CC4">
      <w:pPr>
        <w:pStyle w:val="Normal1"/>
        <w:spacing w:after="0" w:line="360" w:lineRule="auto"/>
        <w:ind w:firstLine="708"/>
        <w:jc w:val="both"/>
        <w:rPr>
          <w:rFonts w:ascii="Times New Roman" w:eastAsia="Times New Roman" w:hAnsi="Times New Roman" w:cs="Times New Roman"/>
          <w:sz w:val="24"/>
          <w:szCs w:val="24"/>
        </w:rPr>
      </w:pPr>
      <w:r w:rsidRPr="00763990">
        <w:rPr>
          <w:rFonts w:ascii="Times New Roman" w:hAnsi="Times New Roman" w:cs="Times New Roman"/>
          <w:sz w:val="24"/>
          <w:szCs w:val="24"/>
        </w:rPr>
        <w:t>Conforme os Parâmetros Curriculares Nacionais (</w:t>
      </w:r>
      <w:proofErr w:type="spellStart"/>
      <w:r w:rsidRPr="00763990">
        <w:rPr>
          <w:rFonts w:ascii="Times New Roman" w:hAnsi="Times New Roman" w:cs="Times New Roman"/>
          <w:sz w:val="24"/>
          <w:szCs w:val="24"/>
        </w:rPr>
        <w:t>PCN’s</w:t>
      </w:r>
      <w:proofErr w:type="spellEnd"/>
      <w:r w:rsidRPr="00763990">
        <w:rPr>
          <w:rFonts w:ascii="Times New Roman" w:hAnsi="Times New Roman" w:cs="Times New Roman"/>
          <w:sz w:val="24"/>
          <w:szCs w:val="24"/>
        </w:rPr>
        <w:t>)</w:t>
      </w:r>
      <w:r w:rsidRPr="00763990">
        <w:rPr>
          <w:rFonts w:ascii="Times New Roman" w:eastAsia="Times New Roman" w:hAnsi="Times New Roman" w:cs="Times New Roman"/>
          <w:sz w:val="24"/>
          <w:szCs w:val="24"/>
        </w:rPr>
        <w:t xml:space="preserve"> que se referem ao ensino fundamental da</w:t>
      </w:r>
      <w:r>
        <w:rPr>
          <w:rFonts w:ascii="Times New Roman" w:eastAsia="Times New Roman" w:hAnsi="Times New Roman" w:cs="Times New Roman"/>
          <w:sz w:val="24"/>
          <w:szCs w:val="24"/>
        </w:rPr>
        <w:t xml:space="preserve"> matemática, traz a parte especí</w:t>
      </w:r>
      <w:r w:rsidRPr="00763990">
        <w:rPr>
          <w:rFonts w:ascii="Times New Roman" w:eastAsia="Times New Roman" w:hAnsi="Times New Roman" w:cs="Times New Roman"/>
          <w:sz w:val="24"/>
          <w:szCs w:val="24"/>
        </w:rPr>
        <w:t xml:space="preserve">fica com orientações didáticas para </w:t>
      </w:r>
      <w:r>
        <w:rPr>
          <w:rFonts w:ascii="Times New Roman" w:eastAsia="Times New Roman" w:hAnsi="Times New Roman" w:cs="Times New Roman"/>
          <w:sz w:val="24"/>
          <w:szCs w:val="24"/>
        </w:rPr>
        <w:t>álgebra, destacando que “</w:t>
      </w:r>
      <w:r w:rsidRPr="00763990">
        <w:rPr>
          <w:rFonts w:ascii="Times New Roman" w:eastAsia="Times New Roman" w:hAnsi="Times New Roman" w:cs="Times New Roman"/>
          <w:sz w:val="24"/>
          <w:szCs w:val="24"/>
        </w:rPr>
        <w:t>O estudo da Álgebra constitui um espaço bastante significativo para que o aluno desenvolva e exercite sua capacidade de abstração e generalização, além de lhe possibilitar a aquisição de uma poderosa ferramenta para resolver problemas</w:t>
      </w:r>
      <w:r>
        <w:rPr>
          <w:rFonts w:ascii="Times New Roman" w:eastAsia="Times New Roman" w:hAnsi="Times New Roman" w:cs="Times New Roman"/>
          <w:sz w:val="24"/>
          <w:szCs w:val="24"/>
        </w:rPr>
        <w:t xml:space="preserve">” </w:t>
      </w:r>
      <w:r w:rsidRPr="00763990">
        <w:rPr>
          <w:rFonts w:ascii="Times New Roman" w:eastAsia="Times New Roman" w:hAnsi="Times New Roman" w:cs="Times New Roman"/>
          <w:sz w:val="24"/>
          <w:szCs w:val="24"/>
        </w:rPr>
        <w:t>(BRASIL, 1998, p.115).</w:t>
      </w:r>
    </w:p>
    <w:p w:rsidR="00E30CC4" w:rsidRPr="00550832" w:rsidRDefault="00E30CC4" w:rsidP="00E30CC4">
      <w:pPr>
        <w:pStyle w:val="Normal1"/>
        <w:spacing w:after="0" w:line="360" w:lineRule="auto"/>
        <w:ind w:firstLine="708"/>
        <w:jc w:val="both"/>
        <w:rPr>
          <w:rFonts w:ascii="Times New Roman" w:eastAsia="Times New Roman" w:hAnsi="Times New Roman" w:cs="Times New Roman"/>
          <w:color w:val="26282A"/>
          <w:sz w:val="24"/>
          <w:szCs w:val="24"/>
        </w:rPr>
      </w:pPr>
      <w:r w:rsidRPr="00763990">
        <w:rPr>
          <w:rFonts w:ascii="Times New Roman" w:eastAsia="Times New Roman" w:hAnsi="Times New Roman" w:cs="Times New Roman"/>
          <w:sz w:val="24"/>
          <w:szCs w:val="24"/>
        </w:rPr>
        <w:t>Ao mesmo tempo em que</w:t>
      </w:r>
      <w:r>
        <w:rPr>
          <w:rFonts w:ascii="Times New Roman" w:eastAsia="Times New Roman" w:hAnsi="Times New Roman" w:cs="Times New Roman"/>
          <w:sz w:val="24"/>
          <w:szCs w:val="24"/>
        </w:rPr>
        <w:t xml:space="preserve"> os documentos oficiais </w:t>
      </w:r>
      <w:r w:rsidRPr="00763990">
        <w:rPr>
          <w:rFonts w:ascii="Times New Roman" w:eastAsia="Times New Roman" w:hAnsi="Times New Roman" w:cs="Times New Roman"/>
          <w:sz w:val="24"/>
          <w:szCs w:val="24"/>
        </w:rPr>
        <w:t>destaca</w:t>
      </w:r>
      <w:r>
        <w:rPr>
          <w:rFonts w:ascii="Times New Roman" w:eastAsia="Times New Roman" w:hAnsi="Times New Roman" w:cs="Times New Roman"/>
          <w:sz w:val="24"/>
          <w:szCs w:val="24"/>
        </w:rPr>
        <w:t>m</w:t>
      </w:r>
      <w:r w:rsidRPr="00763990">
        <w:rPr>
          <w:rFonts w:ascii="Times New Roman" w:eastAsia="Times New Roman" w:hAnsi="Times New Roman" w:cs="Times New Roman"/>
          <w:sz w:val="24"/>
          <w:szCs w:val="24"/>
        </w:rPr>
        <w:t xml:space="preserve"> a importância da álgebra, há também a preocupação</w:t>
      </w:r>
      <w:r>
        <w:rPr>
          <w:rFonts w:ascii="Times New Roman" w:eastAsia="Times New Roman" w:hAnsi="Times New Roman" w:cs="Times New Roman"/>
          <w:sz w:val="24"/>
          <w:szCs w:val="24"/>
        </w:rPr>
        <w:t xml:space="preserve"> de diversos autores,</w:t>
      </w:r>
      <w:r w:rsidRPr="00763990">
        <w:rPr>
          <w:rFonts w:ascii="Times New Roman" w:eastAsia="Times New Roman" w:hAnsi="Times New Roman" w:cs="Times New Roman"/>
          <w:sz w:val="24"/>
          <w:szCs w:val="24"/>
        </w:rPr>
        <w:t xml:space="preserve"> quanto á forma como </w:t>
      </w:r>
      <w:r>
        <w:rPr>
          <w:rFonts w:ascii="Times New Roman" w:eastAsia="Times New Roman" w:hAnsi="Times New Roman" w:cs="Times New Roman"/>
          <w:sz w:val="24"/>
          <w:szCs w:val="24"/>
        </w:rPr>
        <w:t xml:space="preserve">a álgebra </w:t>
      </w:r>
      <w:r w:rsidRPr="00763990">
        <w:rPr>
          <w:rFonts w:ascii="Times New Roman" w:eastAsia="Times New Roman" w:hAnsi="Times New Roman" w:cs="Times New Roman"/>
          <w:sz w:val="24"/>
          <w:szCs w:val="24"/>
        </w:rPr>
        <w:t>vem sendo ensina</w:t>
      </w:r>
      <w:r>
        <w:rPr>
          <w:rFonts w:ascii="Times New Roman" w:eastAsia="Times New Roman" w:hAnsi="Times New Roman" w:cs="Times New Roman"/>
          <w:sz w:val="24"/>
          <w:szCs w:val="24"/>
        </w:rPr>
        <w:t>da, configurando-se como um processo desafiador</w:t>
      </w:r>
      <w:r w:rsidRPr="00763990">
        <w:rPr>
          <w:rFonts w:ascii="Times New Roman" w:eastAsia="Times New Roman" w:hAnsi="Times New Roman" w:cs="Times New Roman"/>
          <w:sz w:val="24"/>
          <w:szCs w:val="24"/>
        </w:rPr>
        <w:t xml:space="preserve">. Segundo </w:t>
      </w:r>
      <w:proofErr w:type="spellStart"/>
      <w:r>
        <w:rPr>
          <w:rFonts w:ascii="Times New Roman" w:hAnsi="Times New Roman" w:cs="Times New Roman"/>
          <w:sz w:val="24"/>
          <w:szCs w:val="24"/>
        </w:rPr>
        <w:t>Sortisso</w:t>
      </w:r>
      <w:proofErr w:type="spellEnd"/>
      <w:r>
        <w:rPr>
          <w:rFonts w:ascii="Times New Roman" w:hAnsi="Times New Roman" w:cs="Times New Roman"/>
          <w:sz w:val="24"/>
          <w:szCs w:val="24"/>
        </w:rPr>
        <w:t xml:space="preserve"> (2011, p.2) “</w:t>
      </w:r>
      <w:r w:rsidRPr="00550832">
        <w:rPr>
          <w:rFonts w:ascii="Times New Roman" w:hAnsi="Times New Roman" w:cs="Times New Roman"/>
          <w:sz w:val="24"/>
          <w:szCs w:val="24"/>
        </w:rPr>
        <w:t>As dificuldades desse processo provêm da forma já pronta de como a álgebra é introduzida aos alunos, fa</w:t>
      </w:r>
      <w:r w:rsidRPr="00D97F52">
        <w:rPr>
          <w:rFonts w:ascii="Times New Roman" w:hAnsi="Times New Roman" w:cs="Times New Roman"/>
          <w:color w:val="000000"/>
          <w:sz w:val="24"/>
          <w:szCs w:val="24"/>
        </w:rPr>
        <w:t>zendo com que esses não saibam como aplicá-la de modo significativo [...]”. Tal realidade/cenário determina a falta de entendimento, por parte da maioria dos alunos, sobre “[...] quais são suas utilizações, ou em termos matemáticos, quais são suas aplicações práticas”.</w:t>
      </w:r>
    </w:p>
    <w:p w:rsidR="00E30CC4" w:rsidRDefault="00E30CC4" w:rsidP="00E30CC4">
      <w:pPr>
        <w:pStyle w:val="Normal1"/>
        <w:spacing w:after="0" w:line="360" w:lineRule="auto"/>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Essas </w:t>
      </w:r>
      <w:r w:rsidRPr="002140A0">
        <w:rPr>
          <w:rFonts w:ascii="Times New Roman" w:eastAsia="Times New Roman" w:hAnsi="Times New Roman" w:cs="Times New Roman"/>
          <w:sz w:val="24"/>
          <w:szCs w:val="24"/>
        </w:rPr>
        <w:t>afirmações</w:t>
      </w:r>
      <w:r>
        <w:rPr>
          <w:rFonts w:ascii="Times New Roman" w:eastAsia="Times New Roman" w:hAnsi="Times New Roman" w:cs="Times New Roman"/>
          <w:color w:val="000000"/>
          <w:sz w:val="24"/>
          <w:szCs w:val="24"/>
        </w:rPr>
        <w:t xml:space="preserve"> reforçam a necessidade urgente, dos professores desta disciplina inovarem suas práticas docentes, para diminuir e/ou excluir esses</w:t>
      </w:r>
      <w:r>
        <w:rPr>
          <w:rFonts w:ascii="Times New Roman" w:eastAsia="Times New Roman" w:hAnsi="Times New Roman" w:cs="Times New Roman"/>
          <w:color w:val="FF0000"/>
          <w:sz w:val="24"/>
          <w:szCs w:val="24"/>
        </w:rPr>
        <w:t xml:space="preserve"> </w:t>
      </w:r>
      <w:r w:rsidRPr="00D97F52">
        <w:rPr>
          <w:rFonts w:ascii="Times New Roman" w:eastAsia="Times New Roman" w:hAnsi="Times New Roman" w:cs="Times New Roman"/>
          <w:color w:val="000000"/>
          <w:sz w:val="24"/>
          <w:szCs w:val="24"/>
        </w:rPr>
        <w:t>défic</w:t>
      </w:r>
      <w:r>
        <w:rPr>
          <w:rFonts w:ascii="Times New Roman" w:eastAsia="Times New Roman" w:hAnsi="Times New Roman" w:cs="Times New Roman"/>
          <w:color w:val="000000"/>
          <w:sz w:val="24"/>
          <w:szCs w:val="24"/>
        </w:rPr>
        <w:t xml:space="preserve">es na aprendizagem da matemática. A álgebra e as equações de primeiro grau (conteúdo programático abordado nesta área), apenas um exemplo de conteúdo que merece ênfase </w:t>
      </w:r>
      <w:r>
        <w:rPr>
          <w:rFonts w:ascii="Times New Roman" w:eastAsia="Times New Roman" w:hAnsi="Times New Roman" w:cs="Times New Roman"/>
          <w:color w:val="000000"/>
          <w:sz w:val="24"/>
          <w:szCs w:val="24"/>
        </w:rPr>
        <w:lastRenderedPageBreak/>
        <w:t xml:space="preserve">na abordagem e adoção de novas ferramentas metodológica, sendo o </w:t>
      </w:r>
      <w:r w:rsidRPr="00E1516C">
        <w:rPr>
          <w:rFonts w:ascii="Times New Roman" w:eastAsia="Times New Roman" w:hAnsi="Times New Roman" w:cs="Times New Roman"/>
          <w:i/>
          <w:color w:val="000000"/>
          <w:sz w:val="24"/>
          <w:szCs w:val="24"/>
        </w:rPr>
        <w:t xml:space="preserve">software </w:t>
      </w:r>
      <w:r>
        <w:rPr>
          <w:rFonts w:ascii="Times New Roman" w:eastAsia="Times New Roman" w:hAnsi="Times New Roman" w:cs="Times New Roman"/>
          <w:color w:val="000000"/>
          <w:sz w:val="24"/>
          <w:szCs w:val="24"/>
        </w:rPr>
        <w:t xml:space="preserve">educativo, apresentado nesta pesquisa uma boa alternativa.  </w:t>
      </w:r>
    </w:p>
    <w:p w:rsidR="00E30CC4" w:rsidRDefault="00E30CC4" w:rsidP="00E06216">
      <w:pPr>
        <w:pStyle w:val="Normal1"/>
        <w:spacing w:after="0" w:line="240" w:lineRule="auto"/>
        <w:jc w:val="both"/>
        <w:rPr>
          <w:rFonts w:ascii="Times New Roman" w:eastAsia="Times New Roman" w:hAnsi="Times New Roman" w:cs="Times New Roman"/>
          <w:color w:val="8064A2"/>
          <w:sz w:val="24"/>
          <w:szCs w:val="24"/>
        </w:rPr>
      </w:pPr>
    </w:p>
    <w:p w:rsidR="00E30CC4" w:rsidRDefault="00E30CC4" w:rsidP="00E30CC4">
      <w:pPr>
        <w:pStyle w:val="Normal1"/>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RESULTADOS E DISCUSSÃO</w:t>
      </w:r>
    </w:p>
    <w:p w:rsidR="00E30CC4" w:rsidRDefault="00E30CC4" w:rsidP="00E06216">
      <w:pPr>
        <w:pStyle w:val="Normal1"/>
        <w:spacing w:after="0" w:line="240" w:lineRule="auto"/>
        <w:ind w:firstLine="720"/>
        <w:jc w:val="both"/>
        <w:rPr>
          <w:rFonts w:ascii="Times New Roman" w:eastAsia="Times New Roman" w:hAnsi="Times New Roman" w:cs="Times New Roman"/>
          <w:sz w:val="24"/>
          <w:szCs w:val="24"/>
        </w:rPr>
      </w:pPr>
    </w:p>
    <w:p w:rsidR="00E30CC4" w:rsidRPr="00D97F52" w:rsidRDefault="00E30CC4" w:rsidP="00E30CC4">
      <w:pPr>
        <w:pStyle w:val="Normal1"/>
        <w:spacing w:before="120" w:after="0" w:line="360" w:lineRule="auto"/>
        <w:ind w:firstLine="720"/>
        <w:jc w:val="both"/>
        <w:rPr>
          <w:rFonts w:ascii="Times New Roman" w:eastAsia="Times New Roman" w:hAnsi="Times New Roman" w:cs="Times New Roman"/>
          <w:color w:val="000000"/>
          <w:sz w:val="24"/>
          <w:szCs w:val="24"/>
        </w:rPr>
      </w:pPr>
      <w:r w:rsidRPr="00D97F52">
        <w:rPr>
          <w:rFonts w:ascii="Times New Roman" w:eastAsia="Times New Roman" w:hAnsi="Times New Roman" w:cs="Times New Roman"/>
          <w:color w:val="000000"/>
          <w:sz w:val="24"/>
          <w:szCs w:val="24"/>
        </w:rPr>
        <w:t xml:space="preserve">Elaborou-se o </w:t>
      </w:r>
      <w:proofErr w:type="spellStart"/>
      <w:r w:rsidRPr="00D97F52">
        <w:rPr>
          <w:rFonts w:ascii="Times New Roman" w:eastAsia="Times New Roman" w:hAnsi="Times New Roman" w:cs="Times New Roman"/>
          <w:i/>
          <w:color w:val="000000"/>
          <w:sz w:val="24"/>
          <w:szCs w:val="24"/>
        </w:rPr>
        <w:t>Quiz</w:t>
      </w:r>
      <w:proofErr w:type="spellEnd"/>
      <w:r w:rsidRPr="00D97F52">
        <w:rPr>
          <w:rFonts w:ascii="Times New Roman" w:eastAsia="Times New Roman" w:hAnsi="Times New Roman" w:cs="Times New Roman"/>
          <w:color w:val="000000"/>
          <w:sz w:val="24"/>
          <w:szCs w:val="24"/>
        </w:rPr>
        <w:t xml:space="preserve"> utilizando 27 telas, sendo: </w:t>
      </w:r>
      <w:proofErr w:type="gramStart"/>
      <w:r w:rsidRPr="00D97F52">
        <w:rPr>
          <w:rFonts w:ascii="Times New Roman" w:eastAsia="Times New Roman" w:hAnsi="Times New Roman" w:cs="Times New Roman"/>
          <w:color w:val="000000"/>
          <w:sz w:val="24"/>
          <w:szCs w:val="24"/>
        </w:rPr>
        <w:t>1</w:t>
      </w:r>
      <w:proofErr w:type="gramEnd"/>
      <w:r w:rsidRPr="00D97F52">
        <w:rPr>
          <w:rFonts w:ascii="Times New Roman" w:eastAsia="Times New Roman" w:hAnsi="Times New Roman" w:cs="Times New Roman"/>
          <w:color w:val="000000"/>
          <w:sz w:val="24"/>
          <w:szCs w:val="24"/>
        </w:rPr>
        <w:t xml:space="preserve"> capa, 1 tela introdutória, 8 de perguntas e respostas, 16 de </w:t>
      </w:r>
      <w:r w:rsidRPr="00D97F52">
        <w:rPr>
          <w:rFonts w:ascii="Times New Roman" w:eastAsia="Times New Roman" w:hAnsi="Times New Roman" w:cs="Times New Roman"/>
          <w:i/>
          <w:color w:val="000000"/>
          <w:sz w:val="24"/>
          <w:szCs w:val="24"/>
        </w:rPr>
        <w:t>feedback</w:t>
      </w:r>
      <w:r w:rsidRPr="00D97F52">
        <w:rPr>
          <w:rFonts w:ascii="Times New Roman" w:eastAsia="Times New Roman" w:hAnsi="Times New Roman" w:cs="Times New Roman"/>
          <w:color w:val="000000"/>
          <w:sz w:val="24"/>
          <w:szCs w:val="24"/>
        </w:rPr>
        <w:t xml:space="preserve"> e 1 de despedida. Pode ser utilizado no modo </w:t>
      </w:r>
      <w:r w:rsidRPr="00D97F52">
        <w:rPr>
          <w:rFonts w:ascii="Times New Roman" w:eastAsia="Times New Roman" w:hAnsi="Times New Roman" w:cs="Times New Roman"/>
          <w:i/>
          <w:color w:val="000000"/>
          <w:sz w:val="24"/>
          <w:szCs w:val="24"/>
        </w:rPr>
        <w:t xml:space="preserve">online </w:t>
      </w:r>
      <w:r w:rsidRPr="00D97F52">
        <w:rPr>
          <w:rFonts w:ascii="Times New Roman" w:eastAsia="Times New Roman" w:hAnsi="Times New Roman" w:cs="Times New Roman"/>
          <w:color w:val="000000"/>
          <w:sz w:val="24"/>
          <w:szCs w:val="24"/>
        </w:rPr>
        <w:t>ou</w:t>
      </w:r>
      <w:r w:rsidRPr="00D97F52">
        <w:rPr>
          <w:rFonts w:ascii="Times New Roman" w:eastAsia="Times New Roman" w:hAnsi="Times New Roman" w:cs="Times New Roman"/>
          <w:i/>
          <w:color w:val="000000"/>
          <w:sz w:val="24"/>
          <w:szCs w:val="24"/>
        </w:rPr>
        <w:t xml:space="preserve"> off-line</w:t>
      </w:r>
      <w:r w:rsidRPr="00D97F52">
        <w:rPr>
          <w:rFonts w:ascii="Times New Roman" w:eastAsia="Times New Roman" w:hAnsi="Times New Roman" w:cs="Times New Roman"/>
          <w:color w:val="000000"/>
          <w:sz w:val="24"/>
          <w:szCs w:val="24"/>
        </w:rPr>
        <w:t xml:space="preserve">, e também </w:t>
      </w:r>
      <w:proofErr w:type="gramStart"/>
      <w:r w:rsidRPr="00D97F52">
        <w:rPr>
          <w:rFonts w:ascii="Times New Roman" w:eastAsia="Times New Roman" w:hAnsi="Times New Roman" w:cs="Times New Roman"/>
          <w:color w:val="000000"/>
          <w:sz w:val="24"/>
          <w:szCs w:val="24"/>
        </w:rPr>
        <w:t>caracterizand</w:t>
      </w:r>
      <w:r>
        <w:rPr>
          <w:rFonts w:ascii="Times New Roman" w:eastAsia="Times New Roman" w:hAnsi="Times New Roman" w:cs="Times New Roman"/>
          <w:color w:val="000000"/>
          <w:sz w:val="24"/>
          <w:szCs w:val="24"/>
        </w:rPr>
        <w:t>o-se</w:t>
      </w:r>
      <w:proofErr w:type="gramEnd"/>
      <w:r>
        <w:rPr>
          <w:rFonts w:ascii="Times New Roman" w:eastAsia="Times New Roman" w:hAnsi="Times New Roman" w:cs="Times New Roman"/>
          <w:color w:val="000000"/>
          <w:sz w:val="24"/>
          <w:szCs w:val="24"/>
        </w:rPr>
        <w:t xml:space="preserve"> pelo uso </w:t>
      </w:r>
      <w:proofErr w:type="spellStart"/>
      <w:r>
        <w:rPr>
          <w:rFonts w:ascii="Times New Roman" w:eastAsia="Times New Roman" w:hAnsi="Times New Roman" w:cs="Times New Roman"/>
          <w:color w:val="000000"/>
          <w:sz w:val="24"/>
          <w:szCs w:val="24"/>
        </w:rPr>
        <w:t>multiplataforma</w:t>
      </w:r>
      <w:proofErr w:type="spellEnd"/>
      <w:r>
        <w:rPr>
          <w:rFonts w:ascii="Times New Roman" w:eastAsia="Times New Roman" w:hAnsi="Times New Roman" w:cs="Times New Roman"/>
          <w:color w:val="000000"/>
          <w:sz w:val="24"/>
          <w:szCs w:val="24"/>
        </w:rPr>
        <w:t xml:space="preserve"> (</w:t>
      </w:r>
      <w:r w:rsidRPr="00D97F52">
        <w:rPr>
          <w:rFonts w:ascii="Times New Roman" w:eastAsia="Times New Roman" w:hAnsi="Times New Roman" w:cs="Times New Roman"/>
          <w:i/>
          <w:color w:val="000000"/>
          <w:sz w:val="24"/>
          <w:szCs w:val="24"/>
        </w:rPr>
        <w:t>tablets</w:t>
      </w:r>
      <w:r w:rsidRPr="00D97F52">
        <w:rPr>
          <w:rFonts w:ascii="Times New Roman" w:eastAsia="Times New Roman" w:hAnsi="Times New Roman" w:cs="Times New Roman"/>
          <w:color w:val="000000"/>
          <w:sz w:val="24"/>
          <w:szCs w:val="24"/>
        </w:rPr>
        <w:t xml:space="preserve">, celulares, </w:t>
      </w:r>
      <w:r w:rsidRPr="00D97F52">
        <w:rPr>
          <w:rFonts w:ascii="Times New Roman" w:eastAsia="Times New Roman" w:hAnsi="Times New Roman" w:cs="Times New Roman"/>
          <w:i/>
          <w:color w:val="000000"/>
          <w:sz w:val="24"/>
          <w:szCs w:val="24"/>
        </w:rPr>
        <w:t>smartphones</w:t>
      </w:r>
      <w:r w:rsidRPr="00D97F52">
        <w:rPr>
          <w:rFonts w:ascii="Times New Roman" w:eastAsia="Times New Roman" w:hAnsi="Times New Roman" w:cs="Times New Roman"/>
          <w:color w:val="000000"/>
          <w:sz w:val="24"/>
          <w:szCs w:val="24"/>
        </w:rPr>
        <w:t xml:space="preserve">).  Este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 apresenta uma perspectiva disciplinar, tendo em vista que se utiliza da educação de equações, para tratar da compreensão da resolução de equações de 1º grau e saber utilizá-las em contextos práticos, e o cotidiano. </w:t>
      </w:r>
    </w:p>
    <w:p w:rsidR="00E30CC4" w:rsidRPr="00D97F52" w:rsidRDefault="00E30CC4" w:rsidP="00E30CC4">
      <w:pPr>
        <w:pStyle w:val="Normal1"/>
        <w:spacing w:after="0" w:line="360" w:lineRule="auto"/>
        <w:ind w:firstLine="720"/>
        <w:jc w:val="both"/>
        <w:rPr>
          <w:rFonts w:ascii="Times New Roman" w:eastAsia="Times New Roman" w:hAnsi="Times New Roman" w:cs="Times New Roman"/>
          <w:color w:val="000000"/>
          <w:sz w:val="24"/>
          <w:szCs w:val="24"/>
        </w:rPr>
      </w:pPr>
      <w:r w:rsidRPr="00D97F52">
        <w:rPr>
          <w:rFonts w:ascii="Times New Roman" w:eastAsia="Times New Roman" w:hAnsi="Times New Roman" w:cs="Times New Roman"/>
          <w:color w:val="000000"/>
          <w:sz w:val="24"/>
          <w:szCs w:val="24"/>
        </w:rPr>
        <w:t xml:space="preserve">As duas primeiras telas, apresentadas na figura 1, mostram o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 e a logomarca do grupo de estudo a qual os desenvolvedores fazem parte, tem as opções de iniciar logo o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 e também de ler as instruções deste. E a tela das instruções do </w:t>
      </w:r>
      <w:r w:rsidRPr="00D97F52">
        <w:rPr>
          <w:rFonts w:ascii="Times New Roman" w:eastAsia="Times New Roman" w:hAnsi="Times New Roman" w:cs="Times New Roman"/>
          <w:i/>
          <w:color w:val="000000"/>
          <w:sz w:val="24"/>
          <w:szCs w:val="24"/>
        </w:rPr>
        <w:t>software</w:t>
      </w:r>
      <w:r>
        <w:rPr>
          <w:rFonts w:ascii="Times New Roman" w:eastAsia="Times New Roman" w:hAnsi="Times New Roman" w:cs="Times New Roman"/>
          <w:sz w:val="24"/>
          <w:szCs w:val="24"/>
        </w:rPr>
        <w:t xml:space="preserve"> educativo tem a mensagem, explicando um pouco e uma opção de </w:t>
      </w:r>
      <w:r w:rsidRPr="00D97F52">
        <w:rPr>
          <w:rFonts w:ascii="Times New Roman" w:eastAsia="Times New Roman" w:hAnsi="Times New Roman" w:cs="Times New Roman"/>
          <w:color w:val="000000"/>
          <w:sz w:val="24"/>
          <w:szCs w:val="24"/>
        </w:rPr>
        <w:t>iniciar.</w:t>
      </w:r>
    </w:p>
    <w:p w:rsidR="00E30CC4" w:rsidRDefault="00E30CC4" w:rsidP="00E30CC4">
      <w:pPr>
        <w:pStyle w:val="Normal1"/>
        <w:spacing w:after="0" w:line="240" w:lineRule="auto"/>
        <w:jc w:val="both"/>
        <w:rPr>
          <w:rFonts w:ascii="Times New Roman" w:eastAsia="Times New Roman" w:hAnsi="Times New Roman" w:cs="Times New Roman"/>
          <w:b/>
        </w:rPr>
      </w:pPr>
    </w:p>
    <w:p w:rsidR="00E30CC4" w:rsidRPr="00712D22" w:rsidRDefault="00E30CC4" w:rsidP="00E30CC4">
      <w:pPr>
        <w:pStyle w:val="Normal1"/>
        <w:spacing w:after="0" w:line="240" w:lineRule="auto"/>
        <w:rPr>
          <w:rFonts w:ascii="Arial" w:eastAsia="Arial" w:hAnsi="Arial" w:cs="Arial"/>
          <w:color w:val="FF0000"/>
          <w:sz w:val="20"/>
          <w:szCs w:val="20"/>
        </w:rPr>
      </w:pPr>
      <w:r>
        <w:rPr>
          <w:rFonts w:ascii="Times New Roman" w:eastAsia="Times New Roman" w:hAnsi="Times New Roman" w:cs="Times New Roman"/>
          <w:b/>
        </w:rPr>
        <w:t xml:space="preserve">Figura 01 – </w:t>
      </w:r>
      <w:r>
        <w:rPr>
          <w:rFonts w:ascii="Times New Roman" w:eastAsia="Times New Roman" w:hAnsi="Times New Roman" w:cs="Times New Roman"/>
        </w:rPr>
        <w:t xml:space="preserve">Duas primeiras telas do </w:t>
      </w:r>
      <w:r>
        <w:rPr>
          <w:rFonts w:ascii="Times New Roman" w:eastAsia="Times New Roman" w:hAnsi="Times New Roman" w:cs="Times New Roman"/>
          <w:i/>
        </w:rPr>
        <w:t>software</w:t>
      </w:r>
      <w:r>
        <w:rPr>
          <w:rFonts w:ascii="Times New Roman" w:eastAsia="Times New Roman" w:hAnsi="Times New Roman" w:cs="Times New Roman"/>
        </w:rPr>
        <w:t xml:space="preserve"> educativo</w:t>
      </w:r>
      <w:r>
        <w:rPr>
          <w:rFonts w:ascii="Times New Roman" w:eastAsia="Times New Roman" w:hAnsi="Times New Roman" w:cs="Times New Roman"/>
          <w:sz w:val="24"/>
          <w:szCs w:val="24"/>
        </w:rPr>
        <w:t xml:space="preserve">. </w:t>
      </w:r>
      <w:r>
        <w:rPr>
          <w:rFonts w:ascii="Times New Roman" w:eastAsia="Times New Roman" w:hAnsi="Times New Roman" w:cs="Times New Roman"/>
          <w:b/>
          <w:noProof/>
        </w:rPr>
        <w:drawing>
          <wp:inline distT="0" distB="0" distL="0" distR="0">
            <wp:extent cx="5400000" cy="1804035"/>
            <wp:effectExtent l="0" t="0" r="0" b="5715"/>
            <wp:docPr id="5" name="Imagem 5" descr="Descrição: D:\BIBLIOTECA\Desktop\erica 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Descrição: D:\BIBLIOTECA\Desktop\erica 01.png"/>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1804035"/>
                    </a:xfrm>
                    <a:prstGeom prst="rect">
                      <a:avLst/>
                    </a:prstGeom>
                    <a:noFill/>
                    <a:ln>
                      <a:noFill/>
                    </a:ln>
                  </pic:spPr>
                </pic:pic>
              </a:graphicData>
            </a:graphic>
          </wp:inline>
        </w:drawing>
      </w:r>
    </w:p>
    <w:p w:rsidR="00E30CC4" w:rsidRDefault="00E30CC4" w:rsidP="00E30CC4">
      <w:pPr>
        <w:pStyle w:val="Normal1"/>
        <w:spacing w:after="0"/>
        <w:jc w:val="both"/>
        <w:rPr>
          <w:rFonts w:ascii="Times New Roman" w:eastAsia="Times New Roman" w:hAnsi="Times New Roman" w:cs="Times New Roman"/>
        </w:rPr>
      </w:pPr>
      <w:r>
        <w:rPr>
          <w:rFonts w:ascii="Times New Roman" w:eastAsia="Times New Roman" w:hAnsi="Times New Roman" w:cs="Times New Roman"/>
          <w:b/>
        </w:rPr>
        <w:t xml:space="preserve">Fonte: </w:t>
      </w:r>
      <w:r>
        <w:rPr>
          <w:rFonts w:ascii="Times New Roman" w:eastAsia="Times New Roman" w:hAnsi="Times New Roman" w:cs="Times New Roman"/>
        </w:rPr>
        <w:t>Próprios Autores (2018).</w:t>
      </w:r>
    </w:p>
    <w:p w:rsidR="00E30CC4" w:rsidRDefault="00E30CC4" w:rsidP="00E30CC4">
      <w:pPr>
        <w:pStyle w:val="Normal1"/>
        <w:spacing w:after="0" w:line="240" w:lineRule="auto"/>
        <w:jc w:val="both"/>
        <w:rPr>
          <w:rFonts w:ascii="Times New Roman" w:eastAsia="Times New Roman" w:hAnsi="Times New Roman" w:cs="Times New Roman"/>
        </w:rPr>
      </w:pPr>
    </w:p>
    <w:p w:rsidR="00E30CC4" w:rsidRPr="00D97F52" w:rsidRDefault="00E30CC4" w:rsidP="00E30CC4">
      <w:pPr>
        <w:pStyle w:val="Normal1"/>
        <w:spacing w:after="0" w:line="360" w:lineRule="auto"/>
        <w:ind w:firstLine="708"/>
        <w:jc w:val="both"/>
        <w:rPr>
          <w:rFonts w:ascii="Times New Roman" w:eastAsia="Times New Roman" w:hAnsi="Times New Roman" w:cs="Times New Roman"/>
          <w:color w:val="000000"/>
          <w:sz w:val="24"/>
          <w:szCs w:val="24"/>
        </w:rPr>
      </w:pPr>
      <w:r w:rsidRPr="00D97F52">
        <w:rPr>
          <w:rFonts w:ascii="Times New Roman" w:eastAsia="Times New Roman" w:hAnsi="Times New Roman" w:cs="Times New Roman"/>
          <w:color w:val="000000"/>
          <w:sz w:val="24"/>
          <w:szCs w:val="24"/>
        </w:rPr>
        <w:t xml:space="preserve">As </w:t>
      </w:r>
      <w:proofErr w:type="gramStart"/>
      <w:r w:rsidRPr="00D97F52">
        <w:rPr>
          <w:rFonts w:ascii="Times New Roman" w:eastAsia="Times New Roman" w:hAnsi="Times New Roman" w:cs="Times New Roman"/>
          <w:color w:val="000000"/>
          <w:sz w:val="24"/>
          <w:szCs w:val="24"/>
        </w:rPr>
        <w:t>8</w:t>
      </w:r>
      <w:proofErr w:type="gramEnd"/>
      <w:r w:rsidRPr="00D97F52">
        <w:rPr>
          <w:rFonts w:ascii="Times New Roman" w:eastAsia="Times New Roman" w:hAnsi="Times New Roman" w:cs="Times New Roman"/>
          <w:color w:val="000000"/>
          <w:sz w:val="24"/>
          <w:szCs w:val="24"/>
        </w:rPr>
        <w:t xml:space="preserve"> telas com as perguntas do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 apresentada no conjunto de figuras 2, ordenadas com base na abertura do desenho do </w:t>
      </w:r>
      <w:r w:rsidRPr="00D97F52">
        <w:rPr>
          <w:rFonts w:ascii="Times New Roman" w:eastAsia="Times New Roman" w:hAnsi="Times New Roman" w:cs="Times New Roman"/>
          <w:i/>
          <w:color w:val="000000"/>
          <w:sz w:val="24"/>
          <w:szCs w:val="24"/>
        </w:rPr>
        <w:t>X–</w:t>
      </w:r>
      <w:proofErr w:type="spellStart"/>
      <w:r w:rsidRPr="00D97F52">
        <w:rPr>
          <w:rFonts w:ascii="Times New Roman" w:eastAsia="Times New Roman" w:hAnsi="Times New Roman" w:cs="Times New Roman"/>
          <w:i/>
          <w:color w:val="000000"/>
          <w:sz w:val="24"/>
          <w:szCs w:val="24"/>
        </w:rPr>
        <w:t>Men</w:t>
      </w:r>
      <w:proofErr w:type="spellEnd"/>
      <w:r w:rsidRPr="00D97F52">
        <w:rPr>
          <w:rFonts w:ascii="Times New Roman" w:eastAsia="Times New Roman" w:hAnsi="Times New Roman" w:cs="Times New Roman"/>
          <w:color w:val="000000"/>
          <w:sz w:val="24"/>
          <w:szCs w:val="24"/>
        </w:rPr>
        <w:t xml:space="preserve">. Contendo quatro alternativas cada, sendo </w:t>
      </w:r>
      <w:proofErr w:type="gramStart"/>
      <w:r w:rsidRPr="00D97F52">
        <w:rPr>
          <w:rFonts w:ascii="Times New Roman" w:eastAsia="Times New Roman" w:hAnsi="Times New Roman" w:cs="Times New Roman"/>
          <w:color w:val="000000"/>
          <w:sz w:val="24"/>
          <w:szCs w:val="24"/>
        </w:rPr>
        <w:t>3</w:t>
      </w:r>
      <w:proofErr w:type="gramEnd"/>
      <w:r w:rsidRPr="00D97F52">
        <w:rPr>
          <w:rFonts w:ascii="Times New Roman" w:eastAsia="Times New Roman" w:hAnsi="Times New Roman" w:cs="Times New Roman"/>
          <w:color w:val="000000"/>
          <w:sz w:val="24"/>
          <w:szCs w:val="24"/>
        </w:rPr>
        <w:t xml:space="preserve"> erradas e apenas uma correta</w:t>
      </w:r>
      <w:r>
        <w:rPr>
          <w:rFonts w:ascii="Times New Roman" w:eastAsia="Times New Roman" w:hAnsi="Times New Roman" w:cs="Times New Roman"/>
          <w:sz w:val="24"/>
          <w:szCs w:val="24"/>
        </w:rPr>
        <w:t xml:space="preserve">. As perguntas foram desenvolvidas na perspectiva de evolução do grau de dificuldade, assim, </w:t>
      </w:r>
      <w:proofErr w:type="gramStart"/>
      <w:r w:rsidRPr="00D97F52">
        <w:rPr>
          <w:rFonts w:ascii="Times New Roman" w:eastAsia="Times New Roman" w:hAnsi="Times New Roman" w:cs="Times New Roman"/>
          <w:color w:val="000000"/>
          <w:sz w:val="24"/>
          <w:szCs w:val="24"/>
        </w:rPr>
        <w:t>a</w:t>
      </w:r>
      <w:proofErr w:type="gramEnd"/>
      <w:r w:rsidRPr="00D97F52">
        <w:rPr>
          <w:rFonts w:ascii="Times New Roman" w:eastAsia="Times New Roman" w:hAnsi="Times New Roman" w:cs="Times New Roman"/>
          <w:color w:val="000000"/>
          <w:sz w:val="24"/>
          <w:szCs w:val="24"/>
        </w:rPr>
        <w:t xml:space="preserve"> medida que o aluno vai avançando ao </w:t>
      </w:r>
      <w:proofErr w:type="spellStart"/>
      <w:r w:rsidRPr="00D97F52">
        <w:rPr>
          <w:rFonts w:ascii="Times New Roman" w:eastAsia="Times New Roman" w:hAnsi="Times New Roman" w:cs="Times New Roman"/>
          <w:i/>
          <w:color w:val="000000"/>
          <w:sz w:val="24"/>
          <w:szCs w:val="24"/>
        </w:rPr>
        <w:t>Quiz</w:t>
      </w:r>
      <w:proofErr w:type="spellEnd"/>
      <w:r w:rsidRPr="00D97F52">
        <w:rPr>
          <w:rFonts w:ascii="Times New Roman" w:eastAsia="Times New Roman" w:hAnsi="Times New Roman" w:cs="Times New Roman"/>
          <w:color w:val="000000"/>
          <w:sz w:val="24"/>
          <w:szCs w:val="24"/>
        </w:rPr>
        <w:t xml:space="preserve"> as indagações vão se tornando mais complexas, o que exige do mesmo, o raciocínio logico, bem como a resolução de problemas.  </w:t>
      </w:r>
    </w:p>
    <w:p w:rsidR="00E30CC4" w:rsidRPr="000633DD" w:rsidRDefault="00E30CC4" w:rsidP="00E30CC4">
      <w:pPr>
        <w:pStyle w:val="Normal1"/>
        <w:spacing w:after="0" w:line="240" w:lineRule="auto"/>
        <w:ind w:firstLine="708"/>
        <w:jc w:val="both"/>
        <w:rPr>
          <w:rFonts w:ascii="Times New Roman" w:eastAsia="Times New Roman" w:hAnsi="Times New Roman" w:cs="Times New Roman"/>
          <w:sz w:val="24"/>
          <w:szCs w:val="24"/>
        </w:rPr>
      </w:pPr>
    </w:p>
    <w:p w:rsidR="00E30CC4" w:rsidRPr="00E30CC4" w:rsidRDefault="00E30CC4" w:rsidP="00E30CC4">
      <w:pPr>
        <w:pStyle w:val="Normal1"/>
        <w:spacing w:after="0"/>
        <w:rPr>
          <w:rFonts w:ascii="Times New Roman" w:eastAsia="Times New Roman" w:hAnsi="Times New Roman" w:cs="Times New Roman"/>
          <w:sz w:val="24"/>
          <w:szCs w:val="24"/>
        </w:rPr>
      </w:pPr>
      <w:r>
        <w:rPr>
          <w:rFonts w:ascii="Times New Roman" w:eastAsia="Times New Roman" w:hAnsi="Times New Roman" w:cs="Times New Roman"/>
          <w:b/>
        </w:rPr>
        <w:lastRenderedPageBreak/>
        <w:t xml:space="preserve">Figura 02 – </w:t>
      </w:r>
      <w:r w:rsidRPr="008B3955">
        <w:rPr>
          <w:rFonts w:ascii="Times New Roman" w:eastAsia="Times New Roman" w:hAnsi="Times New Roman" w:cs="Times New Roman"/>
        </w:rPr>
        <w:t>Tela</w:t>
      </w:r>
      <w:r>
        <w:rPr>
          <w:rFonts w:ascii="Times New Roman" w:eastAsia="Times New Roman" w:hAnsi="Times New Roman" w:cs="Times New Roman"/>
        </w:rPr>
        <w:t xml:space="preserve">s das quatro primeiras perguntas do </w:t>
      </w:r>
      <w:r>
        <w:rPr>
          <w:rFonts w:ascii="Times New Roman" w:eastAsia="Times New Roman" w:hAnsi="Times New Roman" w:cs="Times New Roman"/>
          <w:i/>
        </w:rPr>
        <w:t>software</w:t>
      </w:r>
      <w:r>
        <w:rPr>
          <w:rFonts w:ascii="Times New Roman" w:eastAsia="Times New Roman" w:hAnsi="Times New Roman" w:cs="Times New Roman"/>
        </w:rPr>
        <w:t xml:space="preserve"> educativo</w:t>
      </w:r>
      <w:r>
        <w:rPr>
          <w:rFonts w:ascii="Times New Roman" w:eastAsia="Times New Roman" w:hAnsi="Times New Roman" w:cs="Times New Roman"/>
          <w:sz w:val="24"/>
          <w:szCs w:val="24"/>
        </w:rPr>
        <w:t xml:space="preserve">. </w:t>
      </w:r>
      <w:r>
        <w:rPr>
          <w:rFonts w:ascii="Arial" w:eastAsia="Arial" w:hAnsi="Arial" w:cs="Arial"/>
          <w:b/>
          <w:noProof/>
          <w:color w:val="FF0000"/>
          <w:sz w:val="20"/>
          <w:szCs w:val="20"/>
        </w:rPr>
        <w:drawing>
          <wp:inline distT="0" distB="0" distL="0" distR="0" wp14:anchorId="3F8AF1F3" wp14:editId="5070D40A">
            <wp:extent cx="5400000" cy="2880000"/>
            <wp:effectExtent l="0" t="0" r="0" b="0"/>
            <wp:docPr id="3" name="Imagem 3" descr="Descrição: D:\BIBLIOTECA\Desktop\figura 4 eric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Descrição: D:\BIBLIOTECA\Desktop\figura 4 erica.png"/>
                    <pic:cNvPicPr preferRelativeResize="0">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2880000"/>
                    </a:xfrm>
                    <a:prstGeom prst="rect">
                      <a:avLst/>
                    </a:prstGeom>
                    <a:noFill/>
                    <a:ln>
                      <a:noFill/>
                    </a:ln>
                  </pic:spPr>
                </pic:pic>
              </a:graphicData>
            </a:graphic>
          </wp:inline>
        </w:drawing>
      </w:r>
    </w:p>
    <w:p w:rsidR="00E30CC4" w:rsidRDefault="00E30CC4" w:rsidP="00E30CC4">
      <w:pPr>
        <w:pStyle w:val="Normal1"/>
        <w:spacing w:after="0"/>
        <w:jc w:val="both"/>
        <w:rPr>
          <w:rFonts w:ascii="Times New Roman" w:eastAsia="Times New Roman" w:hAnsi="Times New Roman" w:cs="Times New Roman"/>
        </w:rPr>
      </w:pPr>
      <w:r>
        <w:rPr>
          <w:rFonts w:ascii="Times New Roman" w:eastAsia="Times New Roman" w:hAnsi="Times New Roman" w:cs="Times New Roman"/>
          <w:b/>
        </w:rPr>
        <w:t xml:space="preserve">Fonte: </w:t>
      </w:r>
      <w:r>
        <w:rPr>
          <w:rFonts w:ascii="Times New Roman" w:eastAsia="Times New Roman" w:hAnsi="Times New Roman" w:cs="Times New Roman"/>
        </w:rPr>
        <w:t>Próprios Autores (2018).</w:t>
      </w:r>
    </w:p>
    <w:p w:rsidR="00E30CC4" w:rsidRDefault="00E30CC4" w:rsidP="00E30CC4">
      <w:pPr>
        <w:pStyle w:val="Normal1"/>
        <w:spacing w:after="0" w:line="240" w:lineRule="auto"/>
        <w:jc w:val="both"/>
        <w:rPr>
          <w:rFonts w:ascii="Times New Roman" w:eastAsia="Times New Roman" w:hAnsi="Times New Roman" w:cs="Times New Roman"/>
        </w:rPr>
      </w:pPr>
    </w:p>
    <w:p w:rsidR="00E30CC4" w:rsidRPr="00D97F52" w:rsidRDefault="00E30CC4" w:rsidP="00E30CC4">
      <w:pPr>
        <w:pStyle w:val="Normal1"/>
        <w:spacing w:after="0" w:line="360" w:lineRule="auto"/>
        <w:ind w:firstLine="708"/>
        <w:jc w:val="both"/>
        <w:rPr>
          <w:rFonts w:ascii="Times New Roman" w:eastAsia="Times New Roman" w:hAnsi="Times New Roman" w:cs="Times New Roman"/>
          <w:color w:val="000000"/>
          <w:sz w:val="24"/>
          <w:szCs w:val="24"/>
        </w:rPr>
      </w:pPr>
      <w:r w:rsidRPr="00D97F52">
        <w:rPr>
          <w:rFonts w:ascii="Times New Roman" w:eastAsia="Times New Roman" w:hAnsi="Times New Roman" w:cs="Times New Roman"/>
          <w:color w:val="000000"/>
          <w:sz w:val="24"/>
          <w:szCs w:val="24"/>
        </w:rPr>
        <w:t xml:space="preserve">As telas dispostas na figura 3 correspondem aos acertos das quatro primeiras perguntas do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 Ao acertarem, os alunos </w:t>
      </w:r>
      <w:r>
        <w:rPr>
          <w:rFonts w:ascii="Times New Roman" w:eastAsia="Times New Roman" w:hAnsi="Times New Roman" w:cs="Times New Roman"/>
          <w:sz w:val="24"/>
          <w:szCs w:val="24"/>
        </w:rPr>
        <w:t xml:space="preserve">recebem </w:t>
      </w:r>
      <w:proofErr w:type="gramStart"/>
      <w:r>
        <w:rPr>
          <w:rFonts w:ascii="Times New Roman" w:eastAsia="Times New Roman" w:hAnsi="Times New Roman" w:cs="Times New Roman"/>
          <w:i/>
          <w:sz w:val="24"/>
          <w:szCs w:val="24"/>
        </w:rPr>
        <w:t>feedback</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direcionando para cada mutant</w:t>
      </w:r>
      <w:r w:rsidRPr="00D97F52">
        <w:rPr>
          <w:rFonts w:ascii="Times New Roman" w:eastAsia="Times New Roman" w:hAnsi="Times New Roman" w:cs="Times New Roman"/>
          <w:color w:val="000000"/>
          <w:sz w:val="24"/>
          <w:szCs w:val="24"/>
        </w:rPr>
        <w:t xml:space="preserve">e da pergunta, e tem uma curta mensagem dizendo, por exemplo: “Você acabou de ganhar o poder do </w:t>
      </w:r>
      <w:proofErr w:type="spellStart"/>
      <w:r w:rsidRPr="00D97F52">
        <w:rPr>
          <w:rFonts w:ascii="Times New Roman" w:eastAsia="Times New Roman" w:hAnsi="Times New Roman" w:cs="Times New Roman"/>
          <w:color w:val="000000"/>
          <w:sz w:val="24"/>
          <w:szCs w:val="24"/>
        </w:rPr>
        <w:t>Cyclops</w:t>
      </w:r>
      <w:proofErr w:type="spellEnd"/>
      <w:r w:rsidRPr="00D97F52">
        <w:rPr>
          <w:rFonts w:ascii="Times New Roman" w:eastAsia="Times New Roman" w:hAnsi="Times New Roman" w:cs="Times New Roman"/>
          <w:color w:val="000000"/>
          <w:sz w:val="24"/>
          <w:szCs w:val="24"/>
        </w:rPr>
        <w:t xml:space="preserve">. Agora você é o mutante que tem uma </w:t>
      </w:r>
      <w:proofErr w:type="spellStart"/>
      <w:r w:rsidRPr="00D97F52">
        <w:rPr>
          <w:rFonts w:ascii="Times New Roman" w:eastAsia="Times New Roman" w:hAnsi="Times New Roman" w:cs="Times New Roman"/>
          <w:color w:val="000000"/>
          <w:sz w:val="24"/>
          <w:szCs w:val="24"/>
        </w:rPr>
        <w:t>super</w:t>
      </w:r>
      <w:proofErr w:type="spellEnd"/>
      <w:r w:rsidRPr="00D97F52">
        <w:rPr>
          <w:rFonts w:ascii="Times New Roman" w:eastAsia="Times New Roman" w:hAnsi="Times New Roman" w:cs="Times New Roman"/>
          <w:color w:val="000000"/>
          <w:sz w:val="24"/>
          <w:szCs w:val="24"/>
        </w:rPr>
        <w:t xml:space="preserve"> visão...”, isso para cada mutante, adquirindo um pode novo a cada acerto. Também tem a opção de passar para próxima questão, ao clicar em continuar.</w:t>
      </w:r>
    </w:p>
    <w:p w:rsidR="00E30CC4" w:rsidRPr="00D97F52" w:rsidRDefault="00E30CC4" w:rsidP="00E30CC4">
      <w:pPr>
        <w:pStyle w:val="Normal1"/>
        <w:spacing w:after="0" w:line="240" w:lineRule="auto"/>
        <w:jc w:val="both"/>
        <w:rPr>
          <w:rFonts w:ascii="Arial" w:eastAsia="Arial" w:hAnsi="Arial" w:cs="Arial"/>
          <w:b/>
          <w:color w:val="000000"/>
          <w:sz w:val="20"/>
          <w:szCs w:val="20"/>
        </w:rPr>
      </w:pPr>
    </w:p>
    <w:p w:rsidR="00E30CC4" w:rsidRDefault="00E30CC4" w:rsidP="00E30CC4">
      <w:pPr>
        <w:pStyle w:val="Normal1"/>
        <w:spacing w:after="0" w:line="240" w:lineRule="auto"/>
        <w:rPr>
          <w:rFonts w:ascii="Times New Roman" w:eastAsia="Times New Roman" w:hAnsi="Times New Roman" w:cs="Times New Roman"/>
        </w:rPr>
      </w:pPr>
      <w:r>
        <w:rPr>
          <w:rFonts w:ascii="Times New Roman" w:eastAsia="Times New Roman" w:hAnsi="Times New Roman" w:cs="Times New Roman"/>
          <w:b/>
        </w:rPr>
        <w:t xml:space="preserve">Figura 03 – </w:t>
      </w:r>
      <w:r>
        <w:rPr>
          <w:rFonts w:ascii="Times New Roman" w:eastAsia="Times New Roman" w:hAnsi="Times New Roman" w:cs="Times New Roman"/>
        </w:rPr>
        <w:t xml:space="preserve">Quatro telas com os acertos das perguntas do </w:t>
      </w:r>
      <w:r>
        <w:rPr>
          <w:rFonts w:ascii="Times New Roman" w:eastAsia="Times New Roman" w:hAnsi="Times New Roman" w:cs="Times New Roman"/>
          <w:i/>
        </w:rPr>
        <w:t>software</w:t>
      </w:r>
      <w:r>
        <w:rPr>
          <w:rFonts w:ascii="Times New Roman" w:eastAsia="Times New Roman" w:hAnsi="Times New Roman" w:cs="Times New Roman"/>
        </w:rPr>
        <w:t xml:space="preserve"> educativo. </w:t>
      </w:r>
      <w:r>
        <w:rPr>
          <w:rFonts w:ascii="Times New Roman" w:eastAsia="Times New Roman" w:hAnsi="Times New Roman" w:cs="Times New Roman"/>
          <w:noProof/>
        </w:rPr>
        <w:drawing>
          <wp:inline distT="0" distB="0" distL="0" distR="0">
            <wp:extent cx="5412105" cy="2880000"/>
            <wp:effectExtent l="0" t="0" r="0" b="0"/>
            <wp:docPr id="1" name="Imagem 1" descr="Descrição: D:\BIBLIOTECA\Desktop\acertos eric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Descrição: D:\BIBLIOTECA\Desktop\acertos erica.png"/>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2105" cy="2880000"/>
                    </a:xfrm>
                    <a:prstGeom prst="rect">
                      <a:avLst/>
                    </a:prstGeom>
                    <a:noFill/>
                    <a:ln>
                      <a:noFill/>
                    </a:ln>
                  </pic:spPr>
                </pic:pic>
              </a:graphicData>
            </a:graphic>
          </wp:inline>
        </w:drawing>
      </w:r>
    </w:p>
    <w:p w:rsidR="00E30CC4" w:rsidRDefault="00E30CC4" w:rsidP="00E30CC4">
      <w:pPr>
        <w:pStyle w:val="Normal1"/>
        <w:spacing w:after="160" w:line="240" w:lineRule="auto"/>
        <w:jc w:val="both"/>
        <w:rPr>
          <w:rFonts w:ascii="Times New Roman" w:eastAsia="Times New Roman" w:hAnsi="Times New Roman" w:cs="Times New Roman"/>
        </w:rPr>
      </w:pPr>
      <w:r>
        <w:rPr>
          <w:rFonts w:ascii="Times New Roman" w:eastAsia="Times New Roman" w:hAnsi="Times New Roman" w:cs="Times New Roman"/>
          <w:b/>
        </w:rPr>
        <w:t xml:space="preserve">Fonte: </w:t>
      </w:r>
      <w:r>
        <w:rPr>
          <w:rFonts w:ascii="Times New Roman" w:eastAsia="Times New Roman" w:hAnsi="Times New Roman" w:cs="Times New Roman"/>
        </w:rPr>
        <w:t>Próprios Autores (2018).</w:t>
      </w:r>
    </w:p>
    <w:p w:rsidR="00E30CC4" w:rsidRDefault="00E30CC4" w:rsidP="00E30CC4">
      <w:pPr>
        <w:pStyle w:val="Normal1"/>
        <w:spacing w:after="0" w:line="360" w:lineRule="auto"/>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Ao errar a questão, </w:t>
      </w:r>
      <w:r w:rsidRPr="00D97F52">
        <w:rPr>
          <w:rFonts w:ascii="Times New Roman" w:eastAsia="Times New Roman" w:hAnsi="Times New Roman" w:cs="Times New Roman"/>
          <w:color w:val="000000"/>
          <w:sz w:val="24"/>
          <w:szCs w:val="24"/>
        </w:rPr>
        <w:t xml:space="preserve">o aluno receberá um </w:t>
      </w:r>
      <w:proofErr w:type="gramStart"/>
      <w:r w:rsidRPr="00D97F52">
        <w:rPr>
          <w:rFonts w:ascii="Times New Roman" w:eastAsia="Times New Roman" w:hAnsi="Times New Roman" w:cs="Times New Roman"/>
          <w:i/>
          <w:color w:val="000000"/>
          <w:sz w:val="24"/>
          <w:szCs w:val="24"/>
        </w:rPr>
        <w:t>feedback</w:t>
      </w:r>
      <w:proofErr w:type="gramEnd"/>
      <w:r w:rsidRPr="00D97F52">
        <w:rPr>
          <w:rFonts w:ascii="Times New Roman" w:eastAsia="Times New Roman" w:hAnsi="Times New Roman" w:cs="Times New Roman"/>
          <w:i/>
          <w:color w:val="000000"/>
          <w:sz w:val="24"/>
          <w:szCs w:val="24"/>
        </w:rPr>
        <w:t xml:space="preserve">, </w:t>
      </w:r>
      <w:r w:rsidRPr="00D97F52">
        <w:rPr>
          <w:rFonts w:ascii="Times New Roman" w:eastAsia="Times New Roman" w:hAnsi="Times New Roman" w:cs="Times New Roman"/>
          <w:color w:val="000000"/>
          <w:sz w:val="24"/>
          <w:szCs w:val="24"/>
        </w:rPr>
        <w:t>demonstrado na figura 4</w:t>
      </w:r>
      <w:r w:rsidRPr="00D97F52">
        <w:rPr>
          <w:rFonts w:ascii="Times New Roman" w:eastAsia="Times New Roman" w:hAnsi="Times New Roman" w:cs="Times New Roman"/>
          <w:i/>
          <w:color w:val="000000"/>
          <w:sz w:val="24"/>
          <w:szCs w:val="24"/>
        </w:rPr>
        <w:t xml:space="preserve">,  </w:t>
      </w:r>
      <w:r w:rsidRPr="00D97F52">
        <w:rPr>
          <w:rFonts w:ascii="Times New Roman" w:eastAsia="Times New Roman" w:hAnsi="Times New Roman" w:cs="Times New Roman"/>
          <w:color w:val="000000"/>
          <w:sz w:val="24"/>
          <w:szCs w:val="24"/>
        </w:rPr>
        <w:t xml:space="preserve">para todas as questões, contendo um incentivo para não desistir e tentar novamente, e ao clicar em “tentar novamente” é reportado para a mesma questão, repetindo está ação até que acerte. </w:t>
      </w:r>
    </w:p>
    <w:p w:rsidR="00E30CC4" w:rsidRDefault="00E30CC4" w:rsidP="00E30CC4">
      <w:pPr>
        <w:pStyle w:val="Normal1"/>
        <w:spacing w:after="160" w:line="360" w:lineRule="auto"/>
        <w:ind w:firstLine="708"/>
        <w:jc w:val="both"/>
        <w:rPr>
          <w:rFonts w:ascii="Times New Roman" w:eastAsia="Times New Roman" w:hAnsi="Times New Roman" w:cs="Times New Roman"/>
          <w:sz w:val="24"/>
          <w:szCs w:val="24"/>
        </w:rPr>
      </w:pPr>
      <w:r w:rsidRPr="00D97F52">
        <w:rPr>
          <w:rFonts w:ascii="Times New Roman" w:eastAsia="Times New Roman" w:hAnsi="Times New Roman" w:cs="Times New Roman"/>
          <w:color w:val="000000"/>
          <w:sz w:val="24"/>
          <w:szCs w:val="24"/>
        </w:rPr>
        <w:t xml:space="preserve">Na figura 5, observa-se a tela final do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 com a mensagem “Agora você é o mutante mais forte do mundo e está pronto</w:t>
      </w:r>
      <w:r>
        <w:rPr>
          <w:rFonts w:ascii="Times New Roman" w:eastAsia="Times New Roman" w:hAnsi="Times New Roman" w:cs="Times New Roman"/>
          <w:sz w:val="24"/>
          <w:szCs w:val="24"/>
        </w:rPr>
        <w:t xml:space="preserve"> para vencer os desafios da vida. Siga em frente, firme e forte. Construa um mundo melhor. Use seus poderes para bem...” Incentivando os alunos a utilizar sempre o bem e a nunca desistir dos seus objetivos.</w:t>
      </w:r>
    </w:p>
    <w:p w:rsidR="00E30CC4" w:rsidRPr="003F2578" w:rsidRDefault="00E30CC4" w:rsidP="00E30CC4">
      <w:pPr>
        <w:pStyle w:val="Normal1"/>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rPr>
        <w:t>F</w:t>
      </w:r>
      <w:r>
        <w:rPr>
          <w:rFonts w:ascii="Times New Roman" w:eastAsia="Times New Roman" w:hAnsi="Times New Roman" w:cs="Times New Roman"/>
          <w:b/>
        </w:rPr>
        <w:t xml:space="preserve">igura 04 – </w:t>
      </w:r>
      <w:r w:rsidRPr="00D97F52">
        <w:rPr>
          <w:rFonts w:ascii="Times New Roman" w:eastAsia="Times New Roman" w:hAnsi="Times New Roman" w:cs="Times New Roman"/>
          <w:color w:val="000000"/>
        </w:rPr>
        <w:t>Tela do</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i/>
        </w:rPr>
        <w:t>feedback</w:t>
      </w:r>
      <w:proofErr w:type="gramEnd"/>
      <w:r w:rsidR="00E06216">
        <w:rPr>
          <w:rFonts w:ascii="Times New Roman" w:eastAsia="Times New Roman" w:hAnsi="Times New Roman" w:cs="Times New Roman"/>
          <w:i/>
        </w:rPr>
        <w:t xml:space="preserve"> </w:t>
      </w:r>
      <w:r w:rsidR="00E06216" w:rsidRPr="00E06216">
        <w:rPr>
          <w:rFonts w:ascii="Times New Roman" w:eastAsia="Times New Roman" w:hAnsi="Times New Roman" w:cs="Times New Roman"/>
        </w:rPr>
        <w:t>incentivador</w:t>
      </w:r>
      <w:r w:rsidR="00E06216">
        <w:rPr>
          <w:rFonts w:ascii="Times New Roman" w:eastAsia="Times New Roman" w:hAnsi="Times New Roman" w:cs="Times New Roman"/>
          <w:i/>
        </w:rPr>
        <w:t xml:space="preserve">. </w:t>
      </w:r>
      <w:r w:rsidR="00E06216">
        <w:rPr>
          <w:rFonts w:ascii="Times New Roman" w:eastAsia="Times New Roman" w:hAnsi="Times New Roman" w:cs="Times New Roman"/>
          <w:i/>
        </w:rPr>
        <w:tab/>
        <w:t xml:space="preserve"> </w:t>
      </w:r>
      <w:r>
        <w:rPr>
          <w:rFonts w:ascii="Times New Roman" w:eastAsia="Times New Roman" w:hAnsi="Times New Roman" w:cs="Times New Roman"/>
          <w:b/>
        </w:rPr>
        <w:t xml:space="preserve">Figura 05 </w:t>
      </w:r>
      <w:r>
        <w:rPr>
          <w:rFonts w:ascii="Times New Roman" w:eastAsia="Times New Roman" w:hAnsi="Times New Roman" w:cs="Times New Roman"/>
        </w:rPr>
        <w:t xml:space="preserve">– Tela final do </w:t>
      </w:r>
      <w:r w:rsidR="00E06216">
        <w:rPr>
          <w:rFonts w:ascii="Times New Roman" w:eastAsia="Times New Roman" w:hAnsi="Times New Roman" w:cs="Times New Roman"/>
          <w:i/>
        </w:rPr>
        <w:t>software</w:t>
      </w:r>
      <w:r w:rsidR="00E06216">
        <w:rPr>
          <w:rFonts w:ascii="Times New Roman" w:eastAsia="Times New Roman" w:hAnsi="Times New Roman" w:cs="Times New Roman"/>
        </w:rPr>
        <w:t xml:space="preserve"> educativo.</w:t>
      </w:r>
    </w:p>
    <w:p w:rsidR="00E30CC4" w:rsidRDefault="00E30CC4" w:rsidP="00E30CC4">
      <w:pPr>
        <w:pStyle w:val="Normal1"/>
        <w:tabs>
          <w:tab w:val="left" w:pos="170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B35BE5" wp14:editId="49D9243A">
            <wp:extent cx="5400000" cy="1800000"/>
            <wp:effectExtent l="0" t="0" r="0" b="0"/>
            <wp:docPr id="8" name="Imagem 8" descr="D:\BIBLIOTECA\Desktop\ERICA FIN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BIBLIOTECA\Desktop\ERICA FINAL.png"/>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1800000"/>
                    </a:xfrm>
                    <a:prstGeom prst="rect">
                      <a:avLst/>
                    </a:prstGeom>
                    <a:noFill/>
                    <a:ln>
                      <a:noFill/>
                    </a:ln>
                  </pic:spPr>
                </pic:pic>
              </a:graphicData>
            </a:graphic>
          </wp:inline>
        </w:drawing>
      </w:r>
    </w:p>
    <w:p w:rsidR="00E30CC4" w:rsidRPr="00B4458D" w:rsidRDefault="00E30CC4" w:rsidP="00E30CC4">
      <w:pPr>
        <w:pStyle w:val="Normal1"/>
        <w:tabs>
          <w:tab w:val="left" w:pos="1708"/>
        </w:tabs>
        <w:spacing w:after="0" w:line="240" w:lineRule="auto"/>
        <w:jc w:val="both"/>
        <w:rPr>
          <w:rFonts w:ascii="Times New Roman" w:eastAsia="Times New Roman" w:hAnsi="Times New Roman" w:cs="Times New Roman"/>
          <w:sz w:val="24"/>
          <w:szCs w:val="24"/>
        </w:rPr>
      </w:pPr>
      <w:r w:rsidRPr="00DD383D">
        <w:rPr>
          <w:rFonts w:ascii="Times New Roman" w:eastAsia="Arial" w:hAnsi="Times New Roman" w:cs="Times New Roman"/>
          <w:b/>
        </w:rPr>
        <w:t xml:space="preserve">Fonte: </w:t>
      </w:r>
      <w:r w:rsidRPr="00DD383D">
        <w:rPr>
          <w:rFonts w:ascii="Times New Roman" w:eastAsia="Arial" w:hAnsi="Times New Roman" w:cs="Times New Roman"/>
        </w:rPr>
        <w:t>Próprios Autores (2018).</w:t>
      </w:r>
      <w:r>
        <w:rPr>
          <w:rFonts w:ascii="Times New Roman" w:eastAsia="Arial" w:hAnsi="Times New Roman" w:cs="Times New Roman"/>
        </w:rPr>
        <w:tab/>
      </w:r>
      <w:r>
        <w:rPr>
          <w:rFonts w:ascii="Times New Roman" w:eastAsia="Arial" w:hAnsi="Times New Roman" w:cs="Times New Roman"/>
        </w:rPr>
        <w:tab/>
      </w:r>
      <w:r>
        <w:rPr>
          <w:rFonts w:ascii="Times New Roman" w:eastAsia="Arial" w:hAnsi="Times New Roman" w:cs="Times New Roman"/>
        </w:rPr>
        <w:tab/>
      </w:r>
      <w:r>
        <w:rPr>
          <w:rFonts w:ascii="Times New Roman" w:eastAsia="Times New Roman" w:hAnsi="Times New Roman" w:cs="Times New Roman"/>
          <w:b/>
        </w:rPr>
        <w:t xml:space="preserve">Fonte: </w:t>
      </w:r>
      <w:r>
        <w:rPr>
          <w:rFonts w:ascii="Times New Roman" w:eastAsia="Times New Roman" w:hAnsi="Times New Roman" w:cs="Times New Roman"/>
        </w:rPr>
        <w:t>Próprios Autores (2018).</w:t>
      </w:r>
    </w:p>
    <w:p w:rsidR="00E30CC4" w:rsidRDefault="00E06216" w:rsidP="00E30CC4">
      <w:pPr>
        <w:pStyle w:val="Normal1"/>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E30CC4" w:rsidRDefault="00E30CC4" w:rsidP="00E30CC4">
      <w:pPr>
        <w:pStyle w:val="Normal1"/>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CONSIDERAÇÕES FINAIS</w:t>
      </w:r>
    </w:p>
    <w:p w:rsidR="00E30CC4" w:rsidRDefault="00E30CC4" w:rsidP="00E30CC4">
      <w:pPr>
        <w:pStyle w:val="Normal1"/>
        <w:spacing w:after="0" w:line="240" w:lineRule="auto"/>
        <w:jc w:val="both"/>
        <w:rPr>
          <w:rFonts w:ascii="Times New Roman" w:eastAsia="Times New Roman" w:hAnsi="Times New Roman" w:cs="Times New Roman"/>
          <w:b/>
          <w:sz w:val="24"/>
          <w:szCs w:val="24"/>
        </w:rPr>
      </w:pP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rPr>
      </w:pPr>
      <w:r w:rsidRPr="00D97F52">
        <w:rPr>
          <w:rFonts w:ascii="Times New Roman" w:eastAsia="Times New Roman" w:hAnsi="Times New Roman" w:cs="Times New Roman"/>
          <w:color w:val="000000"/>
          <w:sz w:val="24"/>
          <w:szCs w:val="24"/>
        </w:rPr>
        <w:t xml:space="preserve">O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 apresentado neste trabalho foi desenvolvido com o intuito de mostrar aos professores que é possível utilizar dos aparatos tecnológicos para inserção de materiais didáticos digitais nas aulas. Este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foi</w:t>
      </w:r>
      <w:r w:rsidRPr="00B34D9E">
        <w:rPr>
          <w:rFonts w:ascii="Times New Roman" w:eastAsia="Times New Roman" w:hAnsi="Times New Roman" w:cs="Times New Roman"/>
          <w:color w:val="0070C0"/>
          <w:sz w:val="24"/>
          <w:szCs w:val="24"/>
        </w:rPr>
        <w:t xml:space="preserve"> </w:t>
      </w:r>
      <w:r w:rsidRPr="00D97F52">
        <w:rPr>
          <w:rFonts w:ascii="Times New Roman" w:eastAsia="Times New Roman" w:hAnsi="Times New Roman" w:cs="Times New Roman"/>
          <w:color w:val="000000"/>
          <w:sz w:val="24"/>
          <w:szCs w:val="24"/>
        </w:rPr>
        <w:t xml:space="preserve">desenvolvido inicialmente para ser utilizado no ensino fundamental, por ser um conteúdo do 7° ano do ensino fundamental, mais pode ser utilizado pelo ensino infantil, médio e superior, para isso, necessitam de um novo planejamento do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 para o conte</w:t>
      </w:r>
      <w:r>
        <w:rPr>
          <w:rFonts w:ascii="Times New Roman" w:eastAsia="Times New Roman" w:hAnsi="Times New Roman" w:cs="Times New Roman"/>
          <w:sz w:val="24"/>
          <w:szCs w:val="24"/>
        </w:rPr>
        <w:t>údo ao qual vai ser trabalhado.</w:t>
      </w: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i/>
          <w:sz w:val="24"/>
          <w:szCs w:val="24"/>
        </w:rPr>
        <w:t xml:space="preserve"> software</w:t>
      </w:r>
      <w:r>
        <w:rPr>
          <w:rFonts w:ascii="Times New Roman" w:eastAsia="Times New Roman" w:hAnsi="Times New Roman" w:cs="Times New Roman"/>
          <w:sz w:val="24"/>
          <w:szCs w:val="24"/>
        </w:rPr>
        <w:t xml:space="preserve"> educativo desenvolvido e apresentado neste trabalho pode ser utilizado nas escolas em geral, pelos os professores, tomando as aulas atrativas e saindo do monótono das aulas tradicionais. Desenvolvendo jogos com a finalidade de proporcionar aos alunos uma aprendizagem diferenciada os mesmos podem aumentar a motivação e criatividade dos alunos, além de favorecer o desenvolvimento da aprendizagem de forma mais interativa e dinâmica.</w:t>
      </w:r>
    </w:p>
    <w:p w:rsidR="00E30CC4" w:rsidRDefault="00E30CC4" w:rsidP="00E30CC4">
      <w:pPr>
        <w:pStyle w:val="Normal1"/>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Em trabalhos futuros, </w:t>
      </w:r>
      <w:r w:rsidRPr="00D97F52">
        <w:rPr>
          <w:rFonts w:ascii="Times New Roman" w:eastAsia="Times New Roman" w:hAnsi="Times New Roman" w:cs="Times New Roman"/>
          <w:color w:val="000000"/>
          <w:sz w:val="24"/>
          <w:szCs w:val="24"/>
        </w:rPr>
        <w:t xml:space="preserve">o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 será validado com os membros do GEDOVA para identificação de possíveis fragilidades visando o seu aperfeiçoamento. Em seguida aplicá-lo com o público-alvo, detendo-se a analisar como os alunos e professores o entenderam/aceitaram, qual a intensidade do conhecimento adquirido, e se houve dificuldades com a utilização do </w:t>
      </w:r>
      <w:r w:rsidRPr="00D97F52">
        <w:rPr>
          <w:rFonts w:ascii="Times New Roman" w:eastAsia="Times New Roman" w:hAnsi="Times New Roman" w:cs="Times New Roman"/>
          <w:i/>
          <w:color w:val="000000"/>
          <w:sz w:val="24"/>
          <w:szCs w:val="24"/>
        </w:rPr>
        <w:t>software</w:t>
      </w:r>
      <w:r w:rsidRPr="00D97F52">
        <w:rPr>
          <w:rFonts w:ascii="Times New Roman" w:eastAsia="Times New Roman" w:hAnsi="Times New Roman" w:cs="Times New Roman"/>
          <w:color w:val="000000"/>
          <w:sz w:val="24"/>
          <w:szCs w:val="24"/>
        </w:rPr>
        <w:t xml:space="preserve"> educativo</w:t>
      </w:r>
      <w:r>
        <w:rPr>
          <w:rFonts w:ascii="Times New Roman" w:eastAsia="Times New Roman" w:hAnsi="Times New Roman" w:cs="Times New Roman"/>
          <w:sz w:val="24"/>
          <w:szCs w:val="24"/>
        </w:rPr>
        <w:t xml:space="preserve">. </w:t>
      </w:r>
    </w:p>
    <w:p w:rsidR="00E30CC4" w:rsidRDefault="00E30CC4" w:rsidP="00E30CC4">
      <w:pPr>
        <w:pStyle w:val="Normal1"/>
        <w:spacing w:after="0" w:line="240" w:lineRule="auto"/>
        <w:ind w:firstLine="708"/>
        <w:jc w:val="both"/>
        <w:rPr>
          <w:rFonts w:ascii="Times New Roman" w:eastAsia="Times New Roman" w:hAnsi="Times New Roman" w:cs="Times New Roman"/>
          <w:sz w:val="24"/>
          <w:szCs w:val="24"/>
        </w:rPr>
      </w:pPr>
      <w:bookmarkStart w:id="1" w:name="_gjdgxs" w:colFirst="0" w:colLast="0"/>
      <w:bookmarkEnd w:id="1"/>
    </w:p>
    <w:p w:rsidR="00E30CC4" w:rsidRDefault="00E30CC4" w:rsidP="00E30CC4">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REFERÊNCIAS BIBLIOGRÁFICAS</w:t>
      </w:r>
    </w:p>
    <w:p w:rsidR="00E06216" w:rsidRPr="005D4381" w:rsidRDefault="00E06216" w:rsidP="00E06216">
      <w:pPr>
        <w:pStyle w:val="Normal1"/>
        <w:spacing w:before="100" w:beforeAutospacing="1" w:after="100" w:afterAutospacing="1" w:line="240" w:lineRule="auto"/>
        <w:rPr>
          <w:rFonts w:ascii="Times New Roman" w:eastAsia="Arial" w:hAnsi="Times New Roman" w:cs="Times New Roman"/>
          <w:sz w:val="24"/>
          <w:szCs w:val="20"/>
        </w:rPr>
      </w:pPr>
      <w:r w:rsidRPr="005E05EA">
        <w:rPr>
          <w:rFonts w:ascii="Times New Roman" w:eastAsia="Arial" w:hAnsi="Times New Roman" w:cs="Times New Roman"/>
          <w:sz w:val="24"/>
          <w:szCs w:val="20"/>
        </w:rPr>
        <w:t xml:space="preserve">BRASIL. Secretaria de Educação Fundamental. </w:t>
      </w:r>
      <w:r w:rsidRPr="005E05EA">
        <w:rPr>
          <w:rFonts w:ascii="Times New Roman" w:eastAsia="Arial" w:hAnsi="Times New Roman" w:cs="Times New Roman"/>
          <w:b/>
          <w:sz w:val="24"/>
          <w:szCs w:val="20"/>
        </w:rPr>
        <w:t xml:space="preserve">Parâmetros Curriculares Nacionais: </w:t>
      </w:r>
      <w:r w:rsidRPr="005E05EA">
        <w:rPr>
          <w:rFonts w:ascii="Times New Roman" w:eastAsia="Arial" w:hAnsi="Times New Roman" w:cs="Times New Roman"/>
          <w:sz w:val="24"/>
          <w:szCs w:val="20"/>
        </w:rPr>
        <w:t>Terceiro e quarto ciclos do ensino fundamental</w:t>
      </w:r>
      <w:r w:rsidRPr="005E05EA">
        <w:rPr>
          <w:rFonts w:ascii="Times New Roman" w:eastAsia="Arial" w:hAnsi="Times New Roman" w:cs="Times New Roman"/>
          <w:b/>
          <w:sz w:val="24"/>
          <w:szCs w:val="20"/>
        </w:rPr>
        <w:t xml:space="preserve">. </w:t>
      </w:r>
      <w:r w:rsidRPr="005E05EA">
        <w:rPr>
          <w:rFonts w:ascii="Times New Roman" w:eastAsia="Arial" w:hAnsi="Times New Roman" w:cs="Times New Roman"/>
          <w:sz w:val="24"/>
          <w:szCs w:val="20"/>
        </w:rPr>
        <w:t>Brasília: MEC/SEF, 1998. Disponível em: &lt;http://portal.mec.gov.br/seb/arquivos/pdf/introducao.pdf&gt;.</w:t>
      </w:r>
      <w:r w:rsidRPr="005E05EA">
        <w:rPr>
          <w:rFonts w:ascii="Times New Roman" w:eastAsia="Arial" w:hAnsi="Times New Roman" w:cs="Times New Roman"/>
          <w:b/>
          <w:sz w:val="24"/>
          <w:szCs w:val="20"/>
        </w:rPr>
        <w:t xml:space="preserve"> </w:t>
      </w:r>
      <w:r w:rsidRPr="005E05EA">
        <w:rPr>
          <w:rFonts w:ascii="Times New Roman" w:eastAsia="Arial" w:hAnsi="Times New Roman" w:cs="Times New Roman"/>
          <w:sz w:val="24"/>
          <w:szCs w:val="20"/>
        </w:rPr>
        <w:t>Acesso em:</w:t>
      </w:r>
      <w:r w:rsidRPr="005E05EA">
        <w:rPr>
          <w:rFonts w:ascii="Times New Roman" w:eastAsia="Arial" w:hAnsi="Times New Roman" w:cs="Times New Roman"/>
          <w:b/>
          <w:sz w:val="24"/>
          <w:szCs w:val="20"/>
        </w:rPr>
        <w:t xml:space="preserve"> </w:t>
      </w:r>
      <w:r w:rsidRPr="005E05EA">
        <w:rPr>
          <w:rFonts w:ascii="Times New Roman" w:eastAsia="Arial" w:hAnsi="Times New Roman" w:cs="Times New Roman"/>
          <w:sz w:val="24"/>
          <w:szCs w:val="20"/>
        </w:rPr>
        <w:t>25 Ago. 2018</w:t>
      </w:r>
    </w:p>
    <w:p w:rsidR="00E06216" w:rsidRPr="00F50F05" w:rsidRDefault="00E06216" w:rsidP="00E06216">
      <w:pPr>
        <w:pStyle w:val="Normal1"/>
        <w:spacing w:before="100" w:beforeAutospacing="1" w:after="100" w:afterAutospacing="1" w:line="240" w:lineRule="auto"/>
        <w:rPr>
          <w:rFonts w:ascii="Times New Roman" w:eastAsia="Arial" w:hAnsi="Times New Roman" w:cs="Times New Roman"/>
          <w:sz w:val="24"/>
          <w:szCs w:val="20"/>
        </w:rPr>
      </w:pPr>
      <w:r w:rsidRPr="00F50F05">
        <w:rPr>
          <w:rFonts w:ascii="Times New Roman" w:eastAsia="Arial" w:hAnsi="Times New Roman" w:cs="Times New Roman"/>
          <w:sz w:val="24"/>
          <w:szCs w:val="20"/>
        </w:rPr>
        <w:t>CABRAL, M</w:t>
      </w:r>
      <w:r>
        <w:rPr>
          <w:rFonts w:ascii="Times New Roman" w:eastAsia="Arial" w:hAnsi="Times New Roman" w:cs="Times New Roman"/>
          <w:sz w:val="24"/>
          <w:szCs w:val="20"/>
        </w:rPr>
        <w:t>.</w:t>
      </w:r>
      <w:r w:rsidRPr="00F50F05">
        <w:rPr>
          <w:rFonts w:ascii="Times New Roman" w:eastAsia="Arial" w:hAnsi="Times New Roman" w:cs="Times New Roman"/>
          <w:sz w:val="24"/>
          <w:szCs w:val="20"/>
        </w:rPr>
        <w:t xml:space="preserve"> A</w:t>
      </w:r>
      <w:r>
        <w:rPr>
          <w:rFonts w:ascii="Times New Roman" w:eastAsia="Arial" w:hAnsi="Times New Roman" w:cs="Times New Roman"/>
          <w:sz w:val="24"/>
          <w:szCs w:val="20"/>
        </w:rPr>
        <w:t>.</w:t>
      </w:r>
      <w:r w:rsidRPr="00F50F05">
        <w:rPr>
          <w:rFonts w:ascii="Times New Roman" w:eastAsia="Arial" w:hAnsi="Times New Roman" w:cs="Times New Roman"/>
          <w:b/>
          <w:sz w:val="24"/>
          <w:szCs w:val="20"/>
        </w:rPr>
        <w:t xml:space="preserve"> A utilização de jogos no ensino da matemática. </w:t>
      </w:r>
      <w:r w:rsidRPr="00F50F05">
        <w:rPr>
          <w:rFonts w:ascii="Times New Roman" w:eastAsia="Arial" w:hAnsi="Times New Roman" w:cs="Times New Roman"/>
          <w:sz w:val="24"/>
          <w:szCs w:val="20"/>
        </w:rPr>
        <w:t xml:space="preserve">Universidade Federal de Santa Catarina, Curso de Matemática – Habilitação em Licenciatura. Monografia. 52 páginas. Disponível em: </w:t>
      </w:r>
      <w:r w:rsidRPr="00F50F05">
        <w:rPr>
          <w:rFonts w:ascii="Times New Roman" w:hAnsi="Times New Roman" w:cs="Times New Roman"/>
          <w:sz w:val="24"/>
          <w:szCs w:val="20"/>
        </w:rPr>
        <w:t xml:space="preserve">&lt;http://www.pucrs.br/ciencias/viali/tic_literatura/jogos/Marcos_Aurelio_ Cabral.pdf&gt;. Acesso em: </w:t>
      </w:r>
      <w:r w:rsidRPr="00F50F05">
        <w:rPr>
          <w:rFonts w:ascii="Times New Roman" w:eastAsia="Arial" w:hAnsi="Times New Roman" w:cs="Times New Roman"/>
          <w:sz w:val="24"/>
          <w:szCs w:val="20"/>
        </w:rPr>
        <w:t>20 Ago. 2018.</w:t>
      </w:r>
    </w:p>
    <w:p w:rsidR="00E06216" w:rsidRDefault="00E06216" w:rsidP="00E06216">
      <w:pPr>
        <w:pStyle w:val="Normal1"/>
        <w:spacing w:before="100" w:beforeAutospacing="1" w:after="100" w:afterAutospacing="1"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FREIRE, P. </w:t>
      </w:r>
      <w:r>
        <w:rPr>
          <w:rFonts w:ascii="Times New Roman" w:eastAsia="Times New Roman" w:hAnsi="Times New Roman" w:cs="Times New Roman"/>
          <w:b/>
          <w:sz w:val="24"/>
          <w:szCs w:val="24"/>
        </w:rPr>
        <w:t>Carta de Paulo Freire aos professores</w:t>
      </w:r>
      <w:r>
        <w:rPr>
          <w:rFonts w:ascii="Times New Roman" w:eastAsia="Times New Roman" w:hAnsi="Times New Roman" w:cs="Times New Roman"/>
          <w:sz w:val="24"/>
          <w:szCs w:val="24"/>
        </w:rPr>
        <w:t>.  Ensinar, aprender: leitura do mundo, leitura da palavra. EDUCAÇÃO BÁSICA. ESTUDOS AVANÇADOS</w:t>
      </w:r>
      <w:r w:rsidRPr="00D97F52">
        <w:rPr>
          <w:rFonts w:ascii="Times New Roman" w:eastAsia="Times New Roman" w:hAnsi="Times New Roman" w:cs="Times New Roman"/>
          <w:color w:val="000000"/>
          <w:sz w:val="24"/>
          <w:szCs w:val="24"/>
        </w:rPr>
        <w:t>, revista</w:t>
      </w:r>
      <w:r>
        <w:rPr>
          <w:rFonts w:ascii="Times New Roman" w:eastAsia="Times New Roman" w:hAnsi="Times New Roman" w:cs="Times New Roman"/>
          <w:sz w:val="24"/>
          <w:szCs w:val="24"/>
        </w:rPr>
        <w:t xml:space="preserve"> 15 (42), 2001. Disponível em: &lt;</w:t>
      </w:r>
      <w:r>
        <w:rPr>
          <w:rFonts w:ascii="Times New Roman" w:eastAsia="Times New Roman" w:hAnsi="Times New Roman" w:cs="Times New Roman"/>
          <w:color w:val="222222"/>
          <w:sz w:val="24"/>
          <w:szCs w:val="24"/>
          <w:highlight w:val="white"/>
        </w:rPr>
        <w:t xml:space="preserve"> http://www.scielo.br/pdf/ea/v15n42/v15n42a13.pdf&gt; Acesso em 18 ago. 2018.</w:t>
      </w:r>
    </w:p>
    <w:p w:rsidR="00E06216" w:rsidRDefault="00E06216" w:rsidP="00E06216">
      <w:pPr>
        <w:pStyle w:val="Normal1"/>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JUCA, S. C. S. </w:t>
      </w:r>
      <w:r>
        <w:rPr>
          <w:rFonts w:ascii="Times New Roman" w:eastAsia="Times New Roman" w:hAnsi="Times New Roman" w:cs="Times New Roman"/>
          <w:b/>
          <w:color w:val="222222"/>
          <w:sz w:val="24"/>
          <w:szCs w:val="24"/>
          <w:highlight w:val="white"/>
        </w:rPr>
        <w:t xml:space="preserve">A relevância dos softwares educativos na educação profissional. </w:t>
      </w:r>
      <w:r>
        <w:rPr>
          <w:rFonts w:ascii="Times New Roman" w:eastAsia="Times New Roman" w:hAnsi="Times New Roman" w:cs="Times New Roman"/>
          <w:color w:val="222222"/>
          <w:sz w:val="24"/>
          <w:szCs w:val="24"/>
          <w:highlight w:val="white"/>
        </w:rPr>
        <w:t xml:space="preserve">Centro Federal de Educação Tecnológica do Ceará (CEFET – CE). </w:t>
      </w:r>
      <w:r>
        <w:rPr>
          <w:rFonts w:ascii="Times New Roman" w:hAnsi="Times New Roman" w:cs="Times New Roman"/>
          <w:color w:val="222222"/>
          <w:sz w:val="24"/>
          <w:shd w:val="clear" w:color="auto" w:fill="FFFFFF"/>
        </w:rPr>
        <w:t xml:space="preserve">2006. </w:t>
      </w:r>
      <w:r>
        <w:rPr>
          <w:rFonts w:ascii="Times New Roman" w:eastAsia="Times New Roman" w:hAnsi="Times New Roman" w:cs="Times New Roman"/>
          <w:sz w:val="24"/>
          <w:szCs w:val="24"/>
        </w:rPr>
        <w:t>Disponível em: &lt;</w:t>
      </w:r>
      <w:r>
        <w:rPr>
          <w:rFonts w:ascii="Times New Roman" w:eastAsia="Times New Roman" w:hAnsi="Times New Roman" w:cs="Times New Roman"/>
          <w:b/>
          <w:sz w:val="24"/>
          <w:szCs w:val="24"/>
        </w:rPr>
        <w:t>http://cienciasecognicao.org/pdf/v08/cec_vol_8_m32689.pdf&gt;</w:t>
      </w:r>
      <w:r>
        <w:rPr>
          <w:rFonts w:ascii="Times New Roman" w:eastAsia="Times New Roman" w:hAnsi="Times New Roman" w:cs="Times New Roman"/>
          <w:sz w:val="24"/>
          <w:szCs w:val="24"/>
        </w:rPr>
        <w:t>Acesso em 15 Ago. 2018.</w:t>
      </w:r>
    </w:p>
    <w:p w:rsidR="00E06216" w:rsidRPr="00722750" w:rsidRDefault="00E06216" w:rsidP="00E06216">
      <w:pPr>
        <w:spacing w:before="100" w:beforeAutospacing="1" w:after="100" w:afterAutospacing="1" w:line="240" w:lineRule="auto"/>
        <w:ind w:firstLine="0"/>
        <w:jc w:val="left"/>
        <w:rPr>
          <w:rFonts w:eastAsia="Times New Roman"/>
          <w:i/>
          <w:szCs w:val="24"/>
        </w:rPr>
      </w:pPr>
      <w:r w:rsidRPr="00722750">
        <w:rPr>
          <w:rFonts w:eastAsia="Times New Roman"/>
          <w:szCs w:val="24"/>
        </w:rPr>
        <w:t>MORATORI, P. B</w:t>
      </w:r>
      <w:r w:rsidRPr="000D5029">
        <w:rPr>
          <w:rFonts w:eastAsia="Times New Roman"/>
          <w:b/>
          <w:szCs w:val="24"/>
        </w:rPr>
        <w:t>. Por que utilizar jogos educativos no processo de ensino aprendizagem?</w:t>
      </w:r>
      <w:r>
        <w:rPr>
          <w:rFonts w:eastAsia="Times New Roman"/>
          <w:b/>
          <w:szCs w:val="24"/>
        </w:rPr>
        <w:t xml:space="preserve"> </w:t>
      </w:r>
      <w:r w:rsidRPr="00722750">
        <w:rPr>
          <w:rFonts w:eastAsia="Times New Roman"/>
          <w:szCs w:val="24"/>
        </w:rPr>
        <w:t xml:space="preserve">UFRJ. Rio de Janeiro. Dezembro – 2003. </w:t>
      </w:r>
    </w:p>
    <w:p w:rsidR="00E06216" w:rsidRDefault="00E06216" w:rsidP="00E06216">
      <w:pPr>
        <w:pStyle w:val="Normal1"/>
        <w:spacing w:before="100" w:beforeAutospacing="1" w:after="100" w:afterAutospacing="1" w:line="240" w:lineRule="auto"/>
        <w:rPr>
          <w:rFonts w:ascii="Times New Roman" w:eastAsia="Times New Roman" w:hAnsi="Times New Roman" w:cs="Times New Roman"/>
          <w:sz w:val="24"/>
          <w:szCs w:val="24"/>
        </w:rPr>
      </w:pPr>
      <w:r w:rsidRPr="00D97F52">
        <w:rPr>
          <w:rFonts w:ascii="Times New Roman" w:hAnsi="Times New Roman" w:cs="Times New Roman"/>
          <w:color w:val="000000"/>
          <w:sz w:val="24"/>
          <w:szCs w:val="24"/>
        </w:rPr>
        <w:t xml:space="preserve">OLIVEIRA </w:t>
      </w:r>
      <w:r w:rsidRPr="00D97F52">
        <w:rPr>
          <w:rFonts w:ascii="Times New Roman" w:eastAsia="Times New Roman" w:hAnsi="Times New Roman" w:cs="Times New Roman"/>
          <w:color w:val="000000"/>
          <w:sz w:val="24"/>
          <w:szCs w:val="24"/>
        </w:rPr>
        <w:t>JÚNIOR</w:t>
      </w:r>
      <w:r>
        <w:rPr>
          <w:rFonts w:ascii="Times New Roman" w:eastAsia="Times New Roman" w:hAnsi="Times New Roman" w:cs="Times New Roman"/>
          <w:sz w:val="24"/>
          <w:szCs w:val="24"/>
        </w:rPr>
        <w:t>, M. A.; SILVA</w:t>
      </w:r>
      <w:r>
        <w:rPr>
          <w:rFonts w:ascii="Times New Roman" w:eastAsia="Times New Roman" w:hAnsi="Times New Roman" w:cs="Times New Roman"/>
          <w:color w:val="444444"/>
          <w:sz w:val="24"/>
          <w:szCs w:val="24"/>
          <w:highlight w:val="white"/>
        </w:rPr>
        <w:t xml:space="preserve">, </w:t>
      </w:r>
      <w:r>
        <w:rPr>
          <w:rFonts w:ascii="Times New Roman" w:eastAsia="Times New Roman" w:hAnsi="Times New Roman" w:cs="Times New Roman"/>
          <w:sz w:val="24"/>
          <w:szCs w:val="24"/>
        </w:rPr>
        <w:t xml:space="preserve">Á. L. </w:t>
      </w:r>
      <w:proofErr w:type="gramStart"/>
      <w:r>
        <w:rPr>
          <w:rFonts w:ascii="Times New Roman" w:eastAsia="Times New Roman" w:hAnsi="Times New Roman" w:cs="Times New Roman"/>
          <w:sz w:val="24"/>
          <w:szCs w:val="24"/>
        </w:rPr>
        <w:t>da.</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Novas tecnologias na sala de aula.</w:t>
      </w:r>
      <w:r>
        <w:rPr>
          <w:rFonts w:ascii="Times New Roman" w:eastAsia="Times New Roman" w:hAnsi="Times New Roman" w:cs="Times New Roman"/>
          <w:sz w:val="24"/>
          <w:szCs w:val="24"/>
        </w:rPr>
        <w:t xml:space="preserve"> Graduado em Jornalismo pela </w:t>
      </w:r>
      <w:proofErr w:type="gramStart"/>
      <w:r>
        <w:rPr>
          <w:rFonts w:ascii="Times New Roman" w:eastAsia="Times New Roman" w:hAnsi="Times New Roman" w:cs="Times New Roman"/>
          <w:sz w:val="24"/>
          <w:szCs w:val="24"/>
        </w:rPr>
        <w:t>Unesp</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8</w:t>
      </w:r>
      <w:proofErr w:type="gramEnd"/>
      <w:r>
        <w:rPr>
          <w:rFonts w:ascii="Times New Roman" w:eastAsia="Times New Roman" w:hAnsi="Times New Roman" w:cs="Times New Roman"/>
          <w:sz w:val="24"/>
          <w:szCs w:val="24"/>
        </w:rPr>
        <w:t xml:space="preserve"> páginas, </w:t>
      </w:r>
      <w:r w:rsidRPr="00A2599F">
        <w:rPr>
          <w:rFonts w:ascii="Times New Roman" w:hAnsi="Times New Roman" w:cs="Times New Roman"/>
          <w:sz w:val="24"/>
          <w:szCs w:val="24"/>
        </w:rPr>
        <w:t>2010</w:t>
      </w:r>
      <w:r>
        <w:rPr>
          <w:rFonts w:ascii="Times New Roman" w:hAnsi="Times New Roman" w:cs="Times New Roman"/>
          <w:sz w:val="24"/>
          <w:szCs w:val="24"/>
        </w:rPr>
        <w:t>.</w:t>
      </w:r>
      <w:r>
        <w:rPr>
          <w:rFonts w:ascii="Times New Roman" w:eastAsia="Times New Roman" w:hAnsi="Times New Roman" w:cs="Times New Roman"/>
          <w:sz w:val="24"/>
          <w:szCs w:val="24"/>
        </w:rPr>
        <w:t xml:space="preserve"> Disponível em: &lt;</w:t>
      </w:r>
      <w:proofErr w:type="gramStart"/>
      <w:r>
        <w:rPr>
          <w:rFonts w:ascii="Times New Roman" w:eastAsia="Times New Roman" w:hAnsi="Times New Roman" w:cs="Times New Roman"/>
          <w:sz w:val="24"/>
          <w:szCs w:val="24"/>
        </w:rPr>
        <w:t>http://publicacoes.fatea.br/index.</w:t>
      </w:r>
      <w:proofErr w:type="gramEnd"/>
      <w:r>
        <w:rPr>
          <w:rFonts w:ascii="Times New Roman" w:eastAsia="Times New Roman" w:hAnsi="Times New Roman" w:cs="Times New Roman"/>
          <w:sz w:val="24"/>
          <w:szCs w:val="24"/>
        </w:rPr>
        <w:t>php/eccom/article/viewFile/243/202</w:t>
      </w:r>
      <w:r>
        <w:rPr>
          <w:rFonts w:ascii="Times New Roman" w:eastAsia="Times New Roman" w:hAnsi="Times New Roman" w:cs="Times New Roman"/>
          <w:b/>
          <w:sz w:val="24"/>
          <w:szCs w:val="24"/>
        </w:rPr>
        <w:t>&gt;</w:t>
      </w:r>
      <w:r>
        <w:rPr>
          <w:rFonts w:ascii="Times New Roman" w:eastAsia="Times New Roman" w:hAnsi="Times New Roman" w:cs="Times New Roman"/>
          <w:sz w:val="24"/>
          <w:szCs w:val="24"/>
        </w:rPr>
        <w:t xml:space="preserve"> Acesso em 15 Ago. 2018.  </w:t>
      </w:r>
    </w:p>
    <w:p w:rsidR="00E06216" w:rsidRDefault="00E06216" w:rsidP="00E06216">
      <w:pPr>
        <w:pStyle w:val="Normal1"/>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OTTO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 A.. </w:t>
      </w:r>
      <w:r>
        <w:rPr>
          <w:rFonts w:ascii="Times New Roman" w:eastAsia="Times New Roman" w:hAnsi="Times New Roman" w:cs="Times New Roman"/>
          <w:b/>
          <w:sz w:val="24"/>
          <w:szCs w:val="24"/>
        </w:rPr>
        <w:t>A Importância do Uso das Tecnologias nas Salas de Aula nas Series Iniciais do Ensino Fundamental I.</w:t>
      </w:r>
      <w:r>
        <w:rPr>
          <w:rFonts w:ascii="Times New Roman" w:eastAsia="Times New Roman" w:hAnsi="Times New Roman" w:cs="Times New Roman"/>
          <w:sz w:val="24"/>
          <w:szCs w:val="24"/>
        </w:rPr>
        <w:t xml:space="preserve"> UNIVERSIDADE FEDERAL DE SANTA CATARINA. 18 paginas, 2016. </w:t>
      </w:r>
    </w:p>
    <w:p w:rsidR="00E06216" w:rsidRPr="00643136" w:rsidRDefault="00E06216" w:rsidP="00E06216">
      <w:pPr>
        <w:spacing w:before="100" w:beforeAutospacing="1" w:after="100" w:afterAutospacing="1" w:line="240" w:lineRule="auto"/>
        <w:ind w:firstLine="0"/>
        <w:jc w:val="left"/>
        <w:rPr>
          <w:rFonts w:eastAsia="Times New Roman"/>
          <w:szCs w:val="24"/>
        </w:rPr>
      </w:pPr>
      <w:r w:rsidRPr="00643136">
        <w:rPr>
          <w:rFonts w:eastAsia="Times New Roman"/>
          <w:szCs w:val="24"/>
        </w:rPr>
        <w:t xml:space="preserve">PONTE, J.P., BRANCO, N.; MATOS, A. </w:t>
      </w:r>
      <w:r w:rsidRPr="00643136">
        <w:rPr>
          <w:rFonts w:eastAsia="Times New Roman"/>
          <w:b/>
          <w:szCs w:val="24"/>
        </w:rPr>
        <w:t>Álgebra no Ensino Básico</w:t>
      </w:r>
      <w:r w:rsidRPr="00643136">
        <w:rPr>
          <w:rFonts w:eastAsia="Times New Roman"/>
          <w:szCs w:val="24"/>
        </w:rPr>
        <w:t>. 2009.  Lisboa: Ministério da Educação –</w:t>
      </w:r>
      <w:r>
        <w:rPr>
          <w:rFonts w:eastAsia="Times New Roman"/>
          <w:szCs w:val="24"/>
        </w:rPr>
        <w:t xml:space="preserve"> </w:t>
      </w:r>
      <w:r w:rsidRPr="00643136">
        <w:rPr>
          <w:rFonts w:eastAsia="Times New Roman"/>
          <w:szCs w:val="24"/>
        </w:rPr>
        <w:t>DGIDC.</w:t>
      </w:r>
    </w:p>
    <w:p w:rsidR="00E06216" w:rsidRDefault="00E06216" w:rsidP="00E06216">
      <w:pPr>
        <w:autoSpaceDE w:val="0"/>
        <w:autoSpaceDN w:val="0"/>
        <w:adjustRightInd w:val="0"/>
        <w:spacing w:before="100" w:beforeAutospacing="1" w:after="100" w:afterAutospacing="1" w:line="240" w:lineRule="auto"/>
        <w:ind w:firstLine="0"/>
        <w:jc w:val="left"/>
        <w:rPr>
          <w:szCs w:val="20"/>
        </w:rPr>
      </w:pPr>
      <w:r w:rsidRPr="000633DD">
        <w:rPr>
          <w:szCs w:val="20"/>
        </w:rPr>
        <w:t xml:space="preserve">PRODANOV, Cleber Cristiano; FREITAS, Ernani Cesar de. </w:t>
      </w:r>
      <w:r w:rsidRPr="000633DD">
        <w:rPr>
          <w:b/>
          <w:szCs w:val="20"/>
        </w:rPr>
        <w:t xml:space="preserve">Metodologia do trabalho científico: </w:t>
      </w:r>
      <w:r w:rsidRPr="000633DD">
        <w:rPr>
          <w:szCs w:val="20"/>
        </w:rPr>
        <w:t xml:space="preserve">métodos e técnicas da pesquisa e do trabalho acadêmico. – 2. </w:t>
      </w:r>
      <w:proofErr w:type="gramStart"/>
      <w:r w:rsidRPr="000633DD">
        <w:rPr>
          <w:szCs w:val="20"/>
        </w:rPr>
        <w:t>ed.</w:t>
      </w:r>
      <w:proofErr w:type="gramEnd"/>
      <w:r w:rsidRPr="000633DD">
        <w:rPr>
          <w:szCs w:val="20"/>
        </w:rPr>
        <w:t xml:space="preserve"> – Novo Hamburgo / RS: </w:t>
      </w:r>
      <w:proofErr w:type="spellStart"/>
      <w:r w:rsidRPr="000633DD">
        <w:rPr>
          <w:szCs w:val="20"/>
        </w:rPr>
        <w:t>Feevale</w:t>
      </w:r>
      <w:proofErr w:type="spellEnd"/>
      <w:r w:rsidRPr="000633DD">
        <w:rPr>
          <w:szCs w:val="20"/>
        </w:rPr>
        <w:t>, 2013.</w:t>
      </w:r>
    </w:p>
    <w:p w:rsidR="00E06216" w:rsidRPr="000633DD" w:rsidRDefault="00E06216" w:rsidP="00E06216">
      <w:pPr>
        <w:pStyle w:val="Normal1"/>
        <w:spacing w:before="100" w:beforeAutospacing="1" w:after="100" w:afterAutospacing="1" w:line="240" w:lineRule="auto"/>
        <w:rPr>
          <w:rFonts w:ascii="Times New Roman" w:eastAsia="Arial" w:hAnsi="Times New Roman" w:cs="Times New Roman"/>
          <w:sz w:val="24"/>
          <w:szCs w:val="24"/>
        </w:rPr>
      </w:pPr>
      <w:r w:rsidRPr="00D97F52">
        <w:rPr>
          <w:rFonts w:ascii="Times New Roman" w:hAnsi="Times New Roman" w:cs="Times New Roman"/>
          <w:color w:val="000000"/>
          <w:sz w:val="24"/>
          <w:szCs w:val="24"/>
        </w:rPr>
        <w:lastRenderedPageBreak/>
        <w:t xml:space="preserve">SANTOS, J. A.; FRANÇA, K. V.; SANTOS, L. S. B. dos. </w:t>
      </w:r>
      <w:r w:rsidRPr="00BD07B8">
        <w:rPr>
          <w:rFonts w:ascii="Times New Roman" w:hAnsi="Times New Roman" w:cs="Times New Roman"/>
          <w:b/>
          <w:sz w:val="24"/>
          <w:szCs w:val="24"/>
        </w:rPr>
        <w:t xml:space="preserve">Dificuldades na Aprendizagem de Matemática. </w:t>
      </w:r>
      <w:r w:rsidRPr="00BD07B8">
        <w:rPr>
          <w:rFonts w:ascii="Times New Roman" w:hAnsi="Times New Roman" w:cs="Times New Roman"/>
          <w:sz w:val="24"/>
          <w:szCs w:val="24"/>
        </w:rPr>
        <w:t xml:space="preserve">Centro Universitário Adventista de São Paulo </w:t>
      </w:r>
      <w:r w:rsidRPr="005D37A5">
        <w:rPr>
          <w:rFonts w:ascii="Times New Roman" w:hAnsi="Times New Roman" w:cs="Times New Roman"/>
          <w:i/>
          <w:sz w:val="24"/>
          <w:szCs w:val="24"/>
        </w:rPr>
        <w:t>Campus</w:t>
      </w:r>
      <w:r w:rsidRPr="00BD07B8">
        <w:rPr>
          <w:rFonts w:ascii="Times New Roman" w:hAnsi="Times New Roman" w:cs="Times New Roman"/>
          <w:sz w:val="24"/>
          <w:szCs w:val="24"/>
        </w:rPr>
        <w:t xml:space="preserve"> São Pa</w:t>
      </w:r>
      <w:r>
        <w:rPr>
          <w:rFonts w:ascii="Times New Roman" w:hAnsi="Times New Roman" w:cs="Times New Roman"/>
          <w:sz w:val="24"/>
          <w:szCs w:val="24"/>
        </w:rPr>
        <w:t>ulo Curso de Lic.</w:t>
      </w:r>
      <w:r w:rsidRPr="00BD07B8">
        <w:rPr>
          <w:rFonts w:ascii="Times New Roman" w:hAnsi="Times New Roman" w:cs="Times New Roman"/>
          <w:sz w:val="24"/>
          <w:szCs w:val="24"/>
        </w:rPr>
        <w:t xml:space="preserve"> </w:t>
      </w:r>
      <w:proofErr w:type="gramStart"/>
      <w:r w:rsidRPr="00BD07B8">
        <w:rPr>
          <w:rFonts w:ascii="Times New Roman" w:hAnsi="Times New Roman" w:cs="Times New Roman"/>
          <w:sz w:val="24"/>
          <w:szCs w:val="24"/>
        </w:rPr>
        <w:t>em</w:t>
      </w:r>
      <w:proofErr w:type="gramEnd"/>
      <w:r w:rsidRPr="00BD07B8">
        <w:rPr>
          <w:rFonts w:ascii="Times New Roman" w:hAnsi="Times New Roman" w:cs="Times New Roman"/>
          <w:sz w:val="24"/>
          <w:szCs w:val="24"/>
        </w:rPr>
        <w:t xml:space="preserve"> Matemática. 2007.</w:t>
      </w:r>
      <w:r w:rsidRPr="00BD07B8">
        <w:rPr>
          <w:rFonts w:ascii="Times New Roman" w:eastAsia="Arial" w:hAnsi="Times New Roman" w:cs="Times New Roman"/>
          <w:sz w:val="24"/>
          <w:szCs w:val="24"/>
        </w:rPr>
        <w:t xml:space="preserve"> </w:t>
      </w:r>
    </w:p>
    <w:p w:rsidR="00E06216" w:rsidRPr="00825AB7" w:rsidRDefault="00E06216" w:rsidP="00E06216">
      <w:pPr>
        <w:spacing w:before="100" w:beforeAutospacing="1" w:after="100" w:afterAutospacing="1" w:line="240" w:lineRule="auto"/>
        <w:ind w:firstLine="0"/>
        <w:jc w:val="left"/>
        <w:rPr>
          <w:szCs w:val="24"/>
        </w:rPr>
      </w:pPr>
      <w:r w:rsidRPr="00F63BE5">
        <w:rPr>
          <w:rFonts w:eastAsia="Times New Roman"/>
          <w:color w:val="000000"/>
          <w:szCs w:val="24"/>
        </w:rPr>
        <w:t>SCATTONE, C.;</w:t>
      </w:r>
      <w:r>
        <w:rPr>
          <w:rFonts w:eastAsia="Times New Roman"/>
          <w:color w:val="000000"/>
          <w:szCs w:val="24"/>
        </w:rPr>
        <w:t xml:space="preserve"> </w:t>
      </w:r>
      <w:r w:rsidRPr="00F63BE5">
        <w:rPr>
          <w:rFonts w:eastAsia="Times New Roman"/>
          <w:color w:val="000000"/>
          <w:szCs w:val="24"/>
        </w:rPr>
        <w:t>MASINI</w:t>
      </w:r>
      <w:r>
        <w:rPr>
          <w:rFonts w:eastAsia="Times New Roman"/>
          <w:color w:val="000000"/>
          <w:szCs w:val="24"/>
        </w:rPr>
        <w:t>,</w:t>
      </w:r>
      <w:r w:rsidRPr="00F63BE5">
        <w:rPr>
          <w:rFonts w:eastAsia="Times New Roman"/>
          <w:color w:val="000000"/>
          <w:szCs w:val="24"/>
        </w:rPr>
        <w:t xml:space="preserve"> E</w:t>
      </w:r>
      <w:r>
        <w:rPr>
          <w:rFonts w:eastAsia="Times New Roman"/>
          <w:color w:val="000000"/>
          <w:szCs w:val="24"/>
        </w:rPr>
        <w:t>.</w:t>
      </w:r>
      <w:r w:rsidRPr="00F63BE5">
        <w:rPr>
          <w:rFonts w:eastAsia="Times New Roman"/>
          <w:color w:val="000000"/>
          <w:szCs w:val="24"/>
        </w:rPr>
        <w:t xml:space="preserve"> F. S. </w:t>
      </w:r>
      <w:r w:rsidRPr="00F63BE5">
        <w:rPr>
          <w:bCs/>
          <w:color w:val="000000"/>
          <w:szCs w:val="36"/>
          <w:shd w:val="clear" w:color="auto" w:fill="FFFFFF"/>
        </w:rPr>
        <w:t>O </w:t>
      </w:r>
      <w:r w:rsidRPr="00F63BE5">
        <w:rPr>
          <w:bCs/>
          <w:i/>
          <w:iCs/>
          <w:color w:val="000000"/>
          <w:szCs w:val="36"/>
          <w:shd w:val="clear" w:color="auto" w:fill="FFFFFF"/>
        </w:rPr>
        <w:t>software</w:t>
      </w:r>
      <w:r w:rsidRPr="00F63BE5">
        <w:rPr>
          <w:bCs/>
          <w:color w:val="000000"/>
          <w:szCs w:val="36"/>
          <w:shd w:val="clear" w:color="auto" w:fill="FFFFFF"/>
        </w:rPr>
        <w:t> educativo no processo de ensino-aprendizagem: um estudo de opinião de alunos de uma quarta série do ensino fundamental.</w:t>
      </w:r>
      <w:r>
        <w:rPr>
          <w:bCs/>
          <w:color w:val="000000"/>
          <w:szCs w:val="36"/>
          <w:shd w:val="clear" w:color="auto" w:fill="FFFFFF"/>
        </w:rPr>
        <w:t xml:space="preserve"> </w:t>
      </w:r>
      <w:r w:rsidRPr="00D97F52">
        <w:rPr>
          <w:b/>
          <w:color w:val="000000"/>
          <w:szCs w:val="24"/>
        </w:rPr>
        <w:t xml:space="preserve">Rev. </w:t>
      </w:r>
      <w:proofErr w:type="spellStart"/>
      <w:r w:rsidRPr="00D97F52">
        <w:rPr>
          <w:b/>
          <w:color w:val="000000"/>
          <w:szCs w:val="24"/>
        </w:rPr>
        <w:t>psicopedag</w:t>
      </w:r>
      <w:proofErr w:type="spellEnd"/>
      <w:r w:rsidRPr="00D97F52">
        <w:rPr>
          <w:color w:val="000000"/>
          <w:szCs w:val="24"/>
        </w:rPr>
        <w:t>. vol.24 </w:t>
      </w:r>
      <w:proofErr w:type="gramStart"/>
      <w:r w:rsidRPr="00D97F52">
        <w:rPr>
          <w:color w:val="000000"/>
          <w:szCs w:val="24"/>
        </w:rPr>
        <w:t>no.</w:t>
      </w:r>
      <w:proofErr w:type="gramEnd"/>
      <w:r w:rsidRPr="00D97F52">
        <w:rPr>
          <w:color w:val="000000"/>
          <w:szCs w:val="24"/>
        </w:rPr>
        <w:t xml:space="preserve">75 São Paulo  2007. </w:t>
      </w:r>
    </w:p>
    <w:p w:rsidR="00E06216" w:rsidRDefault="00E06216" w:rsidP="00E06216">
      <w:pPr>
        <w:pStyle w:val="Normal1"/>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SOARES M. B. Novas práticas de leitura e escrita: letramento na </w:t>
      </w:r>
      <w:proofErr w:type="spellStart"/>
      <w:r>
        <w:rPr>
          <w:rFonts w:ascii="Times New Roman" w:eastAsia="Times New Roman" w:hAnsi="Times New Roman" w:cs="Times New Roman"/>
          <w:sz w:val="24"/>
          <w:szCs w:val="24"/>
        </w:rPr>
        <w:t>Cibercultura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Educação e Sociedade</w:t>
      </w:r>
      <w:r>
        <w:rPr>
          <w:rFonts w:ascii="Times New Roman" w:eastAsia="Times New Roman" w:hAnsi="Times New Roman" w:cs="Times New Roman"/>
          <w:sz w:val="24"/>
          <w:szCs w:val="24"/>
        </w:rPr>
        <w:t xml:space="preserve">: dez. 2002, v. 23. </w:t>
      </w:r>
      <w:proofErr w:type="gramStart"/>
      <w:r>
        <w:rPr>
          <w:rFonts w:ascii="Times New Roman" w:eastAsia="Times New Roman" w:hAnsi="Times New Roman" w:cs="Times New Roman"/>
          <w:sz w:val="24"/>
          <w:szCs w:val="24"/>
        </w:rPr>
        <w:t>n.</w:t>
      </w:r>
      <w:proofErr w:type="gramEnd"/>
      <w:r>
        <w:rPr>
          <w:rFonts w:ascii="Times New Roman" w:eastAsia="Times New Roman" w:hAnsi="Times New Roman" w:cs="Times New Roman"/>
          <w:sz w:val="24"/>
          <w:szCs w:val="24"/>
        </w:rPr>
        <w:t xml:space="preserve"> 81, p. 141-160.</w:t>
      </w:r>
    </w:p>
    <w:p w:rsidR="00E06216" w:rsidRPr="005D4381" w:rsidRDefault="00E06216" w:rsidP="00E06216">
      <w:pPr>
        <w:pStyle w:val="Normal1"/>
        <w:spacing w:before="100" w:beforeAutospacing="1" w:after="100" w:afterAutospacing="1" w:line="240" w:lineRule="auto"/>
        <w:rPr>
          <w:rFonts w:ascii="Times New Roman" w:eastAsia="Arial" w:hAnsi="Times New Roman" w:cs="Times New Roman"/>
          <w:sz w:val="24"/>
          <w:szCs w:val="24"/>
        </w:rPr>
      </w:pPr>
      <w:r w:rsidRPr="005D4381">
        <w:rPr>
          <w:rFonts w:ascii="Times New Roman" w:hAnsi="Times New Roman" w:cs="Times New Roman"/>
          <w:sz w:val="24"/>
          <w:szCs w:val="24"/>
        </w:rPr>
        <w:t>SORTISSO</w:t>
      </w:r>
      <w:r>
        <w:rPr>
          <w:rFonts w:ascii="Times New Roman" w:hAnsi="Times New Roman" w:cs="Times New Roman"/>
          <w:sz w:val="24"/>
          <w:szCs w:val="24"/>
        </w:rPr>
        <w:t>, A. F.</w:t>
      </w:r>
      <w:r w:rsidRPr="005D4381">
        <w:rPr>
          <w:rFonts w:ascii="Times New Roman" w:hAnsi="Times New Roman" w:cs="Times New Roman"/>
          <w:sz w:val="24"/>
          <w:szCs w:val="24"/>
        </w:rPr>
        <w:t xml:space="preserve"> </w:t>
      </w:r>
      <w:r w:rsidRPr="00611BE7">
        <w:rPr>
          <w:rFonts w:ascii="Times New Roman" w:hAnsi="Times New Roman" w:cs="Times New Roman"/>
          <w:sz w:val="24"/>
          <w:szCs w:val="24"/>
        </w:rPr>
        <w:t>Considerações iniciais de uma professora em formação sobre o ensino da álgebra.</w:t>
      </w:r>
      <w:r w:rsidRPr="005D4381">
        <w:rPr>
          <w:rFonts w:ascii="Times New Roman" w:hAnsi="Times New Roman" w:cs="Times New Roman"/>
          <w:b/>
          <w:sz w:val="24"/>
          <w:szCs w:val="24"/>
        </w:rPr>
        <w:t xml:space="preserve"> </w:t>
      </w:r>
      <w:r w:rsidRPr="005D4381">
        <w:rPr>
          <w:rFonts w:ascii="Times New Roman" w:hAnsi="Times New Roman" w:cs="Times New Roman"/>
          <w:sz w:val="24"/>
          <w:szCs w:val="24"/>
        </w:rPr>
        <w:t xml:space="preserve">FACULDADE DE MATEMÁTICA. </w:t>
      </w:r>
      <w:r w:rsidRPr="00611BE7">
        <w:rPr>
          <w:rFonts w:ascii="Times New Roman" w:hAnsi="Times New Roman" w:cs="Times New Roman"/>
          <w:b/>
          <w:sz w:val="24"/>
          <w:szCs w:val="24"/>
        </w:rPr>
        <w:t>Revista da Graduação</w:t>
      </w:r>
      <w:r w:rsidRPr="005D4381">
        <w:rPr>
          <w:rFonts w:ascii="Times New Roman" w:hAnsi="Times New Roman" w:cs="Times New Roman"/>
          <w:sz w:val="24"/>
          <w:szCs w:val="24"/>
        </w:rPr>
        <w:t xml:space="preserve">, </w:t>
      </w:r>
      <w:r>
        <w:rPr>
          <w:rFonts w:ascii="Times New Roman" w:hAnsi="Times New Roman" w:cs="Times New Roman"/>
          <w:sz w:val="24"/>
          <w:szCs w:val="24"/>
        </w:rPr>
        <w:t xml:space="preserve">V.04, N. 02, </w:t>
      </w:r>
      <w:r w:rsidRPr="005D4381">
        <w:rPr>
          <w:rFonts w:ascii="Times New Roman" w:hAnsi="Times New Roman" w:cs="Times New Roman"/>
          <w:sz w:val="24"/>
          <w:szCs w:val="24"/>
        </w:rPr>
        <w:t xml:space="preserve">2011. </w:t>
      </w:r>
    </w:p>
    <w:p w:rsidR="00E06216" w:rsidRPr="00F63BE5" w:rsidRDefault="00E06216" w:rsidP="00E06216">
      <w:pPr>
        <w:spacing w:before="100" w:beforeAutospacing="1" w:after="100" w:afterAutospacing="1" w:line="240" w:lineRule="auto"/>
        <w:ind w:firstLine="0"/>
        <w:jc w:val="left"/>
        <w:rPr>
          <w:rFonts w:eastAsia="Times New Roman"/>
          <w:szCs w:val="24"/>
        </w:rPr>
      </w:pPr>
      <w:r w:rsidRPr="00F63BE5">
        <w:rPr>
          <w:rFonts w:eastAsia="Times New Roman"/>
          <w:szCs w:val="24"/>
        </w:rPr>
        <w:t xml:space="preserve">SOUZA, M. E. </w:t>
      </w:r>
      <w:proofErr w:type="gramStart"/>
      <w:r w:rsidRPr="00F63BE5">
        <w:rPr>
          <w:rFonts w:eastAsia="Times New Roman"/>
          <w:szCs w:val="24"/>
        </w:rPr>
        <w:t>do</w:t>
      </w:r>
      <w:proofErr w:type="gramEnd"/>
      <w:r w:rsidRPr="00F63BE5">
        <w:rPr>
          <w:rFonts w:eastAsia="Times New Roman"/>
          <w:szCs w:val="24"/>
        </w:rPr>
        <w:t xml:space="preserve"> P. </w:t>
      </w:r>
      <w:r w:rsidRPr="00F63BE5">
        <w:rPr>
          <w:rFonts w:eastAsia="Times New Roman"/>
          <w:b/>
          <w:szCs w:val="24"/>
        </w:rPr>
        <w:t>Família/Escola</w:t>
      </w:r>
      <w:r w:rsidRPr="00F63BE5">
        <w:rPr>
          <w:rFonts w:eastAsia="Times New Roman"/>
          <w:szCs w:val="24"/>
        </w:rPr>
        <w:t>: A Importância dessa Relação no Desempenho Escolar. S</w:t>
      </w:r>
      <w:r>
        <w:rPr>
          <w:rFonts w:eastAsia="Times New Roman"/>
          <w:szCs w:val="24"/>
        </w:rPr>
        <w:t xml:space="preserve">anto Antônio da Platina/PR, 2009. </w:t>
      </w:r>
    </w:p>
    <w:p w:rsidR="00E06216" w:rsidRPr="00322A18" w:rsidRDefault="00E06216" w:rsidP="00E06216">
      <w:pPr>
        <w:spacing w:before="100" w:beforeAutospacing="1" w:after="100" w:afterAutospacing="1" w:line="240" w:lineRule="auto"/>
        <w:ind w:firstLine="0"/>
        <w:jc w:val="left"/>
        <w:outlineLvl w:val="2"/>
        <w:rPr>
          <w:bCs/>
          <w:szCs w:val="24"/>
        </w:rPr>
      </w:pPr>
      <w:r w:rsidRPr="00322A18">
        <w:rPr>
          <w:rFonts w:eastAsia="Times New Roman"/>
          <w:szCs w:val="24"/>
        </w:rPr>
        <w:t>TEIXEIRA, A. C.; BRANDÃO, E. J. R. Software Educativo: o difícil começo</w:t>
      </w:r>
      <w:r>
        <w:rPr>
          <w:rFonts w:eastAsia="Times New Roman"/>
          <w:szCs w:val="24"/>
        </w:rPr>
        <w:t>.</w:t>
      </w:r>
      <w:r w:rsidRPr="00322A18">
        <w:rPr>
          <w:rFonts w:eastAsia="Times New Roman"/>
          <w:szCs w:val="24"/>
        </w:rPr>
        <w:t xml:space="preserve"> </w:t>
      </w:r>
      <w:r>
        <w:rPr>
          <w:rFonts w:eastAsia="Times New Roman"/>
          <w:szCs w:val="24"/>
        </w:rPr>
        <w:t>“</w:t>
      </w:r>
      <w:r w:rsidRPr="0045300C">
        <w:rPr>
          <w:rFonts w:eastAsia="Times New Roman"/>
          <w:b/>
          <w:iCs/>
          <w:szCs w:val="24"/>
        </w:rPr>
        <w:t>Revista Novas Tecnologias na Educação</w:t>
      </w:r>
      <w:r>
        <w:rPr>
          <w:rFonts w:eastAsia="Times New Roman"/>
          <w:iCs/>
          <w:szCs w:val="24"/>
        </w:rPr>
        <w:t>”</w:t>
      </w:r>
      <w:r w:rsidRPr="00322A18">
        <w:rPr>
          <w:rFonts w:eastAsia="Times New Roman"/>
          <w:szCs w:val="24"/>
        </w:rPr>
        <w:t>. Rio Grande do Sul, v.1, n.1, p.1-17</w:t>
      </w:r>
      <w:r>
        <w:rPr>
          <w:rFonts w:eastAsia="Times New Roman"/>
          <w:szCs w:val="24"/>
        </w:rPr>
        <w:t>, 2003</w:t>
      </w:r>
      <w:r w:rsidRPr="00322A18">
        <w:rPr>
          <w:rFonts w:eastAsia="Times New Roman"/>
          <w:szCs w:val="24"/>
        </w:rPr>
        <w:t>.</w:t>
      </w:r>
    </w:p>
    <w:p w:rsidR="00E06216" w:rsidRPr="00027B70" w:rsidRDefault="00E06216" w:rsidP="00E06216">
      <w:pPr>
        <w:pStyle w:val="Normal1"/>
        <w:spacing w:before="100" w:beforeAutospacing="1" w:after="100" w:afterAutospacing="1" w:line="240" w:lineRule="auto"/>
      </w:pPr>
      <w:r>
        <w:rPr>
          <w:rFonts w:ascii="Times New Roman" w:eastAsia="Times New Roman" w:hAnsi="Times New Roman" w:cs="Times New Roman"/>
          <w:color w:val="000000"/>
          <w:sz w:val="24"/>
          <w:szCs w:val="24"/>
        </w:rPr>
        <w:t xml:space="preserve">UNESCO - Organização das Nações Unidas Para A Educação, A Ciência e A Cultura. </w:t>
      </w:r>
      <w:r>
        <w:rPr>
          <w:rFonts w:ascii="Times New Roman" w:eastAsia="Times New Roman" w:hAnsi="Times New Roman" w:cs="Times New Roman"/>
          <w:b/>
          <w:color w:val="000000"/>
          <w:sz w:val="24"/>
          <w:szCs w:val="24"/>
        </w:rPr>
        <w:t>Diretrizes de políticas para a aprendizagem móvel.</w:t>
      </w:r>
      <w:r>
        <w:rPr>
          <w:rFonts w:ascii="Times New Roman" w:eastAsia="Times New Roman" w:hAnsi="Times New Roman" w:cs="Times New Roman"/>
          <w:color w:val="000000"/>
          <w:sz w:val="24"/>
          <w:szCs w:val="24"/>
        </w:rPr>
        <w:t xml:space="preserve"> Paris: (UNESCO), 44 p, 2014. </w:t>
      </w:r>
    </w:p>
    <w:p w:rsidR="00027B70" w:rsidRDefault="00027B70" w:rsidP="004C7AB7">
      <w:pPr>
        <w:ind w:firstLine="0"/>
        <w:rPr>
          <w:noProof/>
        </w:rPr>
      </w:pPr>
    </w:p>
    <w:p w:rsidR="00027B70" w:rsidRDefault="00027B70" w:rsidP="00027B70"/>
    <w:p w:rsidR="00667B21" w:rsidRPr="00027B70" w:rsidRDefault="00027B70" w:rsidP="00027B70">
      <w:pPr>
        <w:tabs>
          <w:tab w:val="left" w:pos="3783"/>
        </w:tabs>
      </w:pPr>
      <w:r>
        <w:tab/>
      </w:r>
    </w:p>
    <w:sectPr w:rsidR="00667B21" w:rsidRPr="00027B70">
      <w:headerReference w:type="even" r:id="rId12"/>
      <w:headerReference w:type="default" r:id="rId13"/>
      <w:footerReference w:type="even" r:id="rId14"/>
      <w:footerReference w:type="default" r:id="rId15"/>
      <w:headerReference w:type="first" r:id="rId16"/>
      <w:footerReference w:type="firs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709" w:rsidRDefault="002D2709" w:rsidP="004C7AB7">
      <w:pPr>
        <w:spacing w:line="240" w:lineRule="auto"/>
      </w:pPr>
      <w:r>
        <w:separator/>
      </w:r>
    </w:p>
  </w:endnote>
  <w:endnote w:type="continuationSeparator" w:id="0">
    <w:p w:rsidR="002D2709" w:rsidRDefault="002D2709"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Arial"/>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709" w:rsidRDefault="002D2709" w:rsidP="004C7AB7">
      <w:pPr>
        <w:spacing w:line="240" w:lineRule="auto"/>
      </w:pPr>
      <w:r>
        <w:separator/>
      </w:r>
    </w:p>
  </w:footnote>
  <w:footnote w:type="continuationSeparator" w:id="0">
    <w:p w:rsidR="002D2709" w:rsidRDefault="002D2709"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2D2709">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4144;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2D2709">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5168;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27B70"/>
    <w:rsid w:val="000461B9"/>
    <w:rsid w:val="0010278D"/>
    <w:rsid w:val="0010290D"/>
    <w:rsid w:val="00140C4F"/>
    <w:rsid w:val="00156BB1"/>
    <w:rsid w:val="00200DAB"/>
    <w:rsid w:val="00236EE8"/>
    <w:rsid w:val="002B6CA6"/>
    <w:rsid w:val="002D2709"/>
    <w:rsid w:val="00350FAD"/>
    <w:rsid w:val="003730CF"/>
    <w:rsid w:val="003954AB"/>
    <w:rsid w:val="0044735C"/>
    <w:rsid w:val="004C7AB7"/>
    <w:rsid w:val="004D30B1"/>
    <w:rsid w:val="00500771"/>
    <w:rsid w:val="005F4ECF"/>
    <w:rsid w:val="00667B21"/>
    <w:rsid w:val="006A6C8E"/>
    <w:rsid w:val="006D6939"/>
    <w:rsid w:val="007066D2"/>
    <w:rsid w:val="00716FBF"/>
    <w:rsid w:val="00835CBE"/>
    <w:rsid w:val="008601D2"/>
    <w:rsid w:val="00865382"/>
    <w:rsid w:val="00975E96"/>
    <w:rsid w:val="009C659F"/>
    <w:rsid w:val="00A056B4"/>
    <w:rsid w:val="00A14424"/>
    <w:rsid w:val="00AB5D0F"/>
    <w:rsid w:val="00B3115D"/>
    <w:rsid w:val="00B548B5"/>
    <w:rsid w:val="00C252BE"/>
    <w:rsid w:val="00C330DA"/>
    <w:rsid w:val="00C67113"/>
    <w:rsid w:val="00CB6B28"/>
    <w:rsid w:val="00D57D31"/>
    <w:rsid w:val="00E06216"/>
    <w:rsid w:val="00E2792E"/>
    <w:rsid w:val="00E30CC4"/>
    <w:rsid w:val="00E46640"/>
    <w:rsid w:val="00EA6FDC"/>
    <w:rsid w:val="00F55312"/>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paragraph" w:styleId="Ttulo3">
    <w:name w:val="heading 3"/>
    <w:basedOn w:val="Normal1"/>
    <w:next w:val="Normal1"/>
    <w:link w:val="Ttulo3Char"/>
    <w:rsid w:val="00E30CC4"/>
    <w:pPr>
      <w:keepNext/>
      <w:keepLines/>
      <w:spacing w:before="280" w:after="80"/>
      <w:outlineLvl w:val="2"/>
    </w:pPr>
    <w:rPr>
      <w:b/>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3Char">
    <w:name w:val="Título 3 Char"/>
    <w:basedOn w:val="Fontepargpadro"/>
    <w:link w:val="Ttulo3"/>
    <w:rsid w:val="00E30CC4"/>
    <w:rPr>
      <w:rFonts w:ascii="Calibri" w:eastAsia="Calibri" w:hAnsi="Calibri" w:cs="Calibri"/>
      <w:b/>
      <w:sz w:val="28"/>
      <w:szCs w:val="28"/>
      <w:lang w:eastAsia="pt-BR"/>
    </w:rPr>
  </w:style>
  <w:style w:type="paragraph" w:customStyle="1" w:styleId="Normal1">
    <w:name w:val="Normal1"/>
    <w:rsid w:val="00E30CC4"/>
    <w:pPr>
      <w:spacing w:after="200" w:line="276" w:lineRule="auto"/>
    </w:pPr>
    <w:rPr>
      <w:rFonts w:ascii="Calibri" w:eastAsia="Calibri" w:hAnsi="Calibri" w:cs="Calibri"/>
      <w:lang w:eastAsia="pt-BR"/>
    </w:rPr>
  </w:style>
  <w:style w:type="paragraph" w:customStyle="1" w:styleId="Default">
    <w:name w:val="Default"/>
    <w:rsid w:val="00E30CC4"/>
    <w:pPr>
      <w:autoSpaceDE w:val="0"/>
      <w:autoSpaceDN w:val="0"/>
      <w:adjustRightInd w:val="0"/>
      <w:spacing w:line="240" w:lineRule="auto"/>
    </w:pPr>
    <w:rPr>
      <w:rFonts w:ascii="Times New Roman" w:eastAsia="Cambria" w:hAnsi="Times New Roman" w:cs="Times New Roman"/>
      <w:color w:val="000000"/>
      <w:sz w:val="24"/>
      <w:szCs w:val="24"/>
    </w:rPr>
  </w:style>
  <w:style w:type="character" w:customStyle="1" w:styleId="yzlgbd">
    <w:name w:val="yzlgbd"/>
    <w:rsid w:val="00E30CC4"/>
  </w:style>
  <w:style w:type="paragraph" w:styleId="Textodebalo">
    <w:name w:val="Balloon Text"/>
    <w:basedOn w:val="Normal"/>
    <w:link w:val="TextodebaloChar"/>
    <w:uiPriority w:val="99"/>
    <w:semiHidden/>
    <w:unhideWhenUsed/>
    <w:rsid w:val="00E30CC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30CC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paragraph" w:styleId="Ttulo3">
    <w:name w:val="heading 3"/>
    <w:basedOn w:val="Normal1"/>
    <w:next w:val="Normal1"/>
    <w:link w:val="Ttulo3Char"/>
    <w:rsid w:val="00E30CC4"/>
    <w:pPr>
      <w:keepNext/>
      <w:keepLines/>
      <w:spacing w:before="280" w:after="80"/>
      <w:outlineLvl w:val="2"/>
    </w:pPr>
    <w:rPr>
      <w:b/>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3Char">
    <w:name w:val="Título 3 Char"/>
    <w:basedOn w:val="Fontepargpadro"/>
    <w:link w:val="Ttulo3"/>
    <w:rsid w:val="00E30CC4"/>
    <w:rPr>
      <w:rFonts w:ascii="Calibri" w:eastAsia="Calibri" w:hAnsi="Calibri" w:cs="Calibri"/>
      <w:b/>
      <w:sz w:val="28"/>
      <w:szCs w:val="28"/>
      <w:lang w:eastAsia="pt-BR"/>
    </w:rPr>
  </w:style>
  <w:style w:type="paragraph" w:customStyle="1" w:styleId="Normal1">
    <w:name w:val="Normal1"/>
    <w:rsid w:val="00E30CC4"/>
    <w:pPr>
      <w:spacing w:after="200" w:line="276" w:lineRule="auto"/>
    </w:pPr>
    <w:rPr>
      <w:rFonts w:ascii="Calibri" w:eastAsia="Calibri" w:hAnsi="Calibri" w:cs="Calibri"/>
      <w:lang w:eastAsia="pt-BR"/>
    </w:rPr>
  </w:style>
  <w:style w:type="paragraph" w:customStyle="1" w:styleId="Default">
    <w:name w:val="Default"/>
    <w:rsid w:val="00E30CC4"/>
    <w:pPr>
      <w:autoSpaceDE w:val="0"/>
      <w:autoSpaceDN w:val="0"/>
      <w:adjustRightInd w:val="0"/>
      <w:spacing w:line="240" w:lineRule="auto"/>
    </w:pPr>
    <w:rPr>
      <w:rFonts w:ascii="Times New Roman" w:eastAsia="Cambria" w:hAnsi="Times New Roman" w:cs="Times New Roman"/>
      <w:color w:val="000000"/>
      <w:sz w:val="24"/>
      <w:szCs w:val="24"/>
    </w:rPr>
  </w:style>
  <w:style w:type="character" w:customStyle="1" w:styleId="yzlgbd">
    <w:name w:val="yzlgbd"/>
    <w:rsid w:val="00E30CC4"/>
  </w:style>
  <w:style w:type="paragraph" w:styleId="Textodebalo">
    <w:name w:val="Balloon Text"/>
    <w:basedOn w:val="Normal"/>
    <w:link w:val="TextodebaloChar"/>
    <w:uiPriority w:val="99"/>
    <w:semiHidden/>
    <w:unhideWhenUsed/>
    <w:rsid w:val="00E30CC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30C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F8F44-8886-4697-A101-9F9E34973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4062</Words>
  <Characters>21941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Egle</cp:lastModifiedBy>
  <cp:revision>6</cp:revision>
  <dcterms:created xsi:type="dcterms:W3CDTF">2018-09-27T23:06:00Z</dcterms:created>
  <dcterms:modified xsi:type="dcterms:W3CDTF">2018-09-28T17:40:00Z</dcterms:modified>
</cp:coreProperties>
</file>