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3A8" w:rsidRDefault="00F06070" w:rsidP="000738B0">
      <w:pPr>
        <w:jc w:val="center"/>
        <w:rPr>
          <w:rFonts w:ascii="Times New Roman" w:hAnsi="Times New Roman"/>
          <w:b/>
        </w:rPr>
      </w:pPr>
      <w:bookmarkStart w:id="0" w:name="_GoBack"/>
      <w:r w:rsidRPr="00F06070">
        <w:rPr>
          <w:rFonts w:ascii="Times New Roman" w:hAnsi="Times New Roman"/>
          <w:b/>
        </w:rPr>
        <w:t xml:space="preserve">DIVERSIDADE, </w:t>
      </w:r>
      <w:r w:rsidR="00982CB9">
        <w:rPr>
          <w:rFonts w:ascii="Times New Roman" w:hAnsi="Times New Roman"/>
          <w:b/>
        </w:rPr>
        <w:t>ALTERIDADE</w:t>
      </w:r>
      <w:r w:rsidRPr="00F06070">
        <w:rPr>
          <w:rFonts w:ascii="Times New Roman" w:hAnsi="Times New Roman"/>
          <w:b/>
        </w:rPr>
        <w:t xml:space="preserve"> E AFRODESCENDÊNCIA NA PRODUÇÃO E ENSINO DA HISTÓRIA </w:t>
      </w:r>
      <w:r>
        <w:rPr>
          <w:rFonts w:ascii="Times New Roman" w:hAnsi="Times New Roman"/>
          <w:b/>
        </w:rPr>
        <w:t>AFROBRASILEIRA</w:t>
      </w:r>
      <w:r w:rsidRPr="00F06070">
        <w:rPr>
          <w:rFonts w:ascii="Times New Roman" w:hAnsi="Times New Roman"/>
          <w:b/>
        </w:rPr>
        <w:t>.</w:t>
      </w:r>
    </w:p>
    <w:bookmarkEnd w:id="0"/>
    <w:p w:rsidR="00C773A8" w:rsidRDefault="00C773A8" w:rsidP="000738B0">
      <w:pPr>
        <w:ind w:firstLine="708"/>
        <w:jc w:val="both"/>
        <w:rPr>
          <w:rFonts w:ascii="Times New Roman" w:hAnsi="Times New Roman"/>
          <w:b/>
        </w:rPr>
      </w:pPr>
    </w:p>
    <w:p w:rsidR="00C773A8" w:rsidRPr="002B3588" w:rsidRDefault="00C773A8" w:rsidP="000738B0">
      <w:pPr>
        <w:ind w:firstLine="708"/>
        <w:jc w:val="right"/>
        <w:rPr>
          <w:rFonts w:ascii="Times New Roman" w:hAnsi="Times New Roman"/>
          <w:sz w:val="22"/>
          <w:szCs w:val="22"/>
        </w:rPr>
      </w:pPr>
      <w:r w:rsidRPr="002B3588">
        <w:rPr>
          <w:rFonts w:ascii="Times New Roman" w:hAnsi="Times New Roman"/>
          <w:sz w:val="22"/>
          <w:szCs w:val="22"/>
        </w:rPr>
        <w:t>SOUSA, Kássia Mota</w:t>
      </w:r>
    </w:p>
    <w:p w:rsidR="000738B0" w:rsidRPr="002B3588" w:rsidRDefault="000738B0" w:rsidP="00C773A8">
      <w:pPr>
        <w:spacing w:line="360" w:lineRule="auto"/>
        <w:ind w:firstLine="708"/>
        <w:jc w:val="right"/>
        <w:rPr>
          <w:rFonts w:ascii="Times New Roman" w:hAnsi="Times New Roman"/>
          <w:sz w:val="22"/>
          <w:szCs w:val="22"/>
        </w:rPr>
      </w:pPr>
      <w:r w:rsidRPr="002B3588">
        <w:rPr>
          <w:rFonts w:ascii="Times New Roman" w:hAnsi="Times New Roman"/>
          <w:sz w:val="22"/>
          <w:szCs w:val="22"/>
        </w:rPr>
        <w:t>Professora Adjunta do Curso de Pedagogia do Centro de Formação de Professores da Universidade Federal de Campina Grande – UFCG</w:t>
      </w:r>
    </w:p>
    <w:p w:rsidR="00C773A8" w:rsidRPr="002B3588" w:rsidRDefault="000738B0" w:rsidP="000738B0">
      <w:pPr>
        <w:ind w:firstLine="708"/>
        <w:jc w:val="right"/>
        <w:rPr>
          <w:rFonts w:ascii="Times New Roman" w:hAnsi="Times New Roman"/>
          <w:sz w:val="22"/>
          <w:szCs w:val="22"/>
        </w:rPr>
      </w:pPr>
      <w:r w:rsidRPr="002B3588">
        <w:rPr>
          <w:rFonts w:ascii="Times New Roman" w:hAnsi="Times New Roman"/>
          <w:sz w:val="22"/>
          <w:szCs w:val="22"/>
        </w:rPr>
        <w:t>kassiamota@gmail.com</w:t>
      </w:r>
    </w:p>
    <w:p w:rsidR="00C773A8" w:rsidRPr="002B3588" w:rsidRDefault="00D71AE2" w:rsidP="000738B0">
      <w:pPr>
        <w:jc w:val="both"/>
        <w:rPr>
          <w:rFonts w:ascii="Times New Roman" w:hAnsi="Times New Roman"/>
        </w:rPr>
      </w:pPr>
      <w:r w:rsidRPr="002B3588">
        <w:rPr>
          <w:rFonts w:ascii="Times New Roman" w:hAnsi="Times New Roman"/>
        </w:rPr>
        <w:t>Resumo</w:t>
      </w:r>
    </w:p>
    <w:p w:rsidR="008A1A4B" w:rsidRDefault="008A1A4B" w:rsidP="00C773A8">
      <w:pPr>
        <w:spacing w:line="360" w:lineRule="auto"/>
        <w:jc w:val="both"/>
        <w:rPr>
          <w:rFonts w:ascii="Times New Roman" w:hAnsi="Times New Roman"/>
        </w:rPr>
      </w:pPr>
    </w:p>
    <w:p w:rsidR="00C773A8" w:rsidRPr="00B12B51" w:rsidRDefault="00D33ED7" w:rsidP="000738B0">
      <w:pPr>
        <w:jc w:val="both"/>
        <w:rPr>
          <w:rFonts w:ascii="Times New Roman" w:hAnsi="Times New Roman"/>
          <w:sz w:val="22"/>
          <w:szCs w:val="22"/>
        </w:rPr>
      </w:pPr>
      <w:r w:rsidRPr="00B12B51">
        <w:rPr>
          <w:rFonts w:ascii="Times New Roman" w:hAnsi="Times New Roman"/>
          <w:sz w:val="22"/>
          <w:szCs w:val="22"/>
        </w:rPr>
        <w:t xml:space="preserve">Este ensaio </w:t>
      </w:r>
      <w:r w:rsidR="000738B0" w:rsidRPr="00B12B51">
        <w:rPr>
          <w:rFonts w:ascii="Times New Roman" w:hAnsi="Times New Roman"/>
          <w:sz w:val="22"/>
          <w:szCs w:val="22"/>
        </w:rPr>
        <w:t>esboça</w:t>
      </w:r>
      <w:r w:rsidRPr="00B12B51">
        <w:rPr>
          <w:rFonts w:ascii="Times New Roman" w:hAnsi="Times New Roman"/>
          <w:sz w:val="22"/>
          <w:szCs w:val="22"/>
        </w:rPr>
        <w:t xml:space="preserve"> uma tentativa de sistematização d</w:t>
      </w:r>
      <w:r w:rsidR="00C773A8" w:rsidRPr="00B12B51">
        <w:rPr>
          <w:rFonts w:ascii="Times New Roman" w:hAnsi="Times New Roman"/>
          <w:sz w:val="22"/>
          <w:szCs w:val="22"/>
        </w:rPr>
        <w:t>e</w:t>
      </w:r>
      <w:r w:rsidRPr="00B12B51">
        <w:rPr>
          <w:rFonts w:ascii="Times New Roman" w:hAnsi="Times New Roman"/>
          <w:sz w:val="22"/>
          <w:szCs w:val="22"/>
        </w:rPr>
        <w:t xml:space="preserve"> reflexões e discussões</w:t>
      </w:r>
      <w:r w:rsidR="00C773A8" w:rsidRPr="00B12B51">
        <w:rPr>
          <w:rFonts w:ascii="Times New Roman" w:hAnsi="Times New Roman"/>
          <w:sz w:val="22"/>
          <w:szCs w:val="22"/>
        </w:rPr>
        <w:t xml:space="preserve"> que </w:t>
      </w:r>
      <w:r w:rsidRPr="00B12B51">
        <w:rPr>
          <w:rFonts w:ascii="Times New Roman" w:hAnsi="Times New Roman"/>
          <w:sz w:val="22"/>
          <w:szCs w:val="22"/>
        </w:rPr>
        <w:t>tem como objetivo pensar a pesquisa, a produção e o ensino de História em diálogo com a</w:t>
      </w:r>
      <w:r w:rsidR="00C773A8" w:rsidRPr="00B12B51">
        <w:rPr>
          <w:rFonts w:ascii="Times New Roman" w:hAnsi="Times New Roman"/>
          <w:sz w:val="22"/>
          <w:szCs w:val="22"/>
        </w:rPr>
        <w:t>s</w:t>
      </w:r>
      <w:r w:rsidRPr="00B12B51">
        <w:rPr>
          <w:rFonts w:ascii="Times New Roman" w:hAnsi="Times New Roman"/>
          <w:sz w:val="22"/>
          <w:szCs w:val="22"/>
        </w:rPr>
        <w:t xml:space="preserve"> categoria</w:t>
      </w:r>
      <w:r w:rsidR="00C773A8" w:rsidRPr="00B12B51">
        <w:rPr>
          <w:rFonts w:ascii="Times New Roman" w:hAnsi="Times New Roman"/>
          <w:sz w:val="22"/>
          <w:szCs w:val="22"/>
        </w:rPr>
        <w:t xml:space="preserve">s: </w:t>
      </w:r>
      <w:r w:rsidRPr="00B12B51">
        <w:rPr>
          <w:rFonts w:ascii="Times New Roman" w:hAnsi="Times New Roman"/>
          <w:sz w:val="22"/>
          <w:szCs w:val="22"/>
        </w:rPr>
        <w:t>diversidade</w:t>
      </w:r>
      <w:r w:rsidR="00C773A8" w:rsidRPr="00B12B51">
        <w:rPr>
          <w:rFonts w:ascii="Times New Roman" w:hAnsi="Times New Roman"/>
          <w:sz w:val="22"/>
          <w:szCs w:val="22"/>
        </w:rPr>
        <w:t xml:space="preserve">, alteridade e afrodescendência, </w:t>
      </w:r>
      <w:r w:rsidRPr="00B12B51">
        <w:rPr>
          <w:rFonts w:ascii="Times New Roman" w:hAnsi="Times New Roman"/>
          <w:sz w:val="22"/>
          <w:szCs w:val="22"/>
        </w:rPr>
        <w:t xml:space="preserve">e os desafios e perspectivas </w:t>
      </w:r>
      <w:r w:rsidR="00C773A8" w:rsidRPr="00B12B51">
        <w:rPr>
          <w:rFonts w:ascii="Times New Roman" w:hAnsi="Times New Roman"/>
          <w:sz w:val="22"/>
          <w:szCs w:val="22"/>
        </w:rPr>
        <w:t xml:space="preserve">que tal </w:t>
      </w:r>
      <w:r w:rsidR="00BE5F17" w:rsidRPr="00B12B51">
        <w:rPr>
          <w:rFonts w:ascii="Times New Roman" w:hAnsi="Times New Roman"/>
          <w:sz w:val="22"/>
          <w:szCs w:val="22"/>
        </w:rPr>
        <w:t>tarefa impõem</w:t>
      </w:r>
      <w:r w:rsidRPr="00B12B51">
        <w:rPr>
          <w:rFonts w:ascii="Times New Roman" w:hAnsi="Times New Roman"/>
          <w:sz w:val="22"/>
          <w:szCs w:val="22"/>
        </w:rPr>
        <w:t>. O texto em estilo ensaístico dialoga com alguns autores,</w:t>
      </w:r>
      <w:r w:rsidR="00C773A8" w:rsidRPr="00B12B51">
        <w:rPr>
          <w:rFonts w:ascii="Times New Roman" w:hAnsi="Times New Roman"/>
          <w:sz w:val="22"/>
          <w:szCs w:val="22"/>
        </w:rPr>
        <w:t xml:space="preserve"> mas,</w:t>
      </w:r>
      <w:r w:rsidRPr="00B12B51">
        <w:rPr>
          <w:rFonts w:ascii="Times New Roman" w:hAnsi="Times New Roman"/>
          <w:sz w:val="22"/>
          <w:szCs w:val="22"/>
        </w:rPr>
        <w:t xml:space="preserve"> traz como elemento principal as reflexões acumuladas por nós ao longo da trajetória de pós-graduação, mestrado e doutorado em educação das relações étnico-raciais, sendo assim, caracteriza-se por uma prosa</w:t>
      </w:r>
      <w:r w:rsidR="00C773A8" w:rsidRPr="00B12B51">
        <w:rPr>
          <w:rFonts w:ascii="Times New Roman" w:hAnsi="Times New Roman"/>
          <w:sz w:val="22"/>
          <w:szCs w:val="22"/>
        </w:rPr>
        <w:t xml:space="preserve">. </w:t>
      </w:r>
      <w:r w:rsidR="00B12B51" w:rsidRPr="00B12B51">
        <w:rPr>
          <w:rFonts w:ascii="Times New Roman" w:hAnsi="Times New Roman"/>
          <w:sz w:val="22"/>
          <w:szCs w:val="22"/>
        </w:rPr>
        <w:t xml:space="preserve">Metodologicamente </w:t>
      </w:r>
      <w:r w:rsidR="00B12B51" w:rsidRPr="00B12B51">
        <w:rPr>
          <w:rFonts w:ascii="Times New Roman" w:hAnsi="Times New Roman"/>
          <w:sz w:val="22"/>
          <w:szCs w:val="22"/>
        </w:rPr>
        <w:t>o</w:t>
      </w:r>
      <w:r w:rsidR="00B12B51" w:rsidRPr="00B12B51">
        <w:rPr>
          <w:rFonts w:ascii="Times New Roman" w:hAnsi="Times New Roman"/>
          <w:sz w:val="22"/>
          <w:szCs w:val="22"/>
        </w:rPr>
        <w:t xml:space="preserve"> texto</w:t>
      </w:r>
      <w:r w:rsidR="00B12B51" w:rsidRPr="00B12B51">
        <w:rPr>
          <w:rFonts w:ascii="Times New Roman" w:hAnsi="Times New Roman"/>
          <w:sz w:val="22"/>
          <w:szCs w:val="22"/>
        </w:rPr>
        <w:t xml:space="preserve"> está seccionado</w:t>
      </w:r>
      <w:r w:rsidR="00B12B51" w:rsidRPr="00B12B51">
        <w:rPr>
          <w:rFonts w:ascii="Times New Roman" w:hAnsi="Times New Roman"/>
          <w:sz w:val="22"/>
          <w:szCs w:val="22"/>
        </w:rPr>
        <w:t xml:space="preserve"> em 03 (três) momentos específicos: 1. Quando pensamos na categoria Diversidade; 2. Trazemos </w:t>
      </w:r>
      <w:proofErr w:type="gramStart"/>
      <w:r w:rsidR="00B12B51" w:rsidRPr="00B12B51">
        <w:rPr>
          <w:rFonts w:ascii="Times New Roman" w:hAnsi="Times New Roman"/>
          <w:sz w:val="22"/>
          <w:szCs w:val="22"/>
        </w:rPr>
        <w:t>a</w:t>
      </w:r>
      <w:proofErr w:type="gramEnd"/>
      <w:r w:rsidR="00B12B51" w:rsidRPr="00B12B51">
        <w:rPr>
          <w:rFonts w:ascii="Times New Roman" w:hAnsi="Times New Roman"/>
          <w:sz w:val="22"/>
          <w:szCs w:val="22"/>
        </w:rPr>
        <w:t xml:space="preserve"> tona a questão da alteridade na produção e ensino da História e num terceiro momento; 3. Apresentamos a Escola Afrodescendente e sua perspectiva epistemológica de pesquisa e ensino de História das populações afrodescendentes.</w:t>
      </w:r>
      <w:r w:rsidR="00B12B51">
        <w:rPr>
          <w:rFonts w:ascii="Times New Roman" w:hAnsi="Times New Roman"/>
          <w:sz w:val="22"/>
          <w:szCs w:val="22"/>
        </w:rPr>
        <w:t xml:space="preserve"> Neste trabalho </w:t>
      </w:r>
      <w:r w:rsidR="000738B0" w:rsidRPr="00B12B51">
        <w:rPr>
          <w:rFonts w:ascii="Times New Roman" w:hAnsi="Times New Roman"/>
          <w:sz w:val="22"/>
          <w:szCs w:val="22"/>
        </w:rPr>
        <w:t>esboçamos nossa compreensão sobre</w:t>
      </w:r>
      <w:r w:rsidR="00C773A8" w:rsidRPr="00B12B51">
        <w:rPr>
          <w:rFonts w:ascii="Times New Roman" w:hAnsi="Times New Roman"/>
          <w:sz w:val="22"/>
          <w:szCs w:val="22"/>
        </w:rPr>
        <w:t xml:space="preserve"> </w:t>
      </w:r>
      <w:r w:rsidR="000738B0" w:rsidRPr="00B12B51">
        <w:rPr>
          <w:rFonts w:ascii="Times New Roman" w:hAnsi="Times New Roman"/>
          <w:sz w:val="22"/>
          <w:szCs w:val="22"/>
        </w:rPr>
        <w:t xml:space="preserve">o </w:t>
      </w:r>
      <w:r w:rsidR="00C773A8" w:rsidRPr="00B12B51">
        <w:rPr>
          <w:rFonts w:ascii="Times New Roman" w:hAnsi="Times New Roman"/>
          <w:sz w:val="22"/>
          <w:szCs w:val="22"/>
        </w:rPr>
        <w:t>fazer e ensinar história</w:t>
      </w:r>
      <w:r w:rsidR="000738B0" w:rsidRPr="00B12B51">
        <w:rPr>
          <w:rFonts w:ascii="Times New Roman" w:hAnsi="Times New Roman"/>
          <w:sz w:val="22"/>
          <w:szCs w:val="22"/>
        </w:rPr>
        <w:t xml:space="preserve"> contribuindo </w:t>
      </w:r>
      <w:r w:rsidR="00C773A8" w:rsidRPr="00B12B51">
        <w:rPr>
          <w:rFonts w:ascii="Times New Roman" w:hAnsi="Times New Roman"/>
          <w:sz w:val="22"/>
          <w:szCs w:val="22"/>
        </w:rPr>
        <w:t>para que</w:t>
      </w:r>
      <w:r w:rsidR="00B12B51" w:rsidRPr="00B12B51">
        <w:rPr>
          <w:rFonts w:ascii="Times New Roman" w:hAnsi="Times New Roman"/>
          <w:sz w:val="22"/>
          <w:szCs w:val="22"/>
        </w:rPr>
        <w:t xml:space="preserve"> as populações afrodescendentes </w:t>
      </w:r>
      <w:r w:rsidR="00C773A8" w:rsidRPr="00B12B51">
        <w:rPr>
          <w:rFonts w:ascii="Times New Roman" w:hAnsi="Times New Roman"/>
          <w:sz w:val="22"/>
          <w:szCs w:val="22"/>
        </w:rPr>
        <w:t>conte</w:t>
      </w:r>
      <w:r w:rsidR="00B12B51" w:rsidRPr="00B12B51">
        <w:rPr>
          <w:rFonts w:ascii="Times New Roman" w:hAnsi="Times New Roman"/>
          <w:sz w:val="22"/>
          <w:szCs w:val="22"/>
        </w:rPr>
        <w:t>m e escutem</w:t>
      </w:r>
      <w:r w:rsidR="00C773A8" w:rsidRPr="00B12B51">
        <w:rPr>
          <w:rFonts w:ascii="Times New Roman" w:hAnsi="Times New Roman"/>
          <w:sz w:val="22"/>
          <w:szCs w:val="22"/>
        </w:rPr>
        <w:t xml:space="preserve"> sua</w:t>
      </w:r>
      <w:r w:rsidR="00B12B51" w:rsidRPr="00B12B51">
        <w:rPr>
          <w:rFonts w:ascii="Times New Roman" w:hAnsi="Times New Roman"/>
          <w:sz w:val="22"/>
          <w:szCs w:val="22"/>
        </w:rPr>
        <w:t>s</w:t>
      </w:r>
      <w:r w:rsidR="00C773A8" w:rsidRPr="00B12B51">
        <w:rPr>
          <w:rFonts w:ascii="Times New Roman" w:hAnsi="Times New Roman"/>
          <w:sz w:val="22"/>
          <w:szCs w:val="22"/>
        </w:rPr>
        <w:t xml:space="preserve"> história</w:t>
      </w:r>
      <w:r w:rsidR="00B12B51" w:rsidRPr="00B12B51">
        <w:rPr>
          <w:rFonts w:ascii="Times New Roman" w:hAnsi="Times New Roman"/>
          <w:sz w:val="22"/>
          <w:szCs w:val="22"/>
        </w:rPr>
        <w:t>s nos espaços escolares</w:t>
      </w:r>
      <w:r w:rsidR="000738B0" w:rsidRPr="00B12B51">
        <w:rPr>
          <w:rFonts w:ascii="Times New Roman" w:hAnsi="Times New Roman"/>
          <w:sz w:val="22"/>
          <w:szCs w:val="22"/>
        </w:rPr>
        <w:t xml:space="preserve">, </w:t>
      </w:r>
      <w:r w:rsidR="00B12B51" w:rsidRPr="00B12B51">
        <w:rPr>
          <w:rFonts w:ascii="Times New Roman" w:hAnsi="Times New Roman"/>
          <w:sz w:val="22"/>
          <w:szCs w:val="22"/>
        </w:rPr>
        <w:t xml:space="preserve">para tal, </w:t>
      </w:r>
      <w:r w:rsidR="000738B0" w:rsidRPr="00B12B51">
        <w:rPr>
          <w:rFonts w:ascii="Times New Roman" w:hAnsi="Times New Roman"/>
          <w:sz w:val="22"/>
          <w:szCs w:val="22"/>
        </w:rPr>
        <w:t>suger</w:t>
      </w:r>
      <w:r w:rsidR="00B12B51" w:rsidRPr="00B12B51">
        <w:rPr>
          <w:rFonts w:ascii="Times New Roman" w:hAnsi="Times New Roman"/>
          <w:sz w:val="22"/>
          <w:szCs w:val="22"/>
        </w:rPr>
        <w:t>imos</w:t>
      </w:r>
      <w:r w:rsidR="000738B0" w:rsidRPr="00B12B51">
        <w:rPr>
          <w:rFonts w:ascii="Times New Roman" w:hAnsi="Times New Roman"/>
          <w:sz w:val="22"/>
          <w:szCs w:val="22"/>
        </w:rPr>
        <w:t xml:space="preserve"> </w:t>
      </w:r>
      <w:r w:rsidR="00C773A8" w:rsidRPr="00B12B51">
        <w:rPr>
          <w:rFonts w:ascii="Times New Roman" w:hAnsi="Times New Roman"/>
          <w:sz w:val="22"/>
          <w:szCs w:val="22"/>
        </w:rPr>
        <w:t>mudanças epistemológicas e metodológicas que permitem uma mudança acerca da “centralidade” do fazer histórico</w:t>
      </w:r>
      <w:r w:rsidR="000738B0" w:rsidRPr="00B12B51">
        <w:rPr>
          <w:rFonts w:ascii="Times New Roman" w:hAnsi="Times New Roman"/>
          <w:sz w:val="22"/>
          <w:szCs w:val="22"/>
        </w:rPr>
        <w:t>.</w:t>
      </w:r>
    </w:p>
    <w:p w:rsidR="00C773A8" w:rsidRDefault="00C773A8" w:rsidP="00C773A8">
      <w:pPr>
        <w:spacing w:line="360" w:lineRule="auto"/>
        <w:jc w:val="both"/>
        <w:rPr>
          <w:rFonts w:ascii="Times New Roman" w:hAnsi="Times New Roman"/>
        </w:rPr>
      </w:pPr>
    </w:p>
    <w:p w:rsidR="00C773A8" w:rsidRPr="00B12B51" w:rsidRDefault="00C773A8" w:rsidP="00C773A8">
      <w:pPr>
        <w:spacing w:line="360" w:lineRule="auto"/>
        <w:jc w:val="both"/>
        <w:rPr>
          <w:rFonts w:ascii="Times New Roman" w:hAnsi="Times New Roman"/>
          <w:sz w:val="22"/>
        </w:rPr>
      </w:pPr>
      <w:r w:rsidRPr="00B12B51">
        <w:rPr>
          <w:rFonts w:ascii="Times New Roman" w:hAnsi="Times New Roman"/>
          <w:sz w:val="22"/>
        </w:rPr>
        <w:t>Palavras</w:t>
      </w:r>
      <w:r w:rsidR="000738B0" w:rsidRPr="00B12B51">
        <w:rPr>
          <w:rFonts w:ascii="Times New Roman" w:hAnsi="Times New Roman"/>
          <w:sz w:val="22"/>
        </w:rPr>
        <w:t>-</w:t>
      </w:r>
      <w:r w:rsidRPr="00B12B51">
        <w:rPr>
          <w:rFonts w:ascii="Times New Roman" w:hAnsi="Times New Roman"/>
          <w:sz w:val="22"/>
        </w:rPr>
        <w:t>chave: Ensino de História; História Afrobrasileira; Afrodescendência.</w:t>
      </w:r>
    </w:p>
    <w:p w:rsidR="00D33ED7" w:rsidRDefault="00D33ED7"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C773A8" w:rsidRDefault="00C773A8" w:rsidP="00D33ED7">
      <w:pPr>
        <w:spacing w:line="360" w:lineRule="auto"/>
        <w:jc w:val="both"/>
        <w:rPr>
          <w:rFonts w:ascii="Times New Roman" w:hAnsi="Times New Roman"/>
        </w:rPr>
      </w:pPr>
    </w:p>
    <w:p w:rsidR="00B12B51" w:rsidRDefault="00B12B51" w:rsidP="00D33ED7">
      <w:pPr>
        <w:spacing w:line="360" w:lineRule="auto"/>
        <w:jc w:val="both"/>
        <w:rPr>
          <w:rFonts w:ascii="Times New Roman" w:hAnsi="Times New Roman"/>
        </w:rPr>
      </w:pPr>
    </w:p>
    <w:p w:rsidR="00B12B51" w:rsidRDefault="00B12B51" w:rsidP="00D33ED7">
      <w:pPr>
        <w:spacing w:line="360" w:lineRule="auto"/>
        <w:jc w:val="both"/>
        <w:rPr>
          <w:rFonts w:ascii="Times New Roman" w:hAnsi="Times New Roman"/>
        </w:rPr>
      </w:pPr>
    </w:p>
    <w:p w:rsidR="00D10F06" w:rsidRDefault="00D10F06" w:rsidP="00C773A8">
      <w:pPr>
        <w:spacing w:line="360" w:lineRule="auto"/>
        <w:jc w:val="both"/>
        <w:rPr>
          <w:rFonts w:ascii="Times New Roman" w:hAnsi="Times New Roman"/>
        </w:rPr>
      </w:pPr>
    </w:p>
    <w:p w:rsidR="002B3588" w:rsidRDefault="002B3588" w:rsidP="00C773A8">
      <w:pPr>
        <w:spacing w:line="360" w:lineRule="auto"/>
        <w:jc w:val="both"/>
        <w:rPr>
          <w:rFonts w:ascii="Times New Roman" w:hAnsi="Times New Roman"/>
        </w:rPr>
      </w:pPr>
      <w:r>
        <w:rPr>
          <w:rFonts w:ascii="Times New Roman" w:hAnsi="Times New Roman"/>
        </w:rPr>
        <w:lastRenderedPageBreak/>
        <w:t>Considerações iniciais</w:t>
      </w:r>
    </w:p>
    <w:p w:rsidR="002B3588" w:rsidRDefault="002B3588" w:rsidP="00C773A8">
      <w:pPr>
        <w:spacing w:line="360" w:lineRule="auto"/>
        <w:jc w:val="both"/>
        <w:rPr>
          <w:rFonts w:ascii="Times New Roman" w:hAnsi="Times New Roman"/>
        </w:rPr>
      </w:pPr>
    </w:p>
    <w:p w:rsidR="00D10F06" w:rsidRDefault="00D10F06" w:rsidP="00D10F06">
      <w:pPr>
        <w:spacing w:line="360" w:lineRule="auto"/>
        <w:ind w:firstLine="708"/>
        <w:jc w:val="both"/>
        <w:rPr>
          <w:rFonts w:ascii="Times New Roman" w:hAnsi="Times New Roman"/>
        </w:rPr>
      </w:pPr>
      <w:r>
        <w:rPr>
          <w:rFonts w:ascii="Times New Roman" w:hAnsi="Times New Roman"/>
        </w:rPr>
        <w:t>Est</w:t>
      </w:r>
      <w:r w:rsidR="00546885">
        <w:rPr>
          <w:rFonts w:ascii="Times New Roman" w:hAnsi="Times New Roman"/>
        </w:rPr>
        <w:t xml:space="preserve">e </w:t>
      </w:r>
      <w:r w:rsidR="00180D59">
        <w:rPr>
          <w:rFonts w:ascii="Times New Roman" w:hAnsi="Times New Roman"/>
        </w:rPr>
        <w:t>ensaio é uma tentativa de sistematização da</w:t>
      </w:r>
      <w:r w:rsidR="00546885">
        <w:rPr>
          <w:rFonts w:ascii="Times New Roman" w:hAnsi="Times New Roman"/>
        </w:rPr>
        <w:t xml:space="preserve">s reflexões e discussões </w:t>
      </w:r>
      <w:proofErr w:type="gramStart"/>
      <w:r w:rsidR="00546885">
        <w:rPr>
          <w:rFonts w:ascii="Times New Roman" w:hAnsi="Times New Roman"/>
        </w:rPr>
        <w:t>ocorrida</w:t>
      </w:r>
      <w:r w:rsidR="00940C60">
        <w:rPr>
          <w:rFonts w:ascii="Times New Roman" w:hAnsi="Times New Roman"/>
        </w:rPr>
        <w:t>s</w:t>
      </w:r>
      <w:r w:rsidR="00546885">
        <w:rPr>
          <w:rFonts w:ascii="Times New Roman" w:hAnsi="Times New Roman"/>
        </w:rPr>
        <w:t xml:space="preserve"> </w:t>
      </w:r>
      <w:r>
        <w:rPr>
          <w:rFonts w:ascii="Times New Roman" w:hAnsi="Times New Roman"/>
        </w:rPr>
        <w:t xml:space="preserve"> </w:t>
      </w:r>
      <w:r w:rsidR="00546885">
        <w:rPr>
          <w:rFonts w:ascii="Times New Roman" w:hAnsi="Times New Roman"/>
        </w:rPr>
        <w:t>durante</w:t>
      </w:r>
      <w:proofErr w:type="gramEnd"/>
      <w:r w:rsidR="00546885">
        <w:rPr>
          <w:rFonts w:ascii="Times New Roman" w:hAnsi="Times New Roman"/>
        </w:rPr>
        <w:t xml:space="preserve"> a</w:t>
      </w:r>
      <w:r>
        <w:rPr>
          <w:rFonts w:ascii="Times New Roman" w:hAnsi="Times New Roman"/>
        </w:rPr>
        <w:t xml:space="preserve"> X Semana </w:t>
      </w:r>
      <w:r w:rsidR="00546885">
        <w:rPr>
          <w:rFonts w:ascii="Times New Roman" w:hAnsi="Times New Roman"/>
        </w:rPr>
        <w:t>N</w:t>
      </w:r>
      <w:r>
        <w:rPr>
          <w:rFonts w:ascii="Times New Roman" w:hAnsi="Times New Roman"/>
        </w:rPr>
        <w:t>acional de História da Universidade Federal de Campina Grande</w:t>
      </w:r>
      <w:r w:rsidR="00546885">
        <w:rPr>
          <w:rFonts w:ascii="Times New Roman" w:hAnsi="Times New Roman"/>
        </w:rPr>
        <w:t xml:space="preserve"> - UFCG</w:t>
      </w:r>
      <w:r>
        <w:rPr>
          <w:rFonts w:ascii="Times New Roman" w:hAnsi="Times New Roman"/>
        </w:rPr>
        <w:t>, no Centro de Formação de Professores</w:t>
      </w:r>
      <w:r w:rsidR="00546885">
        <w:rPr>
          <w:rFonts w:ascii="Times New Roman" w:hAnsi="Times New Roman"/>
        </w:rPr>
        <w:t xml:space="preserve"> – CFP, </w:t>
      </w:r>
      <w:r>
        <w:rPr>
          <w:rFonts w:ascii="Times New Roman" w:hAnsi="Times New Roman"/>
        </w:rPr>
        <w:t xml:space="preserve">no Campus de Cajazeiras, em setembro de 2018. Na oportunidade fui </w:t>
      </w:r>
      <w:r w:rsidR="00180D59">
        <w:rPr>
          <w:rFonts w:ascii="Times New Roman" w:hAnsi="Times New Roman"/>
        </w:rPr>
        <w:t>convidada a participar d</w:t>
      </w:r>
      <w:r w:rsidR="00940C60">
        <w:rPr>
          <w:rFonts w:ascii="Times New Roman" w:hAnsi="Times New Roman"/>
        </w:rPr>
        <w:t xml:space="preserve">e mesa e senti-me </w:t>
      </w:r>
      <w:r>
        <w:rPr>
          <w:rFonts w:ascii="Times New Roman" w:hAnsi="Times New Roman"/>
        </w:rPr>
        <w:t xml:space="preserve">desafiada a pensar </w:t>
      </w:r>
      <w:r w:rsidR="00940C60">
        <w:rPr>
          <w:rFonts w:ascii="Times New Roman" w:hAnsi="Times New Roman"/>
        </w:rPr>
        <w:t xml:space="preserve">sobre </w:t>
      </w:r>
      <w:r>
        <w:rPr>
          <w:rFonts w:ascii="Times New Roman" w:hAnsi="Times New Roman"/>
        </w:rPr>
        <w:t xml:space="preserve">Ensino de História </w:t>
      </w:r>
      <w:r w:rsidR="00546885">
        <w:rPr>
          <w:rFonts w:ascii="Times New Roman" w:hAnsi="Times New Roman"/>
        </w:rPr>
        <w:t>e</w:t>
      </w:r>
      <w:r>
        <w:rPr>
          <w:rFonts w:ascii="Times New Roman" w:hAnsi="Times New Roman"/>
        </w:rPr>
        <w:t xml:space="preserve"> a questão da diversidade</w:t>
      </w:r>
      <w:r w:rsidR="00546885">
        <w:rPr>
          <w:rFonts w:ascii="Times New Roman" w:hAnsi="Times New Roman"/>
        </w:rPr>
        <w:t>, deste exercício surgiu o texto em tela, que expressa reflexões (ainda) parciais</w:t>
      </w:r>
      <w:r w:rsidR="00C65B27">
        <w:rPr>
          <w:rFonts w:ascii="Times New Roman" w:hAnsi="Times New Roman"/>
        </w:rPr>
        <w:t xml:space="preserve"> e </w:t>
      </w:r>
      <w:r w:rsidR="00546885">
        <w:rPr>
          <w:rFonts w:ascii="Times New Roman" w:hAnsi="Times New Roman"/>
        </w:rPr>
        <w:t>tem como objetivo pensar a pesquisa, a produção e o ensino de História em diálogo com a categoria “diversidade”</w:t>
      </w:r>
      <w:r w:rsidR="00C65B27">
        <w:rPr>
          <w:rFonts w:ascii="Times New Roman" w:hAnsi="Times New Roman"/>
        </w:rPr>
        <w:t>, e os desafios e perspectivas desta tarefa.</w:t>
      </w:r>
    </w:p>
    <w:p w:rsidR="00C65B27" w:rsidRDefault="00C65B27" w:rsidP="00D10F06">
      <w:pPr>
        <w:spacing w:line="360" w:lineRule="auto"/>
        <w:ind w:firstLine="708"/>
        <w:jc w:val="both"/>
        <w:rPr>
          <w:rFonts w:ascii="Times New Roman" w:hAnsi="Times New Roman"/>
        </w:rPr>
      </w:pPr>
      <w:r>
        <w:rPr>
          <w:rFonts w:ascii="Times New Roman" w:hAnsi="Times New Roman"/>
        </w:rPr>
        <w:t>O texto em estilo ensaístico dialoga com alguns autores, mas, fiel a sua origem, uma atividade de palestra, traz como elemento principal as reflexões acumuladas por nós ao longo da trajetória de pós-graduação, mestrado e doutorado em educação das relações étnico-raciais, sendo assim, caracteriza-se por uma prosa, mais do que, propriamente um texto teórico.</w:t>
      </w:r>
    </w:p>
    <w:p w:rsidR="00D10F06" w:rsidRDefault="009C694B" w:rsidP="009C694B">
      <w:pPr>
        <w:spacing w:line="360" w:lineRule="auto"/>
        <w:ind w:firstLine="708"/>
        <w:jc w:val="both"/>
        <w:rPr>
          <w:rFonts w:ascii="Times New Roman" w:hAnsi="Times New Roman"/>
        </w:rPr>
      </w:pPr>
      <w:r>
        <w:rPr>
          <w:rFonts w:ascii="Times New Roman" w:hAnsi="Times New Roman"/>
        </w:rPr>
        <w:t>Metodologicamente organizamos a nossa fala naquele evento, e agora</w:t>
      </w:r>
      <w:r w:rsidR="00940C60">
        <w:rPr>
          <w:rFonts w:ascii="Times New Roman" w:hAnsi="Times New Roman"/>
        </w:rPr>
        <w:t>,</w:t>
      </w:r>
      <w:r>
        <w:rPr>
          <w:rFonts w:ascii="Times New Roman" w:hAnsi="Times New Roman"/>
        </w:rPr>
        <w:t xml:space="preserve"> </w:t>
      </w:r>
      <w:r w:rsidR="00BE5F17">
        <w:rPr>
          <w:rFonts w:ascii="Times New Roman" w:hAnsi="Times New Roman"/>
        </w:rPr>
        <w:t>neste texto</w:t>
      </w:r>
      <w:r w:rsidR="00C65B27">
        <w:rPr>
          <w:rFonts w:ascii="Times New Roman" w:hAnsi="Times New Roman"/>
        </w:rPr>
        <w:t>,</w:t>
      </w:r>
      <w:r>
        <w:rPr>
          <w:rFonts w:ascii="Times New Roman" w:hAnsi="Times New Roman"/>
        </w:rPr>
        <w:t xml:space="preserve"> em 03 (três) momentos específicos: 1.</w:t>
      </w:r>
      <w:r w:rsidR="00940C60">
        <w:rPr>
          <w:rFonts w:ascii="Times New Roman" w:hAnsi="Times New Roman"/>
        </w:rPr>
        <w:t xml:space="preserve"> Quando pensamos na c</w:t>
      </w:r>
      <w:r>
        <w:rPr>
          <w:rFonts w:ascii="Times New Roman" w:hAnsi="Times New Roman"/>
        </w:rPr>
        <w:t>ategoria Diversidade;</w:t>
      </w:r>
      <w:r w:rsidR="00D10F06" w:rsidRPr="0014327E">
        <w:rPr>
          <w:rFonts w:ascii="Times New Roman" w:hAnsi="Times New Roman"/>
        </w:rPr>
        <w:t xml:space="preserve"> </w:t>
      </w:r>
      <w:r w:rsidR="00940C60">
        <w:rPr>
          <w:rFonts w:ascii="Times New Roman" w:hAnsi="Times New Roman"/>
        </w:rPr>
        <w:t xml:space="preserve">2. Trazemos </w:t>
      </w:r>
      <w:r w:rsidR="00BE5F17">
        <w:rPr>
          <w:rFonts w:ascii="Times New Roman" w:hAnsi="Times New Roman"/>
        </w:rPr>
        <w:t>à</w:t>
      </w:r>
      <w:r w:rsidR="00940C60">
        <w:rPr>
          <w:rFonts w:ascii="Times New Roman" w:hAnsi="Times New Roman"/>
        </w:rPr>
        <w:t xml:space="preserve"> tona a questão da alteridade na produção e ensino da História e num terceiro momento; 3. Apresentamos a Escola Afrodescendente e sua perspectiva epistemológica</w:t>
      </w:r>
      <w:r w:rsidR="00793F27">
        <w:rPr>
          <w:rFonts w:ascii="Times New Roman" w:hAnsi="Times New Roman"/>
        </w:rPr>
        <w:t>/metodológica</w:t>
      </w:r>
      <w:r w:rsidR="00940C60">
        <w:rPr>
          <w:rFonts w:ascii="Times New Roman" w:hAnsi="Times New Roman"/>
        </w:rPr>
        <w:t xml:space="preserve"> de pesquisa e ensino de História das populações afrodescendentes. </w:t>
      </w:r>
    </w:p>
    <w:p w:rsidR="002B3588" w:rsidRDefault="002B3588" w:rsidP="002B3588">
      <w:pPr>
        <w:spacing w:line="360" w:lineRule="auto"/>
        <w:jc w:val="both"/>
        <w:rPr>
          <w:rFonts w:ascii="Times New Roman" w:hAnsi="Times New Roman"/>
        </w:rPr>
      </w:pPr>
    </w:p>
    <w:p w:rsidR="002B3588" w:rsidRDefault="002B3588" w:rsidP="002B3588">
      <w:pPr>
        <w:spacing w:line="360" w:lineRule="auto"/>
        <w:jc w:val="both"/>
        <w:rPr>
          <w:rFonts w:ascii="Times New Roman" w:hAnsi="Times New Roman"/>
        </w:rPr>
      </w:pPr>
      <w:r>
        <w:rPr>
          <w:rFonts w:ascii="Times New Roman" w:hAnsi="Times New Roman"/>
        </w:rPr>
        <w:t>Diversidade em questão</w:t>
      </w:r>
    </w:p>
    <w:p w:rsidR="002B3588" w:rsidRPr="0014327E" w:rsidRDefault="002B3588" w:rsidP="009C694B">
      <w:pPr>
        <w:spacing w:line="360" w:lineRule="auto"/>
        <w:ind w:firstLine="708"/>
        <w:jc w:val="both"/>
        <w:rPr>
          <w:rFonts w:ascii="Times New Roman" w:hAnsi="Times New Roman"/>
        </w:rPr>
      </w:pPr>
    </w:p>
    <w:p w:rsidR="00D10F06" w:rsidRPr="0014327E" w:rsidRDefault="00D10F06" w:rsidP="00A67CC8">
      <w:pPr>
        <w:spacing w:line="360" w:lineRule="auto"/>
        <w:ind w:firstLine="708"/>
        <w:jc w:val="both"/>
        <w:rPr>
          <w:rFonts w:ascii="Times New Roman" w:hAnsi="Times New Roman"/>
        </w:rPr>
      </w:pPr>
      <w:r w:rsidRPr="0014327E">
        <w:rPr>
          <w:rFonts w:ascii="Times New Roman" w:hAnsi="Times New Roman"/>
        </w:rPr>
        <w:t>Primeiro</w:t>
      </w:r>
      <w:r w:rsidR="00C65B27">
        <w:rPr>
          <w:rFonts w:ascii="Times New Roman" w:hAnsi="Times New Roman"/>
        </w:rPr>
        <w:t>,</w:t>
      </w:r>
      <w:r w:rsidRPr="0014327E">
        <w:rPr>
          <w:rFonts w:ascii="Times New Roman" w:hAnsi="Times New Roman"/>
        </w:rPr>
        <w:t xml:space="preserve"> </w:t>
      </w:r>
      <w:r w:rsidR="00793F27">
        <w:rPr>
          <w:rFonts w:ascii="Times New Roman" w:hAnsi="Times New Roman"/>
        </w:rPr>
        <w:t xml:space="preserve">gostaríamos de </w:t>
      </w:r>
      <w:r w:rsidRPr="0014327E">
        <w:rPr>
          <w:rFonts w:ascii="Times New Roman" w:hAnsi="Times New Roman"/>
        </w:rPr>
        <w:t xml:space="preserve">pensar </w:t>
      </w:r>
      <w:r w:rsidR="00793F27">
        <w:rPr>
          <w:rFonts w:ascii="Times New Roman" w:hAnsi="Times New Roman"/>
        </w:rPr>
        <w:t xml:space="preserve">acerca da categoria </w:t>
      </w:r>
      <w:r w:rsidR="009C694B" w:rsidRPr="0014327E">
        <w:rPr>
          <w:rFonts w:ascii="Times New Roman" w:hAnsi="Times New Roman"/>
        </w:rPr>
        <w:t xml:space="preserve">diversidade, </w:t>
      </w:r>
      <w:r w:rsidRPr="0014327E">
        <w:rPr>
          <w:rFonts w:ascii="Times New Roman" w:hAnsi="Times New Roman"/>
        </w:rPr>
        <w:t>categoria ampla e importante, também complex</w:t>
      </w:r>
      <w:r w:rsidR="009C694B">
        <w:rPr>
          <w:rFonts w:ascii="Times New Roman" w:hAnsi="Times New Roman"/>
        </w:rPr>
        <w:t xml:space="preserve">a. </w:t>
      </w:r>
      <w:r w:rsidRPr="0014327E">
        <w:rPr>
          <w:rFonts w:ascii="Times New Roman" w:hAnsi="Times New Roman"/>
        </w:rPr>
        <w:t>Ora, quando dizemos diversidade,</w:t>
      </w:r>
      <w:r w:rsidR="00D25A95">
        <w:rPr>
          <w:rFonts w:ascii="Times New Roman" w:hAnsi="Times New Roman"/>
        </w:rPr>
        <w:t xml:space="preserve"> quando nos propomos a pensar o</w:t>
      </w:r>
      <w:r w:rsidRPr="0014327E">
        <w:rPr>
          <w:rFonts w:ascii="Times New Roman" w:hAnsi="Times New Roman"/>
        </w:rPr>
        <w:t xml:space="preserve"> </w:t>
      </w:r>
      <w:r w:rsidR="00D25A95">
        <w:rPr>
          <w:rFonts w:ascii="Times New Roman" w:hAnsi="Times New Roman"/>
        </w:rPr>
        <w:t>“</w:t>
      </w:r>
      <w:r w:rsidRPr="0014327E">
        <w:rPr>
          <w:rFonts w:ascii="Times New Roman" w:hAnsi="Times New Roman"/>
        </w:rPr>
        <w:t>ensino de história e diversidade</w:t>
      </w:r>
      <w:r w:rsidR="00D25A95">
        <w:rPr>
          <w:rFonts w:ascii="Times New Roman" w:hAnsi="Times New Roman"/>
        </w:rPr>
        <w:t>”</w:t>
      </w:r>
      <w:r w:rsidRPr="0014327E">
        <w:rPr>
          <w:rFonts w:ascii="Times New Roman" w:hAnsi="Times New Roman"/>
        </w:rPr>
        <w:t xml:space="preserve">, estamos nos referindo ao ensino da história de quem? </w:t>
      </w:r>
      <w:r w:rsidR="00D25A95">
        <w:rPr>
          <w:rFonts w:ascii="Times New Roman" w:hAnsi="Times New Roman"/>
        </w:rPr>
        <w:t>d</w:t>
      </w:r>
      <w:r w:rsidRPr="0014327E">
        <w:rPr>
          <w:rFonts w:ascii="Times New Roman" w:hAnsi="Times New Roman"/>
        </w:rPr>
        <w:t xml:space="preserve">iverso de quem? São os traços de uma formação </w:t>
      </w:r>
      <w:r w:rsidR="00D25A95">
        <w:rPr>
          <w:rFonts w:ascii="Times New Roman" w:hAnsi="Times New Roman"/>
        </w:rPr>
        <w:t xml:space="preserve">historiográfica </w:t>
      </w:r>
      <w:r w:rsidRPr="0014327E">
        <w:rPr>
          <w:rFonts w:ascii="Times New Roman" w:hAnsi="Times New Roman"/>
        </w:rPr>
        <w:t xml:space="preserve">eurocêntrica, que sugere que ao colocarmos a luz da reflexão a </w:t>
      </w:r>
      <w:r w:rsidR="009C694B">
        <w:rPr>
          <w:rFonts w:ascii="Times New Roman" w:hAnsi="Times New Roman"/>
        </w:rPr>
        <w:t>H</w:t>
      </w:r>
      <w:r w:rsidRPr="0014327E">
        <w:rPr>
          <w:rFonts w:ascii="Times New Roman" w:hAnsi="Times New Roman"/>
        </w:rPr>
        <w:t xml:space="preserve">istória de povos indígenas, afrodescendentes, ciganos estamos construindo a história do diverso a mim, a nós, porque a nossa formação é eurocêntrica, a nossa história, desde a </w:t>
      </w:r>
      <w:r w:rsidR="009C694B">
        <w:rPr>
          <w:rFonts w:ascii="Times New Roman" w:hAnsi="Times New Roman"/>
        </w:rPr>
        <w:t>divisão periódica da história em pré-história, idade antiga, média, moderna e contemporânea, é</w:t>
      </w:r>
      <w:r w:rsidR="009C694B" w:rsidRPr="0014327E">
        <w:rPr>
          <w:rFonts w:ascii="Times New Roman" w:hAnsi="Times New Roman"/>
        </w:rPr>
        <w:t xml:space="preserve"> </w:t>
      </w:r>
      <w:proofErr w:type="spellStart"/>
      <w:r w:rsidR="009C694B" w:rsidRPr="009C694B">
        <w:rPr>
          <w:rFonts w:ascii="Times New Roman" w:hAnsi="Times New Roman"/>
          <w:i/>
        </w:rPr>
        <w:t>eurocentrada</w:t>
      </w:r>
      <w:proofErr w:type="spellEnd"/>
      <w:r w:rsidR="009C694B" w:rsidRPr="0014327E">
        <w:rPr>
          <w:rFonts w:ascii="Times New Roman" w:hAnsi="Times New Roman"/>
        </w:rPr>
        <w:t xml:space="preserve">, então o que deveria ser a nossa própria historia, tornou-se, </w:t>
      </w:r>
      <w:r w:rsidR="00D25A95" w:rsidRPr="0014327E">
        <w:rPr>
          <w:rFonts w:ascii="Times New Roman" w:hAnsi="Times New Roman"/>
        </w:rPr>
        <w:t>convencionou-se</w:t>
      </w:r>
      <w:r w:rsidR="009C694B" w:rsidRPr="0014327E">
        <w:rPr>
          <w:rFonts w:ascii="Times New Roman" w:hAnsi="Times New Roman"/>
        </w:rPr>
        <w:t xml:space="preserve"> ser a historia da diversidade, esta é uma primeira questão</w:t>
      </w:r>
      <w:r w:rsidRPr="0014327E">
        <w:rPr>
          <w:rFonts w:ascii="Times New Roman" w:hAnsi="Times New Roman"/>
        </w:rPr>
        <w:t>.</w:t>
      </w:r>
      <w:r w:rsidR="00A67CC8">
        <w:rPr>
          <w:rFonts w:ascii="Times New Roman" w:hAnsi="Times New Roman"/>
        </w:rPr>
        <w:t xml:space="preserve"> </w:t>
      </w:r>
      <w:r w:rsidR="00A67CC8" w:rsidRPr="00A67CC8">
        <w:rPr>
          <w:rFonts w:ascii="Times New Roman" w:hAnsi="Times New Roman"/>
        </w:rPr>
        <w:t>N</w:t>
      </w:r>
      <w:r w:rsidRPr="00A67CC8">
        <w:rPr>
          <w:rFonts w:ascii="Times New Roman" w:hAnsi="Times New Roman"/>
        </w:rPr>
        <w:t xml:space="preserve">este sentido nos utilizamos </w:t>
      </w:r>
      <w:r w:rsidR="00A67CC8" w:rsidRPr="00A67CC8">
        <w:rPr>
          <w:rFonts w:ascii="Times New Roman" w:hAnsi="Times New Roman"/>
        </w:rPr>
        <w:lastRenderedPageBreak/>
        <w:t xml:space="preserve">aqui </w:t>
      </w:r>
      <w:r w:rsidRPr="00A67CC8">
        <w:rPr>
          <w:rFonts w:ascii="Times New Roman" w:hAnsi="Times New Roman"/>
        </w:rPr>
        <w:t>deste termo “diversidade”, mas, ente</w:t>
      </w:r>
      <w:r w:rsidR="00A67CC8" w:rsidRPr="00A67CC8">
        <w:rPr>
          <w:rFonts w:ascii="Times New Roman" w:hAnsi="Times New Roman"/>
        </w:rPr>
        <w:t>mos</w:t>
      </w:r>
      <w:r w:rsidRPr="00A67CC8">
        <w:rPr>
          <w:rFonts w:ascii="Times New Roman" w:hAnsi="Times New Roman"/>
        </w:rPr>
        <w:t xml:space="preserve"> que há uma intenção de construção e ensino da história de nós, povo afrodescendente, indígena, sertanejo, quilombola... assim, é só a partir de uma proposta investigativa, de pesquisa, acadêmica, curricular que perceba  a urgência e complexidade da diversidade para o ensino de história é que torna-se  possível,  de fato, esta reflexão a respeito do termo diversidade.</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E por que elenco esta questão </w:t>
      </w:r>
      <w:r w:rsidR="00D25A95" w:rsidRPr="0014327E">
        <w:rPr>
          <w:rFonts w:ascii="Times New Roman" w:hAnsi="Times New Roman"/>
        </w:rPr>
        <w:t xml:space="preserve">“diversidade” </w:t>
      </w:r>
      <w:r w:rsidRPr="0014327E">
        <w:rPr>
          <w:rFonts w:ascii="Times New Roman" w:hAnsi="Times New Roman"/>
        </w:rPr>
        <w:t>como sendo a primeira questão para minha reflexão aqui, porque meu comprometimento teórico</w:t>
      </w:r>
      <w:r w:rsidR="00D25FDC">
        <w:rPr>
          <w:rFonts w:ascii="Times New Roman" w:hAnsi="Times New Roman"/>
        </w:rPr>
        <w:t xml:space="preserve"> e </w:t>
      </w:r>
      <w:r w:rsidRPr="0014327E">
        <w:rPr>
          <w:rFonts w:ascii="Times New Roman" w:hAnsi="Times New Roman"/>
        </w:rPr>
        <w:t>acadêmico é justamente com o ensino e a história de nós</w:t>
      </w:r>
      <w:r w:rsidR="00D25FDC">
        <w:rPr>
          <w:rFonts w:ascii="Times New Roman" w:hAnsi="Times New Roman"/>
        </w:rPr>
        <w:t>,</w:t>
      </w:r>
      <w:r w:rsidRPr="0014327E">
        <w:rPr>
          <w:rFonts w:ascii="Times New Roman" w:hAnsi="Times New Roman"/>
        </w:rPr>
        <w:t xml:space="preserve"> minha  produção investigativa parte do processo de afirmação identitária, reconhecimento de um “vazio” historiográfico acerca das minhas origens </w:t>
      </w:r>
      <w:r w:rsidR="00D25A95" w:rsidRPr="0014327E">
        <w:rPr>
          <w:rFonts w:ascii="Times New Roman" w:hAnsi="Times New Roman"/>
        </w:rPr>
        <w:t>étnicas</w:t>
      </w:r>
      <w:r w:rsidRPr="0014327E">
        <w:rPr>
          <w:rFonts w:ascii="Times New Roman" w:hAnsi="Times New Roman"/>
        </w:rPr>
        <w:t>, a</w:t>
      </w:r>
      <w:r w:rsidR="00A67CC8">
        <w:rPr>
          <w:rFonts w:ascii="Times New Roman" w:hAnsi="Times New Roman"/>
        </w:rPr>
        <w:t>scendência</w:t>
      </w:r>
      <w:r w:rsidRPr="0014327E">
        <w:rPr>
          <w:rFonts w:ascii="Times New Roman" w:hAnsi="Times New Roman"/>
        </w:rPr>
        <w:t xml:space="preserve">, para a necessidade de escrita, </w:t>
      </w:r>
      <w:r w:rsidR="00D25FDC">
        <w:rPr>
          <w:rFonts w:ascii="Times New Roman" w:hAnsi="Times New Roman"/>
        </w:rPr>
        <w:t xml:space="preserve">e assim, </w:t>
      </w:r>
      <w:r w:rsidRPr="0014327E">
        <w:rPr>
          <w:rFonts w:ascii="Times New Roman" w:hAnsi="Times New Roman"/>
        </w:rPr>
        <w:t>fazer e ensinar a história da população afrodescendente.</w:t>
      </w:r>
    </w:p>
    <w:p w:rsidR="00D10F06" w:rsidRPr="0014327E" w:rsidRDefault="00D10F06" w:rsidP="00D25FDC">
      <w:pPr>
        <w:spacing w:line="360" w:lineRule="auto"/>
        <w:ind w:firstLine="708"/>
        <w:jc w:val="both"/>
        <w:rPr>
          <w:rFonts w:ascii="Times New Roman" w:hAnsi="Times New Roman"/>
        </w:rPr>
      </w:pPr>
      <w:r w:rsidRPr="0014327E">
        <w:rPr>
          <w:rFonts w:ascii="Times New Roman" w:hAnsi="Times New Roman"/>
        </w:rPr>
        <w:t>É importante notar que há aqui uma compreensão teórica, acadêmica diferenciada</w:t>
      </w:r>
      <w:r w:rsidR="00D25FDC">
        <w:rPr>
          <w:rFonts w:ascii="Times New Roman" w:hAnsi="Times New Roman"/>
        </w:rPr>
        <w:t xml:space="preserve">. </w:t>
      </w:r>
      <w:r w:rsidRPr="0014327E">
        <w:rPr>
          <w:rFonts w:ascii="Times New Roman" w:hAnsi="Times New Roman"/>
        </w:rPr>
        <w:t>Vejam que não defendo uma “neutralidade no fazer</w:t>
      </w:r>
      <w:r w:rsidR="00A67CC8">
        <w:rPr>
          <w:rFonts w:ascii="Times New Roman" w:hAnsi="Times New Roman"/>
        </w:rPr>
        <w:t>-</w:t>
      </w:r>
      <w:r w:rsidRPr="0014327E">
        <w:rPr>
          <w:rFonts w:ascii="Times New Roman" w:hAnsi="Times New Roman"/>
        </w:rPr>
        <w:t>ensinar história”.</w:t>
      </w:r>
      <w:r w:rsidR="00D25FDC">
        <w:rPr>
          <w:rFonts w:ascii="Times New Roman" w:hAnsi="Times New Roman"/>
        </w:rPr>
        <w:t xml:space="preserve"> </w:t>
      </w:r>
      <w:r w:rsidRPr="0014327E">
        <w:rPr>
          <w:rFonts w:ascii="Times New Roman" w:hAnsi="Times New Roman"/>
        </w:rPr>
        <w:t>Não acho que seja possível esta neutralidade.</w:t>
      </w:r>
      <w:r w:rsidR="00D25FDC">
        <w:rPr>
          <w:rFonts w:ascii="Times New Roman" w:hAnsi="Times New Roman"/>
        </w:rPr>
        <w:t xml:space="preserve"> </w:t>
      </w:r>
      <w:r w:rsidRPr="0014327E">
        <w:rPr>
          <w:rFonts w:ascii="Times New Roman" w:hAnsi="Times New Roman"/>
        </w:rPr>
        <w:t>Toda pesquisa, surge de uma escolha, que em primeira ou última instância é sempre pessoal, a gente pesquisa e escreve sobre as questões que nos são caras.</w:t>
      </w:r>
      <w:r w:rsidR="00A67CC8">
        <w:rPr>
          <w:rFonts w:ascii="Times New Roman" w:hAnsi="Times New Roman"/>
        </w:rPr>
        <w:t xml:space="preserve"> </w:t>
      </w:r>
    </w:p>
    <w:p w:rsidR="005A2642" w:rsidRDefault="00D10F06" w:rsidP="005A2642">
      <w:pPr>
        <w:spacing w:line="360" w:lineRule="auto"/>
        <w:ind w:firstLine="708"/>
        <w:jc w:val="both"/>
        <w:rPr>
          <w:rFonts w:ascii="Times New Roman" w:hAnsi="Times New Roman"/>
        </w:rPr>
      </w:pPr>
      <w:r w:rsidRPr="0014327E">
        <w:rPr>
          <w:rFonts w:ascii="Times New Roman" w:hAnsi="Times New Roman"/>
        </w:rPr>
        <w:t xml:space="preserve">A questão é só que até </w:t>
      </w:r>
      <w:r w:rsidR="002107C3">
        <w:rPr>
          <w:rFonts w:ascii="Times New Roman" w:hAnsi="Times New Roman"/>
        </w:rPr>
        <w:t>o presente momento</w:t>
      </w:r>
      <w:r w:rsidRPr="0014327E">
        <w:rPr>
          <w:rFonts w:ascii="Times New Roman" w:hAnsi="Times New Roman"/>
        </w:rPr>
        <w:t xml:space="preserve"> a população afrodescendente, as</w:t>
      </w:r>
      <w:r w:rsidR="00D25FDC">
        <w:rPr>
          <w:rFonts w:ascii="Times New Roman" w:hAnsi="Times New Roman"/>
        </w:rPr>
        <w:t xml:space="preserve"> chamadas </w:t>
      </w:r>
      <w:r w:rsidRPr="0014327E">
        <w:rPr>
          <w:rFonts w:ascii="Times New Roman" w:hAnsi="Times New Roman"/>
        </w:rPr>
        <w:t xml:space="preserve"> minorias</w:t>
      </w:r>
      <w:r w:rsidR="00D25FDC">
        <w:rPr>
          <w:rFonts w:ascii="Times New Roman" w:hAnsi="Times New Roman"/>
        </w:rPr>
        <w:t>, sujeitos</w:t>
      </w:r>
      <w:r w:rsidRPr="0014327E">
        <w:rPr>
          <w:rFonts w:ascii="Times New Roman" w:hAnsi="Times New Roman"/>
        </w:rPr>
        <w:t xml:space="preserve"> da diversidade não haviam chegado até os bancos da </w:t>
      </w:r>
      <w:r w:rsidR="00A67CC8">
        <w:rPr>
          <w:rFonts w:ascii="Times New Roman" w:hAnsi="Times New Roman"/>
        </w:rPr>
        <w:t>u</w:t>
      </w:r>
      <w:r w:rsidRPr="0014327E">
        <w:rPr>
          <w:rFonts w:ascii="Times New Roman" w:hAnsi="Times New Roman"/>
        </w:rPr>
        <w:t xml:space="preserve">niversidade, então, não tínhamos tido a oportunidade de “escolha”, estou usando o verbo no pretérito, mas, de fato, a chegada do povo afrodescendente na </w:t>
      </w:r>
      <w:r w:rsidR="00A67CC8">
        <w:rPr>
          <w:rFonts w:ascii="Times New Roman" w:hAnsi="Times New Roman"/>
        </w:rPr>
        <w:t>u</w:t>
      </w:r>
      <w:r w:rsidRPr="0014327E">
        <w:rPr>
          <w:rFonts w:ascii="Times New Roman" w:hAnsi="Times New Roman"/>
        </w:rPr>
        <w:t xml:space="preserve">niversidade não é algo resolvido, sou professora da disciplina de “Educação e </w:t>
      </w:r>
      <w:r w:rsidR="00A67CC8">
        <w:rPr>
          <w:rFonts w:ascii="Times New Roman" w:hAnsi="Times New Roman"/>
        </w:rPr>
        <w:t>R</w:t>
      </w:r>
      <w:r w:rsidRPr="0014327E">
        <w:rPr>
          <w:rFonts w:ascii="Times New Roman" w:hAnsi="Times New Roman"/>
        </w:rPr>
        <w:t xml:space="preserve">elações </w:t>
      </w:r>
      <w:r w:rsidR="00A67CC8">
        <w:rPr>
          <w:rFonts w:ascii="Times New Roman" w:hAnsi="Times New Roman"/>
        </w:rPr>
        <w:t>Ét</w:t>
      </w:r>
      <w:r w:rsidRPr="0014327E">
        <w:rPr>
          <w:rFonts w:ascii="Times New Roman" w:hAnsi="Times New Roman"/>
        </w:rPr>
        <w:t xml:space="preserve">nico-raciais e </w:t>
      </w:r>
      <w:r w:rsidR="00A67CC8">
        <w:rPr>
          <w:rFonts w:ascii="Times New Roman" w:hAnsi="Times New Roman"/>
        </w:rPr>
        <w:t>D</w:t>
      </w:r>
      <w:r w:rsidRPr="0014327E">
        <w:rPr>
          <w:rFonts w:ascii="Times New Roman" w:hAnsi="Times New Roman"/>
        </w:rPr>
        <w:t>iversidade”</w:t>
      </w:r>
      <w:r w:rsidR="00793F27">
        <w:rPr>
          <w:rFonts w:ascii="Times New Roman" w:hAnsi="Times New Roman"/>
        </w:rPr>
        <w:t xml:space="preserve"> no Centro de Formação de Professores da Universidade Federal de Campina Grande - UFCG</w:t>
      </w:r>
      <w:r w:rsidRPr="0014327E">
        <w:rPr>
          <w:rFonts w:ascii="Times New Roman" w:hAnsi="Times New Roman"/>
        </w:rPr>
        <w:t xml:space="preserve"> e uma questão ainda latente tem sido a posição contrária de alguns alunos em relação as cotas raciais na </w:t>
      </w:r>
      <w:r w:rsidR="00D25FDC">
        <w:rPr>
          <w:rFonts w:ascii="Times New Roman" w:hAnsi="Times New Roman"/>
        </w:rPr>
        <w:t>Instituições de Ensino Superior.</w:t>
      </w:r>
      <w:r w:rsidR="00E66589">
        <w:rPr>
          <w:rFonts w:ascii="Times New Roman" w:hAnsi="Times New Roman"/>
        </w:rPr>
        <w:t xml:space="preserve"> Ou seja, questões primárias relacionadas ao direito educacional das “minorias” ainda estão em questão.</w:t>
      </w:r>
      <w:r w:rsidR="002107C3">
        <w:rPr>
          <w:rFonts w:ascii="Times New Roman" w:hAnsi="Times New Roman"/>
        </w:rPr>
        <w:t xml:space="preserve"> Então, conscientes de que a universidade é o lugar do saber-poder que está em permanente disputa, nós queremos produzir e ensinar uma história que nos tenha como sujeitos e não objetos, uma história nossa, contada a partir da nossa perspectiva, escrita por nós.</w:t>
      </w:r>
    </w:p>
    <w:p w:rsidR="002B3588" w:rsidRDefault="002B3588" w:rsidP="002B3588">
      <w:pPr>
        <w:spacing w:line="360" w:lineRule="auto"/>
        <w:jc w:val="both"/>
        <w:rPr>
          <w:rFonts w:ascii="Times New Roman" w:hAnsi="Times New Roman"/>
        </w:rPr>
      </w:pPr>
    </w:p>
    <w:p w:rsidR="002B3588" w:rsidRDefault="002B3588" w:rsidP="002B3588">
      <w:pPr>
        <w:spacing w:line="360" w:lineRule="auto"/>
        <w:jc w:val="both"/>
        <w:rPr>
          <w:rFonts w:ascii="Times New Roman" w:hAnsi="Times New Roman"/>
        </w:rPr>
      </w:pPr>
      <w:r>
        <w:rPr>
          <w:rFonts w:ascii="Times New Roman" w:hAnsi="Times New Roman"/>
        </w:rPr>
        <w:t>Alteridade como elemento do fazer e ensinar História</w:t>
      </w:r>
    </w:p>
    <w:p w:rsidR="002B3588" w:rsidRDefault="002B3588" w:rsidP="002B3588">
      <w:pPr>
        <w:spacing w:line="360" w:lineRule="auto"/>
        <w:jc w:val="both"/>
        <w:rPr>
          <w:rFonts w:ascii="Times New Roman" w:hAnsi="Times New Roman"/>
        </w:rPr>
      </w:pPr>
    </w:p>
    <w:p w:rsidR="005A2642" w:rsidRPr="005A2642" w:rsidRDefault="00D10F06" w:rsidP="005A2642">
      <w:pPr>
        <w:spacing w:line="360" w:lineRule="auto"/>
        <w:ind w:firstLine="708"/>
        <w:jc w:val="both"/>
        <w:rPr>
          <w:rFonts w:ascii="Times New Roman" w:hAnsi="Times New Roman"/>
        </w:rPr>
      </w:pPr>
      <w:r w:rsidRPr="005A2642">
        <w:rPr>
          <w:rFonts w:ascii="Times New Roman" w:hAnsi="Times New Roman"/>
        </w:rPr>
        <w:t xml:space="preserve">Então, compreendo que chego aqui </w:t>
      </w:r>
      <w:r w:rsidR="002107C3" w:rsidRPr="005A2642">
        <w:rPr>
          <w:rFonts w:ascii="Times New Roman" w:hAnsi="Times New Roman"/>
        </w:rPr>
        <w:t>no</w:t>
      </w:r>
      <w:r w:rsidRPr="005A2642">
        <w:rPr>
          <w:rFonts w:ascii="Times New Roman" w:hAnsi="Times New Roman"/>
        </w:rPr>
        <w:t xml:space="preserve"> segundo momento da discussão,</w:t>
      </w:r>
      <w:r w:rsidR="002107C3" w:rsidRPr="005A2642">
        <w:rPr>
          <w:rFonts w:ascii="Times New Roman" w:hAnsi="Times New Roman"/>
        </w:rPr>
        <w:t xml:space="preserve"> anunciado na introdução,</w:t>
      </w:r>
      <w:r w:rsidRPr="005A2642">
        <w:rPr>
          <w:rFonts w:ascii="Times New Roman" w:hAnsi="Times New Roman"/>
        </w:rPr>
        <w:t xml:space="preserve"> quando proponho que partamos da </w:t>
      </w:r>
      <w:r w:rsidR="00D25FDC" w:rsidRPr="005A2642">
        <w:rPr>
          <w:rFonts w:ascii="Times New Roman" w:hAnsi="Times New Roman"/>
        </w:rPr>
        <w:t>diversidade</w:t>
      </w:r>
      <w:r w:rsidRPr="005A2642">
        <w:rPr>
          <w:rFonts w:ascii="Times New Roman" w:hAnsi="Times New Roman"/>
        </w:rPr>
        <w:t xml:space="preserve"> para </w:t>
      </w:r>
      <w:r w:rsidR="00D25FDC" w:rsidRPr="005A2642">
        <w:rPr>
          <w:rFonts w:ascii="Times New Roman" w:hAnsi="Times New Roman"/>
        </w:rPr>
        <w:t>alteridade</w:t>
      </w:r>
      <w:r w:rsidRPr="005A2642">
        <w:rPr>
          <w:rFonts w:ascii="Times New Roman" w:hAnsi="Times New Roman"/>
        </w:rPr>
        <w:t xml:space="preserve">, e neste </w:t>
      </w:r>
      <w:r w:rsidRPr="005A2642">
        <w:rPr>
          <w:rFonts w:ascii="Times New Roman" w:hAnsi="Times New Roman"/>
        </w:rPr>
        <w:lastRenderedPageBreak/>
        <w:t xml:space="preserve">processo escrevamos nossa própria história. </w:t>
      </w:r>
      <w:r w:rsidR="005A2642" w:rsidRPr="005A2642">
        <w:rPr>
          <w:rFonts w:ascii="Times New Roman" w:hAnsi="Times New Roman"/>
        </w:rPr>
        <w:t>O antropólogo Carlos Rodrigues Brandão resume, com extrema clareza, vários aspectos da problemática</w:t>
      </w:r>
      <w:r w:rsidR="005A2642" w:rsidRPr="005A2642">
        <w:rPr>
          <w:rFonts w:ascii="Times New Roman" w:hAnsi="Times New Roman"/>
        </w:rPr>
        <w:t xml:space="preserve"> diversidade e alteridade.</w:t>
      </w:r>
    </w:p>
    <w:p w:rsidR="005A2642" w:rsidRPr="005A2642" w:rsidRDefault="005A2642" w:rsidP="005A2642">
      <w:pPr>
        <w:ind w:left="2268"/>
        <w:jc w:val="both"/>
        <w:rPr>
          <w:rFonts w:ascii="Times New Roman" w:eastAsia="Times New Roman" w:hAnsi="Times New Roman" w:cs="Times New Roman"/>
          <w:color w:val="000000"/>
          <w:sz w:val="22"/>
          <w:szCs w:val="20"/>
          <w:lang w:eastAsia="pt-BR"/>
        </w:rPr>
      </w:pPr>
      <w:r w:rsidRPr="005A2642">
        <w:rPr>
          <w:rFonts w:ascii="Times New Roman" w:eastAsia="Times New Roman" w:hAnsi="Times New Roman" w:cs="Times New Roman"/>
          <w:color w:val="000000"/>
          <w:sz w:val="22"/>
          <w:szCs w:val="20"/>
          <w:lang w:eastAsia="pt-BR"/>
        </w:rPr>
        <w:t>O </w:t>
      </w:r>
      <w:r w:rsidRPr="005A2642">
        <w:rPr>
          <w:rFonts w:ascii="Times New Roman" w:eastAsia="Times New Roman" w:hAnsi="Times New Roman" w:cs="Times New Roman"/>
          <w:i/>
          <w:iCs/>
          <w:color w:val="000000"/>
          <w:sz w:val="22"/>
          <w:szCs w:val="20"/>
          <w:lang w:eastAsia="pt-BR"/>
        </w:rPr>
        <w:t>diferente </w:t>
      </w:r>
      <w:r w:rsidRPr="005A2642">
        <w:rPr>
          <w:rFonts w:ascii="Times New Roman" w:eastAsia="Times New Roman" w:hAnsi="Times New Roman" w:cs="Times New Roman"/>
          <w:color w:val="000000"/>
          <w:sz w:val="22"/>
          <w:szCs w:val="20"/>
          <w:lang w:eastAsia="pt-BR"/>
        </w:rPr>
        <w:t>é o </w:t>
      </w:r>
      <w:r w:rsidRPr="005A2642">
        <w:rPr>
          <w:rFonts w:ascii="Times New Roman" w:eastAsia="Times New Roman" w:hAnsi="Times New Roman" w:cs="Times New Roman"/>
          <w:i/>
          <w:iCs/>
          <w:color w:val="000000"/>
          <w:sz w:val="22"/>
          <w:szCs w:val="20"/>
          <w:lang w:eastAsia="pt-BR"/>
        </w:rPr>
        <w:t>outro, </w:t>
      </w:r>
      <w:r w:rsidRPr="005A2642">
        <w:rPr>
          <w:rFonts w:ascii="Times New Roman" w:eastAsia="Times New Roman" w:hAnsi="Times New Roman" w:cs="Times New Roman"/>
          <w:color w:val="000000"/>
          <w:sz w:val="22"/>
          <w:szCs w:val="20"/>
          <w:lang w:eastAsia="pt-BR"/>
        </w:rPr>
        <w:t>e o reconhecimento da diferença é a consciência da alteridade: a descoberta do sentimento que se arma dos símbolos da cultura para dizer que nem tudo é o </w:t>
      </w:r>
      <w:r w:rsidRPr="005A2642">
        <w:rPr>
          <w:rFonts w:ascii="Times New Roman" w:eastAsia="Times New Roman" w:hAnsi="Times New Roman" w:cs="Times New Roman"/>
          <w:i/>
          <w:iCs/>
          <w:color w:val="000000"/>
          <w:sz w:val="22"/>
          <w:szCs w:val="20"/>
          <w:lang w:eastAsia="pt-BR"/>
        </w:rPr>
        <w:t>que </w:t>
      </w:r>
      <w:r w:rsidRPr="005A2642">
        <w:rPr>
          <w:rFonts w:ascii="Times New Roman" w:eastAsia="Times New Roman" w:hAnsi="Times New Roman" w:cs="Times New Roman"/>
          <w:color w:val="000000"/>
          <w:sz w:val="22"/>
          <w:szCs w:val="20"/>
          <w:lang w:eastAsia="pt-BR"/>
        </w:rPr>
        <w:t>eu sou e nem todos são </w:t>
      </w:r>
      <w:r w:rsidRPr="005A2642">
        <w:rPr>
          <w:rFonts w:ascii="Times New Roman" w:eastAsia="Times New Roman" w:hAnsi="Times New Roman" w:cs="Times New Roman"/>
          <w:i/>
          <w:iCs/>
          <w:color w:val="000000"/>
          <w:sz w:val="22"/>
          <w:szCs w:val="20"/>
          <w:lang w:eastAsia="pt-BR"/>
        </w:rPr>
        <w:t>como </w:t>
      </w:r>
      <w:r w:rsidRPr="005A2642">
        <w:rPr>
          <w:rFonts w:ascii="Times New Roman" w:eastAsia="Times New Roman" w:hAnsi="Times New Roman" w:cs="Times New Roman"/>
          <w:color w:val="000000"/>
          <w:sz w:val="22"/>
          <w:szCs w:val="20"/>
          <w:lang w:eastAsia="pt-BR"/>
        </w:rPr>
        <w:t>eu sou. Homem e mulher, branco e negro, senhor e servo, civilizado e índio... O outro é um diferente e por isso atrai e atemoriza. É preciso domá-lo e, depois, é preciso domar no espírito do dominador o seu fantasma: traduzi-lo, explicá-lo, ou seja, reduzi-lo, enquanto realidade viva, ao poder da realidade eficaz dos símbolos e valores de quem pode dizer quem são as pessoas e o que valem, umas diante das outras, umas através das outras. Por isso o </w:t>
      </w:r>
      <w:r w:rsidRPr="005A2642">
        <w:rPr>
          <w:rFonts w:ascii="Times New Roman" w:eastAsia="Times New Roman" w:hAnsi="Times New Roman" w:cs="Times New Roman"/>
          <w:i/>
          <w:iCs/>
          <w:color w:val="000000"/>
          <w:sz w:val="22"/>
          <w:szCs w:val="20"/>
          <w:lang w:eastAsia="pt-BR"/>
        </w:rPr>
        <w:t>outro </w:t>
      </w:r>
      <w:r w:rsidRPr="005A2642">
        <w:rPr>
          <w:rFonts w:ascii="Times New Roman" w:eastAsia="Times New Roman" w:hAnsi="Times New Roman" w:cs="Times New Roman"/>
          <w:color w:val="000000"/>
          <w:sz w:val="22"/>
          <w:szCs w:val="20"/>
          <w:lang w:eastAsia="pt-BR"/>
        </w:rPr>
        <w:t>deve ser compreendido de algum modo, e os ansiosos, filósofos e cientistas dos assuntos do homem, sua vida e sua cultura, que cuidem disso. O outro sugere ser decifrado, para que lados mais difíceis de </w:t>
      </w:r>
      <w:r w:rsidRPr="005A2642">
        <w:rPr>
          <w:rFonts w:ascii="Times New Roman" w:eastAsia="Times New Roman" w:hAnsi="Times New Roman" w:cs="Times New Roman"/>
          <w:i/>
          <w:iCs/>
          <w:color w:val="000000"/>
          <w:sz w:val="22"/>
          <w:szCs w:val="20"/>
          <w:lang w:eastAsia="pt-BR"/>
        </w:rPr>
        <w:t xml:space="preserve">meu </w:t>
      </w:r>
      <w:proofErr w:type="gramStart"/>
      <w:r w:rsidRPr="005A2642">
        <w:rPr>
          <w:rFonts w:ascii="Times New Roman" w:eastAsia="Times New Roman" w:hAnsi="Times New Roman" w:cs="Times New Roman"/>
          <w:i/>
          <w:iCs/>
          <w:color w:val="000000"/>
          <w:sz w:val="22"/>
          <w:szCs w:val="20"/>
          <w:lang w:eastAsia="pt-BR"/>
        </w:rPr>
        <w:t>eu, </w:t>
      </w:r>
      <w:r w:rsidRPr="005A2642">
        <w:rPr>
          <w:rFonts w:ascii="Times New Roman" w:eastAsia="Times New Roman" w:hAnsi="Times New Roman" w:cs="Times New Roman"/>
          <w:color w:val="000000"/>
          <w:sz w:val="22"/>
          <w:szCs w:val="20"/>
          <w:lang w:eastAsia="pt-BR"/>
        </w:rPr>
        <w:t>do </w:t>
      </w:r>
      <w:r w:rsidRPr="005A2642">
        <w:rPr>
          <w:rFonts w:ascii="Times New Roman" w:eastAsia="Times New Roman" w:hAnsi="Times New Roman" w:cs="Times New Roman"/>
          <w:i/>
          <w:iCs/>
          <w:color w:val="000000"/>
          <w:sz w:val="22"/>
          <w:szCs w:val="20"/>
          <w:lang w:eastAsia="pt-BR"/>
        </w:rPr>
        <w:t>meu mundo, </w:t>
      </w:r>
      <w:r w:rsidRPr="005A2642">
        <w:rPr>
          <w:rFonts w:ascii="Times New Roman" w:eastAsia="Times New Roman" w:hAnsi="Times New Roman" w:cs="Times New Roman"/>
          <w:color w:val="000000"/>
          <w:sz w:val="22"/>
          <w:szCs w:val="20"/>
          <w:lang w:eastAsia="pt-BR"/>
        </w:rPr>
        <w:t>de </w:t>
      </w:r>
      <w:r w:rsidRPr="005A2642">
        <w:rPr>
          <w:rFonts w:ascii="Times New Roman" w:eastAsia="Times New Roman" w:hAnsi="Times New Roman" w:cs="Times New Roman"/>
          <w:i/>
          <w:iCs/>
          <w:color w:val="000000"/>
          <w:sz w:val="22"/>
          <w:szCs w:val="20"/>
          <w:lang w:eastAsia="pt-BR"/>
        </w:rPr>
        <w:t>minha cultura </w:t>
      </w:r>
      <w:r w:rsidRPr="005A2642">
        <w:rPr>
          <w:rFonts w:ascii="Times New Roman" w:eastAsia="Times New Roman" w:hAnsi="Times New Roman" w:cs="Times New Roman"/>
          <w:color w:val="000000"/>
          <w:sz w:val="22"/>
          <w:szCs w:val="20"/>
          <w:lang w:eastAsia="pt-BR"/>
        </w:rPr>
        <w:t>sejam</w:t>
      </w:r>
      <w:proofErr w:type="gramEnd"/>
      <w:r w:rsidRPr="005A2642">
        <w:rPr>
          <w:rFonts w:ascii="Times New Roman" w:eastAsia="Times New Roman" w:hAnsi="Times New Roman" w:cs="Times New Roman"/>
          <w:color w:val="000000"/>
          <w:sz w:val="22"/>
          <w:szCs w:val="20"/>
          <w:lang w:eastAsia="pt-BR"/>
        </w:rPr>
        <w:t xml:space="preserve"> traduzidos também através dele, de seu mundo e de sua cultura. Através do que há de meu nele, quando, então, o outro reflete a minha imagem espelhada e é às vezes ali onde eu melhor me vejo. Através do que ele afirma e torna claro em mim, na diferença que há entre ele e eu (1986, p.7).</w:t>
      </w:r>
    </w:p>
    <w:p w:rsidR="005A2642" w:rsidRDefault="005A2642" w:rsidP="00D10F06">
      <w:pPr>
        <w:spacing w:line="360" w:lineRule="auto"/>
        <w:ind w:firstLine="708"/>
        <w:jc w:val="both"/>
        <w:rPr>
          <w:rFonts w:ascii="Times New Roman" w:hAnsi="Times New Roman"/>
        </w:rPr>
      </w:pPr>
    </w:p>
    <w:p w:rsidR="00D10F06" w:rsidRPr="0014327E" w:rsidRDefault="00D10F06" w:rsidP="005A2642">
      <w:pPr>
        <w:spacing w:line="360" w:lineRule="auto"/>
        <w:ind w:firstLine="708"/>
        <w:jc w:val="both"/>
        <w:rPr>
          <w:rFonts w:ascii="Times New Roman" w:hAnsi="Times New Roman"/>
        </w:rPr>
      </w:pPr>
      <w:r w:rsidRPr="0014327E">
        <w:rPr>
          <w:rFonts w:ascii="Times New Roman" w:hAnsi="Times New Roman"/>
        </w:rPr>
        <w:t>Esta construção tem elementos específicos, e gostaria de pensar um pouco sobre eles.</w:t>
      </w:r>
      <w:r w:rsidR="005A2642">
        <w:rPr>
          <w:rFonts w:ascii="Times New Roman" w:hAnsi="Times New Roman"/>
        </w:rPr>
        <w:t xml:space="preserve"> A</w:t>
      </w:r>
      <w:r w:rsidRPr="0014327E">
        <w:rPr>
          <w:rFonts w:ascii="Times New Roman" w:hAnsi="Times New Roman"/>
        </w:rPr>
        <w:t xml:space="preserve"> compreensão que </w:t>
      </w:r>
      <w:r w:rsidR="005A2642">
        <w:rPr>
          <w:rFonts w:ascii="Times New Roman" w:hAnsi="Times New Roman"/>
        </w:rPr>
        <w:t xml:space="preserve">aqui </w:t>
      </w:r>
      <w:r w:rsidRPr="0014327E">
        <w:rPr>
          <w:rFonts w:ascii="Times New Roman" w:hAnsi="Times New Roman"/>
        </w:rPr>
        <w:t xml:space="preserve">esboço não é exclusivamente minha, a Escola da </w:t>
      </w:r>
      <w:r w:rsidR="00E66589" w:rsidRPr="0014327E">
        <w:rPr>
          <w:rFonts w:ascii="Times New Roman" w:hAnsi="Times New Roman"/>
        </w:rPr>
        <w:t>Afrodescendência</w:t>
      </w:r>
      <w:r w:rsidRPr="0014327E">
        <w:rPr>
          <w:rFonts w:ascii="Times New Roman" w:hAnsi="Times New Roman"/>
        </w:rPr>
        <w:t xml:space="preserve"> no Ceará, lugar de minha formação, tem 20 anos</w:t>
      </w:r>
      <w:r w:rsidR="00D25FDC">
        <w:rPr>
          <w:rFonts w:ascii="Times New Roman" w:hAnsi="Times New Roman"/>
        </w:rPr>
        <w:t xml:space="preserve"> de existência</w:t>
      </w:r>
      <w:r w:rsidRPr="0014327E">
        <w:rPr>
          <w:rFonts w:ascii="Times New Roman" w:hAnsi="Times New Roman"/>
        </w:rPr>
        <w:t xml:space="preserve">, o Programa de Pós-graduação </w:t>
      </w:r>
      <w:r w:rsidR="00D25FDC">
        <w:rPr>
          <w:rFonts w:ascii="Times New Roman" w:hAnsi="Times New Roman"/>
        </w:rPr>
        <w:t>em Educação Brasileira da Universidade Federal do Ceará, onde me</w:t>
      </w:r>
      <w:r w:rsidRPr="0014327E">
        <w:rPr>
          <w:rFonts w:ascii="Times New Roman" w:hAnsi="Times New Roman"/>
        </w:rPr>
        <w:t xml:space="preserve"> formei tem 60 anos, mas, há 20 tem produzido dissertações e teses que tem a população afrodescendente e indígena como sujeitos de pesquisa.</w:t>
      </w:r>
    </w:p>
    <w:p w:rsidR="00D10F06" w:rsidRDefault="00D25FDC" w:rsidP="00D10F06">
      <w:pPr>
        <w:spacing w:line="360" w:lineRule="auto"/>
        <w:ind w:firstLine="708"/>
        <w:jc w:val="both"/>
        <w:rPr>
          <w:rFonts w:ascii="Times New Roman" w:hAnsi="Times New Roman"/>
        </w:rPr>
      </w:pPr>
      <w:r>
        <w:rPr>
          <w:rFonts w:ascii="Times New Roman" w:hAnsi="Times New Roman"/>
        </w:rPr>
        <w:t>Há</w:t>
      </w:r>
      <w:r w:rsidR="00D10F06" w:rsidRPr="0014327E">
        <w:rPr>
          <w:rFonts w:ascii="Times New Roman" w:hAnsi="Times New Roman"/>
        </w:rPr>
        <w:t xml:space="preserve"> uma concentração importante de produção historiográfica, sociológica sobre temáticas relacionadas a cultura e educação fruto da Escola Afrodescendente do Ceará</w:t>
      </w:r>
      <w:r>
        <w:rPr>
          <w:rFonts w:ascii="Times New Roman" w:hAnsi="Times New Roman"/>
        </w:rPr>
        <w:t>,</w:t>
      </w:r>
      <w:r w:rsidR="00D10F06" w:rsidRPr="0014327E">
        <w:rPr>
          <w:rFonts w:ascii="Times New Roman" w:hAnsi="Times New Roman"/>
        </w:rPr>
        <w:t xml:space="preserve"> na UFC, mas esta produção ela é ampla e variada no contexto nacional.</w:t>
      </w:r>
    </w:p>
    <w:p w:rsidR="00D25FDC" w:rsidRDefault="002107C3" w:rsidP="00D25FDC">
      <w:pPr>
        <w:spacing w:line="360" w:lineRule="auto"/>
        <w:ind w:firstLine="708"/>
        <w:jc w:val="both"/>
        <w:rPr>
          <w:rFonts w:ascii="Times New Roman" w:hAnsi="Times New Roman"/>
        </w:rPr>
      </w:pPr>
      <w:r>
        <w:rPr>
          <w:noProof/>
          <w:lang w:eastAsia="pt-BR"/>
        </w:rPr>
        <w:lastRenderedPageBreak/>
        <w:drawing>
          <wp:inline distT="0" distB="0" distL="0" distR="0" wp14:anchorId="74F7A5CA" wp14:editId="5BA03BAE">
            <wp:extent cx="5086350" cy="4594122"/>
            <wp:effectExtent l="0" t="0" r="0" b="0"/>
            <wp:docPr id="19" name="Imagem 19" descr="F:\2\img-mapa-brasi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img-mapa-brasil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4594122"/>
                    </a:xfrm>
                    <a:prstGeom prst="rect">
                      <a:avLst/>
                    </a:prstGeom>
                    <a:noFill/>
                    <a:ln>
                      <a:noFill/>
                    </a:ln>
                  </pic:spPr>
                </pic:pic>
              </a:graphicData>
            </a:graphic>
          </wp:inline>
        </w:drawing>
      </w:r>
    </w:p>
    <w:p w:rsidR="002107C3" w:rsidRDefault="002107C3" w:rsidP="00793F27">
      <w:pPr>
        <w:spacing w:line="360" w:lineRule="auto"/>
        <w:ind w:firstLine="708"/>
        <w:jc w:val="center"/>
        <w:rPr>
          <w:rFonts w:ascii="Times New Roman" w:hAnsi="Times New Roman"/>
        </w:rPr>
      </w:pPr>
      <w:r w:rsidRPr="00C20CCA">
        <w:rPr>
          <w:noProof/>
          <w:lang w:eastAsia="pt-BR"/>
        </w:rPr>
        <w:drawing>
          <wp:inline distT="0" distB="0" distL="0" distR="0" wp14:anchorId="1F213436" wp14:editId="57DCBE74">
            <wp:extent cx="4209535" cy="1215736"/>
            <wp:effectExtent l="0" t="0" r="0" b="3810"/>
            <wp:docPr id="41" name="Imagem 41" descr="C:\Users\Kássia\Downloads\legenda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ássia\Downloads\legendamap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1346" cy="1230699"/>
                    </a:xfrm>
                    <a:prstGeom prst="rect">
                      <a:avLst/>
                    </a:prstGeom>
                    <a:noFill/>
                    <a:ln>
                      <a:noFill/>
                    </a:ln>
                  </pic:spPr>
                </pic:pic>
              </a:graphicData>
            </a:graphic>
          </wp:inline>
        </w:drawing>
      </w:r>
    </w:p>
    <w:p w:rsidR="002107C3" w:rsidRDefault="002107C3" w:rsidP="00D25FDC">
      <w:pPr>
        <w:spacing w:line="360" w:lineRule="auto"/>
        <w:ind w:firstLine="708"/>
        <w:jc w:val="both"/>
        <w:rPr>
          <w:rFonts w:ascii="Times New Roman" w:hAnsi="Times New Roman"/>
        </w:rPr>
      </w:pPr>
      <w:r w:rsidRPr="00C20CCA">
        <w:rPr>
          <w:rFonts w:ascii="Times New Roman" w:hAnsi="Times New Roman"/>
        </w:rPr>
        <w:t>Fonte: Acervo da pesquisadora</w:t>
      </w:r>
      <w:r>
        <w:rPr>
          <w:rStyle w:val="Refdenotaderodap"/>
          <w:rFonts w:ascii="Times New Roman" w:hAnsi="Times New Roman"/>
        </w:rPr>
        <w:footnoteReference w:id="1"/>
      </w:r>
      <w:r>
        <w:rPr>
          <w:rFonts w:ascii="Times New Roman" w:hAnsi="Times New Roman"/>
        </w:rPr>
        <w:t>.</w:t>
      </w:r>
    </w:p>
    <w:p w:rsidR="002107C3" w:rsidRPr="0014327E" w:rsidRDefault="002107C3" w:rsidP="00D25FDC">
      <w:pPr>
        <w:spacing w:line="360" w:lineRule="auto"/>
        <w:ind w:firstLine="708"/>
        <w:jc w:val="both"/>
        <w:rPr>
          <w:rFonts w:ascii="Times New Roman" w:hAnsi="Times New Roman"/>
        </w:rPr>
      </w:pP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A partir da nossa produção afirmamos uma existência afrodescendente polifônica, cada um de nós é um mundo, do ponto de vista político, para afirmação dos nossos direitos historicamente desrespeitados, somos um grupo, não biológico, como outrora se afirmava, mas sociológico, histórico, social, nós os afrodescendentes, temos uma diversidade na unidade, marcada por nossas trajetórias pessoais.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E a nossa unidade não perde de vista as diversas possibilidades de existência afrodescendente. Quanto aos trabalhos produzidos</w:t>
      </w:r>
      <w:r w:rsidR="00793F27">
        <w:rPr>
          <w:rFonts w:ascii="Times New Roman" w:hAnsi="Times New Roman"/>
        </w:rPr>
        <w:t xml:space="preserve"> </w:t>
      </w:r>
      <w:r w:rsidRPr="0014327E">
        <w:rPr>
          <w:rFonts w:ascii="Times New Roman" w:hAnsi="Times New Roman"/>
        </w:rPr>
        <w:t>e</w:t>
      </w:r>
      <w:r w:rsidR="00793F27">
        <w:rPr>
          <w:rFonts w:ascii="Times New Roman" w:hAnsi="Times New Roman"/>
        </w:rPr>
        <w:t xml:space="preserve"> </w:t>
      </w:r>
      <w:r w:rsidRPr="0014327E">
        <w:rPr>
          <w:rFonts w:ascii="Times New Roman" w:hAnsi="Times New Roman"/>
        </w:rPr>
        <w:t xml:space="preserve">mapeados eles estão </w:t>
      </w:r>
      <w:r w:rsidRPr="0014327E">
        <w:rPr>
          <w:rFonts w:ascii="Times New Roman" w:hAnsi="Times New Roman"/>
        </w:rPr>
        <w:lastRenderedPageBreak/>
        <w:t>geograficamente bem distribuídos pelo Brasil, de forma a trazer a tona a diversidade de histórias e vivências pela população afrodescendente: Desde a Comunidade Quilombola do CRIA-Ú em Macapá, através da pesquisa de Videira (2010) até a infância da população de Salvador, a partir dos trabalhos de Damião (2007) e Barreto (2012), e ainda dão conta do Mato Grosso, São Paulo, Rio de Janeiro, Santa Catarina, Pernambuco, Ceará, Piauí e Pará. Sob a perspectiva epistemológica afrodescendente desenvolvemos pesquisas sobre: Cultura, Política, História, Teatro, Matemática, Saúde, permitindo assim a construção de uma ampla e consolidada base de conhecimentos sobre a qual deve estar balizada a escola da equidade social.</w:t>
      </w:r>
    </w:p>
    <w:p w:rsidR="00D10F06" w:rsidRDefault="00D10F06" w:rsidP="002107C3">
      <w:pPr>
        <w:spacing w:line="360" w:lineRule="auto"/>
        <w:ind w:firstLine="708"/>
        <w:jc w:val="both"/>
        <w:rPr>
          <w:rFonts w:ascii="Times New Roman" w:hAnsi="Times New Roman"/>
        </w:rPr>
      </w:pPr>
      <w:r w:rsidRPr="0014327E">
        <w:rPr>
          <w:rFonts w:ascii="Times New Roman" w:hAnsi="Times New Roman"/>
        </w:rPr>
        <w:t xml:space="preserve">E é a partir desta produção, que se desenha um campo </w:t>
      </w:r>
      <w:r w:rsidR="00D25FDC" w:rsidRPr="0014327E">
        <w:rPr>
          <w:rFonts w:ascii="Times New Roman" w:hAnsi="Times New Roman"/>
        </w:rPr>
        <w:t>epistemológico</w:t>
      </w:r>
      <w:r w:rsidRPr="0014327E">
        <w:rPr>
          <w:rFonts w:ascii="Times New Roman" w:hAnsi="Times New Roman"/>
        </w:rPr>
        <w:t xml:space="preserve"> e metodológico que dá aporte ao meu trabalho de </w:t>
      </w:r>
      <w:r w:rsidR="00D25FDC" w:rsidRPr="0014327E">
        <w:rPr>
          <w:rFonts w:ascii="Times New Roman" w:hAnsi="Times New Roman"/>
        </w:rPr>
        <w:t>doutorado</w:t>
      </w:r>
      <w:r w:rsidRPr="0014327E">
        <w:rPr>
          <w:rFonts w:ascii="Times New Roman" w:hAnsi="Times New Roman"/>
        </w:rPr>
        <w:t xml:space="preserve"> que é o terceiro </w:t>
      </w:r>
      <w:r w:rsidR="00D25FDC">
        <w:rPr>
          <w:rFonts w:ascii="Times New Roman" w:hAnsi="Times New Roman"/>
        </w:rPr>
        <w:t>momento</w:t>
      </w:r>
      <w:r w:rsidRPr="0014327E">
        <w:rPr>
          <w:rFonts w:ascii="Times New Roman" w:hAnsi="Times New Roman"/>
        </w:rPr>
        <w:t xml:space="preserve"> de </w:t>
      </w:r>
      <w:r w:rsidR="008655F7">
        <w:rPr>
          <w:rFonts w:ascii="Times New Roman" w:hAnsi="Times New Roman"/>
        </w:rPr>
        <w:t>`</w:t>
      </w:r>
      <w:r w:rsidRPr="0014327E">
        <w:rPr>
          <w:rFonts w:ascii="Times New Roman" w:hAnsi="Times New Roman"/>
        </w:rPr>
        <w:t xml:space="preserve">nossa </w:t>
      </w:r>
      <w:r w:rsidR="002107C3">
        <w:rPr>
          <w:rFonts w:ascii="Times New Roman" w:hAnsi="Times New Roman"/>
        </w:rPr>
        <w:t>prosa</w:t>
      </w:r>
      <w:r w:rsidRPr="0014327E">
        <w:rPr>
          <w:rFonts w:ascii="Times New Roman" w:hAnsi="Times New Roman"/>
        </w:rPr>
        <w:t>. Por que gostaria de apresentar suscintamente a proposta desenvolvida no doutorado</w:t>
      </w:r>
      <w:r w:rsidR="00D25FDC">
        <w:rPr>
          <w:rFonts w:ascii="Times New Roman" w:hAnsi="Times New Roman"/>
        </w:rPr>
        <w:t>?</w:t>
      </w:r>
      <w:r w:rsidRPr="0014327E">
        <w:rPr>
          <w:rFonts w:ascii="Times New Roman" w:hAnsi="Times New Roman"/>
        </w:rPr>
        <w:t xml:space="preserve"> </w:t>
      </w:r>
      <w:r w:rsidR="00D25FDC">
        <w:rPr>
          <w:rFonts w:ascii="Times New Roman" w:hAnsi="Times New Roman"/>
        </w:rPr>
        <w:t>P</w:t>
      </w:r>
      <w:r w:rsidRPr="0014327E">
        <w:rPr>
          <w:rFonts w:ascii="Times New Roman" w:hAnsi="Times New Roman"/>
        </w:rPr>
        <w:t>or achar que ela é capaz de dar pistas para o ensino e para o fazer histórico das diversidades.</w:t>
      </w:r>
    </w:p>
    <w:p w:rsidR="002B3588" w:rsidRDefault="002B3588" w:rsidP="002B3588">
      <w:pPr>
        <w:spacing w:line="360" w:lineRule="auto"/>
        <w:jc w:val="both"/>
        <w:rPr>
          <w:rFonts w:ascii="Times New Roman" w:hAnsi="Times New Roman"/>
        </w:rPr>
      </w:pPr>
    </w:p>
    <w:p w:rsidR="002B3588" w:rsidRDefault="002B3588" w:rsidP="002B3588">
      <w:pPr>
        <w:spacing w:line="360" w:lineRule="auto"/>
        <w:jc w:val="both"/>
        <w:rPr>
          <w:rFonts w:ascii="Times New Roman" w:hAnsi="Times New Roman"/>
        </w:rPr>
      </w:pPr>
      <w:r>
        <w:rPr>
          <w:rFonts w:ascii="Times New Roman" w:hAnsi="Times New Roman"/>
        </w:rPr>
        <w:t>Afrodescendência como marco para fazer e ensinar História</w:t>
      </w:r>
    </w:p>
    <w:p w:rsidR="002B3588" w:rsidRPr="0014327E" w:rsidRDefault="002B3588" w:rsidP="002B3588">
      <w:pPr>
        <w:spacing w:line="360" w:lineRule="auto"/>
        <w:jc w:val="both"/>
        <w:rPr>
          <w:rFonts w:ascii="Times New Roman" w:hAnsi="Times New Roman"/>
        </w:rPr>
      </w:pPr>
    </w:p>
    <w:p w:rsidR="002107C3" w:rsidRPr="002107C3" w:rsidRDefault="00D25FDC" w:rsidP="002107C3">
      <w:pPr>
        <w:spacing w:line="360" w:lineRule="auto"/>
        <w:ind w:firstLine="708"/>
        <w:jc w:val="both"/>
        <w:rPr>
          <w:rFonts w:ascii="Times New Roman" w:hAnsi="Times New Roman"/>
        </w:rPr>
      </w:pPr>
      <w:r w:rsidRPr="002107C3">
        <w:rPr>
          <w:rFonts w:ascii="Times New Roman" w:hAnsi="Times New Roman"/>
        </w:rPr>
        <w:t>No mestrado</w:t>
      </w:r>
      <w:r w:rsidR="00D10F06" w:rsidRPr="002107C3">
        <w:rPr>
          <w:rFonts w:ascii="Times New Roman" w:hAnsi="Times New Roman"/>
        </w:rPr>
        <w:t xml:space="preserve"> adentrei para a discussão </w:t>
      </w:r>
      <w:r w:rsidRPr="002107C3">
        <w:rPr>
          <w:rFonts w:ascii="Times New Roman" w:hAnsi="Times New Roman"/>
        </w:rPr>
        <w:t>étnico-</w:t>
      </w:r>
      <w:r w:rsidR="00D10F06" w:rsidRPr="002107C3">
        <w:rPr>
          <w:rFonts w:ascii="Times New Roman" w:hAnsi="Times New Roman"/>
        </w:rPr>
        <w:t xml:space="preserve">racial com </w:t>
      </w:r>
      <w:r w:rsidR="002619DF" w:rsidRPr="002107C3">
        <w:rPr>
          <w:rFonts w:ascii="Times New Roman" w:hAnsi="Times New Roman"/>
        </w:rPr>
        <w:t>o</w:t>
      </w:r>
      <w:r w:rsidR="00D10F06" w:rsidRPr="002107C3">
        <w:rPr>
          <w:rFonts w:ascii="Times New Roman" w:hAnsi="Times New Roman"/>
        </w:rPr>
        <w:t xml:space="preserve"> trabalho</w:t>
      </w:r>
      <w:r w:rsidRPr="002107C3">
        <w:rPr>
          <w:rFonts w:ascii="Times New Roman" w:hAnsi="Times New Roman"/>
        </w:rPr>
        <w:t xml:space="preserve"> </w:t>
      </w:r>
      <w:r w:rsidR="00D15B77" w:rsidRPr="002107C3">
        <w:rPr>
          <w:rFonts w:ascii="Times New Roman" w:hAnsi="Times New Roman"/>
        </w:rPr>
        <w:t xml:space="preserve">“Entre a escola e a </w:t>
      </w:r>
      <w:r w:rsidR="00AA0465" w:rsidRPr="002107C3">
        <w:rPr>
          <w:rFonts w:ascii="Times New Roman" w:hAnsi="Times New Roman"/>
        </w:rPr>
        <w:t>religião</w:t>
      </w:r>
      <w:r w:rsidR="00D15B77" w:rsidRPr="002107C3">
        <w:rPr>
          <w:rFonts w:ascii="Times New Roman" w:hAnsi="Times New Roman"/>
        </w:rPr>
        <w:t xml:space="preserve">: desafios para </w:t>
      </w:r>
      <w:r w:rsidR="00AA0465" w:rsidRPr="002107C3">
        <w:rPr>
          <w:rFonts w:ascii="Times New Roman" w:hAnsi="Times New Roman"/>
        </w:rPr>
        <w:t>crianças</w:t>
      </w:r>
      <w:r w:rsidR="00D15B77" w:rsidRPr="002107C3">
        <w:rPr>
          <w:rFonts w:ascii="Times New Roman" w:hAnsi="Times New Roman"/>
        </w:rPr>
        <w:t xml:space="preserve"> de </w:t>
      </w:r>
      <w:r w:rsidR="00AA0465" w:rsidRPr="002107C3">
        <w:rPr>
          <w:rFonts w:ascii="Times New Roman" w:hAnsi="Times New Roman"/>
        </w:rPr>
        <w:t>candomblé</w:t>
      </w:r>
      <w:r w:rsidR="00D15B77" w:rsidRPr="002107C3">
        <w:rPr>
          <w:rFonts w:ascii="Times New Roman" w:hAnsi="Times New Roman"/>
        </w:rPr>
        <w:t xml:space="preserve">́ em Juazeiro do Norte” (2010), </w:t>
      </w:r>
      <w:r w:rsidR="00AA0465" w:rsidRPr="002107C3">
        <w:rPr>
          <w:rFonts w:ascii="Times New Roman" w:hAnsi="Times New Roman"/>
        </w:rPr>
        <w:t xml:space="preserve">que </w:t>
      </w:r>
      <w:r w:rsidR="00D15B77" w:rsidRPr="002107C3">
        <w:rPr>
          <w:rFonts w:ascii="Times New Roman" w:hAnsi="Times New Roman"/>
        </w:rPr>
        <w:t xml:space="preserve">teve como </w:t>
      </w:r>
      <w:r w:rsidR="00AA0465" w:rsidRPr="002107C3">
        <w:rPr>
          <w:rFonts w:ascii="Times New Roman" w:hAnsi="Times New Roman"/>
        </w:rPr>
        <w:t>temática</w:t>
      </w:r>
      <w:r w:rsidR="00D15B77" w:rsidRPr="002107C3">
        <w:rPr>
          <w:rFonts w:ascii="Times New Roman" w:hAnsi="Times New Roman"/>
        </w:rPr>
        <w:t xml:space="preserve"> a </w:t>
      </w:r>
      <w:r w:rsidR="00AA0465" w:rsidRPr="002107C3">
        <w:rPr>
          <w:rFonts w:ascii="Times New Roman" w:hAnsi="Times New Roman"/>
        </w:rPr>
        <w:t>relação</w:t>
      </w:r>
      <w:r w:rsidR="00D15B77" w:rsidRPr="002107C3">
        <w:rPr>
          <w:rFonts w:ascii="Times New Roman" w:hAnsi="Times New Roman"/>
        </w:rPr>
        <w:t xml:space="preserve"> entre a </w:t>
      </w:r>
      <w:r w:rsidR="00AA0465" w:rsidRPr="002107C3">
        <w:rPr>
          <w:rFonts w:ascii="Times New Roman" w:hAnsi="Times New Roman"/>
        </w:rPr>
        <w:t>criança</w:t>
      </w:r>
      <w:r w:rsidR="00D15B77" w:rsidRPr="002107C3">
        <w:rPr>
          <w:rFonts w:ascii="Times New Roman" w:hAnsi="Times New Roman"/>
        </w:rPr>
        <w:t xml:space="preserve"> candomblecista e a escola em </w:t>
      </w:r>
      <w:r w:rsidR="00AA0465" w:rsidRPr="002107C3">
        <w:rPr>
          <w:rFonts w:ascii="Times New Roman" w:hAnsi="Times New Roman"/>
        </w:rPr>
        <w:t>J</w:t>
      </w:r>
      <w:r w:rsidR="00D15B77" w:rsidRPr="002107C3">
        <w:rPr>
          <w:rFonts w:ascii="Times New Roman" w:hAnsi="Times New Roman"/>
        </w:rPr>
        <w:t xml:space="preserve">uazeiro do </w:t>
      </w:r>
      <w:r w:rsidR="00AA0465" w:rsidRPr="002107C3">
        <w:rPr>
          <w:rFonts w:ascii="Times New Roman" w:hAnsi="Times New Roman"/>
        </w:rPr>
        <w:t>N</w:t>
      </w:r>
      <w:r w:rsidR="00D15B77" w:rsidRPr="002107C3">
        <w:rPr>
          <w:rFonts w:ascii="Times New Roman" w:hAnsi="Times New Roman"/>
        </w:rPr>
        <w:t xml:space="preserve">orte, </w:t>
      </w:r>
      <w:r w:rsidR="00AA0465" w:rsidRPr="002107C3">
        <w:rPr>
          <w:rFonts w:ascii="Times New Roman" w:hAnsi="Times New Roman"/>
        </w:rPr>
        <w:t>C</w:t>
      </w:r>
      <w:r w:rsidR="00D15B77" w:rsidRPr="002107C3">
        <w:rPr>
          <w:rFonts w:ascii="Times New Roman" w:hAnsi="Times New Roman"/>
        </w:rPr>
        <w:t xml:space="preserve">eará, </w:t>
      </w:r>
      <w:r w:rsidR="00AA0465" w:rsidRPr="002107C3">
        <w:rPr>
          <w:rFonts w:ascii="Times New Roman" w:hAnsi="Times New Roman"/>
        </w:rPr>
        <w:t>B</w:t>
      </w:r>
      <w:r w:rsidR="00D15B77" w:rsidRPr="002107C3">
        <w:rPr>
          <w:rFonts w:ascii="Times New Roman" w:hAnsi="Times New Roman"/>
        </w:rPr>
        <w:t xml:space="preserve">rasil. </w:t>
      </w:r>
      <w:r w:rsidR="00AA0465" w:rsidRPr="002107C3">
        <w:rPr>
          <w:rFonts w:ascii="Times New Roman" w:hAnsi="Times New Roman"/>
        </w:rPr>
        <w:t>B</w:t>
      </w:r>
      <w:r w:rsidR="00D15B77" w:rsidRPr="002107C3">
        <w:rPr>
          <w:rFonts w:ascii="Times New Roman" w:hAnsi="Times New Roman"/>
        </w:rPr>
        <w:t xml:space="preserve">uscamos compreender significados e sentimentos que as </w:t>
      </w:r>
      <w:r w:rsidR="00AA0465" w:rsidRPr="002107C3">
        <w:rPr>
          <w:rFonts w:ascii="Times New Roman" w:hAnsi="Times New Roman"/>
        </w:rPr>
        <w:t>crianças</w:t>
      </w:r>
      <w:r w:rsidR="00D15B77" w:rsidRPr="002107C3">
        <w:rPr>
          <w:rFonts w:ascii="Times New Roman" w:hAnsi="Times New Roman"/>
        </w:rPr>
        <w:t xml:space="preserve"> candomblecistas constroem sobre as suas </w:t>
      </w:r>
      <w:r w:rsidR="00AA0465" w:rsidRPr="002107C3">
        <w:rPr>
          <w:rFonts w:ascii="Times New Roman" w:hAnsi="Times New Roman"/>
        </w:rPr>
        <w:t>experiências</w:t>
      </w:r>
      <w:r w:rsidR="00D15B77" w:rsidRPr="002107C3">
        <w:rPr>
          <w:rFonts w:ascii="Times New Roman" w:hAnsi="Times New Roman"/>
        </w:rPr>
        <w:t xml:space="preserve"> escolares. </w:t>
      </w:r>
      <w:r w:rsidR="00AA0465" w:rsidRPr="002107C3">
        <w:rPr>
          <w:rFonts w:ascii="Times New Roman" w:hAnsi="Times New Roman"/>
        </w:rPr>
        <w:t>A</w:t>
      </w:r>
      <w:r w:rsidR="00D15B77" w:rsidRPr="002107C3">
        <w:rPr>
          <w:rFonts w:ascii="Times New Roman" w:hAnsi="Times New Roman"/>
        </w:rPr>
        <w:t xml:space="preserve">dotamos como metodologias de pesquisa entrevistas individuais e a pesquisa participante. </w:t>
      </w:r>
      <w:r w:rsidR="002107C3" w:rsidRPr="002107C3">
        <w:rPr>
          <w:rFonts w:ascii="Times New Roman" w:hAnsi="Times New Roman"/>
        </w:rPr>
        <w:t>R</w:t>
      </w:r>
      <w:r w:rsidR="00D15B77" w:rsidRPr="002107C3">
        <w:rPr>
          <w:rFonts w:ascii="Times New Roman" w:hAnsi="Times New Roman"/>
        </w:rPr>
        <w:t xml:space="preserve">econhecendo a </w:t>
      </w:r>
      <w:r w:rsidR="00AA0465" w:rsidRPr="002107C3">
        <w:rPr>
          <w:rFonts w:ascii="Times New Roman" w:hAnsi="Times New Roman"/>
        </w:rPr>
        <w:t>importância</w:t>
      </w:r>
      <w:r w:rsidR="00D15B77" w:rsidRPr="002107C3">
        <w:rPr>
          <w:rFonts w:ascii="Times New Roman" w:hAnsi="Times New Roman"/>
        </w:rPr>
        <w:t xml:space="preserve"> da </w:t>
      </w:r>
      <w:r w:rsidR="00AA0465" w:rsidRPr="002107C3">
        <w:rPr>
          <w:rFonts w:ascii="Times New Roman" w:hAnsi="Times New Roman"/>
        </w:rPr>
        <w:t>atuação</w:t>
      </w:r>
      <w:r w:rsidR="00D15B77" w:rsidRPr="002107C3">
        <w:rPr>
          <w:rFonts w:ascii="Times New Roman" w:hAnsi="Times New Roman"/>
        </w:rPr>
        <w:t xml:space="preserve"> das </w:t>
      </w:r>
      <w:r w:rsidR="00AA0465" w:rsidRPr="002107C3">
        <w:rPr>
          <w:rFonts w:ascii="Times New Roman" w:hAnsi="Times New Roman"/>
        </w:rPr>
        <w:t>crianças</w:t>
      </w:r>
      <w:r w:rsidR="00D15B77" w:rsidRPr="002107C3">
        <w:rPr>
          <w:rFonts w:ascii="Times New Roman" w:hAnsi="Times New Roman"/>
        </w:rPr>
        <w:t xml:space="preserve"> nas pesquisas </w:t>
      </w:r>
      <w:r w:rsidR="00AA0465" w:rsidRPr="002107C3">
        <w:rPr>
          <w:rFonts w:ascii="Times New Roman" w:hAnsi="Times New Roman"/>
        </w:rPr>
        <w:t>acadêmicas</w:t>
      </w:r>
      <w:r w:rsidR="00D15B77" w:rsidRPr="002107C3">
        <w:rPr>
          <w:rFonts w:ascii="Times New Roman" w:hAnsi="Times New Roman"/>
        </w:rPr>
        <w:t xml:space="preserve">, optamos por conhecer, ouvir e acompanhar </w:t>
      </w:r>
      <w:r w:rsidR="00AA0465" w:rsidRPr="002107C3">
        <w:rPr>
          <w:rFonts w:ascii="Times New Roman" w:hAnsi="Times New Roman"/>
        </w:rPr>
        <w:t>0</w:t>
      </w:r>
      <w:r w:rsidR="00D15B77" w:rsidRPr="002107C3">
        <w:rPr>
          <w:rFonts w:ascii="Times New Roman" w:hAnsi="Times New Roman"/>
        </w:rPr>
        <w:t>5</w:t>
      </w:r>
      <w:r w:rsidR="00AA0465" w:rsidRPr="002107C3">
        <w:rPr>
          <w:rFonts w:ascii="Times New Roman" w:hAnsi="Times New Roman"/>
        </w:rPr>
        <w:t xml:space="preserve"> (cinco)</w:t>
      </w:r>
      <w:r w:rsidR="00D15B77" w:rsidRPr="002107C3">
        <w:rPr>
          <w:rFonts w:ascii="Times New Roman" w:hAnsi="Times New Roman"/>
        </w:rPr>
        <w:t xml:space="preserve"> </w:t>
      </w:r>
      <w:r w:rsidR="00AA0465" w:rsidRPr="002107C3">
        <w:rPr>
          <w:rFonts w:ascii="Times New Roman" w:hAnsi="Times New Roman"/>
        </w:rPr>
        <w:t>crianças</w:t>
      </w:r>
      <w:r w:rsidR="00D15B77" w:rsidRPr="002107C3">
        <w:rPr>
          <w:rFonts w:ascii="Times New Roman" w:hAnsi="Times New Roman"/>
        </w:rPr>
        <w:t xml:space="preserve"> candomblecistas do terreiro </w:t>
      </w:r>
      <w:proofErr w:type="spellStart"/>
      <w:r w:rsidR="002107C3" w:rsidRPr="002107C3">
        <w:rPr>
          <w:rFonts w:ascii="Times New Roman" w:hAnsi="Times New Roman"/>
        </w:rPr>
        <w:t>I</w:t>
      </w:r>
      <w:r w:rsidR="00D15B77" w:rsidRPr="002107C3">
        <w:rPr>
          <w:rFonts w:ascii="Times New Roman" w:hAnsi="Times New Roman"/>
        </w:rPr>
        <w:t>le</w:t>
      </w:r>
      <w:proofErr w:type="spellEnd"/>
      <w:r w:rsidR="00D15B77" w:rsidRPr="002107C3">
        <w:rPr>
          <w:rFonts w:ascii="Times New Roman" w:hAnsi="Times New Roman"/>
        </w:rPr>
        <w:t xml:space="preserve">̂ </w:t>
      </w:r>
      <w:proofErr w:type="spellStart"/>
      <w:r w:rsidR="002107C3" w:rsidRPr="002107C3">
        <w:rPr>
          <w:rFonts w:ascii="Times New Roman" w:hAnsi="Times New Roman"/>
        </w:rPr>
        <w:t>A</w:t>
      </w:r>
      <w:r w:rsidR="00D15B77" w:rsidRPr="002107C3">
        <w:rPr>
          <w:rFonts w:ascii="Times New Roman" w:hAnsi="Times New Roman"/>
        </w:rPr>
        <w:t>xe</w:t>
      </w:r>
      <w:proofErr w:type="spellEnd"/>
      <w:r w:rsidR="00D15B77" w:rsidRPr="002107C3">
        <w:rPr>
          <w:rFonts w:ascii="Times New Roman" w:hAnsi="Times New Roman"/>
        </w:rPr>
        <w:t xml:space="preserve">́ </w:t>
      </w:r>
      <w:proofErr w:type="spellStart"/>
      <w:r w:rsidR="002107C3" w:rsidRPr="002107C3">
        <w:rPr>
          <w:rFonts w:ascii="Times New Roman" w:hAnsi="Times New Roman"/>
        </w:rPr>
        <w:t>G</w:t>
      </w:r>
      <w:r w:rsidR="00D15B77" w:rsidRPr="002107C3">
        <w:rPr>
          <w:rFonts w:ascii="Times New Roman" w:hAnsi="Times New Roman"/>
        </w:rPr>
        <w:t>itofalogi</w:t>
      </w:r>
      <w:proofErr w:type="spellEnd"/>
      <w:r w:rsidR="00D15B77" w:rsidRPr="002107C3">
        <w:rPr>
          <w:rFonts w:ascii="Times New Roman" w:hAnsi="Times New Roman"/>
        </w:rPr>
        <w:t xml:space="preserve">, em </w:t>
      </w:r>
      <w:r w:rsidR="002107C3" w:rsidRPr="002107C3">
        <w:rPr>
          <w:rFonts w:ascii="Times New Roman" w:hAnsi="Times New Roman"/>
        </w:rPr>
        <w:t>J</w:t>
      </w:r>
      <w:r w:rsidR="00D15B77" w:rsidRPr="002107C3">
        <w:rPr>
          <w:rFonts w:ascii="Times New Roman" w:hAnsi="Times New Roman"/>
        </w:rPr>
        <w:t xml:space="preserve">uazeiro do </w:t>
      </w:r>
      <w:r w:rsidR="002107C3" w:rsidRPr="002107C3">
        <w:rPr>
          <w:rFonts w:ascii="Times New Roman" w:hAnsi="Times New Roman"/>
        </w:rPr>
        <w:t>N</w:t>
      </w:r>
      <w:r w:rsidR="00D15B77" w:rsidRPr="002107C3">
        <w:rPr>
          <w:rFonts w:ascii="Times New Roman" w:hAnsi="Times New Roman"/>
        </w:rPr>
        <w:t xml:space="preserve">orte, para adentrarmos em suas </w:t>
      </w:r>
      <w:r w:rsidR="00AA0465" w:rsidRPr="002107C3">
        <w:rPr>
          <w:rFonts w:ascii="Times New Roman" w:hAnsi="Times New Roman"/>
        </w:rPr>
        <w:t>experiências</w:t>
      </w:r>
      <w:r w:rsidR="00D15B77" w:rsidRPr="002107C3">
        <w:rPr>
          <w:rFonts w:ascii="Times New Roman" w:hAnsi="Times New Roman"/>
        </w:rPr>
        <w:t xml:space="preserve"> escolares, </w:t>
      </w:r>
      <w:r w:rsidR="00AA0465" w:rsidRPr="002107C3">
        <w:rPr>
          <w:rFonts w:ascii="Times New Roman" w:hAnsi="Times New Roman"/>
        </w:rPr>
        <w:t>além</w:t>
      </w:r>
      <w:r w:rsidR="00D15B77" w:rsidRPr="002107C3">
        <w:rPr>
          <w:rFonts w:ascii="Times New Roman" w:hAnsi="Times New Roman"/>
        </w:rPr>
        <w:t xml:space="preserve"> de ouvir as </w:t>
      </w:r>
      <w:r w:rsidR="00AA0465" w:rsidRPr="002107C3">
        <w:rPr>
          <w:rFonts w:ascii="Times New Roman" w:hAnsi="Times New Roman"/>
        </w:rPr>
        <w:t>crianças</w:t>
      </w:r>
      <w:r w:rsidR="00D15B77" w:rsidRPr="002107C3">
        <w:rPr>
          <w:rFonts w:ascii="Times New Roman" w:hAnsi="Times New Roman"/>
        </w:rPr>
        <w:t xml:space="preserve">, realizamos </w:t>
      </w:r>
      <w:r w:rsidR="00AA0465" w:rsidRPr="002107C3">
        <w:rPr>
          <w:rFonts w:ascii="Times New Roman" w:hAnsi="Times New Roman"/>
        </w:rPr>
        <w:t>também</w:t>
      </w:r>
      <w:r w:rsidR="00D15B77" w:rsidRPr="002107C3">
        <w:rPr>
          <w:rFonts w:ascii="Times New Roman" w:hAnsi="Times New Roman"/>
        </w:rPr>
        <w:t xml:space="preserve">, entrevistas com adultos da comunidade, com professores, coordenadores e fizemos </w:t>
      </w:r>
      <w:r w:rsidR="00AA0465" w:rsidRPr="002107C3">
        <w:rPr>
          <w:rFonts w:ascii="Times New Roman" w:hAnsi="Times New Roman"/>
        </w:rPr>
        <w:t>observações</w:t>
      </w:r>
      <w:r w:rsidR="00D15B77" w:rsidRPr="002107C3">
        <w:rPr>
          <w:rFonts w:ascii="Times New Roman" w:hAnsi="Times New Roman"/>
        </w:rPr>
        <w:t xml:space="preserve"> nas escolas onde as mesmas estudavam. </w:t>
      </w:r>
      <w:r w:rsidR="00AA0465" w:rsidRPr="002107C3">
        <w:rPr>
          <w:rFonts w:ascii="Times New Roman" w:hAnsi="Times New Roman"/>
        </w:rPr>
        <w:t>A</w:t>
      </w:r>
      <w:r w:rsidR="00D15B77" w:rsidRPr="002107C3">
        <w:rPr>
          <w:rFonts w:ascii="Times New Roman" w:hAnsi="Times New Roman"/>
        </w:rPr>
        <w:t xml:space="preserve"> escuta, a </w:t>
      </w:r>
      <w:r w:rsidR="00AA0465" w:rsidRPr="002107C3">
        <w:rPr>
          <w:rFonts w:ascii="Times New Roman" w:hAnsi="Times New Roman"/>
        </w:rPr>
        <w:t>observação</w:t>
      </w:r>
      <w:r w:rsidR="00D15B77" w:rsidRPr="002107C3">
        <w:rPr>
          <w:rFonts w:ascii="Times New Roman" w:hAnsi="Times New Roman"/>
        </w:rPr>
        <w:t xml:space="preserve"> da realidade, as entrevistas com as comunidades, religiosa e escolar, nos demonstraram que as </w:t>
      </w:r>
      <w:r w:rsidR="00AA0465" w:rsidRPr="002107C3">
        <w:rPr>
          <w:rFonts w:ascii="Times New Roman" w:hAnsi="Times New Roman"/>
        </w:rPr>
        <w:t>crianças</w:t>
      </w:r>
      <w:r w:rsidR="00D15B77" w:rsidRPr="002107C3">
        <w:rPr>
          <w:rFonts w:ascii="Times New Roman" w:hAnsi="Times New Roman"/>
        </w:rPr>
        <w:t xml:space="preserve"> candomblecistas, por seu pertencimento religioso, </w:t>
      </w:r>
      <w:r w:rsidR="00AA0465" w:rsidRPr="002107C3">
        <w:rPr>
          <w:rFonts w:ascii="Times New Roman" w:hAnsi="Times New Roman"/>
        </w:rPr>
        <w:t>são</w:t>
      </w:r>
      <w:r w:rsidR="00D15B77" w:rsidRPr="002107C3">
        <w:rPr>
          <w:rFonts w:ascii="Times New Roman" w:hAnsi="Times New Roman"/>
        </w:rPr>
        <w:t xml:space="preserve"> </w:t>
      </w:r>
      <w:r w:rsidR="00AA0465" w:rsidRPr="002107C3">
        <w:rPr>
          <w:rFonts w:ascii="Times New Roman" w:hAnsi="Times New Roman"/>
        </w:rPr>
        <w:t>vítimas</w:t>
      </w:r>
      <w:r w:rsidR="00D15B77" w:rsidRPr="002107C3">
        <w:rPr>
          <w:rFonts w:ascii="Times New Roman" w:hAnsi="Times New Roman"/>
        </w:rPr>
        <w:t xml:space="preserve"> de </w:t>
      </w:r>
      <w:r w:rsidR="00AA0465" w:rsidRPr="002107C3">
        <w:rPr>
          <w:rFonts w:ascii="Times New Roman" w:hAnsi="Times New Roman"/>
        </w:rPr>
        <w:t>discriminações</w:t>
      </w:r>
      <w:r w:rsidR="00D15B77" w:rsidRPr="002107C3">
        <w:rPr>
          <w:rFonts w:ascii="Times New Roman" w:hAnsi="Times New Roman"/>
        </w:rPr>
        <w:t xml:space="preserve"> </w:t>
      </w:r>
      <w:r w:rsidR="00AA0465" w:rsidRPr="002107C3">
        <w:rPr>
          <w:rFonts w:ascii="Times New Roman" w:hAnsi="Times New Roman"/>
        </w:rPr>
        <w:t>várias</w:t>
      </w:r>
      <w:r w:rsidR="00D15B77" w:rsidRPr="002107C3">
        <w:rPr>
          <w:rFonts w:ascii="Times New Roman" w:hAnsi="Times New Roman"/>
        </w:rPr>
        <w:t xml:space="preserve">. </w:t>
      </w:r>
      <w:r w:rsidR="002107C3" w:rsidRPr="002107C3">
        <w:rPr>
          <w:rFonts w:ascii="Times New Roman" w:hAnsi="Times New Roman"/>
        </w:rPr>
        <w:t>P</w:t>
      </w:r>
      <w:r w:rsidR="00D15B77" w:rsidRPr="002107C3">
        <w:rPr>
          <w:rFonts w:ascii="Times New Roman" w:hAnsi="Times New Roman"/>
        </w:rPr>
        <w:t xml:space="preserve">ercebemos que a </w:t>
      </w:r>
      <w:r w:rsidR="00AA0465" w:rsidRPr="002107C3">
        <w:rPr>
          <w:rFonts w:ascii="Times New Roman" w:hAnsi="Times New Roman"/>
        </w:rPr>
        <w:t>intolerância</w:t>
      </w:r>
      <w:r w:rsidR="00D15B77" w:rsidRPr="002107C3">
        <w:rPr>
          <w:rFonts w:ascii="Times New Roman" w:hAnsi="Times New Roman"/>
        </w:rPr>
        <w:t xml:space="preserve"> religiosa contra o </w:t>
      </w:r>
      <w:r w:rsidR="00AA0465" w:rsidRPr="002107C3">
        <w:rPr>
          <w:rFonts w:ascii="Times New Roman" w:hAnsi="Times New Roman"/>
        </w:rPr>
        <w:t>candomblé</w:t>
      </w:r>
      <w:r w:rsidR="00D15B77" w:rsidRPr="002107C3">
        <w:rPr>
          <w:rFonts w:ascii="Times New Roman" w:hAnsi="Times New Roman"/>
        </w:rPr>
        <w:t xml:space="preserve">́ e </w:t>
      </w:r>
      <w:r w:rsidR="00AA0465" w:rsidRPr="002107C3">
        <w:rPr>
          <w:rFonts w:ascii="Times New Roman" w:hAnsi="Times New Roman"/>
        </w:rPr>
        <w:t>religiões</w:t>
      </w:r>
      <w:r w:rsidR="00D15B77" w:rsidRPr="002107C3">
        <w:rPr>
          <w:rFonts w:ascii="Times New Roman" w:hAnsi="Times New Roman"/>
        </w:rPr>
        <w:t xml:space="preserve"> de matrizes africanas </w:t>
      </w:r>
      <w:proofErr w:type="spellStart"/>
      <w:r w:rsidR="00D15B77" w:rsidRPr="002107C3">
        <w:rPr>
          <w:rFonts w:ascii="Times New Roman" w:hAnsi="Times New Roman"/>
        </w:rPr>
        <w:t>são</w:t>
      </w:r>
      <w:proofErr w:type="spellEnd"/>
      <w:r w:rsidR="00D15B77" w:rsidRPr="002107C3">
        <w:rPr>
          <w:rFonts w:ascii="Times New Roman" w:hAnsi="Times New Roman"/>
        </w:rPr>
        <w:t xml:space="preserve"> mais um mecanismo de </w:t>
      </w:r>
      <w:r w:rsidR="00AA0465" w:rsidRPr="002107C3">
        <w:rPr>
          <w:rFonts w:ascii="Times New Roman" w:hAnsi="Times New Roman"/>
        </w:rPr>
        <w:t>reprodução</w:t>
      </w:r>
      <w:r w:rsidR="00D15B77" w:rsidRPr="002107C3">
        <w:rPr>
          <w:rFonts w:ascii="Times New Roman" w:hAnsi="Times New Roman"/>
        </w:rPr>
        <w:t xml:space="preserve"> da ideologia do racismo. </w:t>
      </w:r>
      <w:r w:rsidR="00AA0465" w:rsidRPr="002107C3">
        <w:rPr>
          <w:rFonts w:ascii="Times New Roman" w:hAnsi="Times New Roman"/>
        </w:rPr>
        <w:t>R</w:t>
      </w:r>
      <w:r w:rsidR="00D15B77" w:rsidRPr="002107C3">
        <w:rPr>
          <w:rFonts w:ascii="Times New Roman" w:hAnsi="Times New Roman"/>
        </w:rPr>
        <w:t xml:space="preserve">ealizamos uma </w:t>
      </w:r>
      <w:r w:rsidR="00AA0465" w:rsidRPr="002107C3">
        <w:rPr>
          <w:rFonts w:ascii="Times New Roman" w:hAnsi="Times New Roman"/>
        </w:rPr>
        <w:t>reflexão</w:t>
      </w:r>
      <w:r w:rsidR="00D15B77" w:rsidRPr="002107C3">
        <w:rPr>
          <w:rFonts w:ascii="Times New Roman" w:hAnsi="Times New Roman"/>
        </w:rPr>
        <w:t xml:space="preserve"> sobre a realidade escolar </w:t>
      </w:r>
      <w:proofErr w:type="spellStart"/>
      <w:r w:rsidR="00D15B77" w:rsidRPr="002107C3">
        <w:rPr>
          <w:rFonts w:ascii="Times New Roman" w:hAnsi="Times New Roman"/>
        </w:rPr>
        <w:t>juazeirense</w:t>
      </w:r>
      <w:proofErr w:type="spellEnd"/>
      <w:r w:rsidR="00D15B77" w:rsidRPr="002107C3">
        <w:rPr>
          <w:rFonts w:ascii="Times New Roman" w:hAnsi="Times New Roman"/>
        </w:rPr>
        <w:t xml:space="preserve"> a partir da lei 10.639/03, discutimos a </w:t>
      </w:r>
      <w:r w:rsidR="00AA0465" w:rsidRPr="002107C3">
        <w:rPr>
          <w:rFonts w:ascii="Times New Roman" w:hAnsi="Times New Roman"/>
        </w:rPr>
        <w:t>ministração</w:t>
      </w:r>
      <w:r w:rsidR="00D15B77" w:rsidRPr="002107C3">
        <w:rPr>
          <w:rFonts w:ascii="Times New Roman" w:hAnsi="Times New Roman"/>
        </w:rPr>
        <w:t xml:space="preserve"> do ensino religioso e a </w:t>
      </w:r>
      <w:r w:rsidR="00AA0465" w:rsidRPr="002107C3">
        <w:rPr>
          <w:rFonts w:ascii="Times New Roman" w:hAnsi="Times New Roman"/>
        </w:rPr>
        <w:t>presença</w:t>
      </w:r>
      <w:r w:rsidR="00D15B77" w:rsidRPr="002107C3">
        <w:rPr>
          <w:rFonts w:ascii="Times New Roman" w:hAnsi="Times New Roman"/>
        </w:rPr>
        <w:t xml:space="preserve"> dos </w:t>
      </w:r>
      <w:r w:rsidR="00D15B77" w:rsidRPr="002107C3">
        <w:rPr>
          <w:rFonts w:ascii="Times New Roman" w:hAnsi="Times New Roman"/>
        </w:rPr>
        <w:lastRenderedPageBreak/>
        <w:t xml:space="preserve">signos de </w:t>
      </w:r>
      <w:r w:rsidR="00AA0465" w:rsidRPr="002107C3">
        <w:rPr>
          <w:rFonts w:ascii="Times New Roman" w:hAnsi="Times New Roman"/>
        </w:rPr>
        <w:t>fé</w:t>
      </w:r>
      <w:r w:rsidR="00D15B77" w:rsidRPr="002107C3">
        <w:rPr>
          <w:rFonts w:ascii="Times New Roman" w:hAnsi="Times New Roman"/>
        </w:rPr>
        <w:t xml:space="preserve">́ </w:t>
      </w:r>
      <w:r w:rsidR="00AA0465" w:rsidRPr="002107C3">
        <w:rPr>
          <w:rFonts w:ascii="Times New Roman" w:hAnsi="Times New Roman"/>
        </w:rPr>
        <w:t>católica</w:t>
      </w:r>
      <w:r w:rsidR="00D15B77" w:rsidRPr="002107C3">
        <w:rPr>
          <w:rFonts w:ascii="Times New Roman" w:hAnsi="Times New Roman"/>
        </w:rPr>
        <w:t xml:space="preserve"> dentro dos ambientes escolares. </w:t>
      </w:r>
      <w:r w:rsidR="00AA0465" w:rsidRPr="002107C3">
        <w:rPr>
          <w:rFonts w:ascii="Times New Roman" w:hAnsi="Times New Roman"/>
        </w:rPr>
        <w:t>A</w:t>
      </w:r>
      <w:r w:rsidR="00D15B77" w:rsidRPr="002107C3">
        <w:rPr>
          <w:rFonts w:ascii="Times New Roman" w:hAnsi="Times New Roman"/>
        </w:rPr>
        <w:t xml:space="preserve"> </w:t>
      </w:r>
      <w:r w:rsidR="00AA0465" w:rsidRPr="002107C3">
        <w:rPr>
          <w:rFonts w:ascii="Times New Roman" w:hAnsi="Times New Roman"/>
        </w:rPr>
        <w:t>análise</w:t>
      </w:r>
      <w:r w:rsidR="00D15B77" w:rsidRPr="002107C3">
        <w:rPr>
          <w:rFonts w:ascii="Times New Roman" w:hAnsi="Times New Roman"/>
        </w:rPr>
        <w:t xml:space="preserve"> sobre o ensino vivenciado pelas </w:t>
      </w:r>
      <w:proofErr w:type="spellStart"/>
      <w:r w:rsidR="00D15B77" w:rsidRPr="002107C3">
        <w:rPr>
          <w:rFonts w:ascii="Times New Roman" w:hAnsi="Times New Roman"/>
        </w:rPr>
        <w:t>crianças</w:t>
      </w:r>
      <w:proofErr w:type="spellEnd"/>
      <w:r w:rsidR="00D15B77" w:rsidRPr="002107C3">
        <w:rPr>
          <w:rFonts w:ascii="Times New Roman" w:hAnsi="Times New Roman"/>
        </w:rPr>
        <w:t xml:space="preserve"> </w:t>
      </w:r>
      <w:proofErr w:type="spellStart"/>
      <w:r w:rsidR="00D15B77" w:rsidRPr="002107C3">
        <w:rPr>
          <w:rFonts w:ascii="Times New Roman" w:hAnsi="Times New Roman"/>
        </w:rPr>
        <w:t>juazeirenses</w:t>
      </w:r>
      <w:proofErr w:type="spellEnd"/>
      <w:r w:rsidR="00D15B77" w:rsidRPr="002107C3">
        <w:rPr>
          <w:rFonts w:ascii="Times New Roman" w:hAnsi="Times New Roman"/>
        </w:rPr>
        <w:t xml:space="preserve"> pesquisadas, </w:t>
      </w:r>
      <w:r w:rsidR="002107C3" w:rsidRPr="002107C3">
        <w:rPr>
          <w:rFonts w:ascii="Times New Roman" w:hAnsi="Times New Roman"/>
        </w:rPr>
        <w:t xml:space="preserve">denominadas na pesquisa </w:t>
      </w:r>
      <w:r w:rsidR="00D15B77" w:rsidRPr="002107C3">
        <w:rPr>
          <w:rFonts w:ascii="Times New Roman" w:hAnsi="Times New Roman"/>
        </w:rPr>
        <w:t xml:space="preserve">de </w:t>
      </w:r>
      <w:proofErr w:type="spellStart"/>
      <w:r w:rsidR="00D15B77" w:rsidRPr="002107C3">
        <w:rPr>
          <w:rFonts w:ascii="Times New Roman" w:hAnsi="Times New Roman"/>
        </w:rPr>
        <w:t>erês</w:t>
      </w:r>
      <w:proofErr w:type="spellEnd"/>
      <w:r w:rsidR="00D15B77" w:rsidRPr="002107C3">
        <w:rPr>
          <w:rFonts w:ascii="Times New Roman" w:hAnsi="Times New Roman"/>
        </w:rPr>
        <w:t xml:space="preserve">, nos possibilitou concluir que: </w:t>
      </w:r>
      <w:proofErr w:type="spellStart"/>
      <w:r w:rsidR="00D15B77" w:rsidRPr="002107C3">
        <w:rPr>
          <w:rFonts w:ascii="Times New Roman" w:hAnsi="Times New Roman"/>
        </w:rPr>
        <w:t>crianças</w:t>
      </w:r>
      <w:proofErr w:type="spellEnd"/>
      <w:r w:rsidR="00D15B77" w:rsidRPr="002107C3">
        <w:rPr>
          <w:rFonts w:ascii="Times New Roman" w:hAnsi="Times New Roman"/>
        </w:rPr>
        <w:t xml:space="preserve"> candomblecistas </w:t>
      </w:r>
      <w:proofErr w:type="spellStart"/>
      <w:r w:rsidR="00D15B77" w:rsidRPr="002107C3">
        <w:rPr>
          <w:rFonts w:ascii="Times New Roman" w:hAnsi="Times New Roman"/>
        </w:rPr>
        <w:t>são</w:t>
      </w:r>
      <w:proofErr w:type="spellEnd"/>
      <w:r w:rsidR="00D15B77" w:rsidRPr="002107C3">
        <w:rPr>
          <w:rFonts w:ascii="Times New Roman" w:hAnsi="Times New Roman"/>
        </w:rPr>
        <w:t xml:space="preserve"> </w:t>
      </w:r>
      <w:proofErr w:type="spellStart"/>
      <w:r w:rsidR="00D15B77" w:rsidRPr="002107C3">
        <w:rPr>
          <w:rFonts w:ascii="Times New Roman" w:hAnsi="Times New Roman"/>
        </w:rPr>
        <w:t>vítimas</w:t>
      </w:r>
      <w:proofErr w:type="spellEnd"/>
      <w:r w:rsidR="00D15B77" w:rsidRPr="002107C3">
        <w:rPr>
          <w:rFonts w:ascii="Times New Roman" w:hAnsi="Times New Roman"/>
        </w:rPr>
        <w:t xml:space="preserve"> de racismo em suas escolas, sejam elas </w:t>
      </w:r>
      <w:proofErr w:type="spellStart"/>
      <w:r w:rsidR="00D15B77" w:rsidRPr="002107C3">
        <w:rPr>
          <w:rFonts w:ascii="Times New Roman" w:hAnsi="Times New Roman"/>
        </w:rPr>
        <w:t>públicas</w:t>
      </w:r>
      <w:proofErr w:type="spellEnd"/>
      <w:r w:rsidR="00D15B77" w:rsidRPr="002107C3">
        <w:rPr>
          <w:rFonts w:ascii="Times New Roman" w:hAnsi="Times New Roman"/>
        </w:rPr>
        <w:t xml:space="preserve"> ou particulares. </w:t>
      </w:r>
      <w:r w:rsidR="002107C3" w:rsidRPr="002107C3">
        <w:rPr>
          <w:rFonts w:ascii="Times New Roman" w:hAnsi="Times New Roman"/>
        </w:rPr>
        <w:t>S</w:t>
      </w:r>
      <w:r w:rsidR="00D15B77" w:rsidRPr="002107C3">
        <w:rPr>
          <w:rFonts w:ascii="Times New Roman" w:hAnsi="Times New Roman"/>
        </w:rPr>
        <w:t xml:space="preserve">eus agressores podem ser professores, alunos, materiais </w:t>
      </w:r>
      <w:proofErr w:type="spellStart"/>
      <w:r w:rsidR="00D15B77" w:rsidRPr="002107C3">
        <w:rPr>
          <w:rFonts w:ascii="Times New Roman" w:hAnsi="Times New Roman"/>
        </w:rPr>
        <w:t>didáticos</w:t>
      </w:r>
      <w:proofErr w:type="spellEnd"/>
      <w:r w:rsidR="00D15B77" w:rsidRPr="002107C3">
        <w:rPr>
          <w:rFonts w:ascii="Times New Roman" w:hAnsi="Times New Roman"/>
        </w:rPr>
        <w:t xml:space="preserve">, bem como, </w:t>
      </w:r>
      <w:proofErr w:type="spellStart"/>
      <w:r w:rsidR="00D15B77" w:rsidRPr="002107C3">
        <w:rPr>
          <w:rFonts w:ascii="Times New Roman" w:hAnsi="Times New Roman"/>
        </w:rPr>
        <w:t>práticas</w:t>
      </w:r>
      <w:proofErr w:type="spellEnd"/>
      <w:r w:rsidR="00D15B77" w:rsidRPr="002107C3">
        <w:rPr>
          <w:rFonts w:ascii="Times New Roman" w:hAnsi="Times New Roman"/>
        </w:rPr>
        <w:t xml:space="preserve"> educativas; </w:t>
      </w:r>
      <w:proofErr w:type="spellStart"/>
      <w:r w:rsidR="00D15B77" w:rsidRPr="002107C3">
        <w:rPr>
          <w:rFonts w:ascii="Times New Roman" w:hAnsi="Times New Roman"/>
        </w:rPr>
        <w:t>concluímos</w:t>
      </w:r>
      <w:proofErr w:type="spellEnd"/>
      <w:r w:rsidR="00D15B77" w:rsidRPr="002107C3">
        <w:rPr>
          <w:rFonts w:ascii="Times New Roman" w:hAnsi="Times New Roman"/>
        </w:rPr>
        <w:t xml:space="preserve"> </w:t>
      </w:r>
      <w:proofErr w:type="spellStart"/>
      <w:r w:rsidR="00D15B77" w:rsidRPr="002107C3">
        <w:rPr>
          <w:rFonts w:ascii="Times New Roman" w:hAnsi="Times New Roman"/>
        </w:rPr>
        <w:t>também</w:t>
      </w:r>
      <w:proofErr w:type="spellEnd"/>
      <w:r w:rsidR="00D15B77" w:rsidRPr="002107C3">
        <w:rPr>
          <w:rFonts w:ascii="Times New Roman" w:hAnsi="Times New Roman"/>
        </w:rPr>
        <w:t xml:space="preserve"> que, o ensino religioso promovido pela secretaria de </w:t>
      </w:r>
      <w:proofErr w:type="spellStart"/>
      <w:r w:rsidR="00D15B77" w:rsidRPr="002107C3">
        <w:rPr>
          <w:rFonts w:ascii="Times New Roman" w:hAnsi="Times New Roman"/>
        </w:rPr>
        <w:t>educação</w:t>
      </w:r>
      <w:proofErr w:type="spellEnd"/>
      <w:r w:rsidR="00D15B77" w:rsidRPr="002107C3">
        <w:rPr>
          <w:rFonts w:ascii="Times New Roman" w:hAnsi="Times New Roman"/>
        </w:rPr>
        <w:t xml:space="preserve"> do </w:t>
      </w:r>
      <w:r w:rsidR="00AA0465" w:rsidRPr="002107C3">
        <w:rPr>
          <w:rFonts w:ascii="Times New Roman" w:hAnsi="Times New Roman"/>
        </w:rPr>
        <w:t>E</w:t>
      </w:r>
      <w:r w:rsidR="00D15B77" w:rsidRPr="002107C3">
        <w:rPr>
          <w:rFonts w:ascii="Times New Roman" w:hAnsi="Times New Roman"/>
        </w:rPr>
        <w:t xml:space="preserve">stado do </w:t>
      </w:r>
      <w:r w:rsidR="00AA0465" w:rsidRPr="002107C3">
        <w:rPr>
          <w:rFonts w:ascii="Times New Roman" w:hAnsi="Times New Roman"/>
        </w:rPr>
        <w:t>C</w:t>
      </w:r>
      <w:r w:rsidR="00D15B77" w:rsidRPr="002107C3">
        <w:rPr>
          <w:rFonts w:ascii="Times New Roman" w:hAnsi="Times New Roman"/>
        </w:rPr>
        <w:t xml:space="preserve">eará, aplicado no </w:t>
      </w:r>
      <w:r w:rsidR="00AA0465" w:rsidRPr="002107C3">
        <w:rPr>
          <w:rFonts w:ascii="Times New Roman" w:hAnsi="Times New Roman"/>
        </w:rPr>
        <w:t>município</w:t>
      </w:r>
      <w:r w:rsidR="00D15B77" w:rsidRPr="002107C3">
        <w:rPr>
          <w:rFonts w:ascii="Times New Roman" w:hAnsi="Times New Roman"/>
        </w:rPr>
        <w:t xml:space="preserve"> de juazeiro, se </w:t>
      </w:r>
      <w:proofErr w:type="spellStart"/>
      <w:r w:rsidR="00D15B77" w:rsidRPr="002107C3">
        <w:rPr>
          <w:rFonts w:ascii="Times New Roman" w:hAnsi="Times New Roman"/>
        </w:rPr>
        <w:t>não</w:t>
      </w:r>
      <w:proofErr w:type="spellEnd"/>
      <w:r w:rsidR="00D15B77" w:rsidRPr="002107C3">
        <w:rPr>
          <w:rFonts w:ascii="Times New Roman" w:hAnsi="Times New Roman"/>
        </w:rPr>
        <w:t xml:space="preserve"> for criticamente analisado pode constituir-se como mais um </w:t>
      </w:r>
      <w:r w:rsidR="00AA0465" w:rsidRPr="002107C3">
        <w:rPr>
          <w:rFonts w:ascii="Times New Roman" w:hAnsi="Times New Roman"/>
        </w:rPr>
        <w:t>espaço</w:t>
      </w:r>
      <w:r w:rsidR="00D15B77" w:rsidRPr="002107C3">
        <w:rPr>
          <w:rFonts w:ascii="Times New Roman" w:hAnsi="Times New Roman"/>
        </w:rPr>
        <w:t xml:space="preserve"> para a </w:t>
      </w:r>
      <w:proofErr w:type="spellStart"/>
      <w:r w:rsidR="00D15B77" w:rsidRPr="002107C3">
        <w:rPr>
          <w:rFonts w:ascii="Times New Roman" w:hAnsi="Times New Roman"/>
        </w:rPr>
        <w:t>prática</w:t>
      </w:r>
      <w:proofErr w:type="spellEnd"/>
      <w:r w:rsidR="00D15B77" w:rsidRPr="002107C3">
        <w:rPr>
          <w:rFonts w:ascii="Times New Roman" w:hAnsi="Times New Roman"/>
        </w:rPr>
        <w:t xml:space="preserve"> de </w:t>
      </w:r>
      <w:proofErr w:type="spellStart"/>
      <w:r w:rsidR="00D15B77" w:rsidRPr="002107C3">
        <w:rPr>
          <w:rFonts w:ascii="Times New Roman" w:hAnsi="Times New Roman"/>
        </w:rPr>
        <w:t>discriminações</w:t>
      </w:r>
      <w:proofErr w:type="spellEnd"/>
      <w:r w:rsidR="00D15B77" w:rsidRPr="002107C3">
        <w:rPr>
          <w:rFonts w:ascii="Times New Roman" w:hAnsi="Times New Roman"/>
        </w:rPr>
        <w:t xml:space="preserve"> </w:t>
      </w:r>
      <w:proofErr w:type="spellStart"/>
      <w:r w:rsidR="00D15B77" w:rsidRPr="002107C3">
        <w:rPr>
          <w:rFonts w:ascii="Times New Roman" w:hAnsi="Times New Roman"/>
        </w:rPr>
        <w:t>múltiplas</w:t>
      </w:r>
      <w:proofErr w:type="spellEnd"/>
      <w:r w:rsidR="00D15B77" w:rsidRPr="002107C3">
        <w:rPr>
          <w:rFonts w:ascii="Times New Roman" w:hAnsi="Times New Roman"/>
        </w:rPr>
        <w:t xml:space="preserve"> e </w:t>
      </w:r>
      <w:proofErr w:type="spellStart"/>
      <w:r w:rsidR="00D15B77" w:rsidRPr="002107C3">
        <w:rPr>
          <w:rFonts w:ascii="Times New Roman" w:hAnsi="Times New Roman"/>
        </w:rPr>
        <w:t>intolerâncias</w:t>
      </w:r>
      <w:proofErr w:type="spellEnd"/>
      <w:r w:rsidR="00D15B77" w:rsidRPr="002107C3">
        <w:rPr>
          <w:rFonts w:ascii="Times New Roman" w:hAnsi="Times New Roman"/>
        </w:rPr>
        <w:t xml:space="preserve"> religiosas, ao promover o catolicismo, em detrimento de </w:t>
      </w:r>
      <w:proofErr w:type="spellStart"/>
      <w:r w:rsidR="00D15B77" w:rsidRPr="002107C3">
        <w:rPr>
          <w:rFonts w:ascii="Times New Roman" w:hAnsi="Times New Roman"/>
        </w:rPr>
        <w:t>inúmeras</w:t>
      </w:r>
      <w:proofErr w:type="spellEnd"/>
      <w:r w:rsidR="00D15B77" w:rsidRPr="002107C3">
        <w:rPr>
          <w:rFonts w:ascii="Times New Roman" w:hAnsi="Times New Roman"/>
        </w:rPr>
        <w:t xml:space="preserve"> outras </w:t>
      </w:r>
      <w:proofErr w:type="spellStart"/>
      <w:r w:rsidR="00D15B77" w:rsidRPr="002107C3">
        <w:rPr>
          <w:rFonts w:ascii="Times New Roman" w:hAnsi="Times New Roman"/>
        </w:rPr>
        <w:t>crenças</w:t>
      </w:r>
      <w:proofErr w:type="spellEnd"/>
      <w:r w:rsidR="00D15B77" w:rsidRPr="002107C3">
        <w:rPr>
          <w:rFonts w:ascii="Times New Roman" w:hAnsi="Times New Roman"/>
        </w:rPr>
        <w:t xml:space="preserve"> religiosas </w:t>
      </w:r>
      <w:proofErr w:type="spellStart"/>
      <w:r w:rsidR="00D15B77" w:rsidRPr="002107C3">
        <w:rPr>
          <w:rFonts w:ascii="Times New Roman" w:hAnsi="Times New Roman"/>
        </w:rPr>
        <w:t>às</w:t>
      </w:r>
      <w:proofErr w:type="spellEnd"/>
      <w:r w:rsidR="00D15B77" w:rsidRPr="002107C3">
        <w:rPr>
          <w:rFonts w:ascii="Times New Roman" w:hAnsi="Times New Roman"/>
        </w:rPr>
        <w:t xml:space="preserve"> quais as </w:t>
      </w:r>
      <w:proofErr w:type="spellStart"/>
      <w:r w:rsidR="00D15B77" w:rsidRPr="002107C3">
        <w:rPr>
          <w:rFonts w:ascii="Times New Roman" w:hAnsi="Times New Roman"/>
        </w:rPr>
        <w:t>crianças</w:t>
      </w:r>
      <w:proofErr w:type="spellEnd"/>
      <w:r w:rsidR="00D15B77" w:rsidRPr="002107C3">
        <w:rPr>
          <w:rFonts w:ascii="Times New Roman" w:hAnsi="Times New Roman"/>
        </w:rPr>
        <w:t xml:space="preserve"> estudantes guardam identidade e pertencimento. </w:t>
      </w:r>
    </w:p>
    <w:p w:rsidR="00D10F06" w:rsidRPr="002107C3" w:rsidRDefault="002107C3" w:rsidP="002107C3">
      <w:pPr>
        <w:spacing w:line="360" w:lineRule="auto"/>
        <w:ind w:firstLine="708"/>
        <w:jc w:val="both"/>
        <w:rPr>
          <w:rFonts w:ascii="Times New Roman" w:hAnsi="Times New Roman"/>
        </w:rPr>
      </w:pPr>
      <w:r w:rsidRPr="002107C3">
        <w:rPr>
          <w:rFonts w:ascii="Times New Roman" w:hAnsi="Times New Roman"/>
        </w:rPr>
        <w:t>Mas, fundamentalmente a</w:t>
      </w:r>
      <w:r w:rsidR="00D10F06" w:rsidRPr="002107C3">
        <w:rPr>
          <w:rFonts w:ascii="Times New Roman" w:hAnsi="Times New Roman"/>
        </w:rPr>
        <w:t xml:space="preserve">o término </w:t>
      </w:r>
      <w:r w:rsidR="00D25FDC" w:rsidRPr="002107C3">
        <w:rPr>
          <w:rFonts w:ascii="Times New Roman" w:hAnsi="Times New Roman"/>
        </w:rPr>
        <w:t>da escrita da dissertação</w:t>
      </w:r>
      <w:r w:rsidR="00D10F06" w:rsidRPr="002107C3">
        <w:rPr>
          <w:rFonts w:ascii="Times New Roman" w:hAnsi="Times New Roman"/>
        </w:rPr>
        <w:t xml:space="preserve"> havia descoberto uma cidade nova. Sou de Juazeiro do Norte, conhecida como “A terra do Padre Cícero”, contudo, durante a dissertação conheci uma população </w:t>
      </w:r>
      <w:r w:rsidR="00D25FDC" w:rsidRPr="002107C3">
        <w:rPr>
          <w:rFonts w:ascii="Times New Roman" w:hAnsi="Times New Roman"/>
        </w:rPr>
        <w:t>afrodescendente</w:t>
      </w:r>
      <w:r w:rsidR="00D10F06" w:rsidRPr="002107C3">
        <w:rPr>
          <w:rFonts w:ascii="Times New Roman" w:hAnsi="Times New Roman"/>
        </w:rPr>
        <w:t xml:space="preserve"> vigorosa, mais de 20 terreiros mapeados na cidade e dei-me conta que tudo que eu conhecia sobre a cidade, pouco me dizia sobre mim e minhas origens. Assim parti para o doutorado</w:t>
      </w:r>
      <w:r w:rsidR="00643EC1" w:rsidRPr="002107C3">
        <w:rPr>
          <w:rFonts w:ascii="Times New Roman" w:hAnsi="Times New Roman"/>
        </w:rPr>
        <w:t xml:space="preserve">, com a tese “Por onde andou nossa Família: Veredas e Narrativas da História de Famílias Afrodescendentes no Pós-Abolição” (2015), onde buscamos a partir da história da família Sousa, durante meados do século XX e XXI, em Juazeiro do Norte, reconstruímos a história da cidade, demarcando a presença afrodescendente e sua importância no desenvolvimento cultural, urbano de Juazeiro do Norte. </w:t>
      </w:r>
    </w:p>
    <w:p w:rsidR="00D10F06" w:rsidRPr="0014327E" w:rsidRDefault="00D10F06" w:rsidP="00793F27">
      <w:pPr>
        <w:spacing w:line="360" w:lineRule="auto"/>
        <w:ind w:firstLine="708"/>
        <w:jc w:val="both"/>
        <w:rPr>
          <w:rFonts w:ascii="Times New Roman" w:hAnsi="Times New Roman"/>
        </w:rPr>
      </w:pPr>
      <w:r w:rsidRPr="0014327E">
        <w:rPr>
          <w:rFonts w:ascii="Times New Roman" w:hAnsi="Times New Roman"/>
        </w:rPr>
        <w:t xml:space="preserve">O desconhecimento da minha </w:t>
      </w:r>
      <w:r w:rsidR="00D25FDC" w:rsidRPr="0014327E">
        <w:rPr>
          <w:rFonts w:ascii="Times New Roman" w:hAnsi="Times New Roman"/>
        </w:rPr>
        <w:t>história</w:t>
      </w:r>
      <w:r w:rsidRPr="0014327E">
        <w:rPr>
          <w:rFonts w:ascii="Times New Roman" w:hAnsi="Times New Roman"/>
        </w:rPr>
        <w:t xml:space="preserve"> afrodescendente tem origem num modelo </w:t>
      </w:r>
      <w:r w:rsidR="00D25FDC" w:rsidRPr="0014327E">
        <w:rPr>
          <w:rFonts w:ascii="Times New Roman" w:hAnsi="Times New Roman"/>
        </w:rPr>
        <w:t>historiográfico</w:t>
      </w:r>
      <w:r w:rsidRPr="0014327E">
        <w:rPr>
          <w:rFonts w:ascii="Times New Roman" w:hAnsi="Times New Roman"/>
        </w:rPr>
        <w:t xml:space="preserve"> adotado desde a escola </w:t>
      </w:r>
      <w:r w:rsidR="00D25FDC" w:rsidRPr="0014327E">
        <w:rPr>
          <w:rFonts w:ascii="Times New Roman" w:hAnsi="Times New Roman"/>
        </w:rPr>
        <w:t>primária</w:t>
      </w:r>
      <w:r w:rsidRPr="0014327E">
        <w:rPr>
          <w:rFonts w:ascii="Times New Roman" w:hAnsi="Times New Roman"/>
        </w:rPr>
        <w:t xml:space="preserve"> até o ensino superior marcado pelo racismo, no qual a </w:t>
      </w:r>
      <w:r w:rsidR="00D25FDC" w:rsidRPr="0014327E">
        <w:rPr>
          <w:rFonts w:ascii="Times New Roman" w:hAnsi="Times New Roman"/>
        </w:rPr>
        <w:t>população</w:t>
      </w:r>
      <w:r w:rsidRPr="0014327E">
        <w:rPr>
          <w:rFonts w:ascii="Times New Roman" w:hAnsi="Times New Roman"/>
        </w:rPr>
        <w:t xml:space="preserve"> negra </w:t>
      </w:r>
      <w:r w:rsidR="00D25FDC" w:rsidRPr="0014327E">
        <w:rPr>
          <w:rFonts w:ascii="Times New Roman" w:hAnsi="Times New Roman"/>
        </w:rPr>
        <w:t>só</w:t>
      </w:r>
      <w:r w:rsidRPr="0014327E">
        <w:rPr>
          <w:rFonts w:ascii="Times New Roman" w:hAnsi="Times New Roman"/>
        </w:rPr>
        <w:t xml:space="preserve">́ tem seus registros enquanto escravizadas, </w:t>
      </w:r>
      <w:r w:rsidR="00D25FDC" w:rsidRPr="0014327E">
        <w:rPr>
          <w:rFonts w:ascii="Times New Roman" w:hAnsi="Times New Roman"/>
        </w:rPr>
        <w:t>após</w:t>
      </w:r>
      <w:r w:rsidRPr="0014327E">
        <w:rPr>
          <w:rFonts w:ascii="Times New Roman" w:hAnsi="Times New Roman"/>
        </w:rPr>
        <w:t xml:space="preserve"> a </w:t>
      </w:r>
      <w:r w:rsidR="00D25FDC" w:rsidRPr="0014327E">
        <w:rPr>
          <w:rFonts w:ascii="Times New Roman" w:hAnsi="Times New Roman"/>
        </w:rPr>
        <w:t>abolição</w:t>
      </w:r>
      <w:r w:rsidRPr="0014327E">
        <w:rPr>
          <w:rFonts w:ascii="Times New Roman" w:hAnsi="Times New Roman"/>
        </w:rPr>
        <w:t xml:space="preserve"> há a invisibilização das </w:t>
      </w:r>
      <w:r w:rsidR="00D25FDC" w:rsidRPr="0014327E">
        <w:rPr>
          <w:rFonts w:ascii="Times New Roman" w:hAnsi="Times New Roman"/>
        </w:rPr>
        <w:t>trajetórias</w:t>
      </w:r>
      <w:r w:rsidRPr="0014327E">
        <w:rPr>
          <w:rFonts w:ascii="Times New Roman" w:hAnsi="Times New Roman"/>
        </w:rPr>
        <w:t xml:space="preserve"> desta </w:t>
      </w:r>
      <w:r w:rsidR="00D25FDC" w:rsidRPr="0014327E">
        <w:rPr>
          <w:rFonts w:ascii="Times New Roman" w:hAnsi="Times New Roman"/>
        </w:rPr>
        <w:t>população</w:t>
      </w:r>
      <w:r w:rsidRPr="0014327E">
        <w:rPr>
          <w:rFonts w:ascii="Times New Roman" w:hAnsi="Times New Roman"/>
        </w:rPr>
        <w:t xml:space="preserve">. A partir desta </w:t>
      </w:r>
      <w:r w:rsidR="00D25FDC" w:rsidRPr="0014327E">
        <w:rPr>
          <w:rFonts w:ascii="Times New Roman" w:hAnsi="Times New Roman"/>
        </w:rPr>
        <w:t>compreensão</w:t>
      </w:r>
      <w:r w:rsidRPr="0014327E">
        <w:rPr>
          <w:rFonts w:ascii="Times New Roman" w:hAnsi="Times New Roman"/>
        </w:rPr>
        <w:t xml:space="preserve"> vi transformado o meu “objeto” de pesquisa do doutoramento, resolvi buscar as minhas </w:t>
      </w:r>
      <w:r w:rsidR="00D25FDC" w:rsidRPr="0014327E">
        <w:rPr>
          <w:rFonts w:ascii="Times New Roman" w:hAnsi="Times New Roman"/>
        </w:rPr>
        <w:t>raízes</w:t>
      </w:r>
      <w:r w:rsidRPr="0014327E">
        <w:rPr>
          <w:rFonts w:ascii="Times New Roman" w:hAnsi="Times New Roman"/>
        </w:rPr>
        <w:t xml:space="preserve"> </w:t>
      </w:r>
      <w:r w:rsidR="00D25FDC" w:rsidRPr="0014327E">
        <w:rPr>
          <w:rFonts w:ascii="Times New Roman" w:hAnsi="Times New Roman"/>
        </w:rPr>
        <w:t>históricas</w:t>
      </w:r>
      <w:r w:rsidRPr="0014327E">
        <w:rPr>
          <w:rFonts w:ascii="Times New Roman" w:hAnsi="Times New Roman"/>
        </w:rPr>
        <w:t xml:space="preserve"> e neste movimento contar a </w:t>
      </w:r>
      <w:r w:rsidR="00D25FDC" w:rsidRPr="0014327E">
        <w:rPr>
          <w:rFonts w:ascii="Times New Roman" w:hAnsi="Times New Roman"/>
        </w:rPr>
        <w:t>história</w:t>
      </w:r>
      <w:r w:rsidRPr="0014327E">
        <w:rPr>
          <w:rFonts w:ascii="Times New Roman" w:hAnsi="Times New Roman"/>
        </w:rPr>
        <w:t xml:space="preserve"> da </w:t>
      </w:r>
      <w:r w:rsidR="00D25FDC" w:rsidRPr="0014327E">
        <w:rPr>
          <w:rFonts w:ascii="Times New Roman" w:hAnsi="Times New Roman"/>
        </w:rPr>
        <w:t>população</w:t>
      </w:r>
      <w:r w:rsidRPr="0014327E">
        <w:rPr>
          <w:rFonts w:ascii="Times New Roman" w:hAnsi="Times New Roman"/>
        </w:rPr>
        <w:t xml:space="preserve"> afrodescendente de Juazeiro do Norte, no estado do Ceará, meu lugar de origem.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Vi o objeto de pesquisa transformar-se em sujeito da pesquisa, aquele que a faz e que a vive </w:t>
      </w:r>
      <w:r w:rsidR="00D25FDC" w:rsidRPr="0014327E">
        <w:rPr>
          <w:rFonts w:ascii="Times New Roman" w:hAnsi="Times New Roman"/>
        </w:rPr>
        <w:t>também</w:t>
      </w:r>
      <w:r w:rsidRPr="0014327E">
        <w:rPr>
          <w:rFonts w:ascii="Times New Roman" w:hAnsi="Times New Roman"/>
        </w:rPr>
        <w:t xml:space="preserve">, eu e os meus e nossas </w:t>
      </w:r>
      <w:r w:rsidR="00D25FDC" w:rsidRPr="0014327E">
        <w:rPr>
          <w:rFonts w:ascii="Times New Roman" w:hAnsi="Times New Roman"/>
        </w:rPr>
        <w:t>histórias</w:t>
      </w:r>
      <w:r w:rsidRPr="0014327E">
        <w:rPr>
          <w:rFonts w:ascii="Times New Roman" w:hAnsi="Times New Roman"/>
        </w:rPr>
        <w:t xml:space="preserve"> vivenciadas durante o </w:t>
      </w:r>
      <w:r w:rsidR="00D25FDC" w:rsidRPr="0014327E">
        <w:rPr>
          <w:rFonts w:ascii="Times New Roman" w:hAnsi="Times New Roman"/>
        </w:rPr>
        <w:t>período</w:t>
      </w:r>
      <w:r w:rsidRPr="0014327E">
        <w:rPr>
          <w:rFonts w:ascii="Times New Roman" w:hAnsi="Times New Roman"/>
        </w:rPr>
        <w:t xml:space="preserve"> pós-abolição aos dias de hoje.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Durante a </w:t>
      </w:r>
      <w:r w:rsidR="0048056A" w:rsidRPr="0014327E">
        <w:rPr>
          <w:rFonts w:ascii="Times New Roman" w:hAnsi="Times New Roman"/>
        </w:rPr>
        <w:t>construção</w:t>
      </w:r>
      <w:r w:rsidRPr="0014327E">
        <w:rPr>
          <w:rFonts w:ascii="Times New Roman" w:hAnsi="Times New Roman"/>
        </w:rPr>
        <w:t xml:space="preserve"> da tese revisitamos </w:t>
      </w:r>
      <w:r w:rsidR="0048056A" w:rsidRPr="0014327E">
        <w:rPr>
          <w:rFonts w:ascii="Times New Roman" w:hAnsi="Times New Roman"/>
        </w:rPr>
        <w:t>várias</w:t>
      </w:r>
      <w:r w:rsidRPr="0014327E">
        <w:rPr>
          <w:rFonts w:ascii="Times New Roman" w:hAnsi="Times New Roman"/>
        </w:rPr>
        <w:t xml:space="preserve"> </w:t>
      </w:r>
      <w:r w:rsidR="0048056A" w:rsidRPr="0014327E">
        <w:rPr>
          <w:rFonts w:ascii="Times New Roman" w:hAnsi="Times New Roman"/>
        </w:rPr>
        <w:t>questões</w:t>
      </w:r>
      <w:r w:rsidRPr="0014327E">
        <w:rPr>
          <w:rFonts w:ascii="Times New Roman" w:hAnsi="Times New Roman"/>
        </w:rPr>
        <w:t xml:space="preserve"> </w:t>
      </w:r>
      <w:r w:rsidR="0048056A" w:rsidRPr="0014327E">
        <w:rPr>
          <w:rFonts w:ascii="Times New Roman" w:hAnsi="Times New Roman"/>
        </w:rPr>
        <w:t>metodológicas</w:t>
      </w:r>
      <w:r w:rsidRPr="0014327E">
        <w:rPr>
          <w:rFonts w:ascii="Times New Roman" w:hAnsi="Times New Roman"/>
        </w:rPr>
        <w:t>, dentre elas a nomenclatura “</w:t>
      </w:r>
      <w:r w:rsidR="00F57E78">
        <w:rPr>
          <w:rFonts w:ascii="Times New Roman" w:hAnsi="Times New Roman"/>
        </w:rPr>
        <w:t>o</w:t>
      </w:r>
      <w:r w:rsidRPr="0014327E">
        <w:rPr>
          <w:rFonts w:ascii="Times New Roman" w:hAnsi="Times New Roman"/>
        </w:rPr>
        <w:t xml:space="preserve">bjeto da </w:t>
      </w:r>
      <w:r w:rsidR="00F57E78">
        <w:rPr>
          <w:rFonts w:ascii="Times New Roman" w:hAnsi="Times New Roman"/>
        </w:rPr>
        <w:t>t</w:t>
      </w:r>
      <w:r w:rsidRPr="0014327E">
        <w:rPr>
          <w:rFonts w:ascii="Times New Roman" w:hAnsi="Times New Roman"/>
        </w:rPr>
        <w:t xml:space="preserve">ese” para se referir a </w:t>
      </w:r>
      <w:r w:rsidR="0048056A" w:rsidRPr="0014327E">
        <w:rPr>
          <w:rFonts w:ascii="Times New Roman" w:hAnsi="Times New Roman"/>
        </w:rPr>
        <w:t>temática</w:t>
      </w:r>
      <w:r w:rsidRPr="0014327E">
        <w:rPr>
          <w:rFonts w:ascii="Times New Roman" w:hAnsi="Times New Roman"/>
        </w:rPr>
        <w:t xml:space="preserve"> abordada, em </w:t>
      </w:r>
      <w:r w:rsidR="0048056A" w:rsidRPr="0014327E">
        <w:rPr>
          <w:rFonts w:ascii="Times New Roman" w:hAnsi="Times New Roman"/>
        </w:rPr>
        <w:t>substituição</w:t>
      </w:r>
      <w:r w:rsidRPr="0014327E">
        <w:rPr>
          <w:rFonts w:ascii="Times New Roman" w:hAnsi="Times New Roman"/>
        </w:rPr>
        <w:t xml:space="preserve">, temos utilizado o termo </w:t>
      </w:r>
      <w:r w:rsidR="00982CB9">
        <w:rPr>
          <w:rFonts w:ascii="Times New Roman" w:hAnsi="Times New Roman"/>
        </w:rPr>
        <w:t>“</w:t>
      </w:r>
      <w:r w:rsidRPr="0014327E">
        <w:rPr>
          <w:rFonts w:ascii="Times New Roman" w:hAnsi="Times New Roman"/>
        </w:rPr>
        <w:t>sujeitos da tese</w:t>
      </w:r>
      <w:r w:rsidR="00982CB9">
        <w:rPr>
          <w:rFonts w:ascii="Times New Roman" w:hAnsi="Times New Roman"/>
        </w:rPr>
        <w:t>”</w:t>
      </w:r>
      <w:r w:rsidRPr="0014327E">
        <w:rPr>
          <w:rFonts w:ascii="Times New Roman" w:hAnsi="Times New Roman"/>
        </w:rPr>
        <w:t xml:space="preserve">, lembrando a </w:t>
      </w:r>
      <w:r w:rsidR="0048056A" w:rsidRPr="0014327E">
        <w:rPr>
          <w:rFonts w:ascii="Times New Roman" w:hAnsi="Times New Roman"/>
        </w:rPr>
        <w:t>definição</w:t>
      </w:r>
      <w:r w:rsidRPr="0014327E">
        <w:rPr>
          <w:rFonts w:ascii="Times New Roman" w:hAnsi="Times New Roman"/>
        </w:rPr>
        <w:t xml:space="preserve"> de sujeito na </w:t>
      </w:r>
      <w:r w:rsidR="0048056A" w:rsidRPr="0014327E">
        <w:rPr>
          <w:rFonts w:ascii="Times New Roman" w:hAnsi="Times New Roman"/>
        </w:rPr>
        <w:t>gramática</w:t>
      </w:r>
      <w:r w:rsidRPr="0014327E">
        <w:rPr>
          <w:rFonts w:ascii="Times New Roman" w:hAnsi="Times New Roman"/>
        </w:rPr>
        <w:t xml:space="preserve"> </w:t>
      </w:r>
      <w:r w:rsidRPr="0014327E">
        <w:rPr>
          <w:rFonts w:ascii="Times New Roman" w:hAnsi="Times New Roman"/>
        </w:rPr>
        <w:lastRenderedPageBreak/>
        <w:t xml:space="preserve">“Sujeito é o termo que representa o ser sobre o qual se diz alguma coisa. (PASCHOALIN, 2008, p. 237)”167.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Outra </w:t>
      </w:r>
      <w:r w:rsidR="0048056A" w:rsidRPr="0014327E">
        <w:rPr>
          <w:rFonts w:ascii="Times New Roman" w:hAnsi="Times New Roman"/>
        </w:rPr>
        <w:t>característica</w:t>
      </w:r>
      <w:r w:rsidRPr="0014327E">
        <w:rPr>
          <w:rFonts w:ascii="Times New Roman" w:hAnsi="Times New Roman"/>
        </w:rPr>
        <w:t xml:space="preserve"> foi a </w:t>
      </w:r>
      <w:r w:rsidR="0048056A" w:rsidRPr="0014327E">
        <w:rPr>
          <w:rFonts w:ascii="Times New Roman" w:hAnsi="Times New Roman"/>
        </w:rPr>
        <w:t>compreensão</w:t>
      </w:r>
      <w:r w:rsidRPr="0014327E">
        <w:rPr>
          <w:rFonts w:ascii="Times New Roman" w:hAnsi="Times New Roman"/>
        </w:rPr>
        <w:t xml:space="preserve"> do cultural como fator que forma a </w:t>
      </w:r>
      <w:r w:rsidR="0048056A" w:rsidRPr="0014327E">
        <w:rPr>
          <w:rFonts w:ascii="Times New Roman" w:hAnsi="Times New Roman"/>
        </w:rPr>
        <w:t>experiência</w:t>
      </w:r>
      <w:r w:rsidRPr="0014327E">
        <w:rPr>
          <w:rFonts w:ascii="Times New Roman" w:hAnsi="Times New Roman"/>
        </w:rPr>
        <w:t xml:space="preserve"> s</w:t>
      </w:r>
      <w:r w:rsidR="00F57E78">
        <w:rPr>
          <w:rFonts w:ascii="Times New Roman" w:hAnsi="Times New Roman"/>
        </w:rPr>
        <w:t>o</w:t>
      </w:r>
      <w:r w:rsidRPr="0014327E">
        <w:rPr>
          <w:rFonts w:ascii="Times New Roman" w:hAnsi="Times New Roman"/>
        </w:rPr>
        <w:t xml:space="preserve">cial, fazendo com que os temas como comportamento social, vivência cultural, experiência, estratégias sociais fossem privilegiados.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É partir desta </w:t>
      </w:r>
      <w:r w:rsidR="00BE5F17">
        <w:rPr>
          <w:rFonts w:ascii="Times New Roman" w:hAnsi="Times New Roman"/>
        </w:rPr>
        <w:t>compreensão</w:t>
      </w:r>
      <w:r w:rsidRPr="0014327E">
        <w:rPr>
          <w:rFonts w:ascii="Times New Roman" w:hAnsi="Times New Roman"/>
        </w:rPr>
        <w:t xml:space="preserve"> a </w:t>
      </w:r>
      <w:proofErr w:type="spellStart"/>
      <w:r w:rsidRPr="0014327E">
        <w:rPr>
          <w:rFonts w:ascii="Times New Roman" w:hAnsi="Times New Roman"/>
        </w:rPr>
        <w:t>História</w:t>
      </w:r>
      <w:proofErr w:type="spellEnd"/>
      <w:r w:rsidRPr="0014327E">
        <w:rPr>
          <w:rFonts w:ascii="Times New Roman" w:hAnsi="Times New Roman"/>
        </w:rPr>
        <w:t xml:space="preserve"> da </w:t>
      </w:r>
      <w:proofErr w:type="spellStart"/>
      <w:r w:rsidRPr="0014327E">
        <w:rPr>
          <w:rFonts w:ascii="Times New Roman" w:hAnsi="Times New Roman"/>
        </w:rPr>
        <w:t>População</w:t>
      </w:r>
      <w:proofErr w:type="spellEnd"/>
      <w:r w:rsidRPr="0014327E">
        <w:rPr>
          <w:rFonts w:ascii="Times New Roman" w:hAnsi="Times New Roman"/>
        </w:rPr>
        <w:t xml:space="preserve"> Afrodescendente no Pós-abolição passa a ser uma </w:t>
      </w:r>
      <w:proofErr w:type="spellStart"/>
      <w:r w:rsidRPr="0014327E">
        <w:rPr>
          <w:rFonts w:ascii="Times New Roman" w:hAnsi="Times New Roman"/>
        </w:rPr>
        <w:t>temática</w:t>
      </w:r>
      <w:proofErr w:type="spellEnd"/>
      <w:r w:rsidRPr="0014327E">
        <w:rPr>
          <w:rFonts w:ascii="Times New Roman" w:hAnsi="Times New Roman"/>
        </w:rPr>
        <w:t xml:space="preserve"> de interesse da Nova </w:t>
      </w:r>
      <w:proofErr w:type="spellStart"/>
      <w:r w:rsidRPr="0014327E">
        <w:rPr>
          <w:rFonts w:ascii="Times New Roman" w:hAnsi="Times New Roman"/>
        </w:rPr>
        <w:t>História</w:t>
      </w:r>
      <w:proofErr w:type="spellEnd"/>
      <w:r w:rsidRPr="0014327E">
        <w:rPr>
          <w:rFonts w:ascii="Times New Roman" w:hAnsi="Times New Roman"/>
        </w:rPr>
        <w:t xml:space="preserve"> Social, principalmente dado o recorte e as metodologias escolhidas. Realizando uma </w:t>
      </w:r>
      <w:proofErr w:type="spellStart"/>
      <w:r w:rsidRPr="0014327E">
        <w:rPr>
          <w:rFonts w:ascii="Times New Roman" w:hAnsi="Times New Roman"/>
        </w:rPr>
        <w:t>aproximação</w:t>
      </w:r>
      <w:proofErr w:type="spellEnd"/>
      <w:r w:rsidRPr="0014327E">
        <w:rPr>
          <w:rFonts w:ascii="Times New Roman" w:hAnsi="Times New Roman"/>
        </w:rPr>
        <w:t xml:space="preserve"> com a antropologia, da qual Thompson é o maior expoente, produzindo dentro da </w:t>
      </w:r>
      <w:proofErr w:type="spellStart"/>
      <w:r w:rsidRPr="0014327E">
        <w:rPr>
          <w:rFonts w:ascii="Times New Roman" w:hAnsi="Times New Roman"/>
        </w:rPr>
        <w:t>tradição</w:t>
      </w:r>
      <w:proofErr w:type="spellEnd"/>
      <w:r w:rsidRPr="0014327E">
        <w:rPr>
          <w:rFonts w:ascii="Times New Roman" w:hAnsi="Times New Roman"/>
        </w:rPr>
        <w:t xml:space="preserve"> marxista </w:t>
      </w:r>
      <w:proofErr w:type="spellStart"/>
      <w:r w:rsidRPr="0014327E">
        <w:rPr>
          <w:rFonts w:ascii="Times New Roman" w:hAnsi="Times New Roman"/>
        </w:rPr>
        <w:t>britânica</w:t>
      </w:r>
      <w:proofErr w:type="spellEnd"/>
      <w:r w:rsidRPr="0014327E">
        <w:rPr>
          <w:rFonts w:ascii="Times New Roman" w:hAnsi="Times New Roman"/>
        </w:rPr>
        <w:t xml:space="preserve"> “a </w:t>
      </w:r>
      <w:proofErr w:type="spellStart"/>
      <w:r w:rsidRPr="0014327E">
        <w:rPr>
          <w:rFonts w:ascii="Times New Roman" w:hAnsi="Times New Roman"/>
        </w:rPr>
        <w:t>história</w:t>
      </w:r>
      <w:proofErr w:type="spellEnd"/>
      <w:r w:rsidRPr="0014327E">
        <w:rPr>
          <w:rFonts w:ascii="Times New Roman" w:hAnsi="Times New Roman"/>
        </w:rPr>
        <w:t xml:space="preserve"> vista de baixo”, onde as </w:t>
      </w:r>
      <w:proofErr w:type="spellStart"/>
      <w:r w:rsidRPr="0014327E">
        <w:rPr>
          <w:rFonts w:ascii="Times New Roman" w:hAnsi="Times New Roman"/>
        </w:rPr>
        <w:t>noções</w:t>
      </w:r>
      <w:proofErr w:type="spellEnd"/>
      <w:r w:rsidRPr="0014327E">
        <w:rPr>
          <w:rFonts w:ascii="Times New Roman" w:hAnsi="Times New Roman"/>
        </w:rPr>
        <w:t xml:space="preserve"> de experiência e cultura </w:t>
      </w:r>
      <w:proofErr w:type="spellStart"/>
      <w:r w:rsidRPr="0014327E">
        <w:rPr>
          <w:rFonts w:ascii="Times New Roman" w:hAnsi="Times New Roman"/>
        </w:rPr>
        <w:t>estão</w:t>
      </w:r>
      <w:proofErr w:type="spellEnd"/>
      <w:r w:rsidRPr="0014327E">
        <w:rPr>
          <w:rFonts w:ascii="Times New Roman" w:hAnsi="Times New Roman"/>
        </w:rPr>
        <w:t xml:space="preserve"> no centro das </w:t>
      </w:r>
      <w:proofErr w:type="spellStart"/>
      <w:r w:rsidRPr="0014327E">
        <w:rPr>
          <w:rFonts w:ascii="Times New Roman" w:hAnsi="Times New Roman"/>
        </w:rPr>
        <w:t>análises</w:t>
      </w:r>
      <w:proofErr w:type="spellEnd"/>
      <w:r w:rsidRPr="0014327E">
        <w:rPr>
          <w:rFonts w:ascii="Times New Roman" w:hAnsi="Times New Roman"/>
        </w:rPr>
        <w:t xml:space="preserve"> sobrea </w:t>
      </w:r>
      <w:proofErr w:type="spellStart"/>
      <w:r w:rsidRPr="0014327E">
        <w:rPr>
          <w:rFonts w:ascii="Times New Roman" w:hAnsi="Times New Roman"/>
        </w:rPr>
        <w:t>ação</w:t>
      </w:r>
      <w:proofErr w:type="spellEnd"/>
      <w:r w:rsidRPr="0014327E">
        <w:rPr>
          <w:rFonts w:ascii="Times New Roman" w:hAnsi="Times New Roman"/>
        </w:rPr>
        <w:t xml:space="preserve"> cultural.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A Nova </w:t>
      </w:r>
      <w:proofErr w:type="spellStart"/>
      <w:r w:rsidRPr="0014327E">
        <w:rPr>
          <w:rFonts w:ascii="Times New Roman" w:hAnsi="Times New Roman"/>
        </w:rPr>
        <w:t>História</w:t>
      </w:r>
      <w:proofErr w:type="spellEnd"/>
      <w:r w:rsidRPr="0014327E">
        <w:rPr>
          <w:rFonts w:ascii="Times New Roman" w:hAnsi="Times New Roman"/>
        </w:rPr>
        <w:t xml:space="preserve"> Social a partir da perspectiva da </w:t>
      </w:r>
      <w:proofErr w:type="spellStart"/>
      <w:r w:rsidRPr="0014327E">
        <w:rPr>
          <w:rFonts w:ascii="Times New Roman" w:hAnsi="Times New Roman"/>
        </w:rPr>
        <w:t>história</w:t>
      </w:r>
      <w:proofErr w:type="spellEnd"/>
      <w:r w:rsidRPr="0014327E">
        <w:rPr>
          <w:rFonts w:ascii="Times New Roman" w:hAnsi="Times New Roman"/>
        </w:rPr>
        <w:t xml:space="preserve"> vista de baixo permite uma </w:t>
      </w:r>
      <w:proofErr w:type="spellStart"/>
      <w:r w:rsidRPr="0014327E">
        <w:rPr>
          <w:rFonts w:ascii="Times New Roman" w:hAnsi="Times New Roman"/>
        </w:rPr>
        <w:t>análise</w:t>
      </w:r>
      <w:proofErr w:type="spellEnd"/>
      <w:r w:rsidRPr="0014327E">
        <w:rPr>
          <w:rFonts w:ascii="Times New Roman" w:hAnsi="Times New Roman"/>
        </w:rPr>
        <w:t xml:space="preserve"> </w:t>
      </w:r>
      <w:proofErr w:type="spellStart"/>
      <w:r w:rsidRPr="0014327E">
        <w:rPr>
          <w:rFonts w:ascii="Times New Roman" w:hAnsi="Times New Roman"/>
        </w:rPr>
        <w:t>microscópica</w:t>
      </w:r>
      <w:proofErr w:type="spellEnd"/>
      <w:r w:rsidRPr="0014327E">
        <w:rPr>
          <w:rFonts w:ascii="Times New Roman" w:hAnsi="Times New Roman"/>
        </w:rPr>
        <w:t xml:space="preserve"> que revela complexidade e aspectos inesperados, confrontando assim a </w:t>
      </w:r>
      <w:proofErr w:type="spellStart"/>
      <w:r w:rsidRPr="0014327E">
        <w:rPr>
          <w:rFonts w:ascii="Times New Roman" w:hAnsi="Times New Roman"/>
        </w:rPr>
        <w:t>História</w:t>
      </w:r>
      <w:proofErr w:type="spellEnd"/>
      <w:r w:rsidRPr="0014327E">
        <w:rPr>
          <w:rFonts w:ascii="Times New Roman" w:hAnsi="Times New Roman"/>
        </w:rPr>
        <w:t xml:space="preserve"> “A </w:t>
      </w:r>
      <w:proofErr w:type="spellStart"/>
      <w:r w:rsidRPr="0014327E">
        <w:rPr>
          <w:rFonts w:ascii="Times New Roman" w:hAnsi="Times New Roman"/>
        </w:rPr>
        <w:t>micro-história</w:t>
      </w:r>
      <w:proofErr w:type="spellEnd"/>
      <w:r w:rsidRPr="0014327E">
        <w:rPr>
          <w:rFonts w:ascii="Times New Roman" w:hAnsi="Times New Roman"/>
        </w:rPr>
        <w:t xml:space="preserve"> tem demonstrado a </w:t>
      </w:r>
      <w:proofErr w:type="spellStart"/>
      <w:r w:rsidRPr="0014327E">
        <w:rPr>
          <w:rFonts w:ascii="Times New Roman" w:hAnsi="Times New Roman"/>
        </w:rPr>
        <w:t>fabilidade</w:t>
      </w:r>
      <w:proofErr w:type="spellEnd"/>
      <w:r w:rsidRPr="0014327E">
        <w:rPr>
          <w:rFonts w:ascii="Times New Roman" w:hAnsi="Times New Roman"/>
        </w:rPr>
        <w:t xml:space="preserve"> e a </w:t>
      </w:r>
      <w:proofErr w:type="spellStart"/>
      <w:r w:rsidRPr="0014327E">
        <w:rPr>
          <w:rFonts w:ascii="Times New Roman" w:hAnsi="Times New Roman"/>
        </w:rPr>
        <w:t>incoerência</w:t>
      </w:r>
      <w:proofErr w:type="spellEnd"/>
      <w:r w:rsidRPr="0014327E">
        <w:rPr>
          <w:rFonts w:ascii="Times New Roman" w:hAnsi="Times New Roman"/>
        </w:rPr>
        <w:t xml:space="preserve"> dos contextos sociais, como convencionalmente definidos”.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O que realizamos se relaciona com a </w:t>
      </w:r>
      <w:proofErr w:type="spellStart"/>
      <w:r w:rsidRPr="0014327E">
        <w:rPr>
          <w:rFonts w:ascii="Times New Roman" w:hAnsi="Times New Roman"/>
        </w:rPr>
        <w:t>história</w:t>
      </w:r>
      <w:proofErr w:type="spellEnd"/>
      <w:r w:rsidRPr="0014327E">
        <w:rPr>
          <w:rFonts w:ascii="Times New Roman" w:hAnsi="Times New Roman"/>
        </w:rPr>
        <w:t xml:space="preserve"> social ao defendermos que as histórias precisam vir acompanhadas dos “nomes” dos </w:t>
      </w:r>
      <w:proofErr w:type="spellStart"/>
      <w:r w:rsidRPr="0014327E">
        <w:rPr>
          <w:rFonts w:ascii="Times New Roman" w:hAnsi="Times New Roman"/>
        </w:rPr>
        <w:t>indivíduos</w:t>
      </w:r>
      <w:proofErr w:type="spellEnd"/>
      <w:r w:rsidRPr="0014327E">
        <w:rPr>
          <w:rFonts w:ascii="Times New Roman" w:hAnsi="Times New Roman"/>
        </w:rPr>
        <w:t xml:space="preserve"> ou dos grupos. Assim, a partir da </w:t>
      </w:r>
      <w:proofErr w:type="spellStart"/>
      <w:r w:rsidRPr="0014327E">
        <w:rPr>
          <w:rFonts w:ascii="Times New Roman" w:hAnsi="Times New Roman"/>
        </w:rPr>
        <w:t>história</w:t>
      </w:r>
      <w:proofErr w:type="spellEnd"/>
      <w:r w:rsidRPr="0014327E">
        <w:rPr>
          <w:rFonts w:ascii="Times New Roman" w:hAnsi="Times New Roman"/>
        </w:rPr>
        <w:t xml:space="preserve"> vista de baixo de </w:t>
      </w:r>
      <w:r w:rsidR="0048056A">
        <w:rPr>
          <w:rFonts w:ascii="Times New Roman" w:hAnsi="Times New Roman"/>
        </w:rPr>
        <w:t xml:space="preserve">Carlo </w:t>
      </w:r>
      <w:r w:rsidRPr="0014327E">
        <w:rPr>
          <w:rFonts w:ascii="Times New Roman" w:hAnsi="Times New Roman"/>
        </w:rPr>
        <w:t xml:space="preserve">Ginzburg seria </w:t>
      </w:r>
      <w:proofErr w:type="spellStart"/>
      <w:r w:rsidRPr="0014327E">
        <w:rPr>
          <w:rFonts w:ascii="Times New Roman" w:hAnsi="Times New Roman"/>
        </w:rPr>
        <w:t>possível</w:t>
      </w:r>
      <w:proofErr w:type="spellEnd"/>
      <w:r w:rsidRPr="0014327E">
        <w:rPr>
          <w:rFonts w:ascii="Times New Roman" w:hAnsi="Times New Roman"/>
        </w:rPr>
        <w:t xml:space="preserve"> </w:t>
      </w:r>
      <w:proofErr w:type="spellStart"/>
      <w:r w:rsidRPr="0014327E">
        <w:rPr>
          <w:rFonts w:ascii="Times New Roman" w:hAnsi="Times New Roman"/>
        </w:rPr>
        <w:t>através</w:t>
      </w:r>
      <w:proofErr w:type="spellEnd"/>
      <w:r w:rsidRPr="0014327E">
        <w:rPr>
          <w:rFonts w:ascii="Times New Roman" w:hAnsi="Times New Roman"/>
        </w:rPr>
        <w:t xml:space="preserve"> da </w:t>
      </w:r>
      <w:proofErr w:type="spellStart"/>
      <w:r w:rsidRPr="0014327E">
        <w:rPr>
          <w:rFonts w:ascii="Times New Roman" w:hAnsi="Times New Roman"/>
        </w:rPr>
        <w:t>análise</w:t>
      </w:r>
      <w:proofErr w:type="spellEnd"/>
      <w:r w:rsidRPr="0014327E">
        <w:rPr>
          <w:rFonts w:ascii="Times New Roman" w:hAnsi="Times New Roman"/>
        </w:rPr>
        <w:t xml:space="preserve"> da </w:t>
      </w:r>
      <w:proofErr w:type="spellStart"/>
      <w:r w:rsidRPr="0014327E">
        <w:rPr>
          <w:rFonts w:ascii="Times New Roman" w:hAnsi="Times New Roman"/>
        </w:rPr>
        <w:t>micro-história</w:t>
      </w:r>
      <w:proofErr w:type="spellEnd"/>
      <w:r w:rsidRPr="0014327E">
        <w:rPr>
          <w:rFonts w:ascii="Times New Roman" w:hAnsi="Times New Roman"/>
        </w:rPr>
        <w:t xml:space="preserve"> a </w:t>
      </w:r>
      <w:proofErr w:type="spellStart"/>
      <w:r w:rsidRPr="0014327E">
        <w:rPr>
          <w:rFonts w:ascii="Times New Roman" w:hAnsi="Times New Roman"/>
        </w:rPr>
        <w:t>reconstituição</w:t>
      </w:r>
      <w:proofErr w:type="spellEnd"/>
      <w:r w:rsidRPr="0014327E">
        <w:rPr>
          <w:rFonts w:ascii="Times New Roman" w:hAnsi="Times New Roman"/>
        </w:rPr>
        <w:t xml:space="preserve"> do vivido ao tempo que por meio das </w:t>
      </w:r>
      <w:proofErr w:type="spellStart"/>
      <w:r w:rsidRPr="0014327E">
        <w:rPr>
          <w:rFonts w:ascii="Times New Roman" w:hAnsi="Times New Roman"/>
        </w:rPr>
        <w:t>articulações</w:t>
      </w:r>
      <w:proofErr w:type="spellEnd"/>
      <w:r w:rsidRPr="0014327E">
        <w:rPr>
          <w:rFonts w:ascii="Times New Roman" w:hAnsi="Times New Roman"/>
        </w:rPr>
        <w:t xml:space="preserve"> o historiador identifica as estruturas </w:t>
      </w:r>
      <w:proofErr w:type="spellStart"/>
      <w:r w:rsidRPr="0014327E">
        <w:rPr>
          <w:rFonts w:ascii="Times New Roman" w:hAnsi="Times New Roman"/>
        </w:rPr>
        <w:t>invisíveis</w:t>
      </w:r>
      <w:proofErr w:type="spellEnd"/>
      <w:r w:rsidRPr="0014327E">
        <w:rPr>
          <w:rFonts w:ascii="Times New Roman" w:hAnsi="Times New Roman"/>
        </w:rPr>
        <w:t xml:space="preserve"> com que o vivido se articula.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Em nossa tese insistimos neste desafio de a partir de narrativa de uma </w:t>
      </w:r>
      <w:proofErr w:type="spellStart"/>
      <w:r w:rsidRPr="0014327E">
        <w:rPr>
          <w:rFonts w:ascii="Times New Roman" w:hAnsi="Times New Roman"/>
        </w:rPr>
        <w:t>família</w:t>
      </w:r>
      <w:proofErr w:type="spellEnd"/>
      <w:r w:rsidRPr="0014327E">
        <w:rPr>
          <w:rFonts w:ascii="Times New Roman" w:hAnsi="Times New Roman"/>
        </w:rPr>
        <w:t xml:space="preserve"> negra, </w:t>
      </w:r>
      <w:proofErr w:type="spellStart"/>
      <w:r w:rsidRPr="0014327E">
        <w:rPr>
          <w:rFonts w:ascii="Times New Roman" w:hAnsi="Times New Roman"/>
        </w:rPr>
        <w:t>lançar</w:t>
      </w:r>
      <w:proofErr w:type="spellEnd"/>
      <w:r w:rsidRPr="0014327E">
        <w:rPr>
          <w:rFonts w:ascii="Times New Roman" w:hAnsi="Times New Roman"/>
        </w:rPr>
        <w:t xml:space="preserve"> </w:t>
      </w:r>
      <w:proofErr w:type="spellStart"/>
      <w:r w:rsidRPr="0014327E">
        <w:rPr>
          <w:rFonts w:ascii="Times New Roman" w:hAnsi="Times New Roman"/>
        </w:rPr>
        <w:t>mão</w:t>
      </w:r>
      <w:proofErr w:type="spellEnd"/>
      <w:r w:rsidRPr="0014327E">
        <w:rPr>
          <w:rFonts w:ascii="Times New Roman" w:hAnsi="Times New Roman"/>
        </w:rPr>
        <w:t xml:space="preserve"> sobre as possibilidades de </w:t>
      </w:r>
      <w:proofErr w:type="spellStart"/>
      <w:r w:rsidRPr="0014327E">
        <w:rPr>
          <w:rFonts w:ascii="Times New Roman" w:hAnsi="Times New Roman"/>
        </w:rPr>
        <w:t>existência</w:t>
      </w:r>
      <w:proofErr w:type="spellEnd"/>
      <w:r w:rsidRPr="0014327E">
        <w:rPr>
          <w:rFonts w:ascii="Times New Roman" w:hAnsi="Times New Roman"/>
        </w:rPr>
        <w:t xml:space="preserve"> das </w:t>
      </w:r>
      <w:proofErr w:type="spellStart"/>
      <w:r w:rsidRPr="0014327E">
        <w:rPr>
          <w:rFonts w:ascii="Times New Roman" w:hAnsi="Times New Roman"/>
        </w:rPr>
        <w:t>população</w:t>
      </w:r>
      <w:proofErr w:type="spellEnd"/>
      <w:r w:rsidRPr="0014327E">
        <w:rPr>
          <w:rFonts w:ascii="Times New Roman" w:hAnsi="Times New Roman"/>
        </w:rPr>
        <w:t xml:space="preserve"> afrodescendente no pós-abolição cearense, fazendo o </w:t>
      </w:r>
      <w:proofErr w:type="spellStart"/>
      <w:r w:rsidRPr="0014327E">
        <w:rPr>
          <w:rFonts w:ascii="Times New Roman" w:hAnsi="Times New Roman"/>
        </w:rPr>
        <w:t>intercâmbio</w:t>
      </w:r>
      <w:proofErr w:type="spellEnd"/>
      <w:r w:rsidRPr="0014327E">
        <w:rPr>
          <w:rFonts w:ascii="Times New Roman" w:hAnsi="Times New Roman"/>
        </w:rPr>
        <w:t xml:space="preserve"> como macro e utilizando de </w:t>
      </w:r>
      <w:proofErr w:type="spellStart"/>
      <w:r w:rsidRPr="0014327E">
        <w:rPr>
          <w:rFonts w:ascii="Times New Roman" w:hAnsi="Times New Roman"/>
        </w:rPr>
        <w:t>várias</w:t>
      </w:r>
      <w:proofErr w:type="spellEnd"/>
      <w:r w:rsidRPr="0014327E">
        <w:rPr>
          <w:rFonts w:ascii="Times New Roman" w:hAnsi="Times New Roman"/>
        </w:rPr>
        <w:t xml:space="preserve"> possibilidades </w:t>
      </w:r>
      <w:proofErr w:type="spellStart"/>
      <w:r w:rsidRPr="0014327E">
        <w:rPr>
          <w:rFonts w:ascii="Times New Roman" w:hAnsi="Times New Roman"/>
        </w:rPr>
        <w:t>metodológicas</w:t>
      </w:r>
      <w:proofErr w:type="spellEnd"/>
      <w:r w:rsidRPr="0014327E">
        <w:rPr>
          <w:rFonts w:ascii="Times New Roman" w:hAnsi="Times New Roman"/>
        </w:rPr>
        <w:t xml:space="preserve"> para realizar esta tarefa.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Como Historiadora de </w:t>
      </w:r>
      <w:proofErr w:type="spellStart"/>
      <w:r w:rsidRPr="0014327E">
        <w:rPr>
          <w:rFonts w:ascii="Times New Roman" w:hAnsi="Times New Roman"/>
        </w:rPr>
        <w:t>formação</w:t>
      </w:r>
      <w:proofErr w:type="spellEnd"/>
      <w:r w:rsidRPr="0014327E">
        <w:rPr>
          <w:rFonts w:ascii="Times New Roman" w:hAnsi="Times New Roman"/>
        </w:rPr>
        <w:t xml:space="preserve">, sempre me foi desafiador entender o </w:t>
      </w:r>
      <w:proofErr w:type="spellStart"/>
      <w:r w:rsidRPr="0014327E">
        <w:rPr>
          <w:rFonts w:ascii="Times New Roman" w:hAnsi="Times New Roman"/>
        </w:rPr>
        <w:t>espaço</w:t>
      </w:r>
      <w:proofErr w:type="spellEnd"/>
      <w:r w:rsidRPr="0014327E">
        <w:rPr>
          <w:rFonts w:ascii="Times New Roman" w:hAnsi="Times New Roman"/>
        </w:rPr>
        <w:t xml:space="preserve"> que a </w:t>
      </w:r>
      <w:proofErr w:type="spellStart"/>
      <w:r w:rsidRPr="0014327E">
        <w:rPr>
          <w:rFonts w:ascii="Times New Roman" w:hAnsi="Times New Roman"/>
        </w:rPr>
        <w:t>História</w:t>
      </w:r>
      <w:proofErr w:type="spellEnd"/>
      <w:r w:rsidRPr="0014327E">
        <w:rPr>
          <w:rFonts w:ascii="Times New Roman" w:hAnsi="Times New Roman"/>
        </w:rPr>
        <w:t xml:space="preserve"> Oficial reservou aos meus (antepassados). A </w:t>
      </w:r>
      <w:proofErr w:type="spellStart"/>
      <w:r w:rsidRPr="0014327E">
        <w:rPr>
          <w:rFonts w:ascii="Times New Roman" w:hAnsi="Times New Roman"/>
        </w:rPr>
        <w:t>escravidão</w:t>
      </w:r>
      <w:proofErr w:type="spellEnd"/>
      <w:r w:rsidRPr="0014327E">
        <w:rPr>
          <w:rFonts w:ascii="Times New Roman" w:hAnsi="Times New Roman"/>
        </w:rPr>
        <w:t xml:space="preserve">, nunca me foi um lugar </w:t>
      </w:r>
      <w:proofErr w:type="spellStart"/>
      <w:r w:rsidRPr="0014327E">
        <w:rPr>
          <w:rFonts w:ascii="Times New Roman" w:hAnsi="Times New Roman"/>
        </w:rPr>
        <w:t>confortável</w:t>
      </w:r>
      <w:proofErr w:type="spellEnd"/>
      <w:r w:rsidRPr="0014327E">
        <w:rPr>
          <w:rFonts w:ascii="Times New Roman" w:hAnsi="Times New Roman"/>
        </w:rPr>
        <w:t>, e tê-</w:t>
      </w:r>
      <w:proofErr w:type="spellStart"/>
      <w:r w:rsidRPr="0014327E">
        <w:rPr>
          <w:rFonts w:ascii="Times New Roman" w:hAnsi="Times New Roman"/>
        </w:rPr>
        <w:t>la</w:t>
      </w:r>
      <w:proofErr w:type="spellEnd"/>
      <w:r w:rsidRPr="0014327E">
        <w:rPr>
          <w:rFonts w:ascii="Times New Roman" w:hAnsi="Times New Roman"/>
        </w:rPr>
        <w:t xml:space="preserve"> como </w:t>
      </w:r>
      <w:proofErr w:type="spellStart"/>
      <w:r w:rsidRPr="0014327E">
        <w:rPr>
          <w:rFonts w:ascii="Times New Roman" w:hAnsi="Times New Roman"/>
        </w:rPr>
        <w:t>explicação</w:t>
      </w:r>
      <w:proofErr w:type="spellEnd"/>
      <w:r w:rsidRPr="0014327E">
        <w:rPr>
          <w:rFonts w:ascii="Times New Roman" w:hAnsi="Times New Roman"/>
        </w:rPr>
        <w:t xml:space="preserve"> de origem nunca me bastou. Entender a minha </w:t>
      </w:r>
      <w:proofErr w:type="spellStart"/>
      <w:r w:rsidRPr="0014327E">
        <w:rPr>
          <w:rFonts w:ascii="Times New Roman" w:hAnsi="Times New Roman"/>
        </w:rPr>
        <w:t>história</w:t>
      </w:r>
      <w:proofErr w:type="spellEnd"/>
      <w:r w:rsidRPr="0014327E">
        <w:rPr>
          <w:rFonts w:ascii="Times New Roman" w:hAnsi="Times New Roman"/>
        </w:rPr>
        <w:t xml:space="preserve"> de </w:t>
      </w:r>
      <w:proofErr w:type="spellStart"/>
      <w:r w:rsidRPr="0014327E">
        <w:rPr>
          <w:rFonts w:ascii="Times New Roman" w:hAnsi="Times New Roman"/>
        </w:rPr>
        <w:t>família</w:t>
      </w:r>
      <w:proofErr w:type="spellEnd"/>
      <w:r w:rsidRPr="0014327E">
        <w:rPr>
          <w:rFonts w:ascii="Times New Roman" w:hAnsi="Times New Roman"/>
        </w:rPr>
        <w:t xml:space="preserve">, </w:t>
      </w:r>
      <w:proofErr w:type="spellStart"/>
      <w:r w:rsidRPr="0014327E">
        <w:rPr>
          <w:rFonts w:ascii="Times New Roman" w:hAnsi="Times New Roman"/>
        </w:rPr>
        <w:t>não</w:t>
      </w:r>
      <w:proofErr w:type="spellEnd"/>
      <w:r w:rsidRPr="0014327E">
        <w:rPr>
          <w:rFonts w:ascii="Times New Roman" w:hAnsi="Times New Roman"/>
        </w:rPr>
        <w:t xml:space="preserve"> passava pelos estudos de </w:t>
      </w:r>
      <w:proofErr w:type="spellStart"/>
      <w:r w:rsidRPr="0014327E">
        <w:rPr>
          <w:rFonts w:ascii="Times New Roman" w:hAnsi="Times New Roman"/>
        </w:rPr>
        <w:t>escravidão</w:t>
      </w:r>
      <w:proofErr w:type="spellEnd"/>
      <w:r w:rsidRPr="0014327E">
        <w:rPr>
          <w:rFonts w:ascii="Times New Roman" w:hAnsi="Times New Roman"/>
        </w:rPr>
        <w:t xml:space="preserve">, </w:t>
      </w:r>
      <w:proofErr w:type="spellStart"/>
      <w:r w:rsidRPr="0014327E">
        <w:rPr>
          <w:rFonts w:ascii="Times New Roman" w:hAnsi="Times New Roman"/>
        </w:rPr>
        <w:t>clássicos</w:t>
      </w:r>
      <w:proofErr w:type="spellEnd"/>
      <w:r w:rsidRPr="0014327E">
        <w:rPr>
          <w:rFonts w:ascii="Times New Roman" w:hAnsi="Times New Roman"/>
        </w:rPr>
        <w:t xml:space="preserve"> da Historiografia brasileira, e ao saber que meu avô paterno fora negro livre, liberdade forjada no ideal de igualdade e liberdade representado pelo Quilombo dos Palmares, e compartilhado por minha </w:t>
      </w:r>
      <w:proofErr w:type="spellStart"/>
      <w:r w:rsidRPr="0014327E">
        <w:rPr>
          <w:rFonts w:ascii="Times New Roman" w:hAnsi="Times New Roman"/>
        </w:rPr>
        <w:t>família</w:t>
      </w:r>
      <w:proofErr w:type="spellEnd"/>
      <w:r w:rsidRPr="0014327E">
        <w:rPr>
          <w:rFonts w:ascii="Times New Roman" w:hAnsi="Times New Roman"/>
        </w:rPr>
        <w:t xml:space="preserve">, a mim foi libertador </w:t>
      </w:r>
      <w:proofErr w:type="spellStart"/>
      <w:r w:rsidRPr="0014327E">
        <w:rPr>
          <w:rFonts w:ascii="Times New Roman" w:hAnsi="Times New Roman"/>
        </w:rPr>
        <w:t>também</w:t>
      </w:r>
      <w:proofErr w:type="spellEnd"/>
      <w:r w:rsidRPr="0014327E">
        <w:rPr>
          <w:rFonts w:ascii="Times New Roman" w:hAnsi="Times New Roman"/>
        </w:rPr>
        <w:t xml:space="preserve">.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Se esta </w:t>
      </w:r>
      <w:proofErr w:type="spellStart"/>
      <w:r w:rsidRPr="0014327E">
        <w:rPr>
          <w:rFonts w:ascii="Times New Roman" w:hAnsi="Times New Roman"/>
        </w:rPr>
        <w:t>História</w:t>
      </w:r>
      <w:proofErr w:type="spellEnd"/>
      <w:r w:rsidRPr="0014327E">
        <w:rPr>
          <w:rFonts w:ascii="Times New Roman" w:hAnsi="Times New Roman"/>
        </w:rPr>
        <w:t xml:space="preserve"> me libertava, </w:t>
      </w:r>
      <w:proofErr w:type="spellStart"/>
      <w:r w:rsidRPr="0014327E">
        <w:rPr>
          <w:rFonts w:ascii="Times New Roman" w:hAnsi="Times New Roman"/>
        </w:rPr>
        <w:t>também</w:t>
      </w:r>
      <w:proofErr w:type="spellEnd"/>
      <w:r w:rsidRPr="0014327E">
        <w:rPr>
          <w:rFonts w:ascii="Times New Roman" w:hAnsi="Times New Roman"/>
        </w:rPr>
        <w:t xml:space="preserve"> me prendia, pois como escrevê-</w:t>
      </w:r>
      <w:proofErr w:type="spellStart"/>
      <w:r w:rsidRPr="0014327E">
        <w:rPr>
          <w:rFonts w:ascii="Times New Roman" w:hAnsi="Times New Roman"/>
        </w:rPr>
        <w:t>la</w:t>
      </w:r>
      <w:proofErr w:type="spellEnd"/>
      <w:r w:rsidRPr="0014327E">
        <w:rPr>
          <w:rFonts w:ascii="Times New Roman" w:hAnsi="Times New Roman"/>
        </w:rPr>
        <w:t xml:space="preserve">, diante da falta de registros? A </w:t>
      </w:r>
      <w:proofErr w:type="spellStart"/>
      <w:r w:rsidRPr="0014327E">
        <w:rPr>
          <w:rFonts w:ascii="Times New Roman" w:hAnsi="Times New Roman"/>
        </w:rPr>
        <w:t>tradição</w:t>
      </w:r>
      <w:proofErr w:type="spellEnd"/>
      <w:r w:rsidRPr="0014327E">
        <w:rPr>
          <w:rFonts w:ascii="Times New Roman" w:hAnsi="Times New Roman"/>
        </w:rPr>
        <w:t xml:space="preserve"> </w:t>
      </w:r>
      <w:proofErr w:type="spellStart"/>
      <w:r w:rsidRPr="0014327E">
        <w:rPr>
          <w:rFonts w:ascii="Times New Roman" w:hAnsi="Times New Roman"/>
        </w:rPr>
        <w:t>historiográfica</w:t>
      </w:r>
      <w:proofErr w:type="spellEnd"/>
      <w:r w:rsidRPr="0014327E">
        <w:rPr>
          <w:rFonts w:ascii="Times New Roman" w:hAnsi="Times New Roman"/>
        </w:rPr>
        <w:t xml:space="preserve"> valoriza os registros escritos e a eles confere grau de verdade, os documentos </w:t>
      </w:r>
      <w:proofErr w:type="spellStart"/>
      <w:r w:rsidRPr="0014327E">
        <w:rPr>
          <w:rFonts w:ascii="Times New Roman" w:hAnsi="Times New Roman"/>
        </w:rPr>
        <w:t>têm</w:t>
      </w:r>
      <w:proofErr w:type="spellEnd"/>
      <w:r w:rsidRPr="0014327E">
        <w:rPr>
          <w:rFonts w:ascii="Times New Roman" w:hAnsi="Times New Roman"/>
        </w:rPr>
        <w:t xml:space="preserve"> sido tomados como a principal fonte do </w:t>
      </w:r>
      <w:r w:rsidRPr="0014327E">
        <w:rPr>
          <w:rFonts w:ascii="Times New Roman" w:hAnsi="Times New Roman"/>
        </w:rPr>
        <w:lastRenderedPageBreak/>
        <w:t xml:space="preserve">trabalho do historiador, </w:t>
      </w:r>
      <w:proofErr w:type="spellStart"/>
      <w:r w:rsidRPr="0014327E">
        <w:rPr>
          <w:rFonts w:ascii="Times New Roman" w:hAnsi="Times New Roman"/>
        </w:rPr>
        <w:t>são</w:t>
      </w:r>
      <w:proofErr w:type="spellEnd"/>
      <w:r w:rsidRPr="0014327E">
        <w:rPr>
          <w:rFonts w:ascii="Times New Roman" w:hAnsi="Times New Roman"/>
        </w:rPr>
        <w:t xml:space="preserve"> entendidos, como a </w:t>
      </w:r>
      <w:proofErr w:type="spellStart"/>
      <w:r w:rsidRPr="0014327E">
        <w:rPr>
          <w:rFonts w:ascii="Times New Roman" w:hAnsi="Times New Roman"/>
        </w:rPr>
        <w:t>matéria-prima</w:t>
      </w:r>
      <w:proofErr w:type="spellEnd"/>
      <w:r w:rsidRPr="0014327E">
        <w:rPr>
          <w:rFonts w:ascii="Times New Roman" w:hAnsi="Times New Roman"/>
        </w:rPr>
        <w:t xml:space="preserve"> por </w:t>
      </w:r>
      <w:proofErr w:type="spellStart"/>
      <w:r w:rsidRPr="0014327E">
        <w:rPr>
          <w:rFonts w:ascii="Times New Roman" w:hAnsi="Times New Roman"/>
        </w:rPr>
        <w:t>intermédio</w:t>
      </w:r>
      <w:proofErr w:type="spellEnd"/>
      <w:r w:rsidRPr="0014327E">
        <w:rPr>
          <w:rFonts w:ascii="Times New Roman" w:hAnsi="Times New Roman"/>
        </w:rPr>
        <w:t xml:space="preserve"> da qual se escreve a </w:t>
      </w:r>
      <w:proofErr w:type="spellStart"/>
      <w:r w:rsidRPr="0014327E">
        <w:rPr>
          <w:rFonts w:ascii="Times New Roman" w:hAnsi="Times New Roman"/>
        </w:rPr>
        <w:t>História</w:t>
      </w:r>
      <w:proofErr w:type="spellEnd"/>
      <w:r w:rsidRPr="0014327E">
        <w:rPr>
          <w:rFonts w:ascii="Times New Roman" w:hAnsi="Times New Roman"/>
        </w:rPr>
        <w:t xml:space="preserve">. E os meus antepassados </w:t>
      </w:r>
      <w:proofErr w:type="spellStart"/>
      <w:r w:rsidRPr="0014327E">
        <w:rPr>
          <w:rFonts w:ascii="Times New Roman" w:hAnsi="Times New Roman"/>
        </w:rPr>
        <w:t>não</w:t>
      </w:r>
      <w:proofErr w:type="spellEnd"/>
      <w:r w:rsidRPr="0014327E">
        <w:rPr>
          <w:rFonts w:ascii="Times New Roman" w:hAnsi="Times New Roman"/>
        </w:rPr>
        <w:t xml:space="preserve"> tinham documentos! </w:t>
      </w:r>
      <w:proofErr w:type="spellStart"/>
      <w:r w:rsidRPr="0014327E">
        <w:rPr>
          <w:rFonts w:ascii="Times New Roman" w:hAnsi="Times New Roman"/>
        </w:rPr>
        <w:t>Não</w:t>
      </w:r>
      <w:proofErr w:type="spellEnd"/>
      <w:r w:rsidRPr="0014327E">
        <w:rPr>
          <w:rFonts w:ascii="Times New Roman" w:hAnsi="Times New Roman"/>
        </w:rPr>
        <w:t xml:space="preserve"> tinham </w:t>
      </w:r>
      <w:proofErr w:type="spellStart"/>
      <w:r w:rsidRPr="0014327E">
        <w:rPr>
          <w:rFonts w:ascii="Times New Roman" w:hAnsi="Times New Roman"/>
        </w:rPr>
        <w:t>História</w:t>
      </w:r>
      <w:proofErr w:type="spellEnd"/>
      <w:r w:rsidRPr="0014327E">
        <w:rPr>
          <w:rFonts w:ascii="Times New Roman" w:hAnsi="Times New Roman"/>
        </w:rPr>
        <w:t xml:space="preserve">!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Foi </w:t>
      </w:r>
      <w:proofErr w:type="spellStart"/>
      <w:r w:rsidRPr="0014327E">
        <w:rPr>
          <w:rFonts w:ascii="Times New Roman" w:hAnsi="Times New Roman"/>
        </w:rPr>
        <w:t>necessário</w:t>
      </w:r>
      <w:proofErr w:type="spellEnd"/>
      <w:r w:rsidRPr="0014327E">
        <w:rPr>
          <w:rFonts w:ascii="Times New Roman" w:hAnsi="Times New Roman"/>
        </w:rPr>
        <w:t xml:space="preserve"> rever a </w:t>
      </w:r>
      <w:proofErr w:type="spellStart"/>
      <w:r w:rsidRPr="0014327E">
        <w:rPr>
          <w:rFonts w:ascii="Times New Roman" w:hAnsi="Times New Roman"/>
        </w:rPr>
        <w:t>noção</w:t>
      </w:r>
      <w:proofErr w:type="spellEnd"/>
      <w:r w:rsidRPr="0014327E">
        <w:rPr>
          <w:rFonts w:ascii="Times New Roman" w:hAnsi="Times New Roman"/>
        </w:rPr>
        <w:t xml:space="preserve"> de documento </w:t>
      </w:r>
      <w:proofErr w:type="spellStart"/>
      <w:r w:rsidRPr="0014327E">
        <w:rPr>
          <w:rFonts w:ascii="Times New Roman" w:hAnsi="Times New Roman"/>
        </w:rPr>
        <w:t>Histórico</w:t>
      </w:r>
      <w:proofErr w:type="spellEnd"/>
      <w:r w:rsidRPr="0014327E">
        <w:rPr>
          <w:rFonts w:ascii="Times New Roman" w:hAnsi="Times New Roman"/>
        </w:rPr>
        <w:t xml:space="preserve">, entendendo que estes devem abarcar a variedade de marcas e registros produzidos pelas diversas sociedades ao longo do tempo, a partir desta </w:t>
      </w:r>
      <w:proofErr w:type="spellStart"/>
      <w:r w:rsidRPr="0014327E">
        <w:rPr>
          <w:rFonts w:ascii="Times New Roman" w:hAnsi="Times New Roman"/>
        </w:rPr>
        <w:t>compreensão</w:t>
      </w:r>
      <w:proofErr w:type="spellEnd"/>
      <w:r w:rsidRPr="0014327E">
        <w:rPr>
          <w:rFonts w:ascii="Times New Roman" w:hAnsi="Times New Roman"/>
        </w:rPr>
        <w:t xml:space="preserve"> a </w:t>
      </w:r>
      <w:proofErr w:type="spellStart"/>
      <w:r w:rsidRPr="0014327E">
        <w:rPr>
          <w:rFonts w:ascii="Times New Roman" w:hAnsi="Times New Roman"/>
        </w:rPr>
        <w:t>memória</w:t>
      </w:r>
      <w:proofErr w:type="spellEnd"/>
      <w:r w:rsidRPr="0014327E">
        <w:rPr>
          <w:rFonts w:ascii="Times New Roman" w:hAnsi="Times New Roman"/>
        </w:rPr>
        <w:t xml:space="preserve"> e a iconografia entra em campo. E como inserir os esquecimentos, o calar, o negar-se. </w:t>
      </w:r>
    </w:p>
    <w:p w:rsidR="00D10F06" w:rsidRDefault="00D10F06" w:rsidP="009A6B36">
      <w:pPr>
        <w:spacing w:line="360" w:lineRule="auto"/>
        <w:ind w:firstLine="708"/>
        <w:jc w:val="both"/>
        <w:rPr>
          <w:rFonts w:ascii="Times New Roman" w:hAnsi="Times New Roman"/>
        </w:rPr>
      </w:pPr>
      <w:r w:rsidRPr="0014327E">
        <w:rPr>
          <w:rFonts w:ascii="Times New Roman" w:hAnsi="Times New Roman"/>
        </w:rPr>
        <w:t xml:space="preserve">Os documentos, fotografias, depoimentos permitem </w:t>
      </w:r>
      <w:proofErr w:type="spellStart"/>
      <w:r w:rsidRPr="0014327E">
        <w:rPr>
          <w:rFonts w:ascii="Times New Roman" w:hAnsi="Times New Roman"/>
        </w:rPr>
        <w:t>às</w:t>
      </w:r>
      <w:proofErr w:type="spellEnd"/>
      <w:r w:rsidRPr="0014327E">
        <w:rPr>
          <w:rFonts w:ascii="Times New Roman" w:hAnsi="Times New Roman"/>
        </w:rPr>
        <w:t xml:space="preserve"> pesquisas elucidarem </w:t>
      </w:r>
      <w:proofErr w:type="spellStart"/>
      <w:r w:rsidRPr="0014327E">
        <w:rPr>
          <w:rFonts w:ascii="Times New Roman" w:hAnsi="Times New Roman"/>
        </w:rPr>
        <w:t>questões</w:t>
      </w:r>
      <w:proofErr w:type="spellEnd"/>
      <w:r w:rsidRPr="0014327E">
        <w:rPr>
          <w:rFonts w:ascii="Times New Roman" w:hAnsi="Times New Roman"/>
        </w:rPr>
        <w:t xml:space="preserve"> como a forma de vida dos sujeitos em </w:t>
      </w:r>
      <w:proofErr w:type="spellStart"/>
      <w:r w:rsidRPr="0014327E">
        <w:rPr>
          <w:rFonts w:ascii="Times New Roman" w:hAnsi="Times New Roman"/>
        </w:rPr>
        <w:t>questão</w:t>
      </w:r>
      <w:proofErr w:type="spellEnd"/>
      <w:r w:rsidRPr="0014327E">
        <w:rPr>
          <w:rFonts w:ascii="Times New Roman" w:hAnsi="Times New Roman"/>
        </w:rPr>
        <w:t xml:space="preserve">. Esta </w:t>
      </w:r>
      <w:proofErr w:type="spellStart"/>
      <w:r w:rsidRPr="0014327E">
        <w:rPr>
          <w:rFonts w:ascii="Times New Roman" w:hAnsi="Times New Roman"/>
        </w:rPr>
        <w:t>compreensão</w:t>
      </w:r>
      <w:proofErr w:type="spellEnd"/>
      <w:r w:rsidRPr="0014327E">
        <w:rPr>
          <w:rFonts w:ascii="Times New Roman" w:hAnsi="Times New Roman"/>
        </w:rPr>
        <w:t xml:space="preserve"> comum </w:t>
      </w:r>
      <w:proofErr w:type="spellStart"/>
      <w:r w:rsidRPr="0014327E">
        <w:rPr>
          <w:rFonts w:ascii="Times New Roman" w:hAnsi="Times New Roman"/>
        </w:rPr>
        <w:t>às</w:t>
      </w:r>
      <w:proofErr w:type="spellEnd"/>
      <w:r w:rsidRPr="0014327E">
        <w:rPr>
          <w:rFonts w:ascii="Times New Roman" w:hAnsi="Times New Roman"/>
        </w:rPr>
        <w:t xml:space="preserve"> pesquisas e pesquisadores, levantou uma impossibilidade de </w:t>
      </w:r>
      <w:proofErr w:type="spellStart"/>
      <w:r w:rsidRPr="0014327E">
        <w:rPr>
          <w:rFonts w:ascii="Times New Roman" w:hAnsi="Times New Roman"/>
        </w:rPr>
        <w:t>realização</w:t>
      </w:r>
      <w:proofErr w:type="spellEnd"/>
      <w:r w:rsidRPr="0014327E">
        <w:rPr>
          <w:rFonts w:ascii="Times New Roman" w:hAnsi="Times New Roman"/>
        </w:rPr>
        <w:t xml:space="preserve"> desta tese e principalmente, uma impossibilidade de </w:t>
      </w:r>
      <w:proofErr w:type="spellStart"/>
      <w:r w:rsidRPr="0014327E">
        <w:rPr>
          <w:rFonts w:ascii="Times New Roman" w:hAnsi="Times New Roman"/>
        </w:rPr>
        <w:t>compreensão</w:t>
      </w:r>
      <w:proofErr w:type="spellEnd"/>
      <w:r w:rsidRPr="0014327E">
        <w:rPr>
          <w:rFonts w:ascii="Times New Roman" w:hAnsi="Times New Roman"/>
        </w:rPr>
        <w:t xml:space="preserve"> da minha </w:t>
      </w:r>
      <w:proofErr w:type="spellStart"/>
      <w:r w:rsidRPr="0014327E">
        <w:rPr>
          <w:rFonts w:ascii="Times New Roman" w:hAnsi="Times New Roman"/>
        </w:rPr>
        <w:t>história</w:t>
      </w:r>
      <w:proofErr w:type="spellEnd"/>
      <w:r w:rsidRPr="0014327E">
        <w:rPr>
          <w:rFonts w:ascii="Times New Roman" w:hAnsi="Times New Roman"/>
        </w:rPr>
        <w:t xml:space="preserve"> familiar. </w:t>
      </w:r>
    </w:p>
    <w:p w:rsidR="009A6B36" w:rsidRPr="0014327E" w:rsidRDefault="009A6B36" w:rsidP="009A6B36">
      <w:pPr>
        <w:spacing w:line="360" w:lineRule="auto"/>
        <w:ind w:firstLine="708"/>
        <w:jc w:val="both"/>
        <w:rPr>
          <w:rFonts w:ascii="Times New Roman" w:hAnsi="Times New Roman"/>
        </w:rPr>
      </w:pPr>
      <w:r w:rsidRPr="0014327E">
        <w:rPr>
          <w:rFonts w:ascii="Times New Roman" w:hAnsi="Times New Roman"/>
        </w:rPr>
        <w:t xml:space="preserve">Do uso das biografias e autobiografias, nossa perspectiva de </w:t>
      </w:r>
      <w:proofErr w:type="spellStart"/>
      <w:r w:rsidRPr="0014327E">
        <w:rPr>
          <w:rFonts w:ascii="Times New Roman" w:hAnsi="Times New Roman"/>
        </w:rPr>
        <w:t>utilização</w:t>
      </w:r>
      <w:proofErr w:type="spellEnd"/>
      <w:r w:rsidRPr="0014327E">
        <w:rPr>
          <w:rFonts w:ascii="Times New Roman" w:hAnsi="Times New Roman"/>
        </w:rPr>
        <w:t xml:space="preserve"> da biografia e da autobiografia, ancorou-se na </w:t>
      </w:r>
      <w:proofErr w:type="spellStart"/>
      <w:r w:rsidRPr="0014327E">
        <w:rPr>
          <w:rFonts w:ascii="Times New Roman" w:hAnsi="Times New Roman"/>
        </w:rPr>
        <w:t>compreensão</w:t>
      </w:r>
      <w:proofErr w:type="spellEnd"/>
      <w:r w:rsidRPr="0014327E">
        <w:rPr>
          <w:rFonts w:ascii="Times New Roman" w:hAnsi="Times New Roman"/>
        </w:rPr>
        <w:t xml:space="preserve"> de que as individualidades e especificidades </w:t>
      </w:r>
      <w:proofErr w:type="spellStart"/>
      <w:r w:rsidRPr="0014327E">
        <w:rPr>
          <w:rFonts w:ascii="Times New Roman" w:hAnsi="Times New Roman"/>
        </w:rPr>
        <w:t>são</w:t>
      </w:r>
      <w:proofErr w:type="spellEnd"/>
      <w:r w:rsidRPr="0014327E">
        <w:rPr>
          <w:rFonts w:ascii="Times New Roman" w:hAnsi="Times New Roman"/>
        </w:rPr>
        <w:t xml:space="preserve"> importantes para </w:t>
      </w:r>
      <w:proofErr w:type="spellStart"/>
      <w:r w:rsidRPr="0014327E">
        <w:rPr>
          <w:rFonts w:ascii="Times New Roman" w:hAnsi="Times New Roman"/>
        </w:rPr>
        <w:t>compreensão</w:t>
      </w:r>
      <w:proofErr w:type="spellEnd"/>
      <w:r w:rsidRPr="0014327E">
        <w:rPr>
          <w:rFonts w:ascii="Times New Roman" w:hAnsi="Times New Roman"/>
        </w:rPr>
        <w:t xml:space="preserve"> da realidade e contribuem para a </w:t>
      </w:r>
      <w:proofErr w:type="spellStart"/>
      <w:r w:rsidRPr="0014327E">
        <w:rPr>
          <w:rFonts w:ascii="Times New Roman" w:hAnsi="Times New Roman"/>
        </w:rPr>
        <w:t>caracterização</w:t>
      </w:r>
      <w:proofErr w:type="spellEnd"/>
      <w:r w:rsidRPr="0014327E">
        <w:rPr>
          <w:rFonts w:ascii="Times New Roman" w:hAnsi="Times New Roman"/>
        </w:rPr>
        <w:t xml:space="preserve"> de uma atmosfera, contexto que explicaria as </w:t>
      </w:r>
      <w:proofErr w:type="spellStart"/>
      <w:r w:rsidRPr="0014327E">
        <w:rPr>
          <w:rFonts w:ascii="Times New Roman" w:hAnsi="Times New Roman"/>
        </w:rPr>
        <w:t>próprias</w:t>
      </w:r>
      <w:proofErr w:type="spellEnd"/>
      <w:r w:rsidRPr="0014327E">
        <w:rPr>
          <w:rFonts w:ascii="Times New Roman" w:hAnsi="Times New Roman"/>
        </w:rPr>
        <w:t xml:space="preserve"> especificidades </w:t>
      </w:r>
      <w:proofErr w:type="spellStart"/>
      <w:r w:rsidRPr="0014327E">
        <w:rPr>
          <w:rFonts w:ascii="Times New Roman" w:hAnsi="Times New Roman"/>
        </w:rPr>
        <w:t>biográficas</w:t>
      </w:r>
      <w:proofErr w:type="spellEnd"/>
      <w:r w:rsidRPr="0014327E">
        <w:rPr>
          <w:rFonts w:ascii="Times New Roman" w:hAnsi="Times New Roman"/>
        </w:rPr>
        <w:t xml:space="preserve">.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Num primeiro momento, ou nos primeiros anos de doutorado, esta </w:t>
      </w:r>
      <w:proofErr w:type="spellStart"/>
      <w:r w:rsidRPr="0014327E">
        <w:rPr>
          <w:rFonts w:ascii="Times New Roman" w:hAnsi="Times New Roman"/>
        </w:rPr>
        <w:t>questão</w:t>
      </w:r>
      <w:proofErr w:type="spellEnd"/>
      <w:r w:rsidRPr="0014327E">
        <w:rPr>
          <w:rFonts w:ascii="Times New Roman" w:hAnsi="Times New Roman"/>
        </w:rPr>
        <w:t xml:space="preserve"> foi imobilizadora, engessando o processo de pesquisa, com o caminhar, o amadurecimento e a </w:t>
      </w:r>
      <w:proofErr w:type="spellStart"/>
      <w:r w:rsidRPr="0014327E">
        <w:rPr>
          <w:rFonts w:ascii="Times New Roman" w:hAnsi="Times New Roman"/>
        </w:rPr>
        <w:t>compreensão</w:t>
      </w:r>
      <w:proofErr w:type="spellEnd"/>
      <w:r w:rsidRPr="0014327E">
        <w:rPr>
          <w:rFonts w:ascii="Times New Roman" w:hAnsi="Times New Roman"/>
        </w:rPr>
        <w:t xml:space="preserve"> de que esta </w:t>
      </w:r>
      <w:proofErr w:type="spellStart"/>
      <w:r w:rsidRPr="0014327E">
        <w:rPr>
          <w:rFonts w:ascii="Times New Roman" w:hAnsi="Times New Roman"/>
        </w:rPr>
        <w:t>história</w:t>
      </w:r>
      <w:proofErr w:type="spellEnd"/>
      <w:r w:rsidRPr="0014327E">
        <w:rPr>
          <w:rFonts w:ascii="Times New Roman" w:hAnsi="Times New Roman"/>
        </w:rPr>
        <w:t xml:space="preserve"> familiar é particular, pois todas as </w:t>
      </w:r>
      <w:proofErr w:type="spellStart"/>
      <w:r w:rsidRPr="0014327E">
        <w:rPr>
          <w:rFonts w:ascii="Times New Roman" w:hAnsi="Times New Roman"/>
        </w:rPr>
        <w:t>histórias</w:t>
      </w:r>
      <w:proofErr w:type="spellEnd"/>
      <w:r w:rsidRPr="0014327E">
        <w:rPr>
          <w:rFonts w:ascii="Times New Roman" w:hAnsi="Times New Roman"/>
        </w:rPr>
        <w:t xml:space="preserve"> familiares </w:t>
      </w:r>
      <w:proofErr w:type="spellStart"/>
      <w:r w:rsidRPr="0014327E">
        <w:rPr>
          <w:rFonts w:ascii="Times New Roman" w:hAnsi="Times New Roman"/>
        </w:rPr>
        <w:t>são</w:t>
      </w:r>
      <w:proofErr w:type="spellEnd"/>
      <w:r w:rsidRPr="0014327E">
        <w:rPr>
          <w:rFonts w:ascii="Times New Roman" w:hAnsi="Times New Roman"/>
        </w:rPr>
        <w:t xml:space="preserve"> particulares, locais e </w:t>
      </w:r>
      <w:proofErr w:type="spellStart"/>
      <w:r w:rsidRPr="0014327E">
        <w:rPr>
          <w:rFonts w:ascii="Times New Roman" w:hAnsi="Times New Roman"/>
        </w:rPr>
        <w:t>únicas</w:t>
      </w:r>
      <w:proofErr w:type="spellEnd"/>
      <w:r w:rsidRPr="0014327E">
        <w:rPr>
          <w:rFonts w:ascii="Times New Roman" w:hAnsi="Times New Roman"/>
        </w:rPr>
        <w:t xml:space="preserve">, entendi que precisava construir o meu caminho de pesquisa, trilhar </w:t>
      </w:r>
      <w:proofErr w:type="spellStart"/>
      <w:r w:rsidRPr="0014327E">
        <w:rPr>
          <w:rFonts w:ascii="Times New Roman" w:hAnsi="Times New Roman"/>
        </w:rPr>
        <w:t>espaços</w:t>
      </w:r>
      <w:proofErr w:type="spellEnd"/>
      <w:r w:rsidRPr="0014327E">
        <w:rPr>
          <w:rFonts w:ascii="Times New Roman" w:hAnsi="Times New Roman"/>
        </w:rPr>
        <w:t xml:space="preserve"> </w:t>
      </w:r>
      <w:proofErr w:type="spellStart"/>
      <w:r w:rsidRPr="0014327E">
        <w:rPr>
          <w:rFonts w:ascii="Times New Roman" w:hAnsi="Times New Roman"/>
        </w:rPr>
        <w:t>não</w:t>
      </w:r>
      <w:proofErr w:type="spellEnd"/>
      <w:r w:rsidRPr="0014327E">
        <w:rPr>
          <w:rFonts w:ascii="Times New Roman" w:hAnsi="Times New Roman"/>
        </w:rPr>
        <w:t xml:space="preserve"> explorados, se apropriar de categorias ainda </w:t>
      </w:r>
      <w:proofErr w:type="spellStart"/>
      <w:r w:rsidRPr="0014327E">
        <w:rPr>
          <w:rFonts w:ascii="Times New Roman" w:hAnsi="Times New Roman"/>
        </w:rPr>
        <w:t>não</w:t>
      </w:r>
      <w:proofErr w:type="spellEnd"/>
      <w:r w:rsidRPr="0014327E">
        <w:rPr>
          <w:rFonts w:ascii="Times New Roman" w:hAnsi="Times New Roman"/>
        </w:rPr>
        <w:t xml:space="preserve"> testadas e construir uma metodologia de pesquisa que acomodasse, acolhendo os sujeitos da pesquisa e compreendendo-os.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Os sujeitos da pesquisa, neste caso eu e minha </w:t>
      </w:r>
      <w:proofErr w:type="spellStart"/>
      <w:r w:rsidRPr="0014327E">
        <w:rPr>
          <w:rFonts w:ascii="Times New Roman" w:hAnsi="Times New Roman"/>
        </w:rPr>
        <w:t>família</w:t>
      </w:r>
      <w:proofErr w:type="spellEnd"/>
      <w:r w:rsidRPr="0014327E">
        <w:rPr>
          <w:rFonts w:ascii="Times New Roman" w:hAnsi="Times New Roman"/>
        </w:rPr>
        <w:t xml:space="preserve">, </w:t>
      </w:r>
      <w:proofErr w:type="spellStart"/>
      <w:r w:rsidRPr="0014327E">
        <w:rPr>
          <w:rFonts w:ascii="Times New Roman" w:hAnsi="Times New Roman"/>
        </w:rPr>
        <w:t>não</w:t>
      </w:r>
      <w:proofErr w:type="spellEnd"/>
      <w:r w:rsidRPr="0014327E">
        <w:rPr>
          <w:rFonts w:ascii="Times New Roman" w:hAnsi="Times New Roman"/>
        </w:rPr>
        <w:t xml:space="preserve"> conseguiam </w:t>
      </w:r>
      <w:proofErr w:type="spellStart"/>
      <w:r w:rsidRPr="0014327E">
        <w:rPr>
          <w:rFonts w:ascii="Times New Roman" w:hAnsi="Times New Roman"/>
        </w:rPr>
        <w:t>avançar</w:t>
      </w:r>
      <w:proofErr w:type="spellEnd"/>
      <w:r w:rsidRPr="0014327E">
        <w:rPr>
          <w:rFonts w:ascii="Times New Roman" w:hAnsi="Times New Roman"/>
        </w:rPr>
        <w:t xml:space="preserve"> nos relatos sobre sua </w:t>
      </w:r>
      <w:proofErr w:type="spellStart"/>
      <w:r w:rsidRPr="0014327E">
        <w:rPr>
          <w:rFonts w:ascii="Times New Roman" w:hAnsi="Times New Roman"/>
        </w:rPr>
        <w:t>história</w:t>
      </w:r>
      <w:proofErr w:type="spellEnd"/>
      <w:r w:rsidRPr="0014327E">
        <w:rPr>
          <w:rFonts w:ascii="Times New Roman" w:hAnsi="Times New Roman"/>
        </w:rPr>
        <w:t xml:space="preserve">. Construir nossa </w:t>
      </w:r>
      <w:proofErr w:type="spellStart"/>
      <w:r w:rsidRPr="0014327E">
        <w:rPr>
          <w:rFonts w:ascii="Times New Roman" w:hAnsi="Times New Roman"/>
        </w:rPr>
        <w:t>árvore</w:t>
      </w:r>
      <w:proofErr w:type="spellEnd"/>
      <w:r w:rsidRPr="0014327E">
        <w:rPr>
          <w:rFonts w:ascii="Times New Roman" w:hAnsi="Times New Roman"/>
        </w:rPr>
        <w:t xml:space="preserve"> </w:t>
      </w:r>
      <w:proofErr w:type="spellStart"/>
      <w:r w:rsidRPr="0014327E">
        <w:rPr>
          <w:rFonts w:ascii="Times New Roman" w:hAnsi="Times New Roman"/>
        </w:rPr>
        <w:t>genealógica</w:t>
      </w:r>
      <w:proofErr w:type="spellEnd"/>
      <w:r w:rsidRPr="0014327E">
        <w:rPr>
          <w:rFonts w:ascii="Times New Roman" w:hAnsi="Times New Roman"/>
        </w:rPr>
        <w:t xml:space="preserve">, lembrar os nomes dos </w:t>
      </w:r>
      <w:proofErr w:type="spellStart"/>
      <w:r w:rsidRPr="0014327E">
        <w:rPr>
          <w:rFonts w:ascii="Times New Roman" w:hAnsi="Times New Roman"/>
        </w:rPr>
        <w:t>avós</w:t>
      </w:r>
      <w:proofErr w:type="spellEnd"/>
      <w:r w:rsidRPr="0014327E">
        <w:rPr>
          <w:rFonts w:ascii="Times New Roman" w:hAnsi="Times New Roman"/>
        </w:rPr>
        <w:t xml:space="preserve">, pais e </w:t>
      </w:r>
      <w:proofErr w:type="spellStart"/>
      <w:r w:rsidRPr="0014327E">
        <w:rPr>
          <w:rFonts w:ascii="Times New Roman" w:hAnsi="Times New Roman"/>
        </w:rPr>
        <w:t>irmãos</w:t>
      </w:r>
      <w:proofErr w:type="spellEnd"/>
      <w:r w:rsidRPr="0014327E">
        <w:rPr>
          <w:rFonts w:ascii="Times New Roman" w:hAnsi="Times New Roman"/>
        </w:rPr>
        <w:t xml:space="preserve">, recordar-se de datas de eventos importantes, nascimentos, casamentos, </w:t>
      </w:r>
      <w:proofErr w:type="spellStart"/>
      <w:r w:rsidRPr="0014327E">
        <w:rPr>
          <w:rFonts w:ascii="Times New Roman" w:hAnsi="Times New Roman"/>
        </w:rPr>
        <w:t>mudanças</w:t>
      </w:r>
      <w:proofErr w:type="spellEnd"/>
      <w:r w:rsidRPr="0014327E">
        <w:rPr>
          <w:rFonts w:ascii="Times New Roman" w:hAnsi="Times New Roman"/>
        </w:rPr>
        <w:t xml:space="preserve"> de cidades e </w:t>
      </w:r>
      <w:proofErr w:type="spellStart"/>
      <w:r w:rsidRPr="0014327E">
        <w:rPr>
          <w:rFonts w:ascii="Times New Roman" w:hAnsi="Times New Roman"/>
        </w:rPr>
        <w:t>residências</w:t>
      </w:r>
      <w:proofErr w:type="spellEnd"/>
      <w:r w:rsidRPr="0014327E">
        <w:rPr>
          <w:rFonts w:ascii="Times New Roman" w:hAnsi="Times New Roman"/>
        </w:rPr>
        <w:t xml:space="preserve">, reconstruir os trajetos de vida e </w:t>
      </w:r>
      <w:proofErr w:type="spellStart"/>
      <w:r w:rsidRPr="0014327E">
        <w:rPr>
          <w:rFonts w:ascii="Times New Roman" w:hAnsi="Times New Roman"/>
        </w:rPr>
        <w:t>paradelos</w:t>
      </w:r>
      <w:proofErr w:type="spellEnd"/>
      <w:r w:rsidRPr="0014327E">
        <w:rPr>
          <w:rFonts w:ascii="Times New Roman" w:hAnsi="Times New Roman"/>
        </w:rPr>
        <w:t xml:space="preserve"> de familiares, tarefas aparentemente simples, foi muitas vezes, ao longo da pesquisa, </w:t>
      </w:r>
      <w:proofErr w:type="spellStart"/>
      <w:r w:rsidRPr="0014327E">
        <w:rPr>
          <w:rFonts w:ascii="Times New Roman" w:hAnsi="Times New Roman"/>
        </w:rPr>
        <w:t>impossível</w:t>
      </w:r>
      <w:proofErr w:type="spellEnd"/>
      <w:r w:rsidRPr="0014327E">
        <w:rPr>
          <w:rFonts w:ascii="Times New Roman" w:hAnsi="Times New Roman"/>
        </w:rPr>
        <w:t xml:space="preserve"> de se realizar.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Os sujeitos da nossa pesquisa, comumente relatavam um processo de esquecimento, compartilhado </w:t>
      </w:r>
      <w:proofErr w:type="spellStart"/>
      <w:r w:rsidRPr="0014327E">
        <w:rPr>
          <w:rFonts w:ascii="Times New Roman" w:hAnsi="Times New Roman"/>
        </w:rPr>
        <w:t>não</w:t>
      </w:r>
      <w:proofErr w:type="spellEnd"/>
      <w:r w:rsidRPr="0014327E">
        <w:rPr>
          <w:rFonts w:ascii="Times New Roman" w:hAnsi="Times New Roman"/>
        </w:rPr>
        <w:t xml:space="preserve"> apenas por eles, mas </w:t>
      </w:r>
      <w:proofErr w:type="spellStart"/>
      <w:r w:rsidRPr="0014327E">
        <w:rPr>
          <w:rFonts w:ascii="Times New Roman" w:hAnsi="Times New Roman"/>
        </w:rPr>
        <w:t>também</w:t>
      </w:r>
      <w:proofErr w:type="spellEnd"/>
      <w:r w:rsidRPr="0014327E">
        <w:rPr>
          <w:rFonts w:ascii="Times New Roman" w:hAnsi="Times New Roman"/>
        </w:rPr>
        <w:t xml:space="preserve"> por </w:t>
      </w:r>
      <w:proofErr w:type="spellStart"/>
      <w:r w:rsidRPr="0014327E">
        <w:rPr>
          <w:rFonts w:ascii="Times New Roman" w:hAnsi="Times New Roman"/>
        </w:rPr>
        <w:t>àqueles</w:t>
      </w:r>
      <w:proofErr w:type="spellEnd"/>
      <w:r w:rsidRPr="0014327E">
        <w:rPr>
          <w:rFonts w:ascii="Times New Roman" w:hAnsi="Times New Roman"/>
        </w:rPr>
        <w:t xml:space="preserve"> que os circundavam, para </w:t>
      </w:r>
      <w:proofErr w:type="spellStart"/>
      <w:r w:rsidRPr="0014327E">
        <w:rPr>
          <w:rFonts w:ascii="Times New Roman" w:hAnsi="Times New Roman"/>
        </w:rPr>
        <w:t>além</w:t>
      </w:r>
      <w:proofErr w:type="spellEnd"/>
      <w:r w:rsidRPr="0014327E">
        <w:rPr>
          <w:rFonts w:ascii="Times New Roman" w:hAnsi="Times New Roman"/>
        </w:rPr>
        <w:t xml:space="preserve"> da </w:t>
      </w:r>
      <w:proofErr w:type="spellStart"/>
      <w:r w:rsidRPr="0014327E">
        <w:rPr>
          <w:rFonts w:ascii="Times New Roman" w:hAnsi="Times New Roman"/>
        </w:rPr>
        <w:t>família</w:t>
      </w:r>
      <w:proofErr w:type="spellEnd"/>
      <w:r w:rsidRPr="0014327E">
        <w:rPr>
          <w:rFonts w:ascii="Times New Roman" w:hAnsi="Times New Roman"/>
        </w:rPr>
        <w:t xml:space="preserve">, vizinhos </w:t>
      </w:r>
      <w:r w:rsidR="002B3588" w:rsidRPr="0014327E">
        <w:rPr>
          <w:rFonts w:ascii="Times New Roman" w:hAnsi="Times New Roman"/>
        </w:rPr>
        <w:t>também</w:t>
      </w:r>
      <w:r w:rsidRPr="0014327E">
        <w:rPr>
          <w:rFonts w:ascii="Times New Roman" w:hAnsi="Times New Roman"/>
        </w:rPr>
        <w:t xml:space="preserve"> foram entrevistados, ainda que sem </w:t>
      </w:r>
      <w:proofErr w:type="spellStart"/>
      <w:r w:rsidRPr="0014327E">
        <w:rPr>
          <w:rFonts w:ascii="Times New Roman" w:hAnsi="Times New Roman"/>
        </w:rPr>
        <w:t>êxito</w:t>
      </w:r>
      <w:proofErr w:type="spellEnd"/>
      <w:r w:rsidRPr="0014327E">
        <w:rPr>
          <w:rFonts w:ascii="Times New Roman" w:hAnsi="Times New Roman"/>
        </w:rPr>
        <w:t xml:space="preserve">, </w:t>
      </w:r>
      <w:proofErr w:type="spellStart"/>
      <w:r w:rsidRPr="0014327E">
        <w:rPr>
          <w:rFonts w:ascii="Times New Roman" w:hAnsi="Times New Roman"/>
        </w:rPr>
        <w:t>ja</w:t>
      </w:r>
      <w:proofErr w:type="spellEnd"/>
      <w:r w:rsidRPr="0014327E">
        <w:rPr>
          <w:rFonts w:ascii="Times New Roman" w:hAnsi="Times New Roman"/>
        </w:rPr>
        <w:t xml:space="preserve">́ que </w:t>
      </w:r>
      <w:proofErr w:type="spellStart"/>
      <w:r w:rsidRPr="0014327E">
        <w:rPr>
          <w:rFonts w:ascii="Times New Roman" w:hAnsi="Times New Roman"/>
        </w:rPr>
        <w:t>não</w:t>
      </w:r>
      <w:proofErr w:type="spellEnd"/>
      <w:r w:rsidRPr="0014327E">
        <w:rPr>
          <w:rFonts w:ascii="Times New Roman" w:hAnsi="Times New Roman"/>
        </w:rPr>
        <w:t xml:space="preserve"> </w:t>
      </w:r>
      <w:proofErr w:type="spellStart"/>
      <w:r w:rsidRPr="0014327E">
        <w:rPr>
          <w:rFonts w:ascii="Times New Roman" w:hAnsi="Times New Roman"/>
        </w:rPr>
        <w:t>possuía</w:t>
      </w:r>
      <w:proofErr w:type="spellEnd"/>
      <w:r w:rsidRPr="0014327E">
        <w:rPr>
          <w:rFonts w:ascii="Times New Roman" w:hAnsi="Times New Roman"/>
        </w:rPr>
        <w:t xml:space="preserve"> </w:t>
      </w:r>
      <w:proofErr w:type="spellStart"/>
      <w:r w:rsidRPr="0014327E">
        <w:rPr>
          <w:rFonts w:ascii="Times New Roman" w:hAnsi="Times New Roman"/>
        </w:rPr>
        <w:t>história</w:t>
      </w:r>
      <w:proofErr w:type="spellEnd"/>
      <w:r w:rsidRPr="0014327E">
        <w:rPr>
          <w:rFonts w:ascii="Times New Roman" w:hAnsi="Times New Roman"/>
        </w:rPr>
        <w:t xml:space="preserve"> </w:t>
      </w:r>
      <w:proofErr w:type="spellStart"/>
      <w:r w:rsidRPr="0014327E">
        <w:rPr>
          <w:rFonts w:ascii="Times New Roman" w:hAnsi="Times New Roman"/>
        </w:rPr>
        <w:t>memoráveis</w:t>
      </w:r>
      <w:proofErr w:type="spellEnd"/>
      <w:r w:rsidRPr="0014327E">
        <w:rPr>
          <w:rFonts w:ascii="Times New Roman" w:hAnsi="Times New Roman"/>
        </w:rPr>
        <w:t xml:space="preserve"> sobre os meus familiares, dizendo nada ter de importante a lembrar.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lastRenderedPageBreak/>
        <w:t xml:space="preserve">A primeira </w:t>
      </w:r>
      <w:proofErr w:type="spellStart"/>
      <w:r w:rsidRPr="0014327E">
        <w:rPr>
          <w:rFonts w:ascii="Times New Roman" w:hAnsi="Times New Roman"/>
        </w:rPr>
        <w:t>conclusão</w:t>
      </w:r>
      <w:proofErr w:type="spellEnd"/>
      <w:r w:rsidRPr="0014327E">
        <w:rPr>
          <w:rFonts w:ascii="Times New Roman" w:hAnsi="Times New Roman"/>
        </w:rPr>
        <w:t xml:space="preserve"> era de que, os sujeitos de nossa pesquisa </w:t>
      </w:r>
      <w:proofErr w:type="spellStart"/>
      <w:r w:rsidRPr="0014327E">
        <w:rPr>
          <w:rFonts w:ascii="Times New Roman" w:hAnsi="Times New Roman"/>
        </w:rPr>
        <w:t>não</w:t>
      </w:r>
      <w:proofErr w:type="spellEnd"/>
      <w:r w:rsidRPr="0014327E">
        <w:rPr>
          <w:rFonts w:ascii="Times New Roman" w:hAnsi="Times New Roman"/>
        </w:rPr>
        <w:t xml:space="preserve"> conseguiam </w:t>
      </w:r>
      <w:proofErr w:type="spellStart"/>
      <w:r w:rsidRPr="0014327E">
        <w:rPr>
          <w:rFonts w:ascii="Times New Roman" w:hAnsi="Times New Roman"/>
        </w:rPr>
        <w:t>avançar</w:t>
      </w:r>
      <w:proofErr w:type="spellEnd"/>
      <w:r w:rsidRPr="0014327E">
        <w:rPr>
          <w:rFonts w:ascii="Times New Roman" w:hAnsi="Times New Roman"/>
        </w:rPr>
        <w:t xml:space="preserve"> nos depoimentos devido aos processos de esquecimento vivenciados. E a segunda foi de que, este processo, relatado por minha </w:t>
      </w:r>
      <w:proofErr w:type="spellStart"/>
      <w:r w:rsidRPr="0014327E">
        <w:rPr>
          <w:rFonts w:ascii="Times New Roman" w:hAnsi="Times New Roman"/>
        </w:rPr>
        <w:t>tia-avo</w:t>
      </w:r>
      <w:proofErr w:type="spellEnd"/>
      <w:r w:rsidRPr="0014327E">
        <w:rPr>
          <w:rFonts w:ascii="Times New Roman" w:hAnsi="Times New Roman"/>
        </w:rPr>
        <w:t xml:space="preserve">́, meus tios e seus vizinhos, </w:t>
      </w:r>
      <w:proofErr w:type="spellStart"/>
      <w:r w:rsidRPr="0014327E">
        <w:rPr>
          <w:rFonts w:ascii="Times New Roman" w:hAnsi="Times New Roman"/>
        </w:rPr>
        <w:t>não</w:t>
      </w:r>
      <w:proofErr w:type="spellEnd"/>
      <w:r w:rsidRPr="0014327E">
        <w:rPr>
          <w:rFonts w:ascii="Times New Roman" w:hAnsi="Times New Roman"/>
        </w:rPr>
        <w:t xml:space="preserve"> se tratava de um processo </w:t>
      </w:r>
      <w:proofErr w:type="spellStart"/>
      <w:r w:rsidRPr="0014327E">
        <w:rPr>
          <w:rFonts w:ascii="Times New Roman" w:hAnsi="Times New Roman"/>
        </w:rPr>
        <w:t>biológico</w:t>
      </w:r>
      <w:proofErr w:type="spellEnd"/>
      <w:r w:rsidRPr="0014327E">
        <w:rPr>
          <w:rFonts w:ascii="Times New Roman" w:hAnsi="Times New Roman"/>
        </w:rPr>
        <w:t xml:space="preserve">, ou natural, e muito menos imparcial, compreendemos ser mais uma </w:t>
      </w:r>
      <w:proofErr w:type="spellStart"/>
      <w:r w:rsidRPr="0014327E">
        <w:rPr>
          <w:rFonts w:ascii="Times New Roman" w:hAnsi="Times New Roman"/>
        </w:rPr>
        <w:t>consequência</w:t>
      </w:r>
      <w:proofErr w:type="spellEnd"/>
      <w:r w:rsidRPr="0014327E">
        <w:rPr>
          <w:rFonts w:ascii="Times New Roman" w:hAnsi="Times New Roman"/>
        </w:rPr>
        <w:t xml:space="preserve"> dos processos de racismo por eles vivenciados.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Para esta </w:t>
      </w:r>
      <w:proofErr w:type="spellStart"/>
      <w:r w:rsidRPr="0014327E">
        <w:rPr>
          <w:rFonts w:ascii="Times New Roman" w:hAnsi="Times New Roman"/>
        </w:rPr>
        <w:t>conclusão</w:t>
      </w:r>
      <w:proofErr w:type="spellEnd"/>
      <w:r w:rsidRPr="0014327E">
        <w:rPr>
          <w:rFonts w:ascii="Times New Roman" w:hAnsi="Times New Roman"/>
        </w:rPr>
        <w:t xml:space="preserve">, resgatar a perspectiva de </w:t>
      </w:r>
      <w:proofErr w:type="spellStart"/>
      <w:r w:rsidRPr="0014327E">
        <w:rPr>
          <w:rFonts w:ascii="Times New Roman" w:hAnsi="Times New Roman"/>
        </w:rPr>
        <w:t>memória</w:t>
      </w:r>
      <w:proofErr w:type="spellEnd"/>
      <w:r w:rsidRPr="0014327E">
        <w:rPr>
          <w:rFonts w:ascii="Times New Roman" w:hAnsi="Times New Roman"/>
        </w:rPr>
        <w:t xml:space="preserve"> de </w:t>
      </w:r>
      <w:proofErr w:type="spellStart"/>
      <w:r w:rsidRPr="0014327E">
        <w:rPr>
          <w:rFonts w:ascii="Times New Roman" w:hAnsi="Times New Roman"/>
        </w:rPr>
        <w:t>Sócrates</w:t>
      </w:r>
      <w:proofErr w:type="spellEnd"/>
      <w:r w:rsidRPr="0014327E">
        <w:rPr>
          <w:rFonts w:ascii="Times New Roman" w:hAnsi="Times New Roman"/>
        </w:rPr>
        <w:t xml:space="preserve">, exposta por </w:t>
      </w:r>
      <w:proofErr w:type="spellStart"/>
      <w:r w:rsidRPr="0014327E">
        <w:rPr>
          <w:rFonts w:ascii="Times New Roman" w:hAnsi="Times New Roman"/>
        </w:rPr>
        <w:t>Ricoeur</w:t>
      </w:r>
      <w:proofErr w:type="spellEnd"/>
      <w:r w:rsidRPr="0014327E">
        <w:rPr>
          <w:rFonts w:ascii="Times New Roman" w:hAnsi="Times New Roman"/>
        </w:rPr>
        <w:t xml:space="preserve">, foi bastante importante, segundo ele “o problema do esquecimento é colocado, como apagamento dos rastros e como falta de ajustamento da imagem presente a </w:t>
      </w:r>
      <w:proofErr w:type="spellStart"/>
      <w:r w:rsidRPr="0014327E">
        <w:rPr>
          <w:rFonts w:ascii="Times New Roman" w:hAnsi="Times New Roman"/>
        </w:rPr>
        <w:t>impressão</w:t>
      </w:r>
      <w:proofErr w:type="spellEnd"/>
      <w:r w:rsidRPr="0014327E">
        <w:rPr>
          <w:rFonts w:ascii="Times New Roman" w:hAnsi="Times New Roman"/>
        </w:rPr>
        <w:t xml:space="preserve"> desejada” (37:2007). Uma </w:t>
      </w:r>
      <w:proofErr w:type="spellStart"/>
      <w:r w:rsidRPr="0014327E">
        <w:rPr>
          <w:rFonts w:ascii="Times New Roman" w:hAnsi="Times New Roman"/>
        </w:rPr>
        <w:t>confusão</w:t>
      </w:r>
      <w:proofErr w:type="spellEnd"/>
      <w:r w:rsidRPr="0014327E">
        <w:rPr>
          <w:rFonts w:ascii="Times New Roman" w:hAnsi="Times New Roman"/>
        </w:rPr>
        <w:t xml:space="preserve"> entre </w:t>
      </w:r>
      <w:proofErr w:type="spellStart"/>
      <w:r w:rsidRPr="0014327E">
        <w:rPr>
          <w:rFonts w:ascii="Times New Roman" w:hAnsi="Times New Roman"/>
        </w:rPr>
        <w:t>imagem-lembrança</w:t>
      </w:r>
      <w:proofErr w:type="spellEnd"/>
      <w:r w:rsidRPr="0014327E">
        <w:rPr>
          <w:rFonts w:ascii="Times New Roman" w:hAnsi="Times New Roman"/>
        </w:rPr>
        <w:t xml:space="preserve"> ocasionado pela dor que estas imagens provocam, uma </w:t>
      </w:r>
      <w:proofErr w:type="spellStart"/>
      <w:r w:rsidRPr="0014327E">
        <w:rPr>
          <w:rFonts w:ascii="Times New Roman" w:hAnsi="Times New Roman"/>
        </w:rPr>
        <w:t>ação</w:t>
      </w:r>
      <w:proofErr w:type="spellEnd"/>
      <w:r w:rsidRPr="0014327E">
        <w:rPr>
          <w:rFonts w:ascii="Times New Roman" w:hAnsi="Times New Roman"/>
        </w:rPr>
        <w:t xml:space="preserve"> de </w:t>
      </w:r>
      <w:proofErr w:type="spellStart"/>
      <w:r w:rsidRPr="0014327E">
        <w:rPr>
          <w:rFonts w:ascii="Times New Roman" w:hAnsi="Times New Roman"/>
        </w:rPr>
        <w:t>autoproteção</w:t>
      </w:r>
      <w:proofErr w:type="spellEnd"/>
      <w:r w:rsidRPr="0014327E">
        <w:rPr>
          <w:rFonts w:ascii="Times New Roman" w:hAnsi="Times New Roman"/>
        </w:rPr>
        <w:t xml:space="preserve"> destes </w:t>
      </w:r>
      <w:proofErr w:type="spellStart"/>
      <w:r w:rsidRPr="0014327E">
        <w:rPr>
          <w:rFonts w:ascii="Times New Roman" w:hAnsi="Times New Roman"/>
        </w:rPr>
        <w:t>indivíduos</w:t>
      </w:r>
      <w:proofErr w:type="spellEnd"/>
      <w:r w:rsidRPr="0014327E">
        <w:rPr>
          <w:rFonts w:ascii="Times New Roman" w:hAnsi="Times New Roman"/>
        </w:rPr>
        <w:t xml:space="preserve"> que compreendiam que “a </w:t>
      </w:r>
      <w:proofErr w:type="spellStart"/>
      <w:r w:rsidRPr="0014327E">
        <w:rPr>
          <w:rFonts w:ascii="Times New Roman" w:hAnsi="Times New Roman"/>
        </w:rPr>
        <w:t>lembrança</w:t>
      </w:r>
      <w:proofErr w:type="spellEnd"/>
      <w:r w:rsidRPr="0014327E">
        <w:rPr>
          <w:rFonts w:ascii="Times New Roman" w:hAnsi="Times New Roman"/>
        </w:rPr>
        <w:t xml:space="preserve"> presente daquilo que ele sentiu seja, para ele, que </w:t>
      </w:r>
      <w:proofErr w:type="spellStart"/>
      <w:r w:rsidRPr="0014327E">
        <w:rPr>
          <w:rFonts w:ascii="Times New Roman" w:hAnsi="Times New Roman"/>
        </w:rPr>
        <w:t>ja</w:t>
      </w:r>
      <w:proofErr w:type="spellEnd"/>
      <w:r w:rsidRPr="0014327E">
        <w:rPr>
          <w:rFonts w:ascii="Times New Roman" w:hAnsi="Times New Roman"/>
        </w:rPr>
        <w:t xml:space="preserve">́ </w:t>
      </w:r>
      <w:proofErr w:type="spellStart"/>
      <w:r w:rsidRPr="0014327E">
        <w:rPr>
          <w:rFonts w:ascii="Times New Roman" w:hAnsi="Times New Roman"/>
        </w:rPr>
        <w:t>não</w:t>
      </w:r>
      <w:proofErr w:type="spellEnd"/>
      <w:r w:rsidRPr="0014327E">
        <w:rPr>
          <w:rFonts w:ascii="Times New Roman" w:hAnsi="Times New Roman"/>
        </w:rPr>
        <w:t xml:space="preserve"> a sente mais, uma </w:t>
      </w:r>
      <w:proofErr w:type="spellStart"/>
      <w:r w:rsidRPr="0014327E">
        <w:rPr>
          <w:rFonts w:ascii="Times New Roman" w:hAnsi="Times New Roman"/>
        </w:rPr>
        <w:t>impressão</w:t>
      </w:r>
      <w:proofErr w:type="spellEnd"/>
      <w:r w:rsidRPr="0014327E">
        <w:rPr>
          <w:rFonts w:ascii="Times New Roman" w:hAnsi="Times New Roman"/>
        </w:rPr>
        <w:t xml:space="preserve"> semelhante </w:t>
      </w:r>
      <w:proofErr w:type="spellStart"/>
      <w:r w:rsidRPr="0014327E">
        <w:rPr>
          <w:rFonts w:ascii="Times New Roman" w:hAnsi="Times New Roman"/>
        </w:rPr>
        <w:t>àquela</w:t>
      </w:r>
      <w:proofErr w:type="spellEnd"/>
      <w:r w:rsidRPr="0014327E">
        <w:rPr>
          <w:rFonts w:ascii="Times New Roman" w:hAnsi="Times New Roman"/>
        </w:rPr>
        <w:t xml:space="preserve"> que </w:t>
      </w:r>
      <w:proofErr w:type="spellStart"/>
      <w:r w:rsidRPr="0014327E">
        <w:rPr>
          <w:rFonts w:ascii="Times New Roman" w:hAnsi="Times New Roman"/>
        </w:rPr>
        <w:t>ja</w:t>
      </w:r>
      <w:proofErr w:type="spellEnd"/>
      <w:r w:rsidRPr="0014327E">
        <w:rPr>
          <w:rFonts w:ascii="Times New Roman" w:hAnsi="Times New Roman"/>
        </w:rPr>
        <w:t xml:space="preserve">́ sentiu uma vez” (RICOEUR, 38, 2007).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Assim, nosso esquecimento se fazia </w:t>
      </w:r>
      <w:proofErr w:type="spellStart"/>
      <w:r w:rsidRPr="0014327E">
        <w:rPr>
          <w:rFonts w:ascii="Times New Roman" w:hAnsi="Times New Roman"/>
        </w:rPr>
        <w:t>compreensível</w:t>
      </w:r>
      <w:proofErr w:type="spellEnd"/>
      <w:r w:rsidRPr="0014327E">
        <w:rPr>
          <w:rFonts w:ascii="Times New Roman" w:hAnsi="Times New Roman"/>
        </w:rPr>
        <w:t xml:space="preserve">. Esta perspectiva sobre </w:t>
      </w:r>
      <w:proofErr w:type="spellStart"/>
      <w:r w:rsidRPr="0014327E">
        <w:rPr>
          <w:rFonts w:ascii="Times New Roman" w:hAnsi="Times New Roman"/>
        </w:rPr>
        <w:t>memória</w:t>
      </w:r>
      <w:proofErr w:type="spellEnd"/>
      <w:r w:rsidRPr="0014327E">
        <w:rPr>
          <w:rFonts w:ascii="Times New Roman" w:hAnsi="Times New Roman"/>
        </w:rPr>
        <w:t xml:space="preserve">, </w:t>
      </w:r>
      <w:proofErr w:type="spellStart"/>
      <w:r w:rsidRPr="0014327E">
        <w:rPr>
          <w:rFonts w:ascii="Times New Roman" w:hAnsi="Times New Roman"/>
        </w:rPr>
        <w:t>também</w:t>
      </w:r>
      <w:proofErr w:type="spellEnd"/>
      <w:r w:rsidRPr="0014327E">
        <w:rPr>
          <w:rFonts w:ascii="Times New Roman" w:hAnsi="Times New Roman"/>
        </w:rPr>
        <w:t xml:space="preserve"> respondia a outro questionamento nosso referente </w:t>
      </w:r>
      <w:proofErr w:type="spellStart"/>
      <w:r w:rsidRPr="0014327E">
        <w:rPr>
          <w:rFonts w:ascii="Times New Roman" w:hAnsi="Times New Roman"/>
        </w:rPr>
        <w:t>às</w:t>
      </w:r>
      <w:proofErr w:type="spellEnd"/>
      <w:r w:rsidRPr="0014327E">
        <w:rPr>
          <w:rFonts w:ascii="Times New Roman" w:hAnsi="Times New Roman"/>
        </w:rPr>
        <w:t xml:space="preserve"> nossas </w:t>
      </w:r>
      <w:proofErr w:type="spellStart"/>
      <w:r w:rsidRPr="0014327E">
        <w:rPr>
          <w:rFonts w:ascii="Times New Roman" w:hAnsi="Times New Roman"/>
        </w:rPr>
        <w:t>próprias</w:t>
      </w:r>
      <w:proofErr w:type="spellEnd"/>
      <w:r w:rsidRPr="0014327E">
        <w:rPr>
          <w:rFonts w:ascii="Times New Roman" w:hAnsi="Times New Roman"/>
        </w:rPr>
        <w:t xml:space="preserve"> </w:t>
      </w:r>
      <w:proofErr w:type="spellStart"/>
      <w:r w:rsidRPr="0014327E">
        <w:rPr>
          <w:rFonts w:ascii="Times New Roman" w:hAnsi="Times New Roman"/>
        </w:rPr>
        <w:t>memórias</w:t>
      </w:r>
      <w:proofErr w:type="spellEnd"/>
      <w:r w:rsidRPr="0014327E">
        <w:rPr>
          <w:rFonts w:ascii="Times New Roman" w:hAnsi="Times New Roman"/>
        </w:rPr>
        <w:t xml:space="preserve"> de </w:t>
      </w:r>
      <w:proofErr w:type="spellStart"/>
      <w:r w:rsidRPr="0014327E">
        <w:rPr>
          <w:rFonts w:ascii="Times New Roman" w:hAnsi="Times New Roman"/>
        </w:rPr>
        <w:t>infância</w:t>
      </w:r>
      <w:proofErr w:type="spellEnd"/>
      <w:r w:rsidRPr="0014327E">
        <w:rPr>
          <w:rFonts w:ascii="Times New Roman" w:hAnsi="Times New Roman"/>
        </w:rPr>
        <w:t xml:space="preserve">, que por vezes se conflitavam com as </w:t>
      </w:r>
      <w:proofErr w:type="spellStart"/>
      <w:r w:rsidRPr="0014327E">
        <w:rPr>
          <w:rFonts w:ascii="Times New Roman" w:hAnsi="Times New Roman"/>
        </w:rPr>
        <w:t>memórias</w:t>
      </w:r>
      <w:proofErr w:type="spellEnd"/>
      <w:r w:rsidRPr="0014327E">
        <w:rPr>
          <w:rFonts w:ascii="Times New Roman" w:hAnsi="Times New Roman"/>
        </w:rPr>
        <w:t xml:space="preserve"> de outros que conosco compartilharam as </w:t>
      </w:r>
      <w:proofErr w:type="spellStart"/>
      <w:r w:rsidRPr="0014327E">
        <w:rPr>
          <w:rFonts w:ascii="Times New Roman" w:hAnsi="Times New Roman"/>
        </w:rPr>
        <w:t>experiências</w:t>
      </w:r>
      <w:proofErr w:type="spellEnd"/>
      <w:r w:rsidRPr="0014327E">
        <w:rPr>
          <w:rFonts w:ascii="Times New Roman" w:hAnsi="Times New Roman"/>
        </w:rPr>
        <w:t xml:space="preserve"> e </w:t>
      </w:r>
      <w:proofErr w:type="spellStart"/>
      <w:r w:rsidRPr="0014327E">
        <w:rPr>
          <w:rFonts w:ascii="Times New Roman" w:hAnsi="Times New Roman"/>
        </w:rPr>
        <w:t>vivências</w:t>
      </w:r>
      <w:proofErr w:type="spellEnd"/>
      <w:r w:rsidRPr="0014327E">
        <w:rPr>
          <w:rFonts w:ascii="Times New Roman" w:hAnsi="Times New Roman"/>
        </w:rPr>
        <w:t xml:space="preserve"> conosco, parecendo ser nossa </w:t>
      </w:r>
      <w:proofErr w:type="spellStart"/>
      <w:r w:rsidRPr="0014327E">
        <w:rPr>
          <w:rFonts w:ascii="Times New Roman" w:hAnsi="Times New Roman"/>
        </w:rPr>
        <w:t>memória</w:t>
      </w:r>
      <w:proofErr w:type="spellEnd"/>
      <w:r w:rsidRPr="0014327E">
        <w:rPr>
          <w:rFonts w:ascii="Times New Roman" w:hAnsi="Times New Roman"/>
        </w:rPr>
        <w:t xml:space="preserve"> fantasiosa, mentirosa. Para </w:t>
      </w:r>
      <w:proofErr w:type="spellStart"/>
      <w:r w:rsidRPr="0014327E">
        <w:rPr>
          <w:rFonts w:ascii="Times New Roman" w:hAnsi="Times New Roman"/>
        </w:rPr>
        <w:t>Sócrates</w:t>
      </w:r>
      <w:proofErr w:type="spellEnd"/>
      <w:r w:rsidRPr="0014327E">
        <w:rPr>
          <w:rFonts w:ascii="Times New Roman" w:hAnsi="Times New Roman"/>
        </w:rPr>
        <w:t xml:space="preserve">, a </w:t>
      </w:r>
      <w:proofErr w:type="spellStart"/>
      <w:r w:rsidRPr="0014327E">
        <w:rPr>
          <w:rFonts w:ascii="Times New Roman" w:hAnsi="Times New Roman"/>
        </w:rPr>
        <w:t>opinião</w:t>
      </w:r>
      <w:proofErr w:type="spellEnd"/>
      <w:r w:rsidRPr="0014327E">
        <w:rPr>
          <w:rFonts w:ascii="Times New Roman" w:hAnsi="Times New Roman"/>
        </w:rPr>
        <w:t xml:space="preserve"> verdadeira é um encaixe exato e a </w:t>
      </w:r>
      <w:proofErr w:type="spellStart"/>
      <w:r w:rsidRPr="0014327E">
        <w:rPr>
          <w:rFonts w:ascii="Times New Roman" w:hAnsi="Times New Roman"/>
        </w:rPr>
        <w:t>opinião</w:t>
      </w:r>
      <w:proofErr w:type="spellEnd"/>
      <w:r w:rsidRPr="0014327E">
        <w:rPr>
          <w:rFonts w:ascii="Times New Roman" w:hAnsi="Times New Roman"/>
        </w:rPr>
        <w:t xml:space="preserve"> falsa, é um “defeito” de ajustamento, “reteremos a ideia dominante, segundo a qual a </w:t>
      </w:r>
      <w:proofErr w:type="spellStart"/>
      <w:r w:rsidRPr="0014327E">
        <w:rPr>
          <w:rFonts w:ascii="Times New Roman" w:hAnsi="Times New Roman"/>
        </w:rPr>
        <w:t>opinião</w:t>
      </w:r>
      <w:proofErr w:type="spellEnd"/>
      <w:r w:rsidRPr="0014327E">
        <w:rPr>
          <w:rFonts w:ascii="Times New Roman" w:hAnsi="Times New Roman"/>
        </w:rPr>
        <w:t xml:space="preserve"> falsa </w:t>
      </w:r>
      <w:proofErr w:type="spellStart"/>
      <w:r w:rsidRPr="0014327E">
        <w:rPr>
          <w:rFonts w:ascii="Times New Roman" w:hAnsi="Times New Roman"/>
        </w:rPr>
        <w:t>não</w:t>
      </w:r>
      <w:proofErr w:type="spellEnd"/>
      <w:r w:rsidRPr="0014327E">
        <w:rPr>
          <w:rFonts w:ascii="Times New Roman" w:hAnsi="Times New Roman"/>
        </w:rPr>
        <w:t xml:space="preserve"> reside “nem nas </w:t>
      </w:r>
      <w:proofErr w:type="spellStart"/>
      <w:r w:rsidRPr="0014327E">
        <w:rPr>
          <w:rFonts w:ascii="Times New Roman" w:hAnsi="Times New Roman"/>
        </w:rPr>
        <w:t>sensações</w:t>
      </w:r>
      <w:proofErr w:type="spellEnd"/>
      <w:r w:rsidRPr="0014327E">
        <w:rPr>
          <w:rFonts w:ascii="Times New Roman" w:hAnsi="Times New Roman"/>
        </w:rPr>
        <w:t xml:space="preserve"> relacionadas umas </w:t>
      </w:r>
      <w:proofErr w:type="spellStart"/>
      <w:r w:rsidRPr="0014327E">
        <w:rPr>
          <w:rFonts w:ascii="Times New Roman" w:hAnsi="Times New Roman"/>
        </w:rPr>
        <w:t>às</w:t>
      </w:r>
      <w:proofErr w:type="spellEnd"/>
      <w:r w:rsidRPr="0014327E">
        <w:rPr>
          <w:rFonts w:ascii="Times New Roman" w:hAnsi="Times New Roman"/>
        </w:rPr>
        <w:t xml:space="preserve"> outras, nem nos pensamentos, mas nas </w:t>
      </w:r>
      <w:proofErr w:type="spellStart"/>
      <w:r w:rsidRPr="0014327E">
        <w:rPr>
          <w:rFonts w:ascii="Times New Roman" w:hAnsi="Times New Roman"/>
        </w:rPr>
        <w:t>associações</w:t>
      </w:r>
      <w:proofErr w:type="spellEnd"/>
      <w:r w:rsidRPr="0014327E">
        <w:rPr>
          <w:rFonts w:ascii="Times New Roman" w:hAnsi="Times New Roman"/>
        </w:rPr>
        <w:t xml:space="preserve"> de uma </w:t>
      </w:r>
      <w:proofErr w:type="spellStart"/>
      <w:r w:rsidRPr="0014327E">
        <w:rPr>
          <w:rFonts w:ascii="Times New Roman" w:hAnsi="Times New Roman"/>
        </w:rPr>
        <w:t>sensação</w:t>
      </w:r>
      <w:proofErr w:type="spellEnd"/>
      <w:r w:rsidRPr="0014327E">
        <w:rPr>
          <w:rFonts w:ascii="Times New Roman" w:hAnsi="Times New Roman"/>
        </w:rPr>
        <w:t xml:space="preserve"> a um pensamento”. Assim </w:t>
      </w:r>
      <w:proofErr w:type="spellStart"/>
      <w:r w:rsidRPr="0014327E">
        <w:rPr>
          <w:rFonts w:ascii="Times New Roman" w:hAnsi="Times New Roman"/>
        </w:rPr>
        <w:t>às</w:t>
      </w:r>
      <w:proofErr w:type="spellEnd"/>
      <w:r w:rsidRPr="0014327E">
        <w:rPr>
          <w:rFonts w:ascii="Times New Roman" w:hAnsi="Times New Roman"/>
        </w:rPr>
        <w:t xml:space="preserve"> nossas </w:t>
      </w:r>
      <w:proofErr w:type="spellStart"/>
      <w:r w:rsidRPr="0014327E">
        <w:rPr>
          <w:rFonts w:ascii="Times New Roman" w:hAnsi="Times New Roman"/>
        </w:rPr>
        <w:t>lembranças</w:t>
      </w:r>
      <w:proofErr w:type="spellEnd"/>
      <w:r w:rsidRPr="0014327E">
        <w:rPr>
          <w:rFonts w:ascii="Times New Roman" w:hAnsi="Times New Roman"/>
        </w:rPr>
        <w:t xml:space="preserve"> diversas do fato conforme é lembrado pelos demais protagonistas, se deve a um processo de </w:t>
      </w:r>
      <w:proofErr w:type="spellStart"/>
      <w:r w:rsidRPr="0014327E">
        <w:rPr>
          <w:rFonts w:ascii="Times New Roman" w:hAnsi="Times New Roman"/>
        </w:rPr>
        <w:t>resistência</w:t>
      </w:r>
      <w:proofErr w:type="spellEnd"/>
      <w:r w:rsidRPr="0014327E">
        <w:rPr>
          <w:rFonts w:ascii="Times New Roman" w:hAnsi="Times New Roman"/>
        </w:rPr>
        <w:t xml:space="preserve"> e </w:t>
      </w:r>
      <w:proofErr w:type="spellStart"/>
      <w:r w:rsidRPr="0014327E">
        <w:rPr>
          <w:rFonts w:ascii="Times New Roman" w:hAnsi="Times New Roman"/>
        </w:rPr>
        <w:t>também</w:t>
      </w:r>
      <w:proofErr w:type="spellEnd"/>
      <w:r w:rsidRPr="0014327E">
        <w:rPr>
          <w:rFonts w:ascii="Times New Roman" w:hAnsi="Times New Roman"/>
        </w:rPr>
        <w:t xml:space="preserve"> de </w:t>
      </w:r>
      <w:proofErr w:type="spellStart"/>
      <w:r w:rsidRPr="0014327E">
        <w:rPr>
          <w:rFonts w:ascii="Times New Roman" w:hAnsi="Times New Roman"/>
        </w:rPr>
        <w:t>autoproteção</w:t>
      </w:r>
      <w:proofErr w:type="spellEnd"/>
      <w:r w:rsidRPr="0014327E">
        <w:rPr>
          <w:rFonts w:ascii="Times New Roman" w:hAnsi="Times New Roman"/>
        </w:rPr>
        <w:t xml:space="preserve">, devido </w:t>
      </w:r>
      <w:proofErr w:type="spellStart"/>
      <w:r w:rsidRPr="0014327E">
        <w:rPr>
          <w:rFonts w:ascii="Times New Roman" w:hAnsi="Times New Roman"/>
        </w:rPr>
        <w:t>às</w:t>
      </w:r>
      <w:proofErr w:type="spellEnd"/>
      <w:r w:rsidRPr="0014327E">
        <w:rPr>
          <w:rFonts w:ascii="Times New Roman" w:hAnsi="Times New Roman"/>
        </w:rPr>
        <w:t xml:space="preserve"> </w:t>
      </w:r>
      <w:proofErr w:type="spellStart"/>
      <w:r w:rsidRPr="0014327E">
        <w:rPr>
          <w:rFonts w:ascii="Times New Roman" w:hAnsi="Times New Roman"/>
        </w:rPr>
        <w:t>associações</w:t>
      </w:r>
      <w:proofErr w:type="spellEnd"/>
      <w:r w:rsidRPr="0014327E">
        <w:rPr>
          <w:rFonts w:ascii="Times New Roman" w:hAnsi="Times New Roman"/>
        </w:rPr>
        <w:t xml:space="preserve"> que fazemos sobre sentimentos vivenciados ao fato e a sua </w:t>
      </w:r>
      <w:proofErr w:type="spellStart"/>
      <w:r w:rsidRPr="0014327E">
        <w:rPr>
          <w:rFonts w:ascii="Times New Roman" w:hAnsi="Times New Roman"/>
        </w:rPr>
        <w:t>lembrança</w:t>
      </w:r>
      <w:proofErr w:type="spellEnd"/>
      <w:r w:rsidRPr="0014327E">
        <w:rPr>
          <w:rFonts w:ascii="Times New Roman" w:hAnsi="Times New Roman"/>
        </w:rPr>
        <w:t xml:space="preserve">. </w:t>
      </w:r>
    </w:p>
    <w:p w:rsidR="00D10F06" w:rsidRPr="0014327E" w:rsidRDefault="00D10F06" w:rsidP="00D10F06">
      <w:pPr>
        <w:spacing w:line="360" w:lineRule="auto"/>
        <w:ind w:firstLine="708"/>
        <w:jc w:val="both"/>
        <w:rPr>
          <w:rFonts w:ascii="Times New Roman" w:hAnsi="Times New Roman"/>
        </w:rPr>
      </w:pPr>
      <w:r w:rsidRPr="0014327E">
        <w:rPr>
          <w:rFonts w:ascii="Times New Roman" w:hAnsi="Times New Roman"/>
        </w:rPr>
        <w:t xml:space="preserve">A </w:t>
      </w:r>
      <w:proofErr w:type="spellStart"/>
      <w:r w:rsidRPr="0014327E">
        <w:rPr>
          <w:rFonts w:ascii="Times New Roman" w:hAnsi="Times New Roman"/>
        </w:rPr>
        <w:t>inscrição</w:t>
      </w:r>
      <w:proofErr w:type="spellEnd"/>
      <w:r w:rsidRPr="0014327E">
        <w:rPr>
          <w:rFonts w:ascii="Times New Roman" w:hAnsi="Times New Roman"/>
        </w:rPr>
        <w:t xml:space="preserve"> de todos estes processos, esquecimento, </w:t>
      </w:r>
      <w:proofErr w:type="spellStart"/>
      <w:r w:rsidRPr="0014327E">
        <w:rPr>
          <w:rFonts w:ascii="Times New Roman" w:hAnsi="Times New Roman"/>
        </w:rPr>
        <w:t>lembrança</w:t>
      </w:r>
      <w:proofErr w:type="spellEnd"/>
      <w:r w:rsidRPr="0014327E">
        <w:rPr>
          <w:rFonts w:ascii="Times New Roman" w:hAnsi="Times New Roman"/>
        </w:rPr>
        <w:t xml:space="preserve">, </w:t>
      </w:r>
      <w:proofErr w:type="spellStart"/>
      <w:r w:rsidRPr="0014327E">
        <w:rPr>
          <w:rFonts w:ascii="Times New Roman" w:hAnsi="Times New Roman"/>
        </w:rPr>
        <w:t>memória</w:t>
      </w:r>
      <w:proofErr w:type="spellEnd"/>
      <w:r w:rsidRPr="0014327E">
        <w:rPr>
          <w:rFonts w:ascii="Times New Roman" w:hAnsi="Times New Roman"/>
        </w:rPr>
        <w:t xml:space="preserve"> fiel e infiel sob a </w:t>
      </w:r>
      <w:proofErr w:type="spellStart"/>
      <w:r w:rsidRPr="0014327E">
        <w:rPr>
          <w:rFonts w:ascii="Times New Roman" w:hAnsi="Times New Roman"/>
        </w:rPr>
        <w:t>influência</w:t>
      </w:r>
      <w:proofErr w:type="spellEnd"/>
      <w:r w:rsidRPr="0014327E">
        <w:rPr>
          <w:rFonts w:ascii="Times New Roman" w:hAnsi="Times New Roman"/>
        </w:rPr>
        <w:t xml:space="preserve"> de </w:t>
      </w:r>
      <w:proofErr w:type="spellStart"/>
      <w:r w:rsidRPr="0014327E">
        <w:rPr>
          <w:rFonts w:ascii="Times New Roman" w:hAnsi="Times New Roman"/>
        </w:rPr>
        <w:t>experiências</w:t>
      </w:r>
      <w:proofErr w:type="spellEnd"/>
      <w:r w:rsidRPr="0014327E">
        <w:rPr>
          <w:rFonts w:ascii="Times New Roman" w:hAnsi="Times New Roman"/>
        </w:rPr>
        <w:t xml:space="preserve"> dolorosas de racismo, permite mais </w:t>
      </w:r>
      <w:proofErr w:type="gramStart"/>
      <w:r w:rsidRPr="0014327E">
        <w:rPr>
          <w:rFonts w:ascii="Times New Roman" w:hAnsi="Times New Roman"/>
        </w:rPr>
        <w:t>uma importante</w:t>
      </w:r>
      <w:proofErr w:type="gramEnd"/>
      <w:r w:rsidRPr="0014327E">
        <w:rPr>
          <w:rFonts w:ascii="Times New Roman" w:hAnsi="Times New Roman"/>
        </w:rPr>
        <w:t xml:space="preserve"> </w:t>
      </w:r>
      <w:proofErr w:type="spellStart"/>
      <w:r w:rsidRPr="0014327E">
        <w:rPr>
          <w:rFonts w:ascii="Times New Roman" w:hAnsi="Times New Roman"/>
        </w:rPr>
        <w:t>conclusão</w:t>
      </w:r>
      <w:proofErr w:type="spellEnd"/>
      <w:r w:rsidRPr="0014327E">
        <w:rPr>
          <w:rFonts w:ascii="Times New Roman" w:hAnsi="Times New Roman"/>
        </w:rPr>
        <w:t xml:space="preserve"> que tornou </w:t>
      </w:r>
      <w:proofErr w:type="spellStart"/>
      <w:r w:rsidRPr="0014327E">
        <w:rPr>
          <w:rFonts w:ascii="Times New Roman" w:hAnsi="Times New Roman"/>
        </w:rPr>
        <w:t>possível</w:t>
      </w:r>
      <w:proofErr w:type="spellEnd"/>
      <w:r w:rsidRPr="0014327E">
        <w:rPr>
          <w:rFonts w:ascii="Times New Roman" w:hAnsi="Times New Roman"/>
        </w:rPr>
        <w:t xml:space="preserve"> a </w:t>
      </w:r>
      <w:proofErr w:type="spellStart"/>
      <w:r w:rsidRPr="0014327E">
        <w:rPr>
          <w:rFonts w:ascii="Times New Roman" w:hAnsi="Times New Roman"/>
        </w:rPr>
        <w:t>existência</w:t>
      </w:r>
      <w:proofErr w:type="spellEnd"/>
      <w:r w:rsidRPr="0014327E">
        <w:rPr>
          <w:rFonts w:ascii="Times New Roman" w:hAnsi="Times New Roman"/>
        </w:rPr>
        <w:t xml:space="preserve"> da tese, e a </w:t>
      </w:r>
      <w:proofErr w:type="spellStart"/>
      <w:r w:rsidRPr="0014327E">
        <w:rPr>
          <w:rFonts w:ascii="Times New Roman" w:hAnsi="Times New Roman"/>
        </w:rPr>
        <w:t>própria</w:t>
      </w:r>
      <w:proofErr w:type="spellEnd"/>
      <w:r w:rsidRPr="0014327E">
        <w:rPr>
          <w:rFonts w:ascii="Times New Roman" w:hAnsi="Times New Roman"/>
        </w:rPr>
        <w:t xml:space="preserve"> </w:t>
      </w:r>
      <w:proofErr w:type="spellStart"/>
      <w:r w:rsidRPr="0014327E">
        <w:rPr>
          <w:rFonts w:ascii="Times New Roman" w:hAnsi="Times New Roman"/>
        </w:rPr>
        <w:t>existência</w:t>
      </w:r>
      <w:proofErr w:type="spellEnd"/>
      <w:r w:rsidRPr="0014327E">
        <w:rPr>
          <w:rFonts w:ascii="Times New Roman" w:hAnsi="Times New Roman"/>
        </w:rPr>
        <w:t xml:space="preserve"> de nossa </w:t>
      </w:r>
      <w:proofErr w:type="spellStart"/>
      <w:r w:rsidRPr="0014327E">
        <w:rPr>
          <w:rFonts w:ascii="Times New Roman" w:hAnsi="Times New Roman"/>
        </w:rPr>
        <w:t>família</w:t>
      </w:r>
      <w:proofErr w:type="spellEnd"/>
      <w:r w:rsidRPr="0014327E">
        <w:rPr>
          <w:rFonts w:ascii="Times New Roman" w:hAnsi="Times New Roman"/>
        </w:rPr>
        <w:t xml:space="preserve">, é que ainda que </w:t>
      </w:r>
      <w:proofErr w:type="spellStart"/>
      <w:r w:rsidRPr="0014327E">
        <w:rPr>
          <w:rFonts w:ascii="Times New Roman" w:hAnsi="Times New Roman"/>
        </w:rPr>
        <w:t>não</w:t>
      </w:r>
      <w:proofErr w:type="spellEnd"/>
      <w:r w:rsidRPr="0014327E">
        <w:rPr>
          <w:rFonts w:ascii="Times New Roman" w:hAnsi="Times New Roman"/>
        </w:rPr>
        <w:t xml:space="preserve"> tenhamos </w:t>
      </w:r>
      <w:proofErr w:type="spellStart"/>
      <w:r w:rsidRPr="0014327E">
        <w:rPr>
          <w:rFonts w:ascii="Times New Roman" w:hAnsi="Times New Roman"/>
        </w:rPr>
        <w:t>lembranças</w:t>
      </w:r>
      <w:proofErr w:type="spellEnd"/>
      <w:r w:rsidRPr="0014327E">
        <w:rPr>
          <w:rFonts w:ascii="Times New Roman" w:hAnsi="Times New Roman"/>
        </w:rPr>
        <w:t xml:space="preserve">, </w:t>
      </w:r>
      <w:proofErr w:type="spellStart"/>
      <w:r w:rsidRPr="0014327E">
        <w:rPr>
          <w:rFonts w:ascii="Times New Roman" w:hAnsi="Times New Roman"/>
        </w:rPr>
        <w:t>memórias</w:t>
      </w:r>
      <w:proofErr w:type="spellEnd"/>
      <w:r w:rsidRPr="0014327E">
        <w:rPr>
          <w:rFonts w:ascii="Times New Roman" w:hAnsi="Times New Roman"/>
        </w:rPr>
        <w:t xml:space="preserve"> do vivido, existimos! E, </w:t>
      </w:r>
      <w:proofErr w:type="gramStart"/>
      <w:r w:rsidRPr="0014327E">
        <w:rPr>
          <w:rFonts w:ascii="Times New Roman" w:hAnsi="Times New Roman"/>
        </w:rPr>
        <w:t>portanto</w:t>
      </w:r>
      <w:proofErr w:type="gramEnd"/>
      <w:r w:rsidRPr="0014327E">
        <w:rPr>
          <w:rFonts w:ascii="Times New Roman" w:hAnsi="Times New Roman"/>
        </w:rPr>
        <w:t xml:space="preserve"> temos </w:t>
      </w:r>
      <w:proofErr w:type="spellStart"/>
      <w:r w:rsidRPr="0014327E">
        <w:rPr>
          <w:rFonts w:ascii="Times New Roman" w:hAnsi="Times New Roman"/>
        </w:rPr>
        <w:t>história</w:t>
      </w:r>
      <w:proofErr w:type="spellEnd"/>
      <w:r w:rsidRPr="0014327E">
        <w:rPr>
          <w:rFonts w:ascii="Times New Roman" w:hAnsi="Times New Roman"/>
        </w:rPr>
        <w:t xml:space="preserve">. </w:t>
      </w:r>
    </w:p>
    <w:p w:rsidR="002B3588" w:rsidRDefault="00D10F06" w:rsidP="002B3588">
      <w:pPr>
        <w:spacing w:line="360" w:lineRule="auto"/>
        <w:ind w:firstLine="708"/>
        <w:jc w:val="both"/>
        <w:rPr>
          <w:rFonts w:ascii="Times New Roman" w:hAnsi="Times New Roman"/>
        </w:rPr>
      </w:pPr>
      <w:r w:rsidRPr="0014327E">
        <w:rPr>
          <w:rFonts w:ascii="Times New Roman" w:hAnsi="Times New Roman"/>
        </w:rPr>
        <w:t xml:space="preserve">Assim, tanto a </w:t>
      </w:r>
      <w:proofErr w:type="spellStart"/>
      <w:r w:rsidRPr="0014327E">
        <w:rPr>
          <w:rFonts w:ascii="Times New Roman" w:hAnsi="Times New Roman"/>
        </w:rPr>
        <w:t>memória</w:t>
      </w:r>
      <w:proofErr w:type="spellEnd"/>
      <w:r w:rsidRPr="0014327E">
        <w:rPr>
          <w:rFonts w:ascii="Times New Roman" w:hAnsi="Times New Roman"/>
        </w:rPr>
        <w:t xml:space="preserve"> fiel, como a </w:t>
      </w:r>
      <w:proofErr w:type="spellStart"/>
      <w:r w:rsidRPr="0014327E">
        <w:rPr>
          <w:rFonts w:ascii="Times New Roman" w:hAnsi="Times New Roman"/>
        </w:rPr>
        <w:t>memória</w:t>
      </w:r>
      <w:proofErr w:type="spellEnd"/>
      <w:r w:rsidRPr="0014327E">
        <w:rPr>
          <w:rFonts w:ascii="Times New Roman" w:hAnsi="Times New Roman"/>
        </w:rPr>
        <w:t xml:space="preserve"> infiel (</w:t>
      </w:r>
      <w:proofErr w:type="spellStart"/>
      <w:r w:rsidRPr="0014327E">
        <w:rPr>
          <w:rFonts w:ascii="Times New Roman" w:hAnsi="Times New Roman"/>
        </w:rPr>
        <w:t>imaginação</w:t>
      </w:r>
      <w:proofErr w:type="spellEnd"/>
      <w:r w:rsidRPr="0014327E">
        <w:rPr>
          <w:rFonts w:ascii="Times New Roman" w:hAnsi="Times New Roman"/>
        </w:rPr>
        <w:t xml:space="preserve">), e os esquecimentos, </w:t>
      </w:r>
      <w:proofErr w:type="spellStart"/>
      <w:r w:rsidRPr="0014327E">
        <w:rPr>
          <w:rFonts w:ascii="Times New Roman" w:hAnsi="Times New Roman"/>
        </w:rPr>
        <w:t>são</w:t>
      </w:r>
      <w:proofErr w:type="spellEnd"/>
      <w:r w:rsidRPr="0014327E">
        <w:rPr>
          <w:rFonts w:ascii="Times New Roman" w:hAnsi="Times New Roman"/>
        </w:rPr>
        <w:t xml:space="preserve"> para </w:t>
      </w:r>
      <w:proofErr w:type="spellStart"/>
      <w:r w:rsidRPr="0014327E">
        <w:rPr>
          <w:rFonts w:ascii="Times New Roman" w:hAnsi="Times New Roman"/>
        </w:rPr>
        <w:t>nós</w:t>
      </w:r>
      <w:proofErr w:type="spellEnd"/>
      <w:r w:rsidRPr="0014327E">
        <w:rPr>
          <w:rFonts w:ascii="Times New Roman" w:hAnsi="Times New Roman"/>
        </w:rPr>
        <w:t xml:space="preserve"> elementos de </w:t>
      </w:r>
      <w:proofErr w:type="spellStart"/>
      <w:r w:rsidRPr="0014327E">
        <w:rPr>
          <w:rFonts w:ascii="Times New Roman" w:hAnsi="Times New Roman"/>
        </w:rPr>
        <w:t>construção</w:t>
      </w:r>
      <w:proofErr w:type="spellEnd"/>
      <w:r w:rsidRPr="0014327E">
        <w:rPr>
          <w:rFonts w:ascii="Times New Roman" w:hAnsi="Times New Roman"/>
        </w:rPr>
        <w:t xml:space="preserve"> da nossa </w:t>
      </w:r>
      <w:proofErr w:type="spellStart"/>
      <w:r w:rsidRPr="0014327E">
        <w:rPr>
          <w:rFonts w:ascii="Times New Roman" w:hAnsi="Times New Roman"/>
        </w:rPr>
        <w:t>história</w:t>
      </w:r>
      <w:proofErr w:type="spellEnd"/>
      <w:r w:rsidRPr="0014327E">
        <w:rPr>
          <w:rFonts w:ascii="Times New Roman" w:hAnsi="Times New Roman"/>
        </w:rPr>
        <w:t xml:space="preserve">, foram elementos para a </w:t>
      </w:r>
      <w:proofErr w:type="spellStart"/>
      <w:r w:rsidRPr="0014327E">
        <w:rPr>
          <w:rFonts w:ascii="Times New Roman" w:hAnsi="Times New Roman"/>
        </w:rPr>
        <w:t>construção</w:t>
      </w:r>
      <w:proofErr w:type="spellEnd"/>
      <w:r w:rsidRPr="0014327E">
        <w:rPr>
          <w:rFonts w:ascii="Times New Roman" w:hAnsi="Times New Roman"/>
        </w:rPr>
        <w:t xml:space="preserve"> da nossa tese, pois </w:t>
      </w:r>
      <w:proofErr w:type="spellStart"/>
      <w:r w:rsidRPr="0014327E">
        <w:rPr>
          <w:rFonts w:ascii="Times New Roman" w:hAnsi="Times New Roman"/>
        </w:rPr>
        <w:t>são</w:t>
      </w:r>
      <w:proofErr w:type="spellEnd"/>
      <w:r w:rsidRPr="0014327E">
        <w:rPr>
          <w:rFonts w:ascii="Times New Roman" w:hAnsi="Times New Roman"/>
        </w:rPr>
        <w:t xml:space="preserve"> rastros, </w:t>
      </w:r>
      <w:proofErr w:type="spellStart"/>
      <w:r w:rsidRPr="0014327E">
        <w:rPr>
          <w:rFonts w:ascii="Times New Roman" w:hAnsi="Times New Roman"/>
        </w:rPr>
        <w:t>dão</w:t>
      </w:r>
      <w:proofErr w:type="spellEnd"/>
      <w:r w:rsidRPr="0014327E">
        <w:rPr>
          <w:rFonts w:ascii="Times New Roman" w:hAnsi="Times New Roman"/>
        </w:rPr>
        <w:t xml:space="preserve"> </w:t>
      </w:r>
      <w:proofErr w:type="spellStart"/>
      <w:r w:rsidRPr="0014327E">
        <w:rPr>
          <w:rFonts w:ascii="Times New Roman" w:hAnsi="Times New Roman"/>
        </w:rPr>
        <w:t>indícios</w:t>
      </w:r>
      <w:proofErr w:type="spellEnd"/>
      <w:r w:rsidRPr="0014327E">
        <w:rPr>
          <w:rFonts w:ascii="Times New Roman" w:hAnsi="Times New Roman"/>
        </w:rPr>
        <w:t xml:space="preserve"> dos processos vivenciados, e a </w:t>
      </w:r>
      <w:proofErr w:type="spellStart"/>
      <w:r w:rsidRPr="0014327E">
        <w:rPr>
          <w:rFonts w:ascii="Times New Roman" w:hAnsi="Times New Roman"/>
        </w:rPr>
        <w:t>História</w:t>
      </w:r>
      <w:proofErr w:type="spellEnd"/>
      <w:r w:rsidRPr="0014327E">
        <w:rPr>
          <w:rFonts w:ascii="Times New Roman" w:hAnsi="Times New Roman"/>
        </w:rPr>
        <w:t xml:space="preserve">, segundo Bloch, pretende ser a </w:t>
      </w:r>
      <w:proofErr w:type="spellStart"/>
      <w:r w:rsidRPr="0014327E">
        <w:rPr>
          <w:rFonts w:ascii="Times New Roman" w:hAnsi="Times New Roman"/>
        </w:rPr>
        <w:t>ciência</w:t>
      </w:r>
      <w:proofErr w:type="spellEnd"/>
      <w:r w:rsidRPr="0014327E">
        <w:rPr>
          <w:rFonts w:ascii="Times New Roman" w:hAnsi="Times New Roman"/>
        </w:rPr>
        <w:t xml:space="preserve"> dos rastros. Estes rastros </w:t>
      </w:r>
      <w:proofErr w:type="spellStart"/>
      <w:r w:rsidRPr="0014327E">
        <w:rPr>
          <w:rFonts w:ascii="Times New Roman" w:hAnsi="Times New Roman"/>
        </w:rPr>
        <w:t>também</w:t>
      </w:r>
      <w:proofErr w:type="spellEnd"/>
      <w:r w:rsidRPr="0014327E">
        <w:rPr>
          <w:rFonts w:ascii="Times New Roman" w:hAnsi="Times New Roman"/>
        </w:rPr>
        <w:t xml:space="preserve"> </w:t>
      </w:r>
      <w:r w:rsidRPr="0014327E">
        <w:rPr>
          <w:rFonts w:ascii="Times New Roman" w:hAnsi="Times New Roman"/>
        </w:rPr>
        <w:lastRenderedPageBreak/>
        <w:t xml:space="preserve">elucidam a forma de viver dos afrodescendentes, suas </w:t>
      </w:r>
      <w:proofErr w:type="spellStart"/>
      <w:r w:rsidRPr="0014327E">
        <w:rPr>
          <w:rFonts w:ascii="Times New Roman" w:hAnsi="Times New Roman"/>
        </w:rPr>
        <w:t>esperanças</w:t>
      </w:r>
      <w:proofErr w:type="spellEnd"/>
      <w:r w:rsidRPr="0014327E">
        <w:rPr>
          <w:rFonts w:ascii="Times New Roman" w:hAnsi="Times New Roman"/>
        </w:rPr>
        <w:t xml:space="preserve">, dificuldades, a luta pela </w:t>
      </w:r>
      <w:proofErr w:type="spellStart"/>
      <w:r w:rsidRPr="0014327E">
        <w:rPr>
          <w:rFonts w:ascii="Times New Roman" w:hAnsi="Times New Roman"/>
        </w:rPr>
        <w:t>sobrevivência</w:t>
      </w:r>
      <w:proofErr w:type="spellEnd"/>
      <w:r w:rsidRPr="0014327E">
        <w:rPr>
          <w:rFonts w:ascii="Times New Roman" w:hAnsi="Times New Roman"/>
        </w:rPr>
        <w:t xml:space="preserve">, as </w:t>
      </w:r>
      <w:r w:rsidR="00BE5F17" w:rsidRPr="0014327E">
        <w:rPr>
          <w:rFonts w:ascii="Times New Roman" w:hAnsi="Times New Roman"/>
        </w:rPr>
        <w:t>resistências</w:t>
      </w:r>
      <w:r w:rsidRPr="0014327E">
        <w:rPr>
          <w:rFonts w:ascii="Times New Roman" w:hAnsi="Times New Roman"/>
        </w:rPr>
        <w:t xml:space="preserve"> dos negros do ontem. </w:t>
      </w:r>
    </w:p>
    <w:p w:rsidR="002B3588" w:rsidRDefault="002B3588" w:rsidP="002B3588">
      <w:pPr>
        <w:spacing w:line="360" w:lineRule="auto"/>
        <w:ind w:firstLine="708"/>
        <w:jc w:val="both"/>
        <w:rPr>
          <w:rFonts w:ascii="Times New Roman" w:hAnsi="Times New Roman"/>
        </w:rPr>
      </w:pPr>
    </w:p>
    <w:p w:rsidR="002B3588" w:rsidRDefault="002B3588" w:rsidP="002B3588">
      <w:pPr>
        <w:spacing w:line="360" w:lineRule="auto"/>
        <w:jc w:val="both"/>
        <w:rPr>
          <w:rFonts w:ascii="Times New Roman" w:hAnsi="Times New Roman"/>
        </w:rPr>
      </w:pPr>
      <w:r>
        <w:rPr>
          <w:rFonts w:ascii="Times New Roman" w:hAnsi="Times New Roman"/>
        </w:rPr>
        <w:t>Para não concluir...</w:t>
      </w:r>
    </w:p>
    <w:p w:rsidR="002B3588" w:rsidRPr="0014327E" w:rsidRDefault="002B3588" w:rsidP="002B3588">
      <w:pPr>
        <w:spacing w:line="360" w:lineRule="auto"/>
        <w:jc w:val="both"/>
        <w:rPr>
          <w:rFonts w:ascii="Times New Roman" w:hAnsi="Times New Roman"/>
        </w:rPr>
      </w:pPr>
    </w:p>
    <w:p w:rsidR="00141661" w:rsidRDefault="00141661" w:rsidP="00141661">
      <w:pPr>
        <w:autoSpaceDE w:val="0"/>
        <w:autoSpaceDN w:val="0"/>
        <w:adjustRightInd w:val="0"/>
        <w:spacing w:line="360" w:lineRule="auto"/>
        <w:ind w:firstLine="708"/>
        <w:jc w:val="both"/>
        <w:rPr>
          <w:rFonts w:ascii="Times New Roman" w:hAnsi="Times New Roman"/>
        </w:rPr>
      </w:pPr>
      <w:r>
        <w:rPr>
          <w:rFonts w:ascii="Times New Roman" w:hAnsi="Times New Roman"/>
        </w:rPr>
        <w:t>Esta perspectiva afirma a alteridade da produção historiográfica afrodescendente. A partir dela, estaremos construindo a História do Brasil, não escrita em seus 500 anos de nação.</w:t>
      </w:r>
      <w:r w:rsidRPr="00217187">
        <w:rPr>
          <w:rFonts w:ascii="Times New Roman" w:hAnsi="Times New Roman"/>
        </w:rPr>
        <w:t xml:space="preserve"> </w:t>
      </w:r>
      <w:r>
        <w:rPr>
          <w:rFonts w:ascii="Times New Roman" w:hAnsi="Times New Roman"/>
        </w:rPr>
        <w:t xml:space="preserve">E essa História, ainda não escrita faz-nos falta dentro de um sistema educacional racista. </w:t>
      </w:r>
    </w:p>
    <w:p w:rsidR="00D518CF" w:rsidRDefault="00141661" w:rsidP="00D71AE2">
      <w:pPr>
        <w:spacing w:line="360" w:lineRule="auto"/>
        <w:ind w:firstLine="708"/>
        <w:jc w:val="both"/>
        <w:rPr>
          <w:rFonts w:ascii="Times New Roman" w:hAnsi="Times New Roman"/>
        </w:rPr>
      </w:pPr>
      <w:r>
        <w:rPr>
          <w:rFonts w:ascii="Times New Roman" w:hAnsi="Times New Roman"/>
        </w:rPr>
        <w:t>O pós-abolição guarda uma pluralidade enorme de formas de existência da população negra. Nossa história não deve ser generalizada, a</w:t>
      </w:r>
      <w:r w:rsidRPr="00E04479">
        <w:rPr>
          <w:rFonts w:ascii="Times New Roman" w:hAnsi="Times New Roman"/>
        </w:rPr>
        <w:t>o escrevermos esta história incidimos sobre outro</w:t>
      </w:r>
      <w:r>
        <w:rPr>
          <w:rFonts w:ascii="Times New Roman" w:hAnsi="Times New Roman"/>
        </w:rPr>
        <w:t xml:space="preserve"> dos problemas enfrentados pela </w:t>
      </w:r>
      <w:r w:rsidRPr="00E04479">
        <w:rPr>
          <w:rFonts w:ascii="Times New Roman" w:hAnsi="Times New Roman"/>
        </w:rPr>
        <w:t>população afrodescendente, a superação do estigma da escravidão, o fardo do passado em cativeiro</w:t>
      </w:r>
      <w:r>
        <w:rPr>
          <w:rFonts w:ascii="Times New Roman" w:hAnsi="Times New Roman"/>
        </w:rPr>
        <w:t xml:space="preserve"> e sua escrita deve agir no sentido de revelar histórias particulares, que ao serem reveladas, em conjunto, comporão a história da população afro-brasileira.</w:t>
      </w:r>
    </w:p>
    <w:p w:rsidR="00F06070" w:rsidRPr="0014327E" w:rsidRDefault="00F06070" w:rsidP="00F06070">
      <w:pPr>
        <w:spacing w:line="360" w:lineRule="auto"/>
        <w:ind w:firstLine="708"/>
        <w:jc w:val="both"/>
        <w:rPr>
          <w:rFonts w:ascii="Times New Roman" w:hAnsi="Times New Roman"/>
        </w:rPr>
      </w:pPr>
      <w:r w:rsidRPr="0014327E">
        <w:rPr>
          <w:rFonts w:ascii="Times New Roman" w:hAnsi="Times New Roman"/>
        </w:rPr>
        <w:t>Fazer e Ensinar História da diversidade deve relacionar-se</w:t>
      </w:r>
      <w:r>
        <w:rPr>
          <w:rFonts w:ascii="Times New Roman" w:hAnsi="Times New Roman"/>
        </w:rPr>
        <w:t>,</w:t>
      </w:r>
      <w:r w:rsidRPr="0014327E">
        <w:rPr>
          <w:rFonts w:ascii="Times New Roman" w:hAnsi="Times New Roman"/>
        </w:rPr>
        <w:t xml:space="preserve"> não</w:t>
      </w:r>
      <w:r>
        <w:rPr>
          <w:rFonts w:ascii="Times New Roman" w:hAnsi="Times New Roman"/>
        </w:rPr>
        <w:t>,</w:t>
      </w:r>
      <w:r w:rsidRPr="0014327E">
        <w:rPr>
          <w:rFonts w:ascii="Times New Roman" w:hAnsi="Times New Roman"/>
        </w:rPr>
        <w:t xml:space="preserve"> com contar a história do povo negro e sim</w:t>
      </w:r>
      <w:r>
        <w:rPr>
          <w:rFonts w:ascii="Times New Roman" w:hAnsi="Times New Roman"/>
        </w:rPr>
        <w:t>,</w:t>
      </w:r>
      <w:r w:rsidRPr="0014327E">
        <w:rPr>
          <w:rFonts w:ascii="Times New Roman" w:hAnsi="Times New Roman"/>
        </w:rPr>
        <w:t xml:space="preserve"> contribuir para que o povo negro conte sua história. Esta mudança é paradigmática, não está relacionada apenas com a questão do “lugar de fala”, mas também com a construção de campos epistemológicos e metodológicos novos que permitam uma mudança acerca da “centralidade” do fazer histórico. Nossos marcadores históricos, sociais, educativos, artísticos, de organização social, de memórias e narrativas foram desconsiderados como experiências válidas na construção da sociedade brasileira. E a nossa história foi construída a partir da perspectiva do “outro”, uma história que parte do princípio de produção de um conhecimento acerca de algo desconhecido, distante e diverso do autor. </w:t>
      </w:r>
    </w:p>
    <w:p w:rsidR="00F06070" w:rsidRDefault="00F06070" w:rsidP="00F06070">
      <w:pPr>
        <w:spacing w:line="360" w:lineRule="auto"/>
        <w:ind w:firstLine="708"/>
        <w:jc w:val="both"/>
        <w:rPr>
          <w:rFonts w:ascii="Times New Roman" w:hAnsi="Times New Roman"/>
        </w:rPr>
      </w:pPr>
      <w:r>
        <w:rPr>
          <w:rFonts w:ascii="Times New Roman" w:hAnsi="Times New Roman"/>
        </w:rPr>
        <w:t>Assim, a</w:t>
      </w:r>
      <w:r w:rsidRPr="0014327E">
        <w:rPr>
          <w:rFonts w:ascii="Times New Roman" w:hAnsi="Times New Roman"/>
        </w:rPr>
        <w:t>firma</w:t>
      </w:r>
      <w:r>
        <w:rPr>
          <w:rFonts w:ascii="Times New Roman" w:hAnsi="Times New Roman"/>
        </w:rPr>
        <w:t>mos</w:t>
      </w:r>
      <w:r w:rsidRPr="0014327E">
        <w:rPr>
          <w:rFonts w:ascii="Times New Roman" w:hAnsi="Times New Roman"/>
        </w:rPr>
        <w:t xml:space="preserve"> a importância da afrodescendência na sistematização do conhecimento da população afrodescendente</w:t>
      </w:r>
      <w:r>
        <w:rPr>
          <w:rFonts w:ascii="Times New Roman" w:hAnsi="Times New Roman"/>
        </w:rPr>
        <w:t>,</w:t>
      </w:r>
      <w:r w:rsidRPr="0014327E">
        <w:rPr>
          <w:rFonts w:ascii="Times New Roman" w:hAnsi="Times New Roman"/>
        </w:rPr>
        <w:t xml:space="preserve"> partindo do nosso olhar, das nossas memórias e narrativas para a construção da nossa história.</w:t>
      </w:r>
    </w:p>
    <w:p w:rsidR="00982CB9" w:rsidRDefault="00982CB9" w:rsidP="00F06070">
      <w:pPr>
        <w:spacing w:line="360" w:lineRule="auto"/>
        <w:ind w:firstLine="708"/>
        <w:jc w:val="both"/>
        <w:rPr>
          <w:rFonts w:ascii="Times New Roman" w:hAnsi="Times New Roman"/>
        </w:rPr>
      </w:pPr>
    </w:p>
    <w:p w:rsidR="009A6B36" w:rsidRDefault="009A6B36" w:rsidP="00F06070">
      <w:pPr>
        <w:spacing w:line="360" w:lineRule="auto"/>
        <w:ind w:firstLine="708"/>
        <w:jc w:val="both"/>
        <w:rPr>
          <w:rFonts w:ascii="Times New Roman" w:hAnsi="Times New Roman"/>
        </w:rPr>
      </w:pPr>
    </w:p>
    <w:p w:rsidR="009A6B36" w:rsidRDefault="009A6B36" w:rsidP="00F06070">
      <w:pPr>
        <w:spacing w:line="360" w:lineRule="auto"/>
        <w:ind w:firstLine="708"/>
        <w:jc w:val="both"/>
        <w:rPr>
          <w:rFonts w:ascii="Times New Roman" w:hAnsi="Times New Roman"/>
        </w:rPr>
      </w:pPr>
    </w:p>
    <w:p w:rsidR="009A6B36" w:rsidRDefault="009A6B36" w:rsidP="00F06070">
      <w:pPr>
        <w:spacing w:line="360" w:lineRule="auto"/>
        <w:ind w:firstLine="708"/>
        <w:jc w:val="both"/>
        <w:rPr>
          <w:rFonts w:ascii="Times New Roman" w:hAnsi="Times New Roman"/>
        </w:rPr>
      </w:pPr>
    </w:p>
    <w:p w:rsidR="009A6B36" w:rsidRDefault="009A6B36" w:rsidP="00F06070">
      <w:pPr>
        <w:spacing w:line="360" w:lineRule="auto"/>
        <w:ind w:firstLine="708"/>
        <w:jc w:val="both"/>
        <w:rPr>
          <w:rFonts w:ascii="Times New Roman" w:hAnsi="Times New Roman"/>
        </w:rPr>
      </w:pPr>
    </w:p>
    <w:p w:rsidR="002B3588" w:rsidRDefault="002B3588" w:rsidP="00982CB9">
      <w:pPr>
        <w:pStyle w:val="Textodenotaderodap"/>
        <w:spacing w:line="360" w:lineRule="auto"/>
        <w:jc w:val="both"/>
        <w:rPr>
          <w:rFonts w:ascii="Times New Roman" w:hAnsi="Times New Roman"/>
          <w:sz w:val="24"/>
          <w:szCs w:val="24"/>
        </w:rPr>
      </w:pPr>
    </w:p>
    <w:p w:rsidR="00982CB9" w:rsidRPr="00982CB9" w:rsidRDefault="00982CB9" w:rsidP="00982CB9">
      <w:pPr>
        <w:pStyle w:val="Textodenotaderodap"/>
        <w:spacing w:line="360" w:lineRule="auto"/>
        <w:jc w:val="both"/>
        <w:rPr>
          <w:rFonts w:ascii="Times New Roman" w:hAnsi="Times New Roman"/>
          <w:b/>
          <w:sz w:val="24"/>
          <w:szCs w:val="24"/>
        </w:rPr>
      </w:pPr>
      <w:r w:rsidRPr="00982CB9">
        <w:rPr>
          <w:rFonts w:ascii="Times New Roman" w:hAnsi="Times New Roman"/>
          <w:b/>
          <w:sz w:val="24"/>
          <w:szCs w:val="24"/>
        </w:rPr>
        <w:lastRenderedPageBreak/>
        <w:t>REFERÊNCIAS BIBLIOGRÁFICAS</w:t>
      </w:r>
    </w:p>
    <w:p w:rsidR="00982CB9" w:rsidRDefault="00982CB9" w:rsidP="00982CB9">
      <w:pPr>
        <w:pStyle w:val="Textodenotaderodap"/>
        <w:spacing w:line="360" w:lineRule="auto"/>
        <w:jc w:val="both"/>
        <w:rPr>
          <w:rFonts w:ascii="Times New Roman" w:hAnsi="Times New Roman"/>
          <w:sz w:val="24"/>
          <w:szCs w:val="24"/>
        </w:rPr>
      </w:pPr>
    </w:p>
    <w:p w:rsidR="00982CB9" w:rsidRDefault="00982CB9" w:rsidP="008A1A4B">
      <w:pPr>
        <w:pStyle w:val="Textodenotaderodap"/>
        <w:spacing w:line="360" w:lineRule="auto"/>
        <w:jc w:val="both"/>
        <w:rPr>
          <w:rFonts w:ascii="Times New Roman" w:hAnsi="Times New Roman"/>
          <w:sz w:val="24"/>
          <w:szCs w:val="24"/>
        </w:rPr>
      </w:pPr>
      <w:r w:rsidRPr="00802E5F">
        <w:rPr>
          <w:rFonts w:ascii="Times New Roman" w:hAnsi="Times New Roman"/>
          <w:sz w:val="24"/>
          <w:szCs w:val="24"/>
        </w:rPr>
        <w:t xml:space="preserve">BUKER, Peter. </w:t>
      </w:r>
      <w:r w:rsidRPr="00802E5F">
        <w:rPr>
          <w:rFonts w:ascii="Times New Roman" w:hAnsi="Times New Roman"/>
          <w:b/>
          <w:sz w:val="24"/>
          <w:szCs w:val="24"/>
        </w:rPr>
        <w:t>O que é História Cultural?</w:t>
      </w:r>
      <w:r w:rsidRPr="00802E5F">
        <w:rPr>
          <w:rFonts w:ascii="Times New Roman" w:hAnsi="Times New Roman"/>
          <w:sz w:val="24"/>
          <w:szCs w:val="24"/>
        </w:rPr>
        <w:t xml:space="preserve"> Rio de Janeiro: Jorge ZAHAR, 2005.</w:t>
      </w:r>
    </w:p>
    <w:p w:rsidR="008A1A4B" w:rsidRDefault="008A1A4B" w:rsidP="008A1A4B">
      <w:pPr>
        <w:jc w:val="both"/>
        <w:rPr>
          <w:rFonts w:ascii="Verdana" w:eastAsia="Times New Roman" w:hAnsi="Verdana" w:cs="Times New Roman"/>
          <w:color w:val="000000"/>
          <w:lang w:eastAsia="pt-BR"/>
        </w:rPr>
      </w:pPr>
    </w:p>
    <w:p w:rsidR="00982CB9" w:rsidRDefault="008A1A4B" w:rsidP="008A1A4B">
      <w:pPr>
        <w:pStyle w:val="Textodenotaderodap"/>
        <w:spacing w:line="360" w:lineRule="auto"/>
        <w:jc w:val="both"/>
        <w:rPr>
          <w:rFonts w:ascii="Times New Roman" w:hAnsi="Times New Roman"/>
          <w:sz w:val="24"/>
          <w:szCs w:val="24"/>
        </w:rPr>
      </w:pPr>
      <w:r w:rsidRPr="008A1A4B">
        <w:rPr>
          <w:rFonts w:ascii="Times New Roman" w:hAnsi="Times New Roman"/>
          <w:sz w:val="24"/>
          <w:szCs w:val="24"/>
        </w:rPr>
        <w:t>BRANDÃO, CR. </w:t>
      </w:r>
      <w:r w:rsidRPr="008A1A4B">
        <w:rPr>
          <w:rFonts w:ascii="Times New Roman" w:hAnsi="Times New Roman"/>
          <w:b/>
          <w:sz w:val="24"/>
          <w:szCs w:val="24"/>
        </w:rPr>
        <w:t>Identidade e Etnia.</w:t>
      </w:r>
      <w:r w:rsidRPr="008A1A4B">
        <w:rPr>
          <w:rFonts w:ascii="Times New Roman" w:hAnsi="Times New Roman"/>
          <w:sz w:val="24"/>
          <w:szCs w:val="24"/>
        </w:rPr>
        <w:t> S. Paulo, Ed. Brasiliense, 1986. </w:t>
      </w:r>
    </w:p>
    <w:p w:rsidR="0048056A" w:rsidRDefault="0048056A" w:rsidP="008A1A4B">
      <w:pPr>
        <w:pStyle w:val="Textodenotaderodap"/>
        <w:spacing w:line="360" w:lineRule="auto"/>
        <w:jc w:val="both"/>
        <w:rPr>
          <w:rFonts w:ascii="Times New Roman" w:hAnsi="Times New Roman"/>
          <w:sz w:val="24"/>
          <w:szCs w:val="24"/>
        </w:rPr>
      </w:pPr>
    </w:p>
    <w:p w:rsidR="00982CB9" w:rsidRDefault="00982CB9" w:rsidP="008A1A4B">
      <w:pPr>
        <w:jc w:val="both"/>
        <w:rPr>
          <w:rFonts w:ascii="Times New Roman" w:hAnsi="Times New Roman"/>
        </w:rPr>
      </w:pPr>
      <w:r w:rsidRPr="00802E5F">
        <w:rPr>
          <w:rFonts w:ascii="Times New Roman" w:hAnsi="Times New Roman"/>
        </w:rPr>
        <w:t xml:space="preserve">CUNHA JR., Henrique. </w:t>
      </w:r>
      <w:r w:rsidRPr="00802E5F">
        <w:rPr>
          <w:rFonts w:ascii="Times New Roman" w:hAnsi="Times New Roman"/>
          <w:b/>
        </w:rPr>
        <w:t xml:space="preserve">Nós, </w:t>
      </w:r>
      <w:proofErr w:type="spellStart"/>
      <w:r w:rsidRPr="00802E5F">
        <w:rPr>
          <w:rFonts w:ascii="Times New Roman" w:hAnsi="Times New Roman"/>
          <w:b/>
        </w:rPr>
        <w:t>afro-descendentes</w:t>
      </w:r>
      <w:proofErr w:type="spellEnd"/>
      <w:r w:rsidRPr="00802E5F">
        <w:rPr>
          <w:rFonts w:ascii="Times New Roman" w:hAnsi="Times New Roman"/>
          <w:b/>
        </w:rPr>
        <w:t xml:space="preserve">: </w:t>
      </w:r>
      <w:r w:rsidRPr="0048056A">
        <w:rPr>
          <w:rFonts w:ascii="Times New Roman" w:hAnsi="Times New Roman"/>
        </w:rPr>
        <w:t xml:space="preserve">história africana e </w:t>
      </w:r>
      <w:proofErr w:type="spellStart"/>
      <w:r w:rsidRPr="0048056A">
        <w:rPr>
          <w:rFonts w:ascii="Times New Roman" w:hAnsi="Times New Roman"/>
        </w:rPr>
        <w:t>afro-descendente</w:t>
      </w:r>
      <w:proofErr w:type="spellEnd"/>
      <w:r w:rsidRPr="0048056A">
        <w:rPr>
          <w:rFonts w:ascii="Times New Roman" w:hAnsi="Times New Roman"/>
        </w:rPr>
        <w:t xml:space="preserve"> na cultura brasileira.</w:t>
      </w:r>
      <w:r w:rsidRPr="00802E5F">
        <w:rPr>
          <w:rFonts w:ascii="Times New Roman" w:hAnsi="Times New Roman"/>
        </w:rPr>
        <w:t xml:space="preserve"> In: ROMÃO, </w:t>
      </w:r>
      <w:proofErr w:type="spellStart"/>
      <w:r w:rsidRPr="00802E5F">
        <w:rPr>
          <w:rFonts w:ascii="Times New Roman" w:hAnsi="Times New Roman"/>
        </w:rPr>
        <w:t>Jeruse</w:t>
      </w:r>
      <w:proofErr w:type="spellEnd"/>
      <w:r w:rsidRPr="00802E5F">
        <w:rPr>
          <w:rFonts w:ascii="Times New Roman" w:hAnsi="Times New Roman"/>
        </w:rPr>
        <w:t xml:space="preserve"> (org.) História da Educação do Negro e outras </w:t>
      </w:r>
      <w:proofErr w:type="gramStart"/>
      <w:r w:rsidRPr="00802E5F">
        <w:rPr>
          <w:rFonts w:ascii="Times New Roman" w:hAnsi="Times New Roman"/>
        </w:rPr>
        <w:t>historias</w:t>
      </w:r>
      <w:proofErr w:type="gramEnd"/>
      <w:r w:rsidRPr="00802E5F">
        <w:rPr>
          <w:rFonts w:ascii="Times New Roman" w:hAnsi="Times New Roman"/>
        </w:rPr>
        <w:t xml:space="preserve">. </w:t>
      </w:r>
      <w:proofErr w:type="spellStart"/>
      <w:r w:rsidRPr="00802E5F">
        <w:rPr>
          <w:rFonts w:ascii="Times New Roman" w:hAnsi="Times New Roman"/>
        </w:rPr>
        <w:t>Brasília:MEC</w:t>
      </w:r>
      <w:proofErr w:type="spellEnd"/>
      <w:r w:rsidRPr="00802E5F">
        <w:rPr>
          <w:rFonts w:ascii="Times New Roman" w:hAnsi="Times New Roman"/>
        </w:rPr>
        <w:t xml:space="preserve">, 2005. </w:t>
      </w:r>
    </w:p>
    <w:p w:rsidR="00982CB9" w:rsidRDefault="00982CB9" w:rsidP="00982CB9">
      <w:pPr>
        <w:spacing w:line="360" w:lineRule="auto"/>
        <w:jc w:val="both"/>
        <w:rPr>
          <w:rFonts w:ascii="Times New Roman" w:hAnsi="Times New Roman"/>
        </w:rPr>
      </w:pPr>
    </w:p>
    <w:p w:rsidR="00982CB9" w:rsidRDefault="00982CB9" w:rsidP="00982CB9">
      <w:pPr>
        <w:jc w:val="both"/>
        <w:rPr>
          <w:rFonts w:ascii="Times New Roman" w:hAnsi="Times New Roman"/>
        </w:rPr>
      </w:pPr>
      <w:r>
        <w:rPr>
          <w:rFonts w:ascii="Times New Roman" w:hAnsi="Times New Roman"/>
        </w:rPr>
        <w:t xml:space="preserve">FERREIRA, Marieta de Moraes (Org.). </w:t>
      </w:r>
      <w:r w:rsidRPr="0048056A">
        <w:rPr>
          <w:rFonts w:ascii="Times New Roman" w:hAnsi="Times New Roman"/>
          <w:b/>
        </w:rPr>
        <w:t>História oral:</w:t>
      </w:r>
      <w:r>
        <w:rPr>
          <w:rFonts w:ascii="Times New Roman" w:hAnsi="Times New Roman"/>
        </w:rPr>
        <w:t xml:space="preserve"> Desafios para o Século XXI. Rio de Janeiro: Editora Fiocruz/Casa de Oswaldo </w:t>
      </w:r>
      <w:proofErr w:type="spellStart"/>
      <w:proofErr w:type="gramStart"/>
      <w:r>
        <w:rPr>
          <w:rFonts w:ascii="Times New Roman" w:hAnsi="Times New Roman"/>
        </w:rPr>
        <w:t>Cruz?CPDOC</w:t>
      </w:r>
      <w:proofErr w:type="spellEnd"/>
      <w:proofErr w:type="gramEnd"/>
      <w:r>
        <w:rPr>
          <w:rFonts w:ascii="Times New Roman" w:hAnsi="Times New Roman"/>
        </w:rPr>
        <w:t xml:space="preserve"> – Fundação </w:t>
      </w:r>
      <w:proofErr w:type="spellStart"/>
      <w:r>
        <w:rPr>
          <w:rFonts w:ascii="Times New Roman" w:hAnsi="Times New Roman"/>
        </w:rPr>
        <w:t>Getulio</w:t>
      </w:r>
      <w:proofErr w:type="spellEnd"/>
      <w:r>
        <w:rPr>
          <w:rFonts w:ascii="Times New Roman" w:hAnsi="Times New Roman"/>
        </w:rPr>
        <w:t xml:space="preserve"> Vargas, 2000.</w:t>
      </w:r>
    </w:p>
    <w:p w:rsidR="00982CB9" w:rsidRDefault="00982CB9" w:rsidP="00982CB9">
      <w:pPr>
        <w:pStyle w:val="Textodenotaderodap"/>
        <w:spacing w:line="360" w:lineRule="auto"/>
        <w:jc w:val="both"/>
        <w:rPr>
          <w:rFonts w:ascii="Times New Roman" w:hAnsi="Times New Roman"/>
          <w:sz w:val="24"/>
          <w:szCs w:val="24"/>
        </w:rPr>
      </w:pPr>
    </w:p>
    <w:p w:rsidR="00982CB9" w:rsidRDefault="00982CB9" w:rsidP="00982CB9">
      <w:pPr>
        <w:pStyle w:val="Textodenotaderodap"/>
        <w:spacing w:line="360" w:lineRule="auto"/>
        <w:jc w:val="both"/>
        <w:rPr>
          <w:rFonts w:ascii="Times New Roman" w:hAnsi="Times New Roman"/>
          <w:sz w:val="24"/>
          <w:szCs w:val="24"/>
        </w:rPr>
      </w:pPr>
      <w:r w:rsidRPr="00802E5F">
        <w:rPr>
          <w:rFonts w:ascii="Times New Roman" w:hAnsi="Times New Roman"/>
          <w:sz w:val="24"/>
          <w:szCs w:val="24"/>
        </w:rPr>
        <w:t xml:space="preserve">FOUCAULT, Michel. A escrita de si. In: </w:t>
      </w:r>
      <w:r w:rsidRPr="00802E5F">
        <w:rPr>
          <w:rFonts w:ascii="Times New Roman" w:hAnsi="Times New Roman"/>
          <w:b/>
          <w:sz w:val="24"/>
          <w:szCs w:val="24"/>
        </w:rPr>
        <w:t>O que é um autor?</w:t>
      </w:r>
      <w:r w:rsidRPr="00802E5F">
        <w:rPr>
          <w:rFonts w:ascii="Times New Roman" w:hAnsi="Times New Roman"/>
          <w:sz w:val="24"/>
          <w:szCs w:val="24"/>
        </w:rPr>
        <w:t xml:space="preserve"> Lisboa: Passagens. 1992.</w:t>
      </w:r>
    </w:p>
    <w:p w:rsidR="00982CB9" w:rsidRDefault="00982CB9" w:rsidP="00982CB9">
      <w:pPr>
        <w:pStyle w:val="Textodenotaderodap"/>
        <w:spacing w:line="360" w:lineRule="auto"/>
        <w:jc w:val="both"/>
        <w:rPr>
          <w:rFonts w:ascii="Times New Roman" w:hAnsi="Times New Roman"/>
          <w:sz w:val="24"/>
          <w:szCs w:val="24"/>
        </w:rPr>
      </w:pPr>
    </w:p>
    <w:p w:rsidR="00982CB9" w:rsidRDefault="00982CB9" w:rsidP="00982CB9">
      <w:pPr>
        <w:jc w:val="both"/>
        <w:rPr>
          <w:rFonts w:ascii="Times New Roman" w:hAnsi="Times New Roman"/>
        </w:rPr>
      </w:pPr>
      <w:r w:rsidRPr="00802E5F">
        <w:rPr>
          <w:rFonts w:ascii="Times New Roman" w:hAnsi="Times New Roman"/>
        </w:rPr>
        <w:t xml:space="preserve">JESUS, Carolina Maria. </w:t>
      </w:r>
      <w:r w:rsidRPr="00982CB9">
        <w:rPr>
          <w:rFonts w:ascii="Times New Roman" w:hAnsi="Times New Roman"/>
        </w:rPr>
        <w:t>Quarto de Despejo</w:t>
      </w:r>
      <w:r w:rsidRPr="00802E5F">
        <w:rPr>
          <w:rFonts w:ascii="Times New Roman" w:hAnsi="Times New Roman"/>
        </w:rPr>
        <w:t>: Diário de uma favelada. 9ª ed. São Paulo: Ática, 2007.</w:t>
      </w:r>
    </w:p>
    <w:p w:rsidR="00982CB9" w:rsidRDefault="00982CB9" w:rsidP="00982CB9">
      <w:pPr>
        <w:spacing w:line="360" w:lineRule="auto"/>
        <w:jc w:val="both"/>
        <w:rPr>
          <w:rFonts w:ascii="Times New Roman" w:hAnsi="Times New Roman"/>
        </w:rPr>
      </w:pPr>
    </w:p>
    <w:p w:rsidR="00982CB9" w:rsidRDefault="00982CB9" w:rsidP="00982CB9">
      <w:pPr>
        <w:pStyle w:val="Textodenotaderodap"/>
        <w:spacing w:line="360" w:lineRule="auto"/>
        <w:jc w:val="both"/>
        <w:rPr>
          <w:rFonts w:ascii="Times New Roman" w:hAnsi="Times New Roman"/>
          <w:sz w:val="24"/>
          <w:szCs w:val="24"/>
        </w:rPr>
      </w:pPr>
      <w:r w:rsidRPr="00802E5F">
        <w:rPr>
          <w:rFonts w:ascii="Times New Roman" w:hAnsi="Times New Roman"/>
          <w:sz w:val="24"/>
          <w:szCs w:val="24"/>
        </w:rPr>
        <w:t xml:space="preserve">JOSSO, Marie-Christine. </w:t>
      </w:r>
      <w:r w:rsidRPr="00802E5F">
        <w:rPr>
          <w:rFonts w:ascii="Times New Roman" w:hAnsi="Times New Roman"/>
          <w:b/>
          <w:sz w:val="24"/>
          <w:szCs w:val="24"/>
        </w:rPr>
        <w:t>Experiências de vida e Formação</w:t>
      </w:r>
      <w:r w:rsidRPr="00802E5F">
        <w:rPr>
          <w:rFonts w:ascii="Times New Roman" w:hAnsi="Times New Roman"/>
          <w:sz w:val="24"/>
          <w:szCs w:val="24"/>
        </w:rPr>
        <w:t>. São Paulo: Cortez, 2004.</w:t>
      </w:r>
    </w:p>
    <w:p w:rsidR="00982CB9" w:rsidRDefault="00982CB9" w:rsidP="00982CB9">
      <w:pPr>
        <w:pStyle w:val="Textodenotaderodap"/>
        <w:spacing w:line="360" w:lineRule="auto"/>
        <w:jc w:val="both"/>
        <w:rPr>
          <w:rFonts w:ascii="Times New Roman" w:hAnsi="Times New Roman"/>
          <w:sz w:val="24"/>
          <w:szCs w:val="24"/>
        </w:rPr>
      </w:pPr>
      <w:r w:rsidRPr="00802E5F">
        <w:rPr>
          <w:rFonts w:ascii="Times New Roman" w:hAnsi="Times New Roman"/>
          <w:sz w:val="24"/>
          <w:szCs w:val="24"/>
        </w:rPr>
        <w:t xml:space="preserve"> </w:t>
      </w:r>
    </w:p>
    <w:p w:rsidR="00982CB9" w:rsidRDefault="00982CB9" w:rsidP="00982CB9">
      <w:pPr>
        <w:jc w:val="both"/>
        <w:rPr>
          <w:rFonts w:ascii="Times New Roman" w:hAnsi="Times New Roman"/>
        </w:rPr>
      </w:pPr>
      <w:r w:rsidRPr="00802E5F">
        <w:rPr>
          <w:rFonts w:ascii="Times New Roman" w:hAnsi="Times New Roman"/>
        </w:rPr>
        <w:t xml:space="preserve">MATTOS, Hebe Maria; RIOS, Ana Maria. </w:t>
      </w:r>
      <w:r w:rsidRPr="00982CB9">
        <w:rPr>
          <w:rFonts w:ascii="Times New Roman" w:hAnsi="Times New Roman"/>
        </w:rPr>
        <w:t>O Pós-abolição como problema Histórico: Balanços e Perspectivas</w:t>
      </w:r>
      <w:r w:rsidRPr="00802E5F">
        <w:rPr>
          <w:rFonts w:ascii="Times New Roman" w:hAnsi="Times New Roman"/>
        </w:rPr>
        <w:t xml:space="preserve">. In: Revista TOPOI, v5, n.8, </w:t>
      </w:r>
      <w:proofErr w:type="spellStart"/>
      <w:r w:rsidRPr="00802E5F">
        <w:rPr>
          <w:rFonts w:ascii="Times New Roman" w:hAnsi="Times New Roman"/>
        </w:rPr>
        <w:t>jan-jun</w:t>
      </w:r>
      <w:proofErr w:type="spellEnd"/>
      <w:r w:rsidRPr="00802E5F">
        <w:rPr>
          <w:rFonts w:ascii="Times New Roman" w:hAnsi="Times New Roman"/>
        </w:rPr>
        <w:t>, 2004.</w:t>
      </w:r>
    </w:p>
    <w:p w:rsidR="00982CB9" w:rsidRDefault="00982CB9" w:rsidP="00982CB9">
      <w:pPr>
        <w:pStyle w:val="Textodenotaderodap"/>
        <w:spacing w:line="360" w:lineRule="auto"/>
        <w:jc w:val="both"/>
        <w:rPr>
          <w:rFonts w:ascii="Times New Roman" w:hAnsi="Times New Roman"/>
          <w:sz w:val="24"/>
          <w:szCs w:val="24"/>
        </w:rPr>
      </w:pPr>
    </w:p>
    <w:p w:rsidR="00982CB9" w:rsidRDefault="00982CB9" w:rsidP="00982CB9">
      <w:pPr>
        <w:pStyle w:val="Textodenotaderodap"/>
        <w:spacing w:line="360" w:lineRule="auto"/>
        <w:jc w:val="both"/>
        <w:rPr>
          <w:rFonts w:ascii="Times New Roman" w:hAnsi="Times New Roman"/>
          <w:sz w:val="24"/>
          <w:szCs w:val="24"/>
        </w:rPr>
      </w:pPr>
      <w:r>
        <w:rPr>
          <w:rFonts w:ascii="Times New Roman" w:hAnsi="Times New Roman"/>
          <w:sz w:val="24"/>
          <w:szCs w:val="24"/>
        </w:rPr>
        <w:t xml:space="preserve">MUNANGA, </w:t>
      </w:r>
      <w:proofErr w:type="spellStart"/>
      <w:r>
        <w:rPr>
          <w:rFonts w:ascii="Times New Roman" w:hAnsi="Times New Roman"/>
          <w:sz w:val="24"/>
          <w:szCs w:val="24"/>
        </w:rPr>
        <w:t>Kabengele</w:t>
      </w:r>
      <w:proofErr w:type="spellEnd"/>
      <w:r>
        <w:rPr>
          <w:rFonts w:ascii="Times New Roman" w:hAnsi="Times New Roman"/>
          <w:sz w:val="24"/>
          <w:szCs w:val="24"/>
        </w:rPr>
        <w:t xml:space="preserve">. </w:t>
      </w:r>
      <w:r w:rsidRPr="0069169B">
        <w:rPr>
          <w:rFonts w:ascii="Times New Roman" w:hAnsi="Times New Roman"/>
          <w:b/>
          <w:sz w:val="24"/>
          <w:szCs w:val="24"/>
        </w:rPr>
        <w:t>Negritude</w:t>
      </w:r>
      <w:r>
        <w:rPr>
          <w:rFonts w:ascii="Times New Roman" w:hAnsi="Times New Roman"/>
          <w:sz w:val="24"/>
          <w:szCs w:val="24"/>
        </w:rPr>
        <w:t>: Usos e Sentidos. Belo Horizonte: Autêntica editora, 2009.</w:t>
      </w:r>
    </w:p>
    <w:p w:rsidR="00982CB9" w:rsidRDefault="00982CB9" w:rsidP="00982CB9">
      <w:pPr>
        <w:pStyle w:val="Textodenotaderodap"/>
        <w:spacing w:line="360" w:lineRule="auto"/>
        <w:jc w:val="both"/>
        <w:rPr>
          <w:rFonts w:ascii="Times New Roman" w:hAnsi="Times New Roman"/>
          <w:sz w:val="24"/>
          <w:szCs w:val="24"/>
        </w:rPr>
      </w:pPr>
    </w:p>
    <w:p w:rsidR="00982CB9" w:rsidRDefault="00982CB9" w:rsidP="00982CB9">
      <w:pPr>
        <w:pStyle w:val="Textodenotaderodap"/>
        <w:spacing w:line="360" w:lineRule="auto"/>
        <w:jc w:val="both"/>
        <w:rPr>
          <w:rFonts w:ascii="Times New Roman" w:hAnsi="Times New Roman"/>
          <w:sz w:val="24"/>
          <w:szCs w:val="24"/>
        </w:rPr>
      </w:pPr>
      <w:r w:rsidRPr="00802E5F">
        <w:rPr>
          <w:rFonts w:ascii="Times New Roman" w:hAnsi="Times New Roman"/>
          <w:sz w:val="24"/>
          <w:szCs w:val="24"/>
        </w:rPr>
        <w:t xml:space="preserve">PASCHOALIN, Maria Aparecida. </w:t>
      </w:r>
      <w:r w:rsidRPr="0069169B">
        <w:rPr>
          <w:rFonts w:ascii="Times New Roman" w:hAnsi="Times New Roman"/>
          <w:b/>
          <w:sz w:val="24"/>
          <w:szCs w:val="24"/>
        </w:rPr>
        <w:t>Gramática</w:t>
      </w:r>
      <w:r w:rsidRPr="00802E5F">
        <w:rPr>
          <w:rFonts w:ascii="Times New Roman" w:hAnsi="Times New Roman"/>
          <w:sz w:val="24"/>
          <w:szCs w:val="24"/>
        </w:rPr>
        <w:t>: Teoria e Exercícios. São Paulo. FTD, 2008.</w:t>
      </w:r>
    </w:p>
    <w:p w:rsidR="00793F27" w:rsidRDefault="00793F27" w:rsidP="00982CB9">
      <w:pPr>
        <w:pStyle w:val="Textodenotaderodap"/>
        <w:spacing w:line="360" w:lineRule="auto"/>
        <w:jc w:val="both"/>
        <w:rPr>
          <w:rFonts w:ascii="Times New Roman" w:hAnsi="Times New Roman"/>
          <w:sz w:val="24"/>
          <w:szCs w:val="24"/>
        </w:rPr>
      </w:pPr>
    </w:p>
    <w:p w:rsidR="00982CB9" w:rsidRDefault="00793F27" w:rsidP="00793F27">
      <w:pPr>
        <w:spacing w:line="360" w:lineRule="auto"/>
        <w:jc w:val="both"/>
        <w:rPr>
          <w:rFonts w:ascii="Times New Roman" w:hAnsi="Times New Roman"/>
          <w:lang w:eastAsia="x-none"/>
        </w:rPr>
      </w:pPr>
      <w:r w:rsidRPr="00802E5F">
        <w:rPr>
          <w:rFonts w:ascii="Times New Roman" w:hAnsi="Times New Roman"/>
          <w:lang w:eastAsia="x-none"/>
        </w:rPr>
        <w:t xml:space="preserve">POLLACK, Michel. </w:t>
      </w:r>
      <w:r w:rsidRPr="00802E5F">
        <w:rPr>
          <w:rFonts w:ascii="Times New Roman" w:hAnsi="Times New Roman"/>
          <w:b/>
          <w:lang w:eastAsia="x-none"/>
        </w:rPr>
        <w:t>Estudos Históricos</w:t>
      </w:r>
      <w:r w:rsidRPr="00802E5F">
        <w:rPr>
          <w:rFonts w:ascii="Times New Roman" w:hAnsi="Times New Roman"/>
          <w:lang w:eastAsia="x-none"/>
        </w:rPr>
        <w:t>. Rio de Janeiro, vol. 5, n. 10, 1992.</w:t>
      </w:r>
    </w:p>
    <w:p w:rsidR="00793F27" w:rsidRDefault="00793F27" w:rsidP="00793F27">
      <w:pPr>
        <w:spacing w:line="360" w:lineRule="auto"/>
        <w:jc w:val="both"/>
        <w:rPr>
          <w:rFonts w:ascii="Times New Roman" w:hAnsi="Times New Roman"/>
          <w:lang w:eastAsia="x-none"/>
        </w:rPr>
      </w:pPr>
    </w:p>
    <w:p w:rsidR="00982CB9" w:rsidRDefault="00982CB9" w:rsidP="00982CB9">
      <w:pPr>
        <w:jc w:val="both"/>
        <w:rPr>
          <w:rFonts w:ascii="Times New Roman" w:hAnsi="Times New Roman"/>
        </w:rPr>
      </w:pPr>
      <w:r w:rsidRPr="00802E5F">
        <w:rPr>
          <w:rFonts w:ascii="Times New Roman" w:hAnsi="Times New Roman"/>
        </w:rPr>
        <w:t xml:space="preserve">RICOEUR, Paul. </w:t>
      </w:r>
      <w:r w:rsidRPr="0048056A">
        <w:rPr>
          <w:rFonts w:ascii="Times New Roman" w:hAnsi="Times New Roman"/>
          <w:b/>
        </w:rPr>
        <w:t>A memória, a história, o esquecimento</w:t>
      </w:r>
      <w:r w:rsidRPr="00802E5F">
        <w:rPr>
          <w:rFonts w:ascii="Times New Roman" w:hAnsi="Times New Roman"/>
        </w:rPr>
        <w:t xml:space="preserve">. </w:t>
      </w:r>
      <w:r w:rsidRPr="00982CB9">
        <w:rPr>
          <w:rFonts w:ascii="Times New Roman" w:hAnsi="Times New Roman"/>
        </w:rPr>
        <w:t xml:space="preserve">Tradução: Alain François [et al].   </w:t>
      </w:r>
      <w:r w:rsidRPr="00802E5F">
        <w:rPr>
          <w:rFonts w:ascii="Times New Roman" w:hAnsi="Times New Roman"/>
        </w:rPr>
        <w:t xml:space="preserve">Campinas, SP: Editora da Unicamp, 2007. </w:t>
      </w:r>
    </w:p>
    <w:p w:rsidR="00982CB9" w:rsidRPr="0014327E" w:rsidRDefault="00982CB9" w:rsidP="00F06070">
      <w:pPr>
        <w:spacing w:line="360" w:lineRule="auto"/>
        <w:ind w:firstLine="708"/>
        <w:jc w:val="both"/>
        <w:rPr>
          <w:rFonts w:ascii="Times New Roman" w:hAnsi="Times New Roman"/>
        </w:rPr>
      </w:pPr>
    </w:p>
    <w:p w:rsidR="00F06070" w:rsidRPr="00D71AE2" w:rsidRDefault="00F06070" w:rsidP="00D71AE2">
      <w:pPr>
        <w:spacing w:line="360" w:lineRule="auto"/>
        <w:ind w:firstLine="708"/>
        <w:jc w:val="both"/>
        <w:rPr>
          <w:rFonts w:ascii="Times New Roman" w:hAnsi="Times New Roman"/>
        </w:rPr>
      </w:pPr>
    </w:p>
    <w:sectPr w:rsidR="00F06070" w:rsidRPr="00D71AE2" w:rsidSect="00F376CC">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BD0" w:rsidRDefault="00FB0BD0" w:rsidP="002107C3">
      <w:r>
        <w:separator/>
      </w:r>
    </w:p>
  </w:endnote>
  <w:endnote w:type="continuationSeparator" w:id="0">
    <w:p w:rsidR="00FB0BD0" w:rsidRDefault="00FB0BD0" w:rsidP="0021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BD0" w:rsidRDefault="00FB0BD0" w:rsidP="002107C3">
      <w:r>
        <w:separator/>
      </w:r>
    </w:p>
  </w:footnote>
  <w:footnote w:type="continuationSeparator" w:id="0">
    <w:p w:rsidR="00FB0BD0" w:rsidRDefault="00FB0BD0" w:rsidP="002107C3">
      <w:r>
        <w:continuationSeparator/>
      </w:r>
    </w:p>
  </w:footnote>
  <w:footnote w:id="1">
    <w:p w:rsidR="002107C3" w:rsidRPr="002107C3" w:rsidRDefault="002107C3">
      <w:pPr>
        <w:pStyle w:val="Textodenotaderodap"/>
      </w:pPr>
      <w:r>
        <w:rPr>
          <w:rStyle w:val="Refdenotaderodap"/>
        </w:rPr>
        <w:footnoteRef/>
      </w:r>
      <w:r>
        <w:t xml:space="preserve"> Il</w:t>
      </w:r>
      <w:r w:rsidRPr="00BA21DF">
        <w:t xml:space="preserve">ustração desenvolvida em parceria </w:t>
      </w:r>
      <w:r>
        <w:t>com</w:t>
      </w:r>
      <w:r w:rsidRPr="00BA21DF">
        <w:t xml:space="preserve"> BRAGA, Anastácio Nogueira</w:t>
      </w:r>
      <w:r>
        <w:t>, Mestre em Arquitetura e Urbanismo pela Universidade Federal do Ceará – UFC.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06"/>
    <w:rsid w:val="00034955"/>
    <w:rsid w:val="000738B0"/>
    <w:rsid w:val="00141661"/>
    <w:rsid w:val="00180D59"/>
    <w:rsid w:val="002107C3"/>
    <w:rsid w:val="002619DF"/>
    <w:rsid w:val="002B3588"/>
    <w:rsid w:val="0048056A"/>
    <w:rsid w:val="00546885"/>
    <w:rsid w:val="005A2642"/>
    <w:rsid w:val="005C2CC7"/>
    <w:rsid w:val="00643EC1"/>
    <w:rsid w:val="0070461D"/>
    <w:rsid w:val="00793F27"/>
    <w:rsid w:val="00805449"/>
    <w:rsid w:val="008655F7"/>
    <w:rsid w:val="008A1A4B"/>
    <w:rsid w:val="00940C60"/>
    <w:rsid w:val="00982CB9"/>
    <w:rsid w:val="009A6B36"/>
    <w:rsid w:val="009C694B"/>
    <w:rsid w:val="009E54C7"/>
    <w:rsid w:val="00A12D71"/>
    <w:rsid w:val="00A14BDA"/>
    <w:rsid w:val="00A67CC8"/>
    <w:rsid w:val="00AA0465"/>
    <w:rsid w:val="00B12B51"/>
    <w:rsid w:val="00BE5F17"/>
    <w:rsid w:val="00C65B27"/>
    <w:rsid w:val="00C773A8"/>
    <w:rsid w:val="00C92188"/>
    <w:rsid w:val="00D10F06"/>
    <w:rsid w:val="00D15B77"/>
    <w:rsid w:val="00D25A95"/>
    <w:rsid w:val="00D25FDC"/>
    <w:rsid w:val="00D33ED7"/>
    <w:rsid w:val="00D71AE2"/>
    <w:rsid w:val="00E40E1B"/>
    <w:rsid w:val="00E66589"/>
    <w:rsid w:val="00F06070"/>
    <w:rsid w:val="00F376CC"/>
    <w:rsid w:val="00F57E78"/>
    <w:rsid w:val="00FB0B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4B8E240"/>
  <w15:chartTrackingRefBased/>
  <w15:docId w15:val="{8361DE19-AAE8-814F-AB0F-D3A4528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0F0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FolhaDeRosto">
    <w:name w:val="Capa-Folha De Rosto"/>
    <w:basedOn w:val="Normal"/>
    <w:qFormat/>
    <w:rsid w:val="00643EC1"/>
    <w:pPr>
      <w:spacing w:line="360" w:lineRule="auto"/>
      <w:jc w:val="center"/>
    </w:pPr>
    <w:rPr>
      <w:rFonts w:ascii="Arial" w:eastAsia="Calibri" w:hAnsi="Arial" w:cs="Times New Roman"/>
      <w:b/>
      <w:caps/>
      <w:szCs w:val="22"/>
    </w:rPr>
  </w:style>
  <w:style w:type="paragraph" w:styleId="NormalWeb">
    <w:name w:val="Normal (Web)"/>
    <w:basedOn w:val="Normal"/>
    <w:uiPriority w:val="99"/>
    <w:semiHidden/>
    <w:unhideWhenUsed/>
    <w:rsid w:val="00D15B77"/>
    <w:pPr>
      <w:spacing w:before="100" w:beforeAutospacing="1" w:after="100" w:afterAutospacing="1"/>
    </w:pPr>
    <w:rPr>
      <w:rFonts w:ascii="Times New Roman" w:eastAsia="Times New Roman" w:hAnsi="Times New Roman" w:cs="Times New Roman"/>
      <w:lang w:eastAsia="pt-BR"/>
    </w:rPr>
  </w:style>
  <w:style w:type="character" w:styleId="Refdecomentrio">
    <w:name w:val="annotation reference"/>
    <w:basedOn w:val="Fontepargpadro"/>
    <w:uiPriority w:val="99"/>
    <w:semiHidden/>
    <w:unhideWhenUsed/>
    <w:rsid w:val="00E66589"/>
    <w:rPr>
      <w:sz w:val="16"/>
      <w:szCs w:val="16"/>
    </w:rPr>
  </w:style>
  <w:style w:type="paragraph" w:styleId="Textodecomentrio">
    <w:name w:val="annotation text"/>
    <w:basedOn w:val="Normal"/>
    <w:link w:val="TextodecomentrioChar"/>
    <w:uiPriority w:val="99"/>
    <w:semiHidden/>
    <w:unhideWhenUsed/>
    <w:rsid w:val="00E66589"/>
    <w:rPr>
      <w:sz w:val="20"/>
      <w:szCs w:val="20"/>
    </w:rPr>
  </w:style>
  <w:style w:type="character" w:customStyle="1" w:styleId="TextodecomentrioChar">
    <w:name w:val="Texto de comentário Char"/>
    <w:basedOn w:val="Fontepargpadro"/>
    <w:link w:val="Textodecomentrio"/>
    <w:uiPriority w:val="99"/>
    <w:semiHidden/>
    <w:rsid w:val="00E66589"/>
    <w:rPr>
      <w:sz w:val="20"/>
      <w:szCs w:val="20"/>
    </w:rPr>
  </w:style>
  <w:style w:type="paragraph" w:styleId="Assuntodocomentrio">
    <w:name w:val="annotation subject"/>
    <w:basedOn w:val="Textodecomentrio"/>
    <w:next w:val="Textodecomentrio"/>
    <w:link w:val="AssuntodocomentrioChar"/>
    <w:uiPriority w:val="99"/>
    <w:semiHidden/>
    <w:unhideWhenUsed/>
    <w:rsid w:val="00E66589"/>
    <w:rPr>
      <w:b/>
      <w:bCs/>
    </w:rPr>
  </w:style>
  <w:style w:type="character" w:customStyle="1" w:styleId="AssuntodocomentrioChar">
    <w:name w:val="Assunto do comentário Char"/>
    <w:basedOn w:val="TextodecomentrioChar"/>
    <w:link w:val="Assuntodocomentrio"/>
    <w:uiPriority w:val="99"/>
    <w:semiHidden/>
    <w:rsid w:val="00E66589"/>
    <w:rPr>
      <w:b/>
      <w:bCs/>
      <w:sz w:val="20"/>
      <w:szCs w:val="20"/>
    </w:rPr>
  </w:style>
  <w:style w:type="paragraph" w:styleId="Textodebalo">
    <w:name w:val="Balloon Text"/>
    <w:basedOn w:val="Normal"/>
    <w:link w:val="TextodebaloChar"/>
    <w:uiPriority w:val="99"/>
    <w:semiHidden/>
    <w:unhideWhenUsed/>
    <w:rsid w:val="00E66589"/>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E66589"/>
    <w:rPr>
      <w:rFonts w:ascii="Times New Roman" w:hAnsi="Times New Roman" w:cs="Times New Roman"/>
      <w:sz w:val="18"/>
      <w:szCs w:val="18"/>
    </w:rPr>
  </w:style>
  <w:style w:type="paragraph" w:styleId="Textodenotaderodap">
    <w:name w:val="footnote text"/>
    <w:basedOn w:val="Normal"/>
    <w:link w:val="TextodenotaderodapChar"/>
    <w:uiPriority w:val="99"/>
    <w:unhideWhenUsed/>
    <w:rsid w:val="002107C3"/>
    <w:rPr>
      <w:sz w:val="20"/>
      <w:szCs w:val="20"/>
    </w:rPr>
  </w:style>
  <w:style w:type="character" w:customStyle="1" w:styleId="TextodenotaderodapChar">
    <w:name w:val="Texto de nota de rodapé Char"/>
    <w:basedOn w:val="Fontepargpadro"/>
    <w:link w:val="Textodenotaderodap"/>
    <w:uiPriority w:val="99"/>
    <w:rsid w:val="002107C3"/>
    <w:rPr>
      <w:sz w:val="20"/>
      <w:szCs w:val="20"/>
    </w:rPr>
  </w:style>
  <w:style w:type="character" w:styleId="Refdenotaderodap">
    <w:name w:val="footnote reference"/>
    <w:basedOn w:val="Fontepargpadro"/>
    <w:uiPriority w:val="99"/>
    <w:semiHidden/>
    <w:unhideWhenUsed/>
    <w:rsid w:val="002107C3"/>
    <w:rPr>
      <w:vertAlign w:val="superscript"/>
    </w:rPr>
  </w:style>
  <w:style w:type="character" w:styleId="Hyperlink">
    <w:name w:val="Hyperlink"/>
    <w:basedOn w:val="Fontepargpadro"/>
    <w:uiPriority w:val="99"/>
    <w:unhideWhenUsed/>
    <w:rsid w:val="000738B0"/>
    <w:rPr>
      <w:color w:val="0563C1" w:themeColor="hyperlink"/>
      <w:u w:val="single"/>
    </w:rPr>
  </w:style>
  <w:style w:type="character" w:styleId="MenoPendente">
    <w:name w:val="Unresolved Mention"/>
    <w:basedOn w:val="Fontepargpadro"/>
    <w:uiPriority w:val="99"/>
    <w:rsid w:val="00073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68736">
      <w:bodyDiv w:val="1"/>
      <w:marLeft w:val="0"/>
      <w:marRight w:val="0"/>
      <w:marTop w:val="0"/>
      <w:marBottom w:val="0"/>
      <w:divBdr>
        <w:top w:val="none" w:sz="0" w:space="0" w:color="auto"/>
        <w:left w:val="none" w:sz="0" w:space="0" w:color="auto"/>
        <w:bottom w:val="none" w:sz="0" w:space="0" w:color="auto"/>
        <w:right w:val="none" w:sz="0" w:space="0" w:color="auto"/>
      </w:divBdr>
    </w:div>
    <w:div w:id="1158808358">
      <w:bodyDiv w:val="1"/>
      <w:marLeft w:val="0"/>
      <w:marRight w:val="0"/>
      <w:marTop w:val="0"/>
      <w:marBottom w:val="0"/>
      <w:divBdr>
        <w:top w:val="none" w:sz="0" w:space="0" w:color="auto"/>
        <w:left w:val="none" w:sz="0" w:space="0" w:color="auto"/>
        <w:bottom w:val="none" w:sz="0" w:space="0" w:color="auto"/>
        <w:right w:val="none" w:sz="0" w:space="0" w:color="auto"/>
      </w:divBdr>
      <w:divsChild>
        <w:div w:id="200134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866096">
      <w:bodyDiv w:val="1"/>
      <w:marLeft w:val="0"/>
      <w:marRight w:val="0"/>
      <w:marTop w:val="0"/>
      <w:marBottom w:val="0"/>
      <w:divBdr>
        <w:top w:val="none" w:sz="0" w:space="0" w:color="auto"/>
        <w:left w:val="none" w:sz="0" w:space="0" w:color="auto"/>
        <w:bottom w:val="none" w:sz="0" w:space="0" w:color="auto"/>
        <w:right w:val="none" w:sz="0" w:space="0" w:color="auto"/>
      </w:divBdr>
      <w:divsChild>
        <w:div w:id="1449815730">
          <w:marLeft w:val="0"/>
          <w:marRight w:val="0"/>
          <w:marTop w:val="0"/>
          <w:marBottom w:val="0"/>
          <w:divBdr>
            <w:top w:val="none" w:sz="0" w:space="0" w:color="auto"/>
            <w:left w:val="none" w:sz="0" w:space="0" w:color="auto"/>
            <w:bottom w:val="none" w:sz="0" w:space="0" w:color="auto"/>
            <w:right w:val="none" w:sz="0" w:space="0" w:color="auto"/>
          </w:divBdr>
          <w:divsChild>
            <w:div w:id="1187714112">
              <w:marLeft w:val="0"/>
              <w:marRight w:val="0"/>
              <w:marTop w:val="0"/>
              <w:marBottom w:val="0"/>
              <w:divBdr>
                <w:top w:val="none" w:sz="0" w:space="0" w:color="auto"/>
                <w:left w:val="none" w:sz="0" w:space="0" w:color="auto"/>
                <w:bottom w:val="none" w:sz="0" w:space="0" w:color="auto"/>
                <w:right w:val="none" w:sz="0" w:space="0" w:color="auto"/>
              </w:divBdr>
              <w:divsChild>
                <w:div w:id="11518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51594">
      <w:bodyDiv w:val="1"/>
      <w:marLeft w:val="0"/>
      <w:marRight w:val="0"/>
      <w:marTop w:val="0"/>
      <w:marBottom w:val="0"/>
      <w:divBdr>
        <w:top w:val="none" w:sz="0" w:space="0" w:color="auto"/>
        <w:left w:val="none" w:sz="0" w:space="0" w:color="auto"/>
        <w:bottom w:val="none" w:sz="0" w:space="0" w:color="auto"/>
        <w:right w:val="none" w:sz="0" w:space="0" w:color="auto"/>
      </w:divBdr>
      <w:divsChild>
        <w:div w:id="346832141">
          <w:marLeft w:val="0"/>
          <w:marRight w:val="0"/>
          <w:marTop w:val="0"/>
          <w:marBottom w:val="0"/>
          <w:divBdr>
            <w:top w:val="none" w:sz="0" w:space="0" w:color="auto"/>
            <w:left w:val="none" w:sz="0" w:space="0" w:color="auto"/>
            <w:bottom w:val="none" w:sz="0" w:space="0" w:color="auto"/>
            <w:right w:val="none" w:sz="0" w:space="0" w:color="auto"/>
          </w:divBdr>
          <w:divsChild>
            <w:div w:id="1134324477">
              <w:marLeft w:val="0"/>
              <w:marRight w:val="0"/>
              <w:marTop w:val="0"/>
              <w:marBottom w:val="0"/>
              <w:divBdr>
                <w:top w:val="none" w:sz="0" w:space="0" w:color="auto"/>
                <w:left w:val="none" w:sz="0" w:space="0" w:color="auto"/>
                <w:bottom w:val="none" w:sz="0" w:space="0" w:color="auto"/>
                <w:right w:val="none" w:sz="0" w:space="0" w:color="auto"/>
              </w:divBdr>
              <w:divsChild>
                <w:div w:id="14241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FDDE9-D9F6-BF42-981D-E0070F38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3973</Words>
  <Characters>21455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2</cp:revision>
  <dcterms:created xsi:type="dcterms:W3CDTF">2018-10-17T02:16:00Z</dcterms:created>
  <dcterms:modified xsi:type="dcterms:W3CDTF">2018-10-17T02:16:00Z</dcterms:modified>
</cp:coreProperties>
</file>