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09A9" w:rsidRDefault="00770DCF" w:rsidP="00FA14F4">
      <w:pPr>
        <w:ind w:firstLine="0"/>
        <w:jc w:val="center"/>
        <w:rPr>
          <w:rFonts w:eastAsia="Calibri" w:cs="Times New Roman"/>
          <w:b/>
          <w:color w:val="000000" w:themeColor="text1"/>
          <w:szCs w:val="24"/>
        </w:rPr>
      </w:pPr>
      <w:r>
        <w:rPr>
          <w:rFonts w:eastAsia="Calibri" w:cs="Times New Roman"/>
          <w:b/>
          <w:color w:val="000000" w:themeColor="text1"/>
          <w:szCs w:val="24"/>
        </w:rPr>
        <w:t xml:space="preserve">O ESPAÇO FÍSICO DA </w:t>
      </w:r>
      <w:bookmarkStart w:id="0" w:name="_GoBack"/>
      <w:bookmarkEnd w:id="0"/>
      <w:r>
        <w:rPr>
          <w:rFonts w:eastAsia="Calibri" w:cs="Times New Roman"/>
          <w:b/>
          <w:color w:val="000000" w:themeColor="text1"/>
          <w:szCs w:val="24"/>
        </w:rPr>
        <w:t>EDUCAÇÃO INFANTIL: LUGAR</w:t>
      </w:r>
      <w:r w:rsidR="00C761F8">
        <w:rPr>
          <w:rFonts w:eastAsia="Calibri" w:cs="Times New Roman"/>
          <w:b/>
          <w:color w:val="000000" w:themeColor="text1"/>
          <w:szCs w:val="24"/>
        </w:rPr>
        <w:t xml:space="preserve"> DE BRINCADEIRAS E INTERAÇÕES</w:t>
      </w:r>
    </w:p>
    <w:p w:rsidR="00C761F8" w:rsidRPr="00FA14F4" w:rsidRDefault="00C761F8" w:rsidP="00FA14F4">
      <w:pPr>
        <w:ind w:firstLine="0"/>
        <w:jc w:val="center"/>
        <w:rPr>
          <w:rFonts w:eastAsia="Calibri" w:cs="Times New Roman"/>
          <w:b/>
          <w:color w:val="000000" w:themeColor="text1"/>
          <w:sz w:val="22"/>
        </w:rPr>
      </w:pPr>
    </w:p>
    <w:p w:rsidR="00FA14F4" w:rsidRDefault="00FA14F4" w:rsidP="00FA14F4">
      <w:pPr>
        <w:spacing w:line="240" w:lineRule="auto"/>
        <w:jc w:val="right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>Aleksandra Fontes do Nascimento</w:t>
      </w:r>
    </w:p>
    <w:p w:rsidR="00FA14F4" w:rsidRDefault="00FA14F4" w:rsidP="00FA14F4">
      <w:pPr>
        <w:spacing w:line="240" w:lineRule="auto"/>
        <w:jc w:val="right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>Professora de Educação Básica da Prefeitura Municipal de Mossoró/RN – PMM</w:t>
      </w:r>
    </w:p>
    <w:p w:rsidR="00FA14F4" w:rsidRDefault="00FA14F4" w:rsidP="00FA14F4">
      <w:pPr>
        <w:spacing w:line="240" w:lineRule="auto"/>
        <w:jc w:val="right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 xml:space="preserve">E-mail: </w:t>
      </w:r>
      <w:hyperlink r:id="rId9" w:history="1">
        <w:r w:rsidRPr="00E71077">
          <w:rPr>
            <w:rStyle w:val="Hyperlink"/>
            <w:rFonts w:eastAsia="Calibri" w:cs="Times New Roman"/>
            <w:sz w:val="22"/>
          </w:rPr>
          <w:t>aleksandrafontes@gmail.com</w:t>
        </w:r>
      </w:hyperlink>
    </w:p>
    <w:p w:rsidR="00FA14F4" w:rsidRPr="00FA14F4" w:rsidRDefault="00FA14F4" w:rsidP="00FA14F4">
      <w:pPr>
        <w:spacing w:line="240" w:lineRule="auto"/>
        <w:jc w:val="right"/>
        <w:rPr>
          <w:rFonts w:eastAsia="Calibri" w:cs="Times New Roman"/>
          <w:sz w:val="22"/>
        </w:rPr>
      </w:pPr>
      <w:r w:rsidRPr="00FA14F4">
        <w:rPr>
          <w:rFonts w:eastAsia="Calibri" w:cs="Times New Roman"/>
          <w:sz w:val="22"/>
        </w:rPr>
        <w:t>Maria Antônia Medeiros dos Santos</w:t>
      </w:r>
    </w:p>
    <w:p w:rsidR="00FA14F4" w:rsidRPr="00FA14F4" w:rsidRDefault="00FA14F4" w:rsidP="00FA14F4">
      <w:pPr>
        <w:spacing w:line="240" w:lineRule="auto"/>
        <w:jc w:val="right"/>
        <w:rPr>
          <w:rFonts w:eastAsia="Calibri" w:cs="Times New Roman"/>
          <w:sz w:val="22"/>
        </w:rPr>
      </w:pPr>
      <w:r w:rsidRPr="00FA14F4">
        <w:rPr>
          <w:rFonts w:eastAsia="Calibri" w:cs="Times New Roman"/>
          <w:sz w:val="22"/>
        </w:rPr>
        <w:t>Mestranda do Programa de Pós-graduação da UERN – POSEDUC</w:t>
      </w:r>
    </w:p>
    <w:p w:rsidR="00FA14F4" w:rsidRPr="00FA14F4" w:rsidRDefault="00FA14F4" w:rsidP="00FA14F4">
      <w:pPr>
        <w:spacing w:line="240" w:lineRule="auto"/>
        <w:jc w:val="right"/>
        <w:rPr>
          <w:rFonts w:eastAsia="Calibri" w:cs="Times New Roman"/>
          <w:sz w:val="22"/>
        </w:rPr>
      </w:pPr>
      <w:r w:rsidRPr="00FA14F4">
        <w:rPr>
          <w:rFonts w:eastAsia="Calibri" w:cs="Times New Roman"/>
          <w:sz w:val="22"/>
        </w:rPr>
        <w:t>E-mail:</w:t>
      </w:r>
      <w:r w:rsidRPr="00FA14F4">
        <w:rPr>
          <w:rFonts w:eastAsia="Calibri" w:cs="Times New Roman"/>
          <w:i/>
          <w:sz w:val="22"/>
        </w:rPr>
        <w:t xml:space="preserve"> </w:t>
      </w:r>
      <w:hyperlink r:id="rId10" w:history="1">
        <w:r w:rsidRPr="00FA14F4">
          <w:rPr>
            <w:rFonts w:eastAsia="Calibri" w:cs="Times New Roman"/>
            <w:color w:val="0563C1" w:themeColor="hyperlink"/>
            <w:sz w:val="22"/>
            <w:u w:val="single"/>
          </w:rPr>
          <w:t>mariamams@hotmail.com</w:t>
        </w:r>
      </w:hyperlink>
    </w:p>
    <w:p w:rsidR="00FA14F4" w:rsidRPr="00FA14F4" w:rsidRDefault="00FA14F4" w:rsidP="00FA14F4">
      <w:pPr>
        <w:spacing w:line="240" w:lineRule="auto"/>
        <w:jc w:val="right"/>
        <w:rPr>
          <w:rFonts w:eastAsia="Calibri" w:cs="Times New Roman"/>
          <w:color w:val="0563C1" w:themeColor="hyperlink"/>
          <w:u w:val="single"/>
        </w:rPr>
      </w:pPr>
      <w:r w:rsidRPr="00FA14F4">
        <w:rPr>
          <w:rFonts w:eastAsia="Calibri" w:cs="Times New Roman"/>
          <w:color w:val="0563C1" w:themeColor="hyperlink"/>
          <w:sz w:val="22"/>
          <w:u w:val="single"/>
        </w:rPr>
        <w:t>Giovana Carla Cardoso Amorim</w:t>
      </w:r>
    </w:p>
    <w:p w:rsidR="00FA14F4" w:rsidRPr="00FA14F4" w:rsidRDefault="00FA14F4" w:rsidP="00FA14F4">
      <w:pPr>
        <w:spacing w:line="240" w:lineRule="auto"/>
        <w:jc w:val="right"/>
        <w:rPr>
          <w:rFonts w:eastAsia="Calibri" w:cs="Times New Roman"/>
          <w:color w:val="0563C1" w:themeColor="hyperlink"/>
          <w:sz w:val="22"/>
          <w:u w:val="single"/>
        </w:rPr>
      </w:pPr>
      <w:r w:rsidRPr="00FA14F4">
        <w:rPr>
          <w:rFonts w:eastAsia="Calibri" w:cs="Times New Roman"/>
          <w:sz w:val="22"/>
          <w:shd w:val="clear" w:color="auto" w:fill="FFFFFF"/>
        </w:rPr>
        <w:t xml:space="preserve"> Professora Doutora adjunta, da Universidade do Estado do Rio Grande do Norte e do Programa de Pós-graduação em Educação </w:t>
      </w:r>
      <w:r w:rsidRPr="00FA14F4">
        <w:rPr>
          <w:rFonts w:eastAsia="Calibri" w:cs="Times New Roman"/>
          <w:sz w:val="22"/>
        </w:rPr>
        <w:t>da UERN – POSEDUC</w:t>
      </w:r>
    </w:p>
    <w:p w:rsidR="00FA14F4" w:rsidRPr="00FA14F4" w:rsidRDefault="00FA14F4" w:rsidP="00FA14F4">
      <w:pPr>
        <w:spacing w:line="240" w:lineRule="auto"/>
        <w:jc w:val="right"/>
        <w:rPr>
          <w:rFonts w:eastAsia="Calibri" w:cs="Times New Roman"/>
        </w:rPr>
      </w:pPr>
      <w:r w:rsidRPr="00FA14F4">
        <w:rPr>
          <w:rFonts w:eastAsia="Calibri" w:cs="Times New Roman"/>
          <w:sz w:val="22"/>
        </w:rPr>
        <w:t>E-mail:</w:t>
      </w:r>
      <w:r w:rsidRPr="00FA14F4">
        <w:rPr>
          <w:rFonts w:eastAsia="Calibri" w:cs="Times New Roman"/>
          <w:i/>
          <w:sz w:val="22"/>
        </w:rPr>
        <w:t xml:space="preserve"> </w:t>
      </w:r>
      <w:hyperlink r:id="rId11" w:history="1">
        <w:r w:rsidRPr="00FA14F4">
          <w:rPr>
            <w:rFonts w:eastAsia="Calibri" w:cs="Times New Roman"/>
            <w:color w:val="0563C1" w:themeColor="hyperlink"/>
            <w:sz w:val="22"/>
            <w:u w:val="single"/>
          </w:rPr>
          <w:t>giovana_melo@hotmail.com</w:t>
        </w:r>
      </w:hyperlink>
    </w:p>
    <w:p w:rsidR="00027B70" w:rsidRPr="00027B70" w:rsidRDefault="00027B70" w:rsidP="00027B70"/>
    <w:p w:rsidR="00027B70" w:rsidRDefault="002109A9" w:rsidP="00AE14FC">
      <w:pPr>
        <w:spacing w:line="240" w:lineRule="auto"/>
        <w:ind w:firstLine="0"/>
        <w:rPr>
          <w:sz w:val="22"/>
        </w:rPr>
      </w:pPr>
      <w:r w:rsidRPr="002109A9">
        <w:rPr>
          <w:b/>
          <w:sz w:val="22"/>
        </w:rPr>
        <w:t>RESUMO:</w:t>
      </w:r>
      <w:r>
        <w:rPr>
          <w:b/>
          <w:sz w:val="22"/>
        </w:rPr>
        <w:t xml:space="preserve"> </w:t>
      </w:r>
      <w:r w:rsidR="006F59E5">
        <w:rPr>
          <w:sz w:val="22"/>
        </w:rPr>
        <w:t>A pesquisa apresenta</w:t>
      </w:r>
      <w:r w:rsidR="000001F7" w:rsidRPr="00AE14FC">
        <w:rPr>
          <w:sz w:val="22"/>
        </w:rPr>
        <w:t xml:space="preserve"> um relato de experiência,</w:t>
      </w:r>
      <w:r w:rsidR="006F59E5">
        <w:rPr>
          <w:sz w:val="22"/>
        </w:rPr>
        <w:t xml:space="preserve"> que busca</w:t>
      </w:r>
      <w:r w:rsidR="000001F7" w:rsidRPr="00AE14FC">
        <w:rPr>
          <w:sz w:val="22"/>
        </w:rPr>
        <w:t xml:space="preserve"> reconhecer a organização do espaço da Educação Infantil </w:t>
      </w:r>
      <w:r w:rsidR="006F1C00" w:rsidRPr="00AE14FC">
        <w:rPr>
          <w:sz w:val="22"/>
        </w:rPr>
        <w:t>como estimulador de</w:t>
      </w:r>
      <w:r w:rsidR="000001F7" w:rsidRPr="00AE14FC">
        <w:rPr>
          <w:sz w:val="22"/>
        </w:rPr>
        <w:t xml:space="preserve"> interações e brincadeiras</w:t>
      </w:r>
      <w:r w:rsidR="006F1C00" w:rsidRPr="00AE14FC">
        <w:rPr>
          <w:sz w:val="22"/>
        </w:rPr>
        <w:t xml:space="preserve">. Com abordagem qualitativa, utilizamos a fotografia como instrumento da coleta de dados com o intuito de registrar os </w:t>
      </w:r>
      <w:r w:rsidR="001D5536">
        <w:rPr>
          <w:sz w:val="22"/>
        </w:rPr>
        <w:t xml:space="preserve">múltiplos </w:t>
      </w:r>
      <w:r w:rsidR="006F1C00" w:rsidRPr="00AE14FC">
        <w:rPr>
          <w:sz w:val="22"/>
        </w:rPr>
        <w:t>espaços ressignificados em uma Unidade de Educação Infantil do Município de Mossoró/RN</w:t>
      </w:r>
      <w:r w:rsidR="001D5536">
        <w:rPr>
          <w:sz w:val="22"/>
        </w:rPr>
        <w:t>,</w:t>
      </w:r>
      <w:r w:rsidR="00CA5A7D" w:rsidRPr="00CA5A7D">
        <w:rPr>
          <w:sz w:val="22"/>
        </w:rPr>
        <w:t xml:space="preserve"> na qual apresenta em sua conjuntura espaços pensados e planejados no sentido de promov</w:t>
      </w:r>
      <w:r w:rsidR="00CA5A7D">
        <w:rPr>
          <w:sz w:val="22"/>
        </w:rPr>
        <w:t>er as interações e brincadeiras, através de</w:t>
      </w:r>
      <w:r w:rsidR="001D5536" w:rsidRPr="001D5536">
        <w:rPr>
          <w:sz w:val="22"/>
        </w:rPr>
        <w:t xml:space="preserve"> uma prática pedagógica pautada no respeito à criança e a sua condição de sujeito da infância e de direitos que deve interagir </w:t>
      </w:r>
      <w:r w:rsidR="001D5536">
        <w:rPr>
          <w:sz w:val="22"/>
        </w:rPr>
        <w:t>e brincar numa dimensão lúdica.</w:t>
      </w:r>
      <w:r w:rsidR="006F1C00" w:rsidRPr="00AE14FC">
        <w:rPr>
          <w:sz w:val="22"/>
        </w:rPr>
        <w:t xml:space="preserve"> Dialogamos com autores como Oliveira (2011) e Santos (2013) que discutem a importância de planejar espaços físicos intencionais</w:t>
      </w:r>
      <w:r w:rsidR="006F59E5">
        <w:rPr>
          <w:sz w:val="22"/>
        </w:rPr>
        <w:t>,</w:t>
      </w:r>
      <w:r w:rsidR="006F1C00" w:rsidRPr="00AE14FC">
        <w:rPr>
          <w:sz w:val="22"/>
        </w:rPr>
        <w:t xml:space="preserve"> a</w:t>
      </w:r>
      <w:r w:rsidR="00CA5A7D">
        <w:rPr>
          <w:sz w:val="22"/>
        </w:rPr>
        <w:t xml:space="preserve"> fim de promover</w:t>
      </w:r>
      <w:r w:rsidR="006F1C00" w:rsidRPr="00AE14FC">
        <w:rPr>
          <w:sz w:val="22"/>
        </w:rPr>
        <w:t xml:space="preserve"> uma prática pedagógica voltada para o desenvolvimento infantil. Concluímos que </w:t>
      </w:r>
      <w:r w:rsidR="00D94EF0">
        <w:rPr>
          <w:sz w:val="22"/>
        </w:rPr>
        <w:t xml:space="preserve">pensar na organização do espaço infantil, é muito mais que dispor de enfeites para colorir o ambiente, </w:t>
      </w:r>
      <w:r w:rsidR="006F59E5">
        <w:rPr>
          <w:sz w:val="22"/>
        </w:rPr>
        <w:t>mas é uma atividade pedagógica em sua essência inicial.</w:t>
      </w:r>
      <w:r w:rsidR="00D94EF0">
        <w:rPr>
          <w:sz w:val="22"/>
        </w:rPr>
        <w:t xml:space="preserve"> Dessa forma, </w:t>
      </w:r>
      <w:r w:rsidR="006F1C00" w:rsidRPr="00AE14FC">
        <w:rPr>
          <w:sz w:val="22"/>
        </w:rPr>
        <w:t xml:space="preserve">através da </w:t>
      </w:r>
      <w:r w:rsidR="00CA5A7D">
        <w:rPr>
          <w:sz w:val="22"/>
        </w:rPr>
        <w:t xml:space="preserve">organização e </w:t>
      </w:r>
      <w:r w:rsidR="006F1C00" w:rsidRPr="00AE14FC">
        <w:rPr>
          <w:sz w:val="22"/>
        </w:rPr>
        <w:t xml:space="preserve">reorganização dos espaços físicos é possível promover um fazer pedagógico que </w:t>
      </w:r>
      <w:r w:rsidR="00AE14FC" w:rsidRPr="00AE14FC">
        <w:rPr>
          <w:sz w:val="22"/>
        </w:rPr>
        <w:t>contemple as interações e brincadeiras.</w:t>
      </w:r>
      <w:r w:rsidR="006F1C00" w:rsidRPr="00AE14FC">
        <w:rPr>
          <w:sz w:val="22"/>
        </w:rPr>
        <w:t xml:space="preserve"> </w:t>
      </w:r>
    </w:p>
    <w:p w:rsidR="00CA5A7D" w:rsidRPr="001D5536" w:rsidRDefault="00CA5A7D" w:rsidP="00AE14FC">
      <w:pPr>
        <w:spacing w:line="240" w:lineRule="auto"/>
        <w:ind w:firstLine="0"/>
        <w:rPr>
          <w:sz w:val="22"/>
        </w:rPr>
      </w:pPr>
    </w:p>
    <w:p w:rsidR="002109A9" w:rsidRDefault="002109A9" w:rsidP="002109A9">
      <w:pPr>
        <w:ind w:firstLine="0"/>
        <w:rPr>
          <w:b/>
          <w:sz w:val="22"/>
        </w:rPr>
      </w:pPr>
      <w:r>
        <w:rPr>
          <w:b/>
          <w:sz w:val="22"/>
        </w:rPr>
        <w:t>PALAVRAS-CHAVES:</w:t>
      </w:r>
      <w:r w:rsidR="00AE14FC">
        <w:rPr>
          <w:b/>
          <w:sz w:val="22"/>
        </w:rPr>
        <w:t xml:space="preserve"> </w:t>
      </w:r>
      <w:r w:rsidR="00AE14FC" w:rsidRPr="00AE14FC">
        <w:rPr>
          <w:sz w:val="22"/>
        </w:rPr>
        <w:t>Organização. Espaço. Interações. Brincadeiras. Educação Infantil</w:t>
      </w:r>
    </w:p>
    <w:p w:rsidR="002109A9" w:rsidRDefault="002109A9" w:rsidP="002109A9">
      <w:pPr>
        <w:ind w:firstLine="0"/>
        <w:rPr>
          <w:b/>
          <w:sz w:val="22"/>
        </w:rPr>
      </w:pPr>
    </w:p>
    <w:p w:rsidR="000A14E7" w:rsidRDefault="002109A9" w:rsidP="002109A9">
      <w:pPr>
        <w:ind w:firstLine="0"/>
        <w:rPr>
          <w:b/>
          <w:szCs w:val="24"/>
        </w:rPr>
      </w:pPr>
      <w:r w:rsidRPr="002109A9">
        <w:rPr>
          <w:b/>
          <w:szCs w:val="24"/>
        </w:rPr>
        <w:t>INTRODUÇÃO:</w:t>
      </w:r>
    </w:p>
    <w:p w:rsidR="007A1847" w:rsidRDefault="007A1847" w:rsidP="007A1847">
      <w:pPr>
        <w:ind w:firstLine="708"/>
        <w:rPr>
          <w:b/>
          <w:szCs w:val="24"/>
        </w:rPr>
      </w:pPr>
    </w:p>
    <w:p w:rsidR="007A1847" w:rsidRDefault="007A1847" w:rsidP="007A1847">
      <w:pPr>
        <w:ind w:firstLine="708"/>
        <w:rPr>
          <w:szCs w:val="24"/>
        </w:rPr>
      </w:pPr>
      <w:r>
        <w:rPr>
          <w:szCs w:val="24"/>
        </w:rPr>
        <w:t xml:space="preserve">Com a nova configuração histórica da Educação, as crianças passaram a ser reconhecidas como cidadãs, uma vez que tem seus direitos garantidos legalmente com a Constituição de 1988. Outro marco importante foi a LDB (Lei de Diretrizes que Bases da Educação), </w:t>
      </w:r>
      <w:r w:rsidR="0060357D">
        <w:rPr>
          <w:szCs w:val="24"/>
        </w:rPr>
        <w:t>que definiu a Educação Infantil como primeira etapa da Educação Básica, delineando a partir dessa premissa, os pilares indissociáveis que devem permear essa etapa: cuidar, brincar e educar</w:t>
      </w:r>
      <w:r w:rsidR="006E0EA4">
        <w:rPr>
          <w:szCs w:val="24"/>
        </w:rPr>
        <w:t>.</w:t>
      </w:r>
    </w:p>
    <w:p w:rsidR="006E0EA4" w:rsidRDefault="006E0EA4" w:rsidP="006E0EA4">
      <w:pPr>
        <w:rPr>
          <w:szCs w:val="24"/>
        </w:rPr>
      </w:pPr>
      <w:r>
        <w:rPr>
          <w:szCs w:val="24"/>
        </w:rPr>
        <w:t>Para desenvolver uma prática pedagógica que contemple esses pilares norteadores, Santos (2013) afirma que,</w:t>
      </w:r>
    </w:p>
    <w:p w:rsidR="006E0EA4" w:rsidRPr="006E0EA4" w:rsidRDefault="00D94EF0" w:rsidP="006E0EA4">
      <w:pPr>
        <w:spacing w:before="240" w:line="240" w:lineRule="auto"/>
        <w:ind w:left="2268" w:firstLine="0"/>
        <w:rPr>
          <w:rFonts w:eastAsia="Times New Roman" w:cs="Times New Roman"/>
          <w:color w:val="000000"/>
          <w:sz w:val="22"/>
          <w:lang w:eastAsia="pt-BR"/>
        </w:rPr>
      </w:pPr>
      <w:r w:rsidRPr="006E0EA4">
        <w:rPr>
          <w:rFonts w:eastAsia="Times New Roman" w:cs="Times New Roman"/>
          <w:color w:val="000000"/>
          <w:sz w:val="22"/>
          <w:lang w:eastAsia="pt-BR"/>
        </w:rPr>
        <w:t>Faz</w:t>
      </w:r>
      <w:r w:rsidR="006E0EA4" w:rsidRPr="006E0EA4">
        <w:rPr>
          <w:rFonts w:eastAsia="Times New Roman" w:cs="Times New Roman"/>
          <w:color w:val="000000"/>
          <w:sz w:val="22"/>
          <w:lang w:eastAsia="pt-BR"/>
        </w:rPr>
        <w:t xml:space="preserve">-se necessário que as instituições infantis disponibilizem de um contexto estrutural que possibilite à interação, o diálogo, a produção individual e coletiva, na qual os pequenos possam brincar, pular, rolar, conversar, aprendendo a conviver através de um modo criativo, inovador e lúdico, </w:t>
      </w:r>
      <w:r w:rsidR="006E0EA4" w:rsidRPr="006E0EA4">
        <w:rPr>
          <w:rFonts w:eastAsia="Times New Roman" w:cs="Times New Roman"/>
          <w:color w:val="000000"/>
          <w:sz w:val="22"/>
          <w:lang w:eastAsia="pt-BR"/>
        </w:rPr>
        <w:lastRenderedPageBreak/>
        <w:t>apropriando-se do universo cultural e construindo sua própria identidade.</w:t>
      </w:r>
      <w:r w:rsidR="006E0EA4">
        <w:rPr>
          <w:rFonts w:eastAsia="Times New Roman" w:cs="Times New Roman"/>
          <w:color w:val="000000"/>
          <w:sz w:val="22"/>
          <w:lang w:eastAsia="pt-BR"/>
        </w:rPr>
        <w:t xml:space="preserve"> (</w:t>
      </w:r>
      <w:r w:rsidR="006914B0">
        <w:rPr>
          <w:rFonts w:eastAsia="Times New Roman" w:cs="Times New Roman"/>
          <w:color w:val="000000"/>
          <w:sz w:val="22"/>
          <w:lang w:eastAsia="pt-BR"/>
        </w:rPr>
        <w:t>SANTOS, 2013, p</w:t>
      </w:r>
      <w:r w:rsidR="006E0EA4">
        <w:rPr>
          <w:rFonts w:eastAsia="Times New Roman" w:cs="Times New Roman"/>
          <w:color w:val="000000"/>
          <w:sz w:val="22"/>
          <w:lang w:eastAsia="pt-BR"/>
        </w:rPr>
        <w:t>. 15)</w:t>
      </w:r>
    </w:p>
    <w:p w:rsidR="006E0EA4" w:rsidRPr="007A1847" w:rsidRDefault="006E0EA4" w:rsidP="007A1847">
      <w:pPr>
        <w:ind w:firstLine="708"/>
        <w:rPr>
          <w:szCs w:val="24"/>
        </w:rPr>
      </w:pPr>
    </w:p>
    <w:p w:rsidR="000A14E7" w:rsidRDefault="000A14E7" w:rsidP="000A14E7">
      <w:pPr>
        <w:rPr>
          <w:szCs w:val="24"/>
        </w:rPr>
      </w:pPr>
      <w:r w:rsidRPr="000A14E7">
        <w:rPr>
          <w:szCs w:val="24"/>
        </w:rPr>
        <w:t>A Educação Infantil, dentre as suas muitas possibilidades, também funciona como um laboratório de pesquisa para as crianças,</w:t>
      </w:r>
      <w:r>
        <w:rPr>
          <w:szCs w:val="24"/>
        </w:rPr>
        <w:t xml:space="preserve"> pois é onde acontecem as vivências, experiências, interações e descobertas. E é numa perspectiva lúdica e brincante que este “laboratório” deve funcionar, uma vez que a criança internaliza suas aprendizagens através de brincadeiras e faz de conta. </w:t>
      </w:r>
    </w:p>
    <w:p w:rsidR="00AF3700" w:rsidRDefault="00AF3700" w:rsidP="00AF3700">
      <w:pPr>
        <w:rPr>
          <w:szCs w:val="24"/>
        </w:rPr>
      </w:pPr>
      <w:r>
        <w:rPr>
          <w:szCs w:val="24"/>
        </w:rPr>
        <w:t>As Diretrizes Curriculares Nacionais para a Educação Infantil – D</w:t>
      </w:r>
      <w:r w:rsidR="006F59E5">
        <w:rPr>
          <w:szCs w:val="24"/>
        </w:rPr>
        <w:t>C</w:t>
      </w:r>
      <w:r>
        <w:rPr>
          <w:szCs w:val="24"/>
        </w:rPr>
        <w:t>NEI</w:t>
      </w:r>
      <w:proofErr w:type="gramStart"/>
      <w:r>
        <w:rPr>
          <w:szCs w:val="24"/>
        </w:rPr>
        <w:t>, propõe</w:t>
      </w:r>
      <w:proofErr w:type="gramEnd"/>
      <w:r>
        <w:rPr>
          <w:szCs w:val="24"/>
        </w:rPr>
        <w:t xml:space="preserve"> uma nova roupagem para a educação das crianças, na qual o cuidar, brincar e educar estão contemplados nas interações e brincadeiras que são os eixos que devem nortear a prática pedagógica. Estas acontecem por meio de relações com adultos, crianças, objetos e com o espaço.</w:t>
      </w:r>
    </w:p>
    <w:p w:rsidR="000C247A" w:rsidRDefault="000A14E7" w:rsidP="000A14E7">
      <w:pPr>
        <w:rPr>
          <w:szCs w:val="24"/>
        </w:rPr>
      </w:pPr>
      <w:r>
        <w:rPr>
          <w:szCs w:val="24"/>
        </w:rPr>
        <w:t>Assim, o espaço deve ser pensado, planejado e organizado com intenções pedagógicas que estimulem essas interações e brincadeiras. Diante dessa discussão algumas indagações são recorrentes e indispensáveis para pensar e repe</w:t>
      </w:r>
      <w:r w:rsidR="002E56C3">
        <w:rPr>
          <w:szCs w:val="24"/>
        </w:rPr>
        <w:t xml:space="preserve">nsar a organização desse espaço, </w:t>
      </w:r>
      <w:r w:rsidR="006E0EA4">
        <w:rPr>
          <w:szCs w:val="24"/>
        </w:rPr>
        <w:t>com isso</w:t>
      </w:r>
      <w:r w:rsidR="002E56C3">
        <w:rPr>
          <w:szCs w:val="24"/>
        </w:rPr>
        <w:t xml:space="preserve"> questionamos: </w:t>
      </w:r>
      <w:r w:rsidR="002E56C3" w:rsidRPr="002E56C3">
        <w:rPr>
          <w:i/>
          <w:szCs w:val="24"/>
        </w:rPr>
        <w:t>como organizar o espaço da Educação Infantil para estimular interações e brincadeira</w:t>
      </w:r>
      <w:r w:rsidR="002E56C3" w:rsidRPr="002E56C3">
        <w:rPr>
          <w:szCs w:val="24"/>
        </w:rPr>
        <w:t>s?</w:t>
      </w:r>
      <w:r>
        <w:rPr>
          <w:szCs w:val="24"/>
        </w:rPr>
        <w:t xml:space="preserve">  </w:t>
      </w:r>
      <w:r w:rsidRPr="000A14E7">
        <w:rPr>
          <w:szCs w:val="24"/>
        </w:rPr>
        <w:t xml:space="preserve"> </w:t>
      </w:r>
    </w:p>
    <w:p w:rsidR="00AF3700" w:rsidRDefault="00AF3700" w:rsidP="000A14E7">
      <w:pPr>
        <w:rPr>
          <w:i/>
          <w:szCs w:val="24"/>
        </w:rPr>
      </w:pPr>
      <w:r>
        <w:rPr>
          <w:szCs w:val="24"/>
        </w:rPr>
        <w:t xml:space="preserve">Os espaços devem estar organizados de maneira a estimular </w:t>
      </w:r>
      <w:proofErr w:type="gramStart"/>
      <w:r>
        <w:rPr>
          <w:szCs w:val="24"/>
        </w:rPr>
        <w:t>a autonomia da criança, bem como suas dimensões cognitivas, afetivas,</w:t>
      </w:r>
      <w:r w:rsidR="006F59E5">
        <w:rPr>
          <w:szCs w:val="24"/>
        </w:rPr>
        <w:t xml:space="preserve"> motoras, culturais e sociais</w:t>
      </w:r>
      <w:proofErr w:type="gramEnd"/>
      <w:r w:rsidR="006F59E5">
        <w:rPr>
          <w:szCs w:val="24"/>
        </w:rPr>
        <w:t>, p</w:t>
      </w:r>
      <w:r>
        <w:rPr>
          <w:szCs w:val="24"/>
        </w:rPr>
        <w:t>ois a criança precisa ter garantido o seu direito de brincar, explorar e desenvolver-se em sua totalidade em um espaço motivador que proporcione esse desenvolvimento</w:t>
      </w:r>
      <w:r w:rsidR="007A0823">
        <w:rPr>
          <w:szCs w:val="24"/>
        </w:rPr>
        <w:t xml:space="preserve">. Dessa forma este artigo objetiva-se em </w:t>
      </w:r>
      <w:r w:rsidR="007A0823">
        <w:rPr>
          <w:i/>
          <w:szCs w:val="24"/>
        </w:rPr>
        <w:t>r</w:t>
      </w:r>
      <w:r w:rsidR="007A0823" w:rsidRPr="007A0823">
        <w:rPr>
          <w:i/>
          <w:szCs w:val="24"/>
        </w:rPr>
        <w:t xml:space="preserve">econhecer a organização do espaço da Educação Infantil </w:t>
      </w:r>
      <w:r w:rsidR="001D5536">
        <w:rPr>
          <w:i/>
          <w:szCs w:val="24"/>
        </w:rPr>
        <w:t>como estimulador d</w:t>
      </w:r>
      <w:r w:rsidR="007A0823" w:rsidRPr="007A0823">
        <w:rPr>
          <w:i/>
          <w:szCs w:val="24"/>
        </w:rPr>
        <w:t>as interações e brincadeiras.</w:t>
      </w:r>
    </w:p>
    <w:p w:rsidR="007A0823" w:rsidRDefault="007A0823" w:rsidP="000A14E7">
      <w:pPr>
        <w:rPr>
          <w:szCs w:val="24"/>
        </w:rPr>
      </w:pPr>
      <w:r>
        <w:rPr>
          <w:szCs w:val="24"/>
        </w:rPr>
        <w:t xml:space="preserve">Para tanto, realizamos uma pesquisa qualitativa que de acordo com </w:t>
      </w:r>
      <w:proofErr w:type="spellStart"/>
      <w:r>
        <w:rPr>
          <w:szCs w:val="24"/>
        </w:rPr>
        <w:t>Minayo</w:t>
      </w:r>
      <w:proofErr w:type="spellEnd"/>
      <w:r>
        <w:rPr>
          <w:szCs w:val="24"/>
        </w:rPr>
        <w:t xml:space="preserve"> (2002</w:t>
      </w:r>
      <w:r w:rsidR="008B2F21">
        <w:rPr>
          <w:szCs w:val="24"/>
        </w:rPr>
        <w:t>, p. 21-22</w:t>
      </w:r>
      <w:r>
        <w:rPr>
          <w:szCs w:val="24"/>
        </w:rPr>
        <w:t>) “ela trabalha com o universo de significados, motivos, aspirações, crenças, valores e atitudes, o que corresponde a um espaço mais profundo das relações, dos processos e dos fenômenos que não podem ser reduzidos à operacionalização de variáveis”</w:t>
      </w:r>
      <w:r w:rsidR="008B2F21">
        <w:rPr>
          <w:szCs w:val="24"/>
        </w:rPr>
        <w:t>. Dessa forma a pesquisa não se reduz a coletar dados para quantificar, mas abre um leque de possibilidades para uma discussão qualitativa das informações coletadas.</w:t>
      </w:r>
    </w:p>
    <w:p w:rsidR="008B2F21" w:rsidRPr="007A0823" w:rsidRDefault="008B2F21" w:rsidP="000A14E7">
      <w:pPr>
        <w:rPr>
          <w:szCs w:val="24"/>
        </w:rPr>
      </w:pPr>
      <w:r>
        <w:rPr>
          <w:szCs w:val="24"/>
        </w:rPr>
        <w:t>A pesquisa foi realizada em uma Unidade de Educação Infantil do Munícipio de Mossoró/RN, na qual apresenta em sua conjuntura espaços pensados e planejados no sentido de promover as interações e brincadeiras. Esta Unidade funciona em uma “casa adaptada”</w:t>
      </w:r>
      <w:r w:rsidR="00CE6481">
        <w:rPr>
          <w:szCs w:val="24"/>
        </w:rPr>
        <w:t xml:space="preserve"> (imóvel alugado)</w:t>
      </w:r>
      <w:r>
        <w:rPr>
          <w:szCs w:val="24"/>
        </w:rPr>
        <w:t xml:space="preserve">, realidade comum nesse município, enquadra-se em porte médio por </w:t>
      </w:r>
      <w:r>
        <w:rPr>
          <w:szCs w:val="24"/>
        </w:rPr>
        <w:lastRenderedPageBreak/>
        <w:t xml:space="preserve">apresentar um espaço interno limitado compondo assim a matrícula de 85 crianças. Para a coleta de dados, utilizamos registros fotográficos </w:t>
      </w:r>
      <w:r w:rsidR="00787BF9">
        <w:rPr>
          <w:szCs w:val="24"/>
        </w:rPr>
        <w:t xml:space="preserve">explanando os múltiplos espaços. </w:t>
      </w:r>
      <w:r>
        <w:rPr>
          <w:szCs w:val="24"/>
        </w:rPr>
        <w:t xml:space="preserve"> </w:t>
      </w:r>
    </w:p>
    <w:p w:rsidR="002109A9" w:rsidRPr="002109A9" w:rsidRDefault="002109A9" w:rsidP="002109A9">
      <w:pPr>
        <w:ind w:firstLine="0"/>
        <w:rPr>
          <w:b/>
          <w:szCs w:val="24"/>
        </w:rPr>
      </w:pPr>
    </w:p>
    <w:p w:rsidR="00FF7C49" w:rsidRDefault="00C761F8" w:rsidP="002109A9">
      <w:pPr>
        <w:ind w:firstLine="0"/>
        <w:rPr>
          <w:b/>
          <w:szCs w:val="24"/>
        </w:rPr>
      </w:pPr>
      <w:r>
        <w:rPr>
          <w:b/>
          <w:szCs w:val="24"/>
        </w:rPr>
        <w:t>O ESPAÇO COMO MEDIADOR DAS INTERAÇÕES E BRINCADEIRAS: É POSSÍVEL?</w:t>
      </w:r>
    </w:p>
    <w:p w:rsidR="00170386" w:rsidRDefault="00EE3563" w:rsidP="00FF7C49">
      <w:pPr>
        <w:ind w:firstLine="708"/>
        <w:rPr>
          <w:szCs w:val="24"/>
        </w:rPr>
      </w:pPr>
      <w:r>
        <w:rPr>
          <w:szCs w:val="24"/>
        </w:rPr>
        <w:t>O espaço físico torna-se aliado da proposta pedagógica quando utilizado como instrumento facilitador, dinâmico e atrativo para a efetivação de práticas que visam</w:t>
      </w:r>
      <w:r w:rsidR="00FF7C49">
        <w:rPr>
          <w:szCs w:val="24"/>
        </w:rPr>
        <w:t xml:space="preserve"> o desenvolvimento global da criança.</w:t>
      </w:r>
    </w:p>
    <w:p w:rsidR="00FF7C49" w:rsidRDefault="00FF7C49" w:rsidP="00FF7C49">
      <w:pPr>
        <w:ind w:firstLine="708"/>
        <w:rPr>
          <w:szCs w:val="24"/>
        </w:rPr>
      </w:pPr>
      <w:r>
        <w:rPr>
          <w:szCs w:val="24"/>
        </w:rPr>
        <w:t xml:space="preserve">Emergidas em atividades exploratórias, dinâmicas e criativas, as crianças estabelecem suas relações de interações e brincadeiras com outras crianças, adultos, consigo mesmas, com os materiais e o próprio espaço. Dessa forma, </w:t>
      </w:r>
      <w:r w:rsidR="00EA3175">
        <w:rPr>
          <w:szCs w:val="24"/>
        </w:rPr>
        <w:t>a organização dos ambientes deve</w:t>
      </w:r>
      <w:r>
        <w:rPr>
          <w:szCs w:val="24"/>
        </w:rPr>
        <w:t xml:space="preserve"> ser </w:t>
      </w:r>
      <w:r w:rsidR="00EA3175">
        <w:rPr>
          <w:szCs w:val="24"/>
        </w:rPr>
        <w:t>pensada</w:t>
      </w:r>
      <w:r>
        <w:rPr>
          <w:szCs w:val="24"/>
        </w:rPr>
        <w:t xml:space="preserve"> de forma que contemple</w:t>
      </w:r>
      <w:r w:rsidR="00EA3175">
        <w:rPr>
          <w:szCs w:val="24"/>
        </w:rPr>
        <w:t xml:space="preserve"> uma funcionalidade significativa e uma estética visual expressiva para todos os membros que compõe a comunidade escolar. (OLIVEIRA,</w:t>
      </w:r>
      <w:r w:rsidR="006914B0">
        <w:rPr>
          <w:szCs w:val="24"/>
        </w:rPr>
        <w:t xml:space="preserve"> 2011</w:t>
      </w:r>
      <w:r w:rsidR="00EA3175">
        <w:rPr>
          <w:szCs w:val="24"/>
        </w:rPr>
        <w:t>)</w:t>
      </w:r>
    </w:p>
    <w:p w:rsidR="00CE6481" w:rsidRDefault="00EA3175" w:rsidP="00993D63">
      <w:pPr>
        <w:ind w:firstLine="708"/>
        <w:rPr>
          <w:szCs w:val="24"/>
        </w:rPr>
      </w:pPr>
      <w:r>
        <w:rPr>
          <w:szCs w:val="24"/>
        </w:rPr>
        <w:t>Nesse sentido</w:t>
      </w:r>
      <w:r w:rsidR="006F59E5">
        <w:rPr>
          <w:szCs w:val="24"/>
        </w:rPr>
        <w:t>,</w:t>
      </w:r>
      <w:r>
        <w:rPr>
          <w:szCs w:val="24"/>
        </w:rPr>
        <w:t xml:space="preserve"> é necessário que a organização dos diferentes e estimuladores espaços </w:t>
      </w:r>
      <w:proofErr w:type="gramStart"/>
      <w:r>
        <w:rPr>
          <w:szCs w:val="24"/>
        </w:rPr>
        <w:t>estejam</w:t>
      </w:r>
      <w:proofErr w:type="gramEnd"/>
      <w:r>
        <w:rPr>
          <w:szCs w:val="24"/>
        </w:rPr>
        <w:t xml:space="preserve"> em consonância não apenas com a proposta do planejamento diário do professor, mas que esteja legitimado no Projeto Político Pedagógico da instituição e que contemple todos os envolvidos no processo educativo, desde a equipe de apoio (merendeiras, A.S.G.), como a gestão administrativa</w:t>
      </w:r>
      <w:r w:rsidR="00FC6C11">
        <w:rPr>
          <w:szCs w:val="24"/>
        </w:rPr>
        <w:t xml:space="preserve"> e pedagógica.</w:t>
      </w:r>
    </w:p>
    <w:p w:rsidR="00993D63" w:rsidRDefault="00993D63" w:rsidP="00993D63">
      <w:pPr>
        <w:ind w:firstLine="708"/>
        <w:rPr>
          <w:szCs w:val="24"/>
        </w:rPr>
      </w:pPr>
      <w:r>
        <w:rPr>
          <w:szCs w:val="24"/>
        </w:rPr>
        <w:t>Corroboramos com Oliveira (2011,</w:t>
      </w:r>
      <w:r w:rsidR="00210766">
        <w:rPr>
          <w:szCs w:val="24"/>
        </w:rPr>
        <w:t xml:space="preserve"> </w:t>
      </w:r>
      <w:r>
        <w:rPr>
          <w:szCs w:val="24"/>
        </w:rPr>
        <w:t>p. 197), ao discorrer que os ambien</w:t>
      </w:r>
      <w:r w:rsidR="00015EEC">
        <w:rPr>
          <w:szCs w:val="24"/>
        </w:rPr>
        <w:t>tes da Educação Infantil, “</w:t>
      </w:r>
      <w:r>
        <w:rPr>
          <w:szCs w:val="24"/>
        </w:rPr>
        <w:t xml:space="preserve">pode ser considerado como um campo de vivências e explorações, zona de múltiplos recursos e possibilidades para a criança reconhecer objetos, experiências, significados de palavras e expressões, além de ampliar o mundo de sensações e </w:t>
      </w:r>
      <w:r w:rsidR="00FC6C11">
        <w:rPr>
          <w:szCs w:val="24"/>
        </w:rPr>
        <w:t>percepções</w:t>
      </w:r>
      <w:r w:rsidR="006914B0">
        <w:rPr>
          <w:szCs w:val="24"/>
        </w:rPr>
        <w:t>”</w:t>
      </w:r>
      <w:r w:rsidR="00FC6C11">
        <w:rPr>
          <w:szCs w:val="24"/>
        </w:rPr>
        <w:t>.</w:t>
      </w:r>
      <w:r w:rsidR="003F3049">
        <w:rPr>
          <w:szCs w:val="24"/>
        </w:rPr>
        <w:t xml:space="preserve"> </w:t>
      </w:r>
    </w:p>
    <w:p w:rsidR="00D3613E" w:rsidRDefault="00CE6481" w:rsidP="00993D63">
      <w:pPr>
        <w:ind w:firstLine="708"/>
        <w:rPr>
          <w:szCs w:val="24"/>
        </w:rPr>
      </w:pPr>
      <w:r>
        <w:rPr>
          <w:szCs w:val="24"/>
        </w:rPr>
        <w:t>A Unidade de Educação Infantil, lócus da pesquisa, apresenta um espa</w:t>
      </w:r>
      <w:r w:rsidR="003F3049">
        <w:rPr>
          <w:szCs w:val="24"/>
        </w:rPr>
        <w:t>ço interno limitado, salas pequenas, dificultando a organização dos materiais e recursos, como por exemplo: “os cantinhos”. Dessa forma,</w:t>
      </w:r>
      <w:r w:rsidR="00D3613E">
        <w:rPr>
          <w:szCs w:val="24"/>
        </w:rPr>
        <w:t xml:space="preserve"> sentimos a necessidade de adequar os espaços disponíveis, no caso o </w:t>
      </w:r>
      <w:r w:rsidR="003F3049">
        <w:rPr>
          <w:szCs w:val="24"/>
        </w:rPr>
        <w:t>externo</w:t>
      </w:r>
      <w:r w:rsidR="00D3613E">
        <w:rPr>
          <w:szCs w:val="24"/>
        </w:rPr>
        <w:t>, para entrar em</w:t>
      </w:r>
      <w:r w:rsidR="00015EEC">
        <w:rPr>
          <w:szCs w:val="24"/>
        </w:rPr>
        <w:t xml:space="preserve"> consonância com a nossa proposta</w:t>
      </w:r>
      <w:r w:rsidR="00D3613E">
        <w:rPr>
          <w:szCs w:val="24"/>
        </w:rPr>
        <w:t xml:space="preserve"> pedagógica que é priorizar as interações e brincadeiras de forma que promova o desenvolvimento integral da criança.</w:t>
      </w:r>
    </w:p>
    <w:p w:rsidR="00D3613E" w:rsidRDefault="00D3613E" w:rsidP="00993D63">
      <w:pPr>
        <w:ind w:firstLine="708"/>
        <w:rPr>
          <w:szCs w:val="24"/>
        </w:rPr>
      </w:pPr>
      <w:r>
        <w:rPr>
          <w:szCs w:val="24"/>
        </w:rPr>
        <w:t xml:space="preserve">Nesse caso, </w:t>
      </w:r>
      <w:r w:rsidR="00F212F9">
        <w:rPr>
          <w:szCs w:val="24"/>
        </w:rPr>
        <w:t>com a proposta de redimensionar os espaços, alguns questionamentos foram pertinentes: qual concepção teórica metodológica define a prática pedagógica da nossa instituição? Quais os espaços disponíveis? O que temos e o que não temos de recursos? Quais objetivos serão alcançados com essa mudança?</w:t>
      </w:r>
      <w:r w:rsidR="00015EEC">
        <w:rPr>
          <w:szCs w:val="24"/>
        </w:rPr>
        <w:t xml:space="preserve"> </w:t>
      </w:r>
    </w:p>
    <w:p w:rsidR="00F212F9" w:rsidRDefault="001A5E88" w:rsidP="00993D63">
      <w:pPr>
        <w:ind w:firstLine="708"/>
        <w:rPr>
          <w:szCs w:val="24"/>
        </w:rPr>
      </w:pPr>
      <w:r>
        <w:rPr>
          <w:szCs w:val="24"/>
        </w:rPr>
        <w:t xml:space="preserve">Feitas as indagações, buscamos encontrar as respostas, elaborar o planejamento e implementar os espaços a fim de proporcionar e estimular o desenvolvimento de práticas que </w:t>
      </w:r>
      <w:r>
        <w:rPr>
          <w:szCs w:val="24"/>
        </w:rPr>
        <w:lastRenderedPageBreak/>
        <w:t>englobem as interações e brincadeiras. Nesse sentido, nos ancoramos nas discussões de Oliveira (2011) ao discorrer que,</w:t>
      </w:r>
    </w:p>
    <w:p w:rsidR="001A5E88" w:rsidRDefault="001A5E88" w:rsidP="001A5E88">
      <w:pPr>
        <w:spacing w:line="240" w:lineRule="auto"/>
        <w:ind w:left="2268" w:firstLine="0"/>
        <w:rPr>
          <w:szCs w:val="24"/>
        </w:rPr>
      </w:pPr>
      <w:r>
        <w:rPr>
          <w:szCs w:val="24"/>
        </w:rPr>
        <w:t>A criança, desde cedo, reconhece o espaço físico ou atribui-lhe significações, avaliando intenções e valores que pensam ser-lhe próprios. Daí a importância de organizar os múltiplos espaços de modo que estimulem a exploração de interesses, rompendo com a mesmice e o imobilismo de certas propostas de trabalho de muitas instituições de educação infantil. (</w:t>
      </w:r>
      <w:r w:rsidR="006914B0">
        <w:rPr>
          <w:szCs w:val="24"/>
        </w:rPr>
        <w:t xml:space="preserve">OLIVEIRA, 2011, </w:t>
      </w:r>
      <w:r>
        <w:rPr>
          <w:szCs w:val="24"/>
        </w:rPr>
        <w:t>p. 198)</w:t>
      </w:r>
    </w:p>
    <w:p w:rsidR="001A5E88" w:rsidRDefault="001A5E88" w:rsidP="001A5E88">
      <w:pPr>
        <w:spacing w:line="240" w:lineRule="auto"/>
        <w:ind w:left="2268" w:firstLine="0"/>
        <w:rPr>
          <w:szCs w:val="24"/>
        </w:rPr>
      </w:pPr>
    </w:p>
    <w:p w:rsidR="00B04837" w:rsidRDefault="003F3049" w:rsidP="00B04837">
      <w:pPr>
        <w:ind w:firstLine="708"/>
        <w:rPr>
          <w:szCs w:val="24"/>
        </w:rPr>
      </w:pPr>
      <w:r>
        <w:rPr>
          <w:szCs w:val="24"/>
        </w:rPr>
        <w:t xml:space="preserve"> </w:t>
      </w:r>
      <w:r w:rsidR="00B04837">
        <w:rPr>
          <w:szCs w:val="24"/>
        </w:rPr>
        <w:t>Refletindo os questionamentos anteriormente citados, elegemos a nossa proposta pedagóg</w:t>
      </w:r>
      <w:r w:rsidR="00FC6C11">
        <w:rPr>
          <w:szCs w:val="24"/>
        </w:rPr>
        <w:t xml:space="preserve">ica fundamentada na concepção </w:t>
      </w:r>
      <w:proofErr w:type="spellStart"/>
      <w:r w:rsidR="00FC6C11">
        <w:rPr>
          <w:szCs w:val="24"/>
        </w:rPr>
        <w:t>só</w:t>
      </w:r>
      <w:r w:rsidR="00B04837">
        <w:rPr>
          <w:szCs w:val="24"/>
        </w:rPr>
        <w:t>ciointeracionista</w:t>
      </w:r>
      <w:proofErr w:type="spellEnd"/>
      <w:r w:rsidR="00B04837">
        <w:rPr>
          <w:szCs w:val="24"/>
        </w:rPr>
        <w:t>, uma vez que concebemos que a criança aprende nas relações com o outro, seja com os colegas, com o professor-mediador, com os objetos, brinquedos, jogos e brincadeiras.</w:t>
      </w:r>
    </w:p>
    <w:p w:rsidR="00B04837" w:rsidRDefault="00B04837" w:rsidP="00B04837">
      <w:pPr>
        <w:ind w:firstLine="708"/>
        <w:rPr>
          <w:szCs w:val="24"/>
        </w:rPr>
      </w:pPr>
      <w:r>
        <w:rPr>
          <w:szCs w:val="24"/>
        </w:rPr>
        <w:t>No que se refere aos recursos, tínhamos como principal motivador o desejo de implementar diferentes espaços para nortear a nossa prática pedagógica de acordo com as nossas convicções de que as interações e brincadeiras são primordiais na Educação Infantil. Buscamos assim, parcerias, doações e envolvimento de todos nesse processo, desde a equipe pedagógica, famílias das crianças e funcionários e a vizinhança do bairro.</w:t>
      </w:r>
    </w:p>
    <w:p w:rsidR="000001F7" w:rsidRDefault="00B04837" w:rsidP="006914B0">
      <w:pPr>
        <w:tabs>
          <w:tab w:val="left" w:pos="2715"/>
        </w:tabs>
        <w:rPr>
          <w:rFonts w:cs="Times New Roman"/>
        </w:rPr>
      </w:pPr>
      <w:r>
        <w:rPr>
          <w:szCs w:val="24"/>
        </w:rPr>
        <w:t>Nosso principal objetivo consistiu em proporcionar um espaço que promovesse as interações e brincadeiras em diferentes ambientes, legitimando assim os direitos da criança de aprender brincando em liberdade, estimulando sua autonomia, autoestima e fortalecendo as relações com ele e com o outro.</w:t>
      </w:r>
      <w:r w:rsidR="000001F7" w:rsidRPr="000001F7">
        <w:rPr>
          <w:rFonts w:cs="Times New Roman"/>
        </w:rPr>
        <w:t xml:space="preserve"> </w:t>
      </w:r>
      <w:r w:rsidR="000001F7" w:rsidRPr="004E4FB2">
        <w:rPr>
          <w:rFonts w:cs="Times New Roman"/>
        </w:rPr>
        <w:t>Referente à configuração do espaço, S</w:t>
      </w:r>
      <w:r w:rsidR="006914B0" w:rsidRPr="004E4FB2">
        <w:rPr>
          <w:rFonts w:cs="Times New Roman"/>
        </w:rPr>
        <w:t>antos</w:t>
      </w:r>
      <w:r w:rsidR="000001F7" w:rsidRPr="004E4FB2">
        <w:rPr>
          <w:rFonts w:cs="Times New Roman"/>
        </w:rPr>
        <w:t xml:space="preserve"> (2012</w:t>
      </w:r>
      <w:r w:rsidR="000001F7">
        <w:rPr>
          <w:rFonts w:cs="Times New Roman"/>
        </w:rPr>
        <w:t>) considera,</w:t>
      </w:r>
    </w:p>
    <w:p w:rsidR="006914B0" w:rsidRDefault="006914B0" w:rsidP="006914B0">
      <w:pPr>
        <w:tabs>
          <w:tab w:val="left" w:pos="2715"/>
        </w:tabs>
        <w:spacing w:line="240" w:lineRule="auto"/>
        <w:rPr>
          <w:rFonts w:cs="Times New Roman"/>
        </w:rPr>
      </w:pPr>
    </w:p>
    <w:p w:rsidR="000001F7" w:rsidRPr="004E4FB2" w:rsidRDefault="000001F7" w:rsidP="006914B0">
      <w:pPr>
        <w:tabs>
          <w:tab w:val="left" w:pos="2715"/>
        </w:tabs>
        <w:spacing w:line="240" w:lineRule="auto"/>
        <w:ind w:left="2268" w:firstLine="0"/>
        <w:rPr>
          <w:rFonts w:cs="Times New Roman"/>
          <w:sz w:val="22"/>
        </w:rPr>
      </w:pPr>
      <w:r w:rsidRPr="004E4FB2">
        <w:rPr>
          <w:rFonts w:cs="Times New Roman"/>
          <w:sz w:val="22"/>
        </w:rPr>
        <w:t>Que seja significativo enquanto espaço educativo, de cuidado, de imaginação, que favoreça as linguagens, e as múltiplas inteligências. Que assegure o desenvolvimento cognitivo, afetivo, social e moral da criança a partir da interação desses sujeitos como espaço que os plasma.</w:t>
      </w:r>
      <w:r w:rsidR="006914B0" w:rsidRPr="006914B0">
        <w:rPr>
          <w:rFonts w:cs="Times New Roman"/>
        </w:rPr>
        <w:t xml:space="preserve"> </w:t>
      </w:r>
      <w:r w:rsidR="006914B0" w:rsidRPr="004E4FB2">
        <w:rPr>
          <w:rFonts w:cs="Times New Roman"/>
        </w:rPr>
        <w:t>(</w:t>
      </w:r>
      <w:r w:rsidR="006914B0">
        <w:rPr>
          <w:rFonts w:cs="Times New Roman"/>
        </w:rPr>
        <w:t xml:space="preserve">SANTOS, </w:t>
      </w:r>
      <w:r w:rsidR="006914B0" w:rsidRPr="004E4FB2">
        <w:rPr>
          <w:rFonts w:cs="Times New Roman"/>
        </w:rPr>
        <w:t>2012,</w:t>
      </w:r>
      <w:r w:rsidR="006914B0">
        <w:rPr>
          <w:rFonts w:cs="Times New Roman"/>
        </w:rPr>
        <w:t xml:space="preserve"> p.6)</w:t>
      </w:r>
    </w:p>
    <w:p w:rsidR="00B04837" w:rsidRDefault="00B04837" w:rsidP="00B04837">
      <w:pPr>
        <w:ind w:firstLine="708"/>
        <w:rPr>
          <w:szCs w:val="24"/>
        </w:rPr>
      </w:pPr>
    </w:p>
    <w:p w:rsidR="00E527FB" w:rsidRDefault="00B04837" w:rsidP="00E527FB">
      <w:pPr>
        <w:ind w:firstLine="708"/>
        <w:rPr>
          <w:szCs w:val="24"/>
        </w:rPr>
      </w:pPr>
      <w:r>
        <w:rPr>
          <w:szCs w:val="24"/>
        </w:rPr>
        <w:t>Dessa forma, criamos alguns espaços</w:t>
      </w:r>
      <w:r w:rsidR="00E527FB">
        <w:rPr>
          <w:szCs w:val="24"/>
        </w:rPr>
        <w:t xml:space="preserve"> diversificados para dinamizar a prática educativa:</w:t>
      </w:r>
    </w:p>
    <w:p w:rsidR="00E527FB" w:rsidRDefault="00E527FB" w:rsidP="00E527FB">
      <w:pPr>
        <w:pStyle w:val="PargrafodaLista"/>
        <w:numPr>
          <w:ilvl w:val="0"/>
          <w:numId w:val="1"/>
        </w:numPr>
        <w:ind w:left="426"/>
        <w:rPr>
          <w:b/>
          <w:szCs w:val="24"/>
        </w:rPr>
      </w:pPr>
      <w:r w:rsidRPr="00787BF9">
        <w:rPr>
          <w:b/>
          <w:noProof/>
          <w:szCs w:val="24"/>
          <w:lang w:eastAsia="pt-BR"/>
        </w:rPr>
        <w:drawing>
          <wp:anchor distT="0" distB="0" distL="114300" distR="114300" simplePos="0" relativeHeight="251637248" behindDoc="0" locked="0" layoutInCell="1" allowOverlap="1" wp14:anchorId="70A53633" wp14:editId="0D1D3BEA">
            <wp:simplePos x="0" y="0"/>
            <wp:positionH relativeFrom="column">
              <wp:posOffset>872490</wp:posOffset>
            </wp:positionH>
            <wp:positionV relativeFrom="paragraph">
              <wp:posOffset>271145</wp:posOffset>
            </wp:positionV>
            <wp:extent cx="3648075" cy="1914525"/>
            <wp:effectExtent l="0" t="0" r="9525" b="9525"/>
            <wp:wrapThrough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hrough>
            <wp:docPr id="3" name="Imagem 3" descr="C:\Users\Maria Antônia\Pictures\UEI Rosanira-2017\Manutenção da uei\20170717_102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a Antônia\Pictures\UEI Rosanira-2017\Manutenção da uei\20170717_1022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55"/>
                    <a:stretch/>
                  </pic:blipFill>
                  <pic:spPr bwMode="auto">
                    <a:xfrm>
                      <a:off x="0" y="0"/>
                      <a:ext cx="3648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27FB">
        <w:rPr>
          <w:b/>
          <w:szCs w:val="24"/>
        </w:rPr>
        <w:t>Espaço de leitura</w:t>
      </w:r>
    </w:p>
    <w:p w:rsidR="00E85D19" w:rsidRDefault="00E85D19" w:rsidP="00E85D19">
      <w:pPr>
        <w:pStyle w:val="PargrafodaLista"/>
        <w:ind w:left="426" w:firstLine="0"/>
        <w:rPr>
          <w:b/>
          <w:szCs w:val="24"/>
        </w:rPr>
      </w:pPr>
    </w:p>
    <w:p w:rsidR="00E527FB" w:rsidRDefault="00E527FB" w:rsidP="00E527FB">
      <w:pPr>
        <w:pStyle w:val="PargrafodaLista"/>
        <w:ind w:left="426" w:firstLine="0"/>
        <w:rPr>
          <w:b/>
          <w:szCs w:val="24"/>
        </w:rPr>
      </w:pPr>
    </w:p>
    <w:p w:rsidR="00E527FB" w:rsidRDefault="00E527FB" w:rsidP="00E527FB">
      <w:pPr>
        <w:pStyle w:val="PargrafodaLista"/>
        <w:ind w:left="426" w:firstLine="0"/>
        <w:rPr>
          <w:b/>
          <w:szCs w:val="24"/>
        </w:rPr>
      </w:pPr>
    </w:p>
    <w:p w:rsidR="00E527FB" w:rsidRDefault="00E527FB" w:rsidP="00E527FB">
      <w:pPr>
        <w:pStyle w:val="PargrafodaLista"/>
        <w:ind w:left="426" w:firstLine="0"/>
        <w:rPr>
          <w:b/>
          <w:szCs w:val="24"/>
        </w:rPr>
      </w:pPr>
    </w:p>
    <w:p w:rsidR="00E527FB" w:rsidRDefault="00E527FB" w:rsidP="00E527FB">
      <w:pPr>
        <w:pStyle w:val="PargrafodaLista"/>
        <w:ind w:left="426" w:firstLine="0"/>
        <w:rPr>
          <w:b/>
          <w:szCs w:val="24"/>
        </w:rPr>
      </w:pPr>
    </w:p>
    <w:p w:rsidR="00E527FB" w:rsidRDefault="00E527FB" w:rsidP="00E527FB">
      <w:pPr>
        <w:pStyle w:val="PargrafodaLista"/>
        <w:ind w:left="426" w:firstLine="0"/>
        <w:rPr>
          <w:b/>
          <w:szCs w:val="24"/>
        </w:rPr>
      </w:pPr>
    </w:p>
    <w:p w:rsidR="00E527FB" w:rsidRDefault="00E527FB" w:rsidP="00E527FB">
      <w:pPr>
        <w:pStyle w:val="PargrafodaLista"/>
        <w:ind w:left="426" w:firstLine="0"/>
        <w:rPr>
          <w:b/>
          <w:szCs w:val="24"/>
        </w:rPr>
      </w:pPr>
    </w:p>
    <w:p w:rsidR="00E527FB" w:rsidRPr="00E85D19" w:rsidRDefault="00E527FB" w:rsidP="00E85D19">
      <w:pPr>
        <w:ind w:firstLine="0"/>
        <w:rPr>
          <w:b/>
          <w:szCs w:val="24"/>
        </w:rPr>
      </w:pPr>
    </w:p>
    <w:p w:rsidR="00E527FB" w:rsidRDefault="001A0542" w:rsidP="00E527FB">
      <w:pPr>
        <w:pStyle w:val="PargrafodaLista"/>
        <w:ind w:left="426" w:firstLine="0"/>
        <w:rPr>
          <w:sz w:val="22"/>
        </w:rPr>
      </w:pPr>
      <w:r>
        <w:rPr>
          <w:b/>
          <w:sz w:val="20"/>
          <w:szCs w:val="20"/>
        </w:rPr>
        <w:t xml:space="preserve">                  </w:t>
      </w:r>
      <w:r w:rsidRPr="001A0542">
        <w:rPr>
          <w:b/>
          <w:sz w:val="22"/>
        </w:rPr>
        <w:t xml:space="preserve">Fonte: </w:t>
      </w:r>
      <w:r w:rsidRPr="001A0542">
        <w:rPr>
          <w:sz w:val="22"/>
        </w:rPr>
        <w:t>acervo do autor</w:t>
      </w:r>
    </w:p>
    <w:p w:rsidR="00E85D19" w:rsidRPr="001A0542" w:rsidRDefault="00E85D19" w:rsidP="00E527FB">
      <w:pPr>
        <w:pStyle w:val="PargrafodaLista"/>
        <w:ind w:left="426" w:firstLine="0"/>
        <w:rPr>
          <w:b/>
          <w:sz w:val="22"/>
        </w:rPr>
      </w:pPr>
    </w:p>
    <w:p w:rsidR="00E527FB" w:rsidRDefault="001A0542" w:rsidP="00C549D2">
      <w:pPr>
        <w:pStyle w:val="PargrafodaLista"/>
        <w:ind w:left="0"/>
        <w:rPr>
          <w:szCs w:val="24"/>
        </w:rPr>
      </w:pPr>
      <w:r w:rsidRPr="001A0542">
        <w:rPr>
          <w:szCs w:val="24"/>
        </w:rPr>
        <w:t>Este</w:t>
      </w:r>
      <w:r>
        <w:rPr>
          <w:szCs w:val="24"/>
        </w:rPr>
        <w:t xml:space="preserve"> espaço foi pensado com o intuito de possibilitar o acesso à leitura e o contato com os livros</w:t>
      </w:r>
      <w:r w:rsidR="00E85D19">
        <w:rPr>
          <w:szCs w:val="24"/>
        </w:rPr>
        <w:t>, familiarizando a criança desde cedo com as histórias contadas e lidas pelas professoras e pseudoleituras, na qual a criança aguça sua imaginação, criatividade, despertando o gosto pela leitura.</w:t>
      </w:r>
    </w:p>
    <w:p w:rsidR="00C549D2" w:rsidRPr="00E85D19" w:rsidRDefault="00C549D2" w:rsidP="00C549D2">
      <w:pPr>
        <w:pStyle w:val="PargrafodaLista"/>
        <w:ind w:left="0"/>
        <w:rPr>
          <w:szCs w:val="24"/>
        </w:rPr>
      </w:pPr>
    </w:p>
    <w:p w:rsidR="001A0542" w:rsidRDefault="003F3049" w:rsidP="001A0542">
      <w:pPr>
        <w:pStyle w:val="PargrafodaLista"/>
        <w:numPr>
          <w:ilvl w:val="0"/>
          <w:numId w:val="1"/>
        </w:numPr>
        <w:ind w:left="426"/>
        <w:rPr>
          <w:b/>
          <w:szCs w:val="24"/>
        </w:rPr>
      </w:pPr>
      <w:r w:rsidRPr="001A0542">
        <w:rPr>
          <w:b/>
          <w:szCs w:val="24"/>
        </w:rPr>
        <w:t xml:space="preserve"> </w:t>
      </w:r>
      <w:r w:rsidR="001A0542" w:rsidRPr="001A0542">
        <w:rPr>
          <w:b/>
          <w:szCs w:val="24"/>
        </w:rPr>
        <w:t>Tanque de areia</w:t>
      </w:r>
    </w:p>
    <w:p w:rsidR="001A0542" w:rsidRDefault="001A0542" w:rsidP="00C549D2">
      <w:pPr>
        <w:pStyle w:val="PargrafodaLista"/>
        <w:tabs>
          <w:tab w:val="left" w:pos="1418"/>
        </w:tabs>
        <w:ind w:left="426" w:firstLine="0"/>
        <w:rPr>
          <w:b/>
          <w:szCs w:val="24"/>
        </w:rPr>
      </w:pPr>
      <w:r w:rsidRPr="001A0542">
        <w:rPr>
          <w:b/>
          <w:noProof/>
          <w:szCs w:val="24"/>
          <w:lang w:eastAsia="pt-BR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862965</wp:posOffset>
            </wp:positionH>
            <wp:positionV relativeFrom="paragraph">
              <wp:posOffset>76200</wp:posOffset>
            </wp:positionV>
            <wp:extent cx="3695700" cy="2009775"/>
            <wp:effectExtent l="0" t="0" r="0" b="9525"/>
            <wp:wrapThrough wrapText="bothSides">
              <wp:wrapPolygon edited="0">
                <wp:start x="0" y="0"/>
                <wp:lineTo x="0" y="21498"/>
                <wp:lineTo x="21489" y="21498"/>
                <wp:lineTo x="21489" y="0"/>
                <wp:lineTo x="0" y="0"/>
              </wp:wrapPolygon>
            </wp:wrapThrough>
            <wp:docPr id="5" name="Imagem 5" descr="C:\Users\Maria Antônia\Desktop\piscina de are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a Antônia\Desktop\piscina de arei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0542" w:rsidRDefault="001A0542" w:rsidP="001A0542">
      <w:pPr>
        <w:pStyle w:val="PargrafodaLista"/>
        <w:ind w:left="426" w:firstLine="0"/>
        <w:rPr>
          <w:b/>
          <w:szCs w:val="24"/>
        </w:rPr>
      </w:pPr>
    </w:p>
    <w:p w:rsidR="001A0542" w:rsidRPr="001A0542" w:rsidRDefault="001A0542" w:rsidP="001A0542">
      <w:pPr>
        <w:pStyle w:val="PargrafodaLista"/>
        <w:ind w:left="426" w:firstLine="0"/>
        <w:rPr>
          <w:b/>
          <w:szCs w:val="24"/>
        </w:rPr>
      </w:pPr>
    </w:p>
    <w:p w:rsidR="001A0542" w:rsidRDefault="001A0542" w:rsidP="001A0542">
      <w:pPr>
        <w:pStyle w:val="PargrafodaLista"/>
        <w:ind w:firstLine="0"/>
        <w:rPr>
          <w:szCs w:val="24"/>
        </w:rPr>
      </w:pPr>
    </w:p>
    <w:p w:rsidR="001A0542" w:rsidRDefault="001A0542" w:rsidP="001A0542">
      <w:pPr>
        <w:pStyle w:val="PargrafodaLista"/>
        <w:ind w:firstLine="0"/>
        <w:rPr>
          <w:szCs w:val="24"/>
        </w:rPr>
      </w:pPr>
    </w:p>
    <w:p w:rsidR="001A0542" w:rsidRDefault="001A0542" w:rsidP="001A0542">
      <w:pPr>
        <w:pStyle w:val="PargrafodaLista"/>
        <w:ind w:firstLine="0"/>
        <w:rPr>
          <w:szCs w:val="24"/>
        </w:rPr>
      </w:pPr>
    </w:p>
    <w:p w:rsidR="00C549D2" w:rsidRDefault="00C549D2" w:rsidP="00C549D2">
      <w:pPr>
        <w:spacing w:line="240" w:lineRule="auto"/>
        <w:ind w:firstLine="0"/>
        <w:rPr>
          <w:szCs w:val="24"/>
        </w:rPr>
      </w:pPr>
    </w:p>
    <w:p w:rsidR="00C549D2" w:rsidRDefault="00C549D2" w:rsidP="00C549D2">
      <w:pPr>
        <w:spacing w:line="240" w:lineRule="auto"/>
        <w:ind w:firstLine="0"/>
        <w:rPr>
          <w:szCs w:val="24"/>
        </w:rPr>
      </w:pPr>
    </w:p>
    <w:p w:rsidR="00C549D2" w:rsidRDefault="00C549D2" w:rsidP="00C549D2">
      <w:pPr>
        <w:spacing w:line="240" w:lineRule="auto"/>
        <w:ind w:firstLine="0"/>
        <w:rPr>
          <w:szCs w:val="24"/>
        </w:rPr>
      </w:pPr>
    </w:p>
    <w:p w:rsidR="001A0542" w:rsidRPr="00C549D2" w:rsidRDefault="00C549D2" w:rsidP="00C549D2">
      <w:pPr>
        <w:spacing w:line="240" w:lineRule="auto"/>
        <w:ind w:firstLine="0"/>
        <w:rPr>
          <w:sz w:val="22"/>
        </w:rPr>
      </w:pPr>
      <w:r>
        <w:rPr>
          <w:b/>
          <w:sz w:val="22"/>
        </w:rPr>
        <w:t xml:space="preserve">                         </w:t>
      </w:r>
      <w:r w:rsidRPr="00C549D2">
        <w:rPr>
          <w:b/>
          <w:sz w:val="22"/>
        </w:rPr>
        <w:t xml:space="preserve">Fonte: </w:t>
      </w:r>
      <w:r w:rsidRPr="00C549D2">
        <w:rPr>
          <w:sz w:val="22"/>
        </w:rPr>
        <w:t>acervo do autor</w:t>
      </w:r>
    </w:p>
    <w:p w:rsidR="00C549D2" w:rsidRDefault="00C549D2" w:rsidP="0020203D">
      <w:pPr>
        <w:pStyle w:val="PargrafodaLista"/>
        <w:tabs>
          <w:tab w:val="left" w:pos="1418"/>
        </w:tabs>
        <w:ind w:firstLine="0"/>
        <w:rPr>
          <w:szCs w:val="24"/>
        </w:rPr>
      </w:pPr>
    </w:p>
    <w:p w:rsidR="001A0542" w:rsidRDefault="00E85D19" w:rsidP="00C5790E">
      <w:pPr>
        <w:pStyle w:val="PargrafodaLista"/>
        <w:ind w:left="0"/>
        <w:rPr>
          <w:szCs w:val="24"/>
        </w:rPr>
      </w:pPr>
      <w:r>
        <w:rPr>
          <w:szCs w:val="24"/>
        </w:rPr>
        <w:t>Este espaço promove a estimulação sensoriais, motoras, o faz de conta, o contato com recursos da natureza e a interação com os colegas, os objetos e as brincadeiras. Neste espaço as crianças criam e recriam brincadeiras: castelos de areia, túneis</w:t>
      </w:r>
      <w:r w:rsidR="00C5790E">
        <w:rPr>
          <w:szCs w:val="24"/>
        </w:rPr>
        <w:t>, e faz de conta retratando a realidade.</w:t>
      </w:r>
    </w:p>
    <w:p w:rsidR="001A0542" w:rsidRPr="00C5790E" w:rsidRDefault="001A0542" w:rsidP="0020203D">
      <w:pPr>
        <w:spacing w:line="240" w:lineRule="auto"/>
        <w:ind w:firstLine="0"/>
        <w:rPr>
          <w:szCs w:val="24"/>
        </w:rPr>
      </w:pPr>
    </w:p>
    <w:p w:rsidR="001A0542" w:rsidRDefault="001A0542" w:rsidP="001A0542">
      <w:pPr>
        <w:pStyle w:val="PargrafodaLista"/>
        <w:numPr>
          <w:ilvl w:val="0"/>
          <w:numId w:val="1"/>
        </w:numPr>
        <w:ind w:left="426"/>
        <w:rPr>
          <w:b/>
          <w:szCs w:val="24"/>
        </w:rPr>
      </w:pPr>
      <w:r w:rsidRPr="001A0542">
        <w:rPr>
          <w:b/>
          <w:szCs w:val="24"/>
        </w:rPr>
        <w:t>Casa museu</w:t>
      </w:r>
    </w:p>
    <w:p w:rsidR="00C5790E" w:rsidRDefault="00C549D2" w:rsidP="00C5790E">
      <w:pPr>
        <w:rPr>
          <w:b/>
          <w:szCs w:val="24"/>
        </w:rPr>
      </w:pPr>
      <w:r w:rsidRPr="00C549D2">
        <w:rPr>
          <w:b/>
          <w:noProof/>
          <w:szCs w:val="24"/>
          <w:lang w:eastAsia="pt-BR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862965</wp:posOffset>
            </wp:positionH>
            <wp:positionV relativeFrom="paragraph">
              <wp:posOffset>86360</wp:posOffset>
            </wp:positionV>
            <wp:extent cx="3695700" cy="2000250"/>
            <wp:effectExtent l="0" t="0" r="0" b="0"/>
            <wp:wrapThrough wrapText="bothSides">
              <wp:wrapPolygon edited="0">
                <wp:start x="0" y="0"/>
                <wp:lineTo x="0" y="21394"/>
                <wp:lineTo x="21489" y="21394"/>
                <wp:lineTo x="21489" y="0"/>
                <wp:lineTo x="0" y="0"/>
              </wp:wrapPolygon>
            </wp:wrapThrough>
            <wp:docPr id="7" name="Imagem 7" descr="C:\Users\Maria Antônia\Desktop\casa museuu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ia Antônia\Desktop\casa museuuu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790E" w:rsidRDefault="00C5790E" w:rsidP="00C5790E">
      <w:pPr>
        <w:rPr>
          <w:b/>
          <w:szCs w:val="24"/>
        </w:rPr>
      </w:pPr>
    </w:p>
    <w:p w:rsidR="00C5790E" w:rsidRDefault="00C5790E" w:rsidP="00C5790E">
      <w:pPr>
        <w:rPr>
          <w:b/>
          <w:szCs w:val="24"/>
        </w:rPr>
      </w:pPr>
    </w:p>
    <w:p w:rsidR="00C5790E" w:rsidRDefault="00C5790E" w:rsidP="00C5790E">
      <w:pPr>
        <w:rPr>
          <w:b/>
          <w:szCs w:val="24"/>
        </w:rPr>
      </w:pPr>
    </w:p>
    <w:p w:rsidR="00C549D2" w:rsidRDefault="00C549D2" w:rsidP="00C5790E">
      <w:pPr>
        <w:rPr>
          <w:b/>
          <w:szCs w:val="24"/>
        </w:rPr>
      </w:pPr>
    </w:p>
    <w:p w:rsidR="00C549D2" w:rsidRDefault="00C549D2" w:rsidP="00C5790E">
      <w:pPr>
        <w:rPr>
          <w:b/>
          <w:szCs w:val="24"/>
        </w:rPr>
      </w:pPr>
    </w:p>
    <w:p w:rsidR="00C549D2" w:rsidRDefault="00C549D2" w:rsidP="00C5790E">
      <w:pPr>
        <w:rPr>
          <w:b/>
          <w:szCs w:val="24"/>
        </w:rPr>
      </w:pPr>
    </w:p>
    <w:p w:rsidR="00C549D2" w:rsidRDefault="00C549D2" w:rsidP="00C5790E">
      <w:pPr>
        <w:rPr>
          <w:b/>
          <w:szCs w:val="24"/>
        </w:rPr>
      </w:pPr>
    </w:p>
    <w:p w:rsidR="00C5790E" w:rsidRPr="00C5790E" w:rsidRDefault="0020203D" w:rsidP="00C5790E">
      <w:pPr>
        <w:rPr>
          <w:b/>
          <w:szCs w:val="24"/>
        </w:rPr>
      </w:pPr>
      <w:r>
        <w:rPr>
          <w:b/>
          <w:sz w:val="22"/>
        </w:rPr>
        <w:t xml:space="preserve">            </w:t>
      </w:r>
      <w:r w:rsidRPr="00C549D2">
        <w:rPr>
          <w:b/>
          <w:sz w:val="22"/>
        </w:rPr>
        <w:t xml:space="preserve">Fonte: </w:t>
      </w:r>
      <w:r w:rsidRPr="00C549D2">
        <w:rPr>
          <w:sz w:val="22"/>
        </w:rPr>
        <w:t>acervo do autor</w:t>
      </w:r>
    </w:p>
    <w:p w:rsidR="0020203D" w:rsidRDefault="0020203D" w:rsidP="0020203D">
      <w:pPr>
        <w:spacing w:line="240" w:lineRule="auto"/>
        <w:rPr>
          <w:szCs w:val="24"/>
        </w:rPr>
      </w:pPr>
    </w:p>
    <w:p w:rsidR="001A0542" w:rsidRDefault="00C5790E" w:rsidP="0020203D">
      <w:pPr>
        <w:rPr>
          <w:szCs w:val="24"/>
        </w:rPr>
      </w:pPr>
      <w:r w:rsidRPr="00C5790E">
        <w:rPr>
          <w:szCs w:val="24"/>
        </w:rPr>
        <w:t>A casa museu foi pensada como meio de resgatar e propagar a cultura popular local, em seus diferentes tempos e espaços. As professoras trabalham com as crianças de forma que elas percebam as transformações tecnológicas dos utensílios e eletrodomésticos, além de explorar os tipos de moradia do campo e da cidade (antes e depois).</w:t>
      </w:r>
    </w:p>
    <w:p w:rsidR="0020203D" w:rsidRPr="0020203D" w:rsidRDefault="0020203D" w:rsidP="0020203D">
      <w:pPr>
        <w:rPr>
          <w:szCs w:val="24"/>
        </w:rPr>
      </w:pPr>
    </w:p>
    <w:p w:rsidR="00C5790E" w:rsidRDefault="00C5790E" w:rsidP="00C549D2">
      <w:pPr>
        <w:pStyle w:val="PargrafodaLista"/>
        <w:numPr>
          <w:ilvl w:val="0"/>
          <w:numId w:val="1"/>
        </w:numPr>
        <w:ind w:left="426"/>
        <w:rPr>
          <w:b/>
          <w:szCs w:val="24"/>
        </w:rPr>
      </w:pPr>
      <w:r w:rsidRPr="00C549D2">
        <w:rPr>
          <w:b/>
          <w:szCs w:val="24"/>
        </w:rPr>
        <w:t xml:space="preserve"> Horta e jardim</w:t>
      </w:r>
    </w:p>
    <w:p w:rsidR="0020203D" w:rsidRDefault="0020203D" w:rsidP="0020203D">
      <w:pPr>
        <w:tabs>
          <w:tab w:val="left" w:pos="1418"/>
        </w:tabs>
        <w:rPr>
          <w:b/>
          <w:szCs w:val="24"/>
        </w:rPr>
      </w:pPr>
      <w:r w:rsidRPr="0020203D">
        <w:rPr>
          <w:b/>
          <w:noProof/>
          <w:szCs w:val="24"/>
          <w:lang w:eastAsia="pt-BR"/>
        </w:rPr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882015</wp:posOffset>
            </wp:positionH>
            <wp:positionV relativeFrom="paragraph">
              <wp:posOffset>71120</wp:posOffset>
            </wp:positionV>
            <wp:extent cx="3695700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89" y="21394"/>
                <wp:lineTo x="21489" y="0"/>
                <wp:lineTo x="0" y="0"/>
              </wp:wrapPolygon>
            </wp:wrapTight>
            <wp:docPr id="8" name="Imagem 8" descr="C:\Users\Maria Antônia\Desktop\hor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ia Antônia\Desktop\hort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203D" w:rsidRDefault="0020203D" w:rsidP="0020203D">
      <w:pPr>
        <w:rPr>
          <w:b/>
          <w:szCs w:val="24"/>
        </w:rPr>
      </w:pPr>
    </w:p>
    <w:p w:rsidR="0020203D" w:rsidRDefault="0020203D" w:rsidP="0020203D">
      <w:pPr>
        <w:rPr>
          <w:b/>
          <w:szCs w:val="24"/>
        </w:rPr>
      </w:pPr>
    </w:p>
    <w:p w:rsidR="0020203D" w:rsidRDefault="0020203D" w:rsidP="0020203D">
      <w:pPr>
        <w:rPr>
          <w:b/>
          <w:szCs w:val="24"/>
        </w:rPr>
      </w:pPr>
    </w:p>
    <w:p w:rsidR="0020203D" w:rsidRDefault="0020203D" w:rsidP="0020203D">
      <w:pPr>
        <w:rPr>
          <w:b/>
          <w:szCs w:val="24"/>
        </w:rPr>
      </w:pPr>
    </w:p>
    <w:p w:rsidR="0020203D" w:rsidRDefault="0020203D" w:rsidP="0020203D">
      <w:pPr>
        <w:rPr>
          <w:b/>
          <w:szCs w:val="24"/>
        </w:rPr>
      </w:pPr>
      <w:r>
        <w:rPr>
          <w:b/>
          <w:noProof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2863215</wp:posOffset>
                </wp:positionH>
                <wp:positionV relativeFrom="paragraph">
                  <wp:posOffset>246380</wp:posOffset>
                </wp:positionV>
                <wp:extent cx="180975" cy="114300"/>
                <wp:effectExtent l="0" t="0" r="28575" b="1905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:rsidR="0020203D" w:rsidRDefault="002020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left:0;text-align:left;margin-left:225.45pt;margin-top:19.4pt;width:14.25pt;height: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" fillcolor="#7f7f7f [1612]" strokecolor="#7f7f7f [1612]" strokeweight=".5pt">
                <v:textbox>
                  <w:txbxContent>
                    <w:p w:rsidR="0020203D" w:rsidRDefault="0020203D"/>
                  </w:txbxContent>
                </v:textbox>
              </v:shape>
            </w:pict>
          </mc:Fallback>
        </mc:AlternateContent>
      </w:r>
    </w:p>
    <w:p w:rsidR="0020203D" w:rsidRDefault="0020203D" w:rsidP="0020203D">
      <w:pPr>
        <w:rPr>
          <w:b/>
          <w:szCs w:val="24"/>
        </w:rPr>
      </w:pPr>
    </w:p>
    <w:p w:rsidR="0020203D" w:rsidRDefault="0020203D" w:rsidP="0020203D">
      <w:pPr>
        <w:rPr>
          <w:b/>
          <w:szCs w:val="24"/>
        </w:rPr>
      </w:pPr>
    </w:p>
    <w:p w:rsidR="0020203D" w:rsidRDefault="0020203D" w:rsidP="0020203D">
      <w:pPr>
        <w:rPr>
          <w:b/>
          <w:szCs w:val="24"/>
        </w:rPr>
      </w:pPr>
      <w:r>
        <w:rPr>
          <w:b/>
          <w:sz w:val="22"/>
        </w:rPr>
        <w:t xml:space="preserve">             </w:t>
      </w:r>
      <w:r w:rsidRPr="00C549D2">
        <w:rPr>
          <w:b/>
          <w:sz w:val="22"/>
        </w:rPr>
        <w:t xml:space="preserve">Fonte: </w:t>
      </w:r>
      <w:r w:rsidRPr="00C549D2">
        <w:rPr>
          <w:sz w:val="22"/>
        </w:rPr>
        <w:t>acervo do autor</w:t>
      </w:r>
    </w:p>
    <w:p w:rsidR="0020203D" w:rsidRPr="0020203D" w:rsidRDefault="0020203D" w:rsidP="0020203D">
      <w:pPr>
        <w:spacing w:line="240" w:lineRule="auto"/>
        <w:rPr>
          <w:b/>
          <w:szCs w:val="24"/>
        </w:rPr>
      </w:pPr>
    </w:p>
    <w:p w:rsidR="00C5790E" w:rsidRDefault="00C5790E" w:rsidP="0020203D">
      <w:pPr>
        <w:pStyle w:val="PargrafodaLista"/>
        <w:ind w:left="0"/>
        <w:rPr>
          <w:szCs w:val="24"/>
        </w:rPr>
      </w:pPr>
      <w:r>
        <w:rPr>
          <w:szCs w:val="24"/>
        </w:rPr>
        <w:t>O meio ambiente ocupa um espaço privilegiado na nossa Unidade, as crianças têm a oportunidade de cuidar, preservar e perceber a importância das plantas para a nossa sobrevivência e qualidade de vida. Realizamos um cronograma por turma de cuidados diários com as plantas da unidade. Parte das plantas da</w:t>
      </w:r>
      <w:r w:rsidR="00C549D2">
        <w:rPr>
          <w:szCs w:val="24"/>
        </w:rPr>
        <w:t xml:space="preserve"> instituição</w:t>
      </w:r>
      <w:r>
        <w:rPr>
          <w:szCs w:val="24"/>
        </w:rPr>
        <w:t>, tiveram participação ativa das crianças e famílias, desde o plantio</w:t>
      </w:r>
      <w:r w:rsidR="00C549D2">
        <w:rPr>
          <w:szCs w:val="24"/>
        </w:rPr>
        <w:t>.</w:t>
      </w:r>
    </w:p>
    <w:p w:rsidR="00C549D2" w:rsidRDefault="00C549D2" w:rsidP="0020203D">
      <w:pPr>
        <w:pStyle w:val="PargrafodaLista"/>
        <w:spacing w:line="240" w:lineRule="auto"/>
        <w:ind w:left="0" w:firstLine="0"/>
        <w:rPr>
          <w:szCs w:val="24"/>
        </w:rPr>
      </w:pPr>
    </w:p>
    <w:p w:rsidR="00C5790E" w:rsidRPr="00C549D2" w:rsidRDefault="00C549D2" w:rsidP="00C549D2">
      <w:pPr>
        <w:pStyle w:val="PargrafodaLista"/>
        <w:numPr>
          <w:ilvl w:val="0"/>
          <w:numId w:val="1"/>
        </w:numPr>
        <w:ind w:left="426"/>
        <w:rPr>
          <w:b/>
          <w:szCs w:val="24"/>
        </w:rPr>
      </w:pPr>
      <w:r w:rsidRPr="00C549D2">
        <w:rPr>
          <w:b/>
          <w:szCs w:val="24"/>
        </w:rPr>
        <w:t>Parque pneumático</w:t>
      </w:r>
    </w:p>
    <w:p w:rsidR="00C549D2" w:rsidRDefault="0020203D" w:rsidP="0020203D">
      <w:pPr>
        <w:pStyle w:val="PargrafodaLista"/>
        <w:tabs>
          <w:tab w:val="left" w:pos="1418"/>
        </w:tabs>
        <w:ind w:firstLine="0"/>
        <w:rPr>
          <w:szCs w:val="24"/>
        </w:rPr>
      </w:pPr>
      <w:r w:rsidRPr="0020203D">
        <w:rPr>
          <w:noProof/>
          <w:szCs w:val="24"/>
          <w:lang w:eastAsia="pt-BR"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posOffset>881380</wp:posOffset>
            </wp:positionH>
            <wp:positionV relativeFrom="paragraph">
              <wp:posOffset>193040</wp:posOffset>
            </wp:positionV>
            <wp:extent cx="3743325" cy="2171700"/>
            <wp:effectExtent l="0" t="0" r="9525" b="0"/>
            <wp:wrapThrough wrapText="bothSides">
              <wp:wrapPolygon edited="0">
                <wp:start x="0" y="0"/>
                <wp:lineTo x="0" y="21411"/>
                <wp:lineTo x="21545" y="21411"/>
                <wp:lineTo x="21545" y="0"/>
                <wp:lineTo x="0" y="0"/>
              </wp:wrapPolygon>
            </wp:wrapThrough>
            <wp:docPr id="9" name="Imagem 9" descr="C:\Users\Maria Antônia\Desktop\PARQUE PNEUMÁT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ia Antônia\Desktop\PARQUE PNEUMÁTIC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203D" w:rsidRDefault="0020203D" w:rsidP="00C549D2">
      <w:pPr>
        <w:pStyle w:val="PargrafodaLista"/>
        <w:ind w:firstLine="0"/>
        <w:rPr>
          <w:szCs w:val="24"/>
        </w:rPr>
      </w:pPr>
    </w:p>
    <w:p w:rsidR="0020203D" w:rsidRDefault="0020203D" w:rsidP="00C549D2">
      <w:pPr>
        <w:pStyle w:val="PargrafodaLista"/>
        <w:ind w:firstLine="0"/>
        <w:rPr>
          <w:szCs w:val="24"/>
        </w:rPr>
      </w:pPr>
    </w:p>
    <w:p w:rsidR="0020203D" w:rsidRDefault="0020203D" w:rsidP="00C549D2">
      <w:pPr>
        <w:pStyle w:val="PargrafodaLista"/>
        <w:ind w:firstLine="0"/>
        <w:rPr>
          <w:szCs w:val="24"/>
        </w:rPr>
      </w:pPr>
    </w:p>
    <w:p w:rsidR="0020203D" w:rsidRDefault="0020203D" w:rsidP="00C549D2">
      <w:pPr>
        <w:pStyle w:val="PargrafodaLista"/>
        <w:ind w:firstLine="0"/>
        <w:rPr>
          <w:szCs w:val="24"/>
        </w:rPr>
      </w:pPr>
    </w:p>
    <w:p w:rsidR="0020203D" w:rsidRDefault="0020203D" w:rsidP="00C549D2">
      <w:pPr>
        <w:pStyle w:val="PargrafodaLista"/>
        <w:ind w:firstLine="0"/>
        <w:rPr>
          <w:szCs w:val="24"/>
        </w:rPr>
      </w:pPr>
    </w:p>
    <w:p w:rsidR="0020203D" w:rsidRDefault="0020203D" w:rsidP="00C549D2">
      <w:pPr>
        <w:pStyle w:val="PargrafodaLista"/>
        <w:ind w:firstLine="0"/>
        <w:rPr>
          <w:szCs w:val="24"/>
        </w:rPr>
      </w:pPr>
    </w:p>
    <w:p w:rsidR="0020203D" w:rsidRDefault="0020203D" w:rsidP="00C549D2">
      <w:pPr>
        <w:pStyle w:val="PargrafodaLista"/>
        <w:ind w:firstLine="0"/>
        <w:rPr>
          <w:szCs w:val="24"/>
        </w:rPr>
      </w:pPr>
    </w:p>
    <w:p w:rsidR="0020203D" w:rsidRDefault="0020203D" w:rsidP="00C549D2">
      <w:pPr>
        <w:pStyle w:val="PargrafodaLista"/>
        <w:ind w:firstLine="0"/>
        <w:rPr>
          <w:szCs w:val="24"/>
        </w:rPr>
      </w:pPr>
    </w:p>
    <w:p w:rsidR="0020203D" w:rsidRDefault="0020203D" w:rsidP="0020203D">
      <w:pPr>
        <w:pStyle w:val="PargrafodaLista"/>
        <w:ind w:firstLine="0"/>
        <w:rPr>
          <w:sz w:val="22"/>
        </w:rPr>
      </w:pPr>
      <w:r>
        <w:rPr>
          <w:b/>
          <w:sz w:val="22"/>
        </w:rPr>
        <w:t xml:space="preserve">             </w:t>
      </w:r>
      <w:r w:rsidRPr="00C549D2">
        <w:rPr>
          <w:b/>
          <w:sz w:val="22"/>
        </w:rPr>
        <w:t xml:space="preserve">Fonte: </w:t>
      </w:r>
      <w:r w:rsidRPr="00C549D2">
        <w:rPr>
          <w:sz w:val="22"/>
        </w:rPr>
        <w:t>acervo do autor</w:t>
      </w:r>
    </w:p>
    <w:p w:rsidR="0020203D" w:rsidRPr="0020203D" w:rsidRDefault="0020203D" w:rsidP="0020203D">
      <w:pPr>
        <w:pStyle w:val="PargrafodaLista"/>
        <w:spacing w:line="240" w:lineRule="auto"/>
        <w:ind w:firstLine="0"/>
        <w:rPr>
          <w:szCs w:val="24"/>
        </w:rPr>
      </w:pPr>
    </w:p>
    <w:p w:rsidR="00C549D2" w:rsidRDefault="00C549D2" w:rsidP="0020203D">
      <w:pPr>
        <w:pStyle w:val="PargrafodaLista"/>
        <w:ind w:left="0"/>
        <w:rPr>
          <w:szCs w:val="24"/>
        </w:rPr>
      </w:pPr>
      <w:r>
        <w:rPr>
          <w:szCs w:val="24"/>
        </w:rPr>
        <w:lastRenderedPageBreak/>
        <w:t xml:space="preserve">Pensando na preservação do meio ambiente, reutilizamos e </w:t>
      </w:r>
      <w:proofErr w:type="spellStart"/>
      <w:r>
        <w:rPr>
          <w:szCs w:val="24"/>
        </w:rPr>
        <w:t>ressignificamos</w:t>
      </w:r>
      <w:proofErr w:type="spellEnd"/>
      <w:r>
        <w:rPr>
          <w:szCs w:val="24"/>
        </w:rPr>
        <w:t xml:space="preserve"> alguns materiais: como pneus, garrafas pet, tampinhas, restos de madeira, capacetes e outros objetos. Nesse</w:t>
      </w:r>
      <w:r w:rsidR="0020203D">
        <w:rPr>
          <w:szCs w:val="24"/>
        </w:rPr>
        <w:t>s</w:t>
      </w:r>
      <w:r>
        <w:rPr>
          <w:szCs w:val="24"/>
        </w:rPr>
        <w:t xml:space="preserve"> espaços as crianças brincam livremente, interagem, exploram o espaço, o movimento na medida em q</w:t>
      </w:r>
      <w:r w:rsidR="00FC6C11">
        <w:rPr>
          <w:szCs w:val="24"/>
        </w:rPr>
        <w:t>ue correm, sobem, descem, pulam e</w:t>
      </w:r>
      <w:r>
        <w:rPr>
          <w:szCs w:val="24"/>
        </w:rPr>
        <w:t xml:space="preserve"> se agacham.</w:t>
      </w:r>
    </w:p>
    <w:p w:rsidR="00C549D2" w:rsidRDefault="00C549D2" w:rsidP="00C549D2">
      <w:pPr>
        <w:pStyle w:val="PargrafodaLista"/>
        <w:ind w:firstLine="0"/>
        <w:rPr>
          <w:szCs w:val="24"/>
        </w:rPr>
      </w:pPr>
    </w:p>
    <w:p w:rsidR="0020203D" w:rsidRDefault="0020203D" w:rsidP="00C549D2">
      <w:pPr>
        <w:pStyle w:val="PargrafodaLista"/>
        <w:ind w:firstLine="0"/>
        <w:rPr>
          <w:szCs w:val="24"/>
        </w:rPr>
      </w:pPr>
    </w:p>
    <w:p w:rsidR="00CE6481" w:rsidRDefault="00C549D2" w:rsidP="00C549D2">
      <w:pPr>
        <w:pStyle w:val="PargrafodaLista"/>
        <w:numPr>
          <w:ilvl w:val="0"/>
          <w:numId w:val="1"/>
        </w:numPr>
        <w:ind w:left="426"/>
        <w:rPr>
          <w:b/>
          <w:szCs w:val="24"/>
        </w:rPr>
      </w:pPr>
      <w:r w:rsidRPr="00C549D2">
        <w:rPr>
          <w:b/>
          <w:szCs w:val="24"/>
        </w:rPr>
        <w:t xml:space="preserve">Escovódromo e </w:t>
      </w:r>
      <w:r>
        <w:rPr>
          <w:b/>
          <w:szCs w:val="24"/>
        </w:rPr>
        <w:t>banho</w:t>
      </w:r>
    </w:p>
    <w:p w:rsidR="0020203D" w:rsidRDefault="0020203D" w:rsidP="0020203D">
      <w:pPr>
        <w:pStyle w:val="PargrafodaLista"/>
        <w:ind w:left="426" w:firstLine="0"/>
        <w:rPr>
          <w:b/>
          <w:szCs w:val="24"/>
        </w:rPr>
      </w:pPr>
      <w:r w:rsidRPr="0020203D">
        <w:rPr>
          <w:b/>
          <w:noProof/>
          <w:szCs w:val="24"/>
          <w:lang w:eastAsia="pt-BR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column">
              <wp:posOffset>701040</wp:posOffset>
            </wp:positionH>
            <wp:positionV relativeFrom="paragraph">
              <wp:posOffset>74930</wp:posOffset>
            </wp:positionV>
            <wp:extent cx="3743325" cy="2247900"/>
            <wp:effectExtent l="0" t="0" r="9525" b="0"/>
            <wp:wrapThrough wrapText="bothSides">
              <wp:wrapPolygon edited="0">
                <wp:start x="0" y="0"/>
                <wp:lineTo x="0" y="21417"/>
                <wp:lineTo x="21545" y="21417"/>
                <wp:lineTo x="21545" y="0"/>
                <wp:lineTo x="0" y="0"/>
              </wp:wrapPolygon>
            </wp:wrapThrough>
            <wp:docPr id="11" name="Imagem 11" descr="C:\Users\Maria Antônia\Desktop\banho e escov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ia Antônia\Desktop\banho e escovação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203D" w:rsidRDefault="006914B0" w:rsidP="0020203D">
      <w:pPr>
        <w:pStyle w:val="PargrafodaLista"/>
        <w:ind w:left="426" w:firstLine="0"/>
        <w:rPr>
          <w:b/>
          <w:szCs w:val="24"/>
        </w:rPr>
      </w:pPr>
      <w:r>
        <w:rPr>
          <w:b/>
          <w:noProof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1634490</wp:posOffset>
                </wp:positionH>
                <wp:positionV relativeFrom="paragraph">
                  <wp:posOffset>177800</wp:posOffset>
                </wp:positionV>
                <wp:extent cx="695325" cy="57150"/>
                <wp:effectExtent l="0" t="0" r="28575" b="1905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57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:rsidR="006914B0" w:rsidRDefault="006914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Caixa de Texto 14" o:spid="_x0000_s1027" type="#_x0000_t202" style="position:absolute;left:0;text-align:left;margin-left:128.7pt;margin-top:14pt;width:54.75pt;height: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" fillcolor="#7f7f7f [1612]" strokecolor="#7f7f7f [1612]" strokeweight=".5pt">
                <v:textbox>
                  <w:txbxContent>
                    <w:p w:rsidR="006914B0" w:rsidRDefault="006914B0"/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1015365</wp:posOffset>
                </wp:positionH>
                <wp:positionV relativeFrom="paragraph">
                  <wp:posOffset>15875</wp:posOffset>
                </wp:positionV>
                <wp:extent cx="152400" cy="161925"/>
                <wp:effectExtent l="0" t="0" r="19050" b="28575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619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:rsidR="006914B0" w:rsidRDefault="006914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Caixa de Texto 13" o:spid="_x0000_s1028" type="#_x0000_t202" style="position:absolute;left:0;text-align:left;margin-left:79.95pt;margin-top:1.25pt;width:12pt;height:1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" fillcolor="#7f7f7f [1612]" strokecolor="#7f7f7f [1612]" strokeweight=".5pt">
                <v:textbox>
                  <w:txbxContent>
                    <w:p w:rsidR="006914B0" w:rsidRDefault="006914B0"/>
                  </w:txbxContent>
                </v:textbox>
              </v:shape>
            </w:pict>
          </mc:Fallback>
        </mc:AlternateContent>
      </w:r>
    </w:p>
    <w:p w:rsidR="0020203D" w:rsidRPr="00C549D2" w:rsidRDefault="0020203D" w:rsidP="0020203D">
      <w:pPr>
        <w:pStyle w:val="PargrafodaLista"/>
        <w:ind w:left="426" w:firstLine="0"/>
        <w:rPr>
          <w:b/>
          <w:szCs w:val="24"/>
        </w:rPr>
      </w:pPr>
    </w:p>
    <w:p w:rsidR="00D3613E" w:rsidRDefault="00D3613E" w:rsidP="00993D63">
      <w:pPr>
        <w:ind w:firstLine="708"/>
        <w:rPr>
          <w:szCs w:val="24"/>
        </w:rPr>
      </w:pPr>
    </w:p>
    <w:p w:rsidR="0020203D" w:rsidRDefault="006914B0" w:rsidP="00993D63">
      <w:pPr>
        <w:ind w:firstLine="708"/>
        <w:rPr>
          <w:szCs w:val="24"/>
        </w:rPr>
      </w:pPr>
      <w:r>
        <w:rPr>
          <w:noProof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2025015</wp:posOffset>
                </wp:positionH>
                <wp:positionV relativeFrom="paragraph">
                  <wp:posOffset>265430</wp:posOffset>
                </wp:positionV>
                <wp:extent cx="142875" cy="133350"/>
                <wp:effectExtent l="0" t="0" r="28575" b="1905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" cy="133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:rsidR="006914B0" w:rsidRDefault="006914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Caixa de Texto 12" o:spid="_x0000_s1029" type="#_x0000_t202" style="position:absolute;left:0;text-align:left;margin-left:159.45pt;margin-top:20.9pt;width:11.25pt;height:1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" fillcolor="#7f7f7f [1612]" strokecolor="#7f7f7f [1612]" strokeweight=".5pt">
                <v:textbox>
                  <w:txbxContent>
                    <w:p w:rsidR="006914B0" w:rsidRDefault="006914B0"/>
                  </w:txbxContent>
                </v:textbox>
              </v:shape>
            </w:pict>
          </mc:Fallback>
        </mc:AlternateContent>
      </w:r>
    </w:p>
    <w:p w:rsidR="0020203D" w:rsidRDefault="006914B0" w:rsidP="00993D63">
      <w:pPr>
        <w:ind w:firstLine="708"/>
        <w:rPr>
          <w:szCs w:val="24"/>
        </w:rPr>
      </w:pPr>
      <w:r>
        <w:rPr>
          <w:noProof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882015</wp:posOffset>
                </wp:positionH>
                <wp:positionV relativeFrom="paragraph">
                  <wp:posOffset>259715</wp:posOffset>
                </wp:positionV>
                <wp:extent cx="914400" cy="45719"/>
                <wp:effectExtent l="0" t="0" r="19050" b="1206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571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:rsidR="006914B0" w:rsidRDefault="006914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Caixa de Texto 15" o:spid="_x0000_s1030" type="#_x0000_t202" style="position:absolute;left:0;text-align:left;margin-left:69.45pt;margin-top:20.45pt;width:1in;height: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" fillcolor="#7f7f7f [1612]" strokecolor="#7f7f7f [1612]" strokeweight=".5pt">
                <v:textbox>
                  <w:txbxContent>
                    <w:p w:rsidR="006914B0" w:rsidRDefault="006914B0"/>
                  </w:txbxContent>
                </v:textbox>
              </v:shape>
            </w:pict>
          </mc:Fallback>
        </mc:AlternateContent>
      </w:r>
    </w:p>
    <w:p w:rsidR="0020203D" w:rsidRDefault="0020203D" w:rsidP="00993D63">
      <w:pPr>
        <w:ind w:firstLine="708"/>
        <w:rPr>
          <w:szCs w:val="24"/>
        </w:rPr>
      </w:pPr>
    </w:p>
    <w:p w:rsidR="0020203D" w:rsidRDefault="0020203D" w:rsidP="0020203D">
      <w:pPr>
        <w:ind w:firstLine="0"/>
        <w:rPr>
          <w:szCs w:val="24"/>
        </w:rPr>
      </w:pPr>
    </w:p>
    <w:p w:rsidR="0020203D" w:rsidRDefault="0020203D" w:rsidP="0020203D">
      <w:pPr>
        <w:ind w:firstLine="0"/>
        <w:rPr>
          <w:szCs w:val="24"/>
        </w:rPr>
      </w:pPr>
    </w:p>
    <w:p w:rsidR="0020203D" w:rsidRDefault="0020203D" w:rsidP="00993D63">
      <w:pPr>
        <w:ind w:firstLine="708"/>
        <w:rPr>
          <w:sz w:val="22"/>
        </w:rPr>
      </w:pPr>
      <w:r>
        <w:rPr>
          <w:b/>
          <w:sz w:val="22"/>
        </w:rPr>
        <w:t xml:space="preserve">      </w:t>
      </w:r>
      <w:r w:rsidRPr="00C549D2">
        <w:rPr>
          <w:b/>
          <w:sz w:val="22"/>
        </w:rPr>
        <w:t xml:space="preserve">Fonte: </w:t>
      </w:r>
      <w:r w:rsidRPr="00C549D2">
        <w:rPr>
          <w:sz w:val="22"/>
        </w:rPr>
        <w:t>acervo do autor</w:t>
      </w:r>
    </w:p>
    <w:p w:rsidR="0020203D" w:rsidRPr="00170386" w:rsidRDefault="0020203D" w:rsidP="0020203D">
      <w:pPr>
        <w:spacing w:line="240" w:lineRule="auto"/>
        <w:rPr>
          <w:szCs w:val="24"/>
        </w:rPr>
      </w:pPr>
    </w:p>
    <w:p w:rsidR="004E4FB2" w:rsidRDefault="00C549D2" w:rsidP="004E4FB2">
      <w:pPr>
        <w:rPr>
          <w:szCs w:val="24"/>
        </w:rPr>
      </w:pPr>
      <w:r w:rsidRPr="00C549D2">
        <w:rPr>
          <w:szCs w:val="24"/>
        </w:rPr>
        <w:t>Além de trabalhar as noções básicas de higiene e cuidados com o corpo, estimulamos de forma lúdica a utilização desses espaços para desenvolver a autonomia, independência, autoestima das crianças.</w:t>
      </w:r>
      <w:r w:rsidR="004E4FB2">
        <w:rPr>
          <w:szCs w:val="24"/>
        </w:rPr>
        <w:t xml:space="preserve"> Nessa perspectiva, Felipe (2001), aponta que,</w:t>
      </w:r>
    </w:p>
    <w:p w:rsidR="004E4FB2" w:rsidRDefault="004E4FB2" w:rsidP="004E4FB2">
      <w:pPr>
        <w:spacing w:line="240" w:lineRule="auto"/>
        <w:rPr>
          <w:szCs w:val="24"/>
        </w:rPr>
      </w:pPr>
    </w:p>
    <w:p w:rsidR="00E77250" w:rsidRDefault="00320A27" w:rsidP="004E4FB2">
      <w:pPr>
        <w:spacing w:line="240" w:lineRule="auto"/>
        <w:ind w:left="2268" w:firstLine="0"/>
        <w:rPr>
          <w:sz w:val="22"/>
        </w:rPr>
      </w:pPr>
      <w:r w:rsidRPr="004E4FB2">
        <w:rPr>
          <w:sz w:val="22"/>
        </w:rPr>
        <w:t xml:space="preserve">Através do contato com seu próprio corpo, com as coisas do seu ambiente, bem como através da interação com outras crianças e adultos, as crianças vão desenvolvendo a capacidade afetiva, a sensibilidade e a autoestima, o raciocínio, o pensamento e a linguagem. A articulação entre os diferentes níveis de desenvolvimento (motor, afetivo e cognitivo) não se dá de forma isolada, mas sim de forma simultânea e </w:t>
      </w:r>
      <w:r w:rsidR="004E4FB2" w:rsidRPr="004E4FB2">
        <w:rPr>
          <w:sz w:val="22"/>
        </w:rPr>
        <w:t>integrada. (</w:t>
      </w:r>
      <w:r w:rsidR="006914B0">
        <w:rPr>
          <w:sz w:val="22"/>
        </w:rPr>
        <w:t>FELIPE, 2001, p</w:t>
      </w:r>
      <w:r w:rsidR="004E4FB2" w:rsidRPr="004E4FB2">
        <w:rPr>
          <w:sz w:val="22"/>
        </w:rPr>
        <w:t>. 27)</w:t>
      </w:r>
    </w:p>
    <w:p w:rsidR="004E4FB2" w:rsidRPr="004E4FB2" w:rsidRDefault="004E4FB2" w:rsidP="004E4FB2">
      <w:pPr>
        <w:spacing w:line="240" w:lineRule="auto"/>
        <w:ind w:left="2268" w:firstLine="0"/>
        <w:rPr>
          <w:sz w:val="22"/>
        </w:rPr>
      </w:pPr>
    </w:p>
    <w:p w:rsidR="00E77250" w:rsidRPr="00C549D2" w:rsidRDefault="004E4FB2" w:rsidP="0020203D">
      <w:pPr>
        <w:rPr>
          <w:szCs w:val="24"/>
        </w:rPr>
      </w:pPr>
      <w:r>
        <w:rPr>
          <w:szCs w:val="24"/>
        </w:rPr>
        <w:t>A organização desses ambientes, nos possibilitou</w:t>
      </w:r>
      <w:r w:rsidR="00E77250">
        <w:rPr>
          <w:szCs w:val="24"/>
        </w:rPr>
        <w:t xml:space="preserve"> quebra</w:t>
      </w:r>
      <w:r>
        <w:rPr>
          <w:szCs w:val="24"/>
        </w:rPr>
        <w:t>r paradigmas, repensar cada lugar</w:t>
      </w:r>
      <w:r w:rsidR="004D48C5">
        <w:rPr>
          <w:szCs w:val="24"/>
        </w:rPr>
        <w:t xml:space="preserve"> para a criança e com a criança, de</w:t>
      </w:r>
      <w:r>
        <w:rPr>
          <w:szCs w:val="24"/>
        </w:rPr>
        <w:t xml:space="preserve"> maneira que </w:t>
      </w:r>
      <w:r w:rsidR="004D48C5">
        <w:rPr>
          <w:szCs w:val="24"/>
        </w:rPr>
        <w:t>promova através das interações e brincadeiras seu desenvolvimento global</w:t>
      </w:r>
      <w:r w:rsidR="006914B0">
        <w:rPr>
          <w:szCs w:val="24"/>
        </w:rPr>
        <w:t>.</w:t>
      </w:r>
    </w:p>
    <w:p w:rsidR="00787BF9" w:rsidRDefault="00787BF9" w:rsidP="002109A9">
      <w:pPr>
        <w:ind w:firstLine="0"/>
        <w:rPr>
          <w:b/>
          <w:szCs w:val="24"/>
        </w:rPr>
      </w:pPr>
    </w:p>
    <w:p w:rsidR="002109A9" w:rsidRDefault="002109A9" w:rsidP="002109A9">
      <w:pPr>
        <w:ind w:firstLine="0"/>
        <w:rPr>
          <w:b/>
          <w:szCs w:val="24"/>
        </w:rPr>
      </w:pPr>
      <w:r w:rsidRPr="002109A9">
        <w:rPr>
          <w:b/>
          <w:szCs w:val="24"/>
        </w:rPr>
        <w:t>CONCLUSÃO:</w:t>
      </w:r>
    </w:p>
    <w:p w:rsidR="000001F7" w:rsidRDefault="000001F7" w:rsidP="000001F7">
      <w:pPr>
        <w:rPr>
          <w:szCs w:val="24"/>
        </w:rPr>
      </w:pPr>
      <w:r w:rsidRPr="000001F7">
        <w:rPr>
          <w:szCs w:val="24"/>
        </w:rPr>
        <w:t xml:space="preserve">A organização dos espaços da Educação Infantil define a proposta educativa das instituições. Assim essa organização torna-se condição determinante para a construção de </w:t>
      </w:r>
      <w:r w:rsidRPr="000001F7">
        <w:rPr>
          <w:szCs w:val="24"/>
        </w:rPr>
        <w:lastRenderedPageBreak/>
        <w:t xml:space="preserve">uma prática pedagógica pautada no respeito </w:t>
      </w:r>
      <w:r w:rsidR="001D5536" w:rsidRPr="000001F7">
        <w:rPr>
          <w:szCs w:val="24"/>
        </w:rPr>
        <w:t>à</w:t>
      </w:r>
      <w:r w:rsidRPr="000001F7">
        <w:rPr>
          <w:szCs w:val="24"/>
        </w:rPr>
        <w:t xml:space="preserve"> criança e a sua condição de sujeito da infância e de direitos que deve interagir e brincar numa dimensão lúdica.</w:t>
      </w:r>
    </w:p>
    <w:p w:rsidR="00D94EF0" w:rsidRPr="000001F7" w:rsidRDefault="00D94EF0" w:rsidP="000001F7">
      <w:pPr>
        <w:rPr>
          <w:szCs w:val="24"/>
        </w:rPr>
      </w:pPr>
      <w:r>
        <w:rPr>
          <w:szCs w:val="24"/>
        </w:rPr>
        <w:t xml:space="preserve">Organizar o espaço vai muito além de enfeitar, de colorir o ambiente para ficar alegre, mas preparar um ambiente desafiador, que aguce a imaginação e criatividade da criança, na qual possa explorar e </w:t>
      </w:r>
      <w:proofErr w:type="spellStart"/>
      <w:r>
        <w:rPr>
          <w:szCs w:val="24"/>
        </w:rPr>
        <w:t>ressignificar</w:t>
      </w:r>
      <w:proofErr w:type="spellEnd"/>
      <w:r w:rsidR="00FC6C11">
        <w:rPr>
          <w:szCs w:val="24"/>
        </w:rPr>
        <w:t xml:space="preserve"> o saber</w:t>
      </w:r>
      <w:r>
        <w:rPr>
          <w:szCs w:val="24"/>
        </w:rPr>
        <w:t>. Vale salientar que o espaço por si só não exerce uma função de instrumento pedagógico que auxilie a prática cotidiana, o professor como mediador, assume papel relevante na organização e na exploração desses espaços.</w:t>
      </w:r>
    </w:p>
    <w:p w:rsidR="000001F7" w:rsidRPr="000001F7" w:rsidRDefault="000001F7" w:rsidP="000001F7">
      <w:pPr>
        <w:rPr>
          <w:szCs w:val="24"/>
        </w:rPr>
      </w:pPr>
      <w:r w:rsidRPr="000001F7">
        <w:rPr>
          <w:szCs w:val="24"/>
        </w:rPr>
        <w:t>A nova configuração de espaços diversificados da Unidade pesquisada, nos possibilitou uma reflexão das nossas práticas, conceitos e convicções, nos permitindo acreditar que independente das limitações de recursos é possível materializar sonhos e desejos, quando acreditamos que somos defensores das nossas crianças e de uma educação de boa qualidade.</w:t>
      </w:r>
    </w:p>
    <w:p w:rsidR="002109A9" w:rsidRPr="002109A9" w:rsidRDefault="002109A9" w:rsidP="002109A9">
      <w:pPr>
        <w:ind w:firstLine="0"/>
        <w:rPr>
          <w:b/>
          <w:szCs w:val="24"/>
        </w:rPr>
      </w:pPr>
    </w:p>
    <w:p w:rsidR="00C761F8" w:rsidRDefault="00C761F8" w:rsidP="00C761F8">
      <w:pPr>
        <w:ind w:firstLine="0"/>
        <w:rPr>
          <w:b/>
          <w:szCs w:val="24"/>
        </w:rPr>
      </w:pPr>
      <w:r>
        <w:rPr>
          <w:b/>
          <w:szCs w:val="24"/>
        </w:rPr>
        <w:t>REFERÊNCIAS:</w:t>
      </w:r>
    </w:p>
    <w:p w:rsidR="00140775" w:rsidRDefault="00140775" w:rsidP="00C761F8">
      <w:pPr>
        <w:spacing w:line="240" w:lineRule="auto"/>
        <w:ind w:firstLine="0"/>
      </w:pPr>
      <w:r>
        <w:t xml:space="preserve">FELIPE, Jane. O desenvolvimento infantil na perspectiva </w:t>
      </w:r>
      <w:proofErr w:type="spellStart"/>
      <w:r>
        <w:t>sociointeracionista</w:t>
      </w:r>
      <w:proofErr w:type="spellEnd"/>
      <w:r>
        <w:t>: Piaget, Vyg</w:t>
      </w:r>
      <w:r w:rsidR="00C761F8">
        <w:t xml:space="preserve">otsky, </w:t>
      </w:r>
      <w:proofErr w:type="spellStart"/>
      <w:r w:rsidR="00C761F8">
        <w:t>Wallon</w:t>
      </w:r>
      <w:proofErr w:type="spellEnd"/>
      <w:r w:rsidR="00C761F8">
        <w:t>. In: CRAIDY, C. Maria; KAERCHER, G. E. P. da Silva (</w:t>
      </w:r>
      <w:proofErr w:type="spellStart"/>
      <w:r w:rsidR="00C761F8">
        <w:t>org</w:t>
      </w:r>
      <w:proofErr w:type="spellEnd"/>
      <w:r w:rsidR="00C761F8">
        <w:t>);</w:t>
      </w:r>
      <w:r w:rsidR="00C761F8" w:rsidRPr="00C761F8">
        <w:rPr>
          <w:b/>
        </w:rPr>
        <w:t xml:space="preserve"> Educação Infantil pra que te quero?</w:t>
      </w:r>
      <w:r w:rsidR="00C761F8">
        <w:t xml:space="preserve"> Porto Alegre: Artmed, 2001.</w:t>
      </w:r>
    </w:p>
    <w:p w:rsidR="00C761F8" w:rsidRPr="00027B70" w:rsidRDefault="00C761F8" w:rsidP="00140775">
      <w:pPr>
        <w:spacing w:line="240" w:lineRule="auto"/>
        <w:ind w:firstLine="0"/>
      </w:pPr>
    </w:p>
    <w:p w:rsidR="00D94EF0" w:rsidRDefault="00D94EF0" w:rsidP="00D94EF0">
      <w:pPr>
        <w:spacing w:line="240" w:lineRule="auto"/>
        <w:ind w:firstLine="0"/>
        <w:rPr>
          <w:rFonts w:eastAsia="Calibri" w:cs="Times New Roman"/>
        </w:rPr>
      </w:pPr>
      <w:r w:rsidRPr="00D94EF0">
        <w:rPr>
          <w:rFonts w:eastAsia="Calibri" w:cs="Times New Roman"/>
        </w:rPr>
        <w:t xml:space="preserve">MINAYO, M. C. S. Ciência, Técnica e Arte: O desafio da Pesquisa Social. In: DESLANDES, S. F; NETO, O. C; GOMES, R; MINAYO, M. C. S. (Org.); </w:t>
      </w:r>
      <w:r w:rsidRPr="00D94EF0">
        <w:rPr>
          <w:rFonts w:eastAsia="Calibri" w:cs="Times New Roman"/>
          <w:b/>
        </w:rPr>
        <w:t>Pesquisa social: teoria, método e criatividade.</w:t>
      </w:r>
      <w:r w:rsidRPr="00D94EF0">
        <w:rPr>
          <w:rFonts w:eastAsia="Calibri" w:cs="Times New Roman"/>
        </w:rPr>
        <w:t xml:space="preserve"> 28 ed. Petrópolis, RJ: Vozes, 2002.</w:t>
      </w:r>
    </w:p>
    <w:p w:rsidR="00140775" w:rsidRPr="00D94EF0" w:rsidRDefault="00140775" w:rsidP="00C761F8">
      <w:pPr>
        <w:spacing w:line="240" w:lineRule="auto"/>
        <w:ind w:firstLine="0"/>
        <w:rPr>
          <w:rFonts w:eastAsia="Calibri" w:cs="Times New Roman"/>
        </w:rPr>
      </w:pPr>
    </w:p>
    <w:p w:rsidR="00140775" w:rsidRPr="00140775" w:rsidRDefault="00140775" w:rsidP="00140775">
      <w:pPr>
        <w:spacing w:line="240" w:lineRule="auto"/>
        <w:ind w:firstLine="0"/>
        <w:rPr>
          <w:rFonts w:eastAsia="Calibri" w:cs="Times New Roman"/>
          <w:szCs w:val="24"/>
        </w:rPr>
      </w:pPr>
      <w:r w:rsidRPr="00140775">
        <w:rPr>
          <w:rFonts w:eastAsia="Calibri" w:cs="Times New Roman"/>
          <w:szCs w:val="24"/>
        </w:rPr>
        <w:t xml:space="preserve">OLIVEIRA, Z. M. Ramos de. </w:t>
      </w:r>
      <w:r w:rsidRPr="00140775">
        <w:rPr>
          <w:rFonts w:eastAsia="Calibri" w:cs="Times New Roman"/>
          <w:b/>
          <w:szCs w:val="24"/>
        </w:rPr>
        <w:t>Educação Infantil: fundamentos e métodos.</w:t>
      </w:r>
      <w:r w:rsidRPr="00140775">
        <w:rPr>
          <w:rFonts w:eastAsia="Calibri" w:cs="Times New Roman"/>
          <w:szCs w:val="24"/>
        </w:rPr>
        <w:t xml:space="preserve"> 7ª ed. – São Paulo: Cortez, 2011.</w:t>
      </w:r>
    </w:p>
    <w:p w:rsidR="00027B70" w:rsidRPr="00027B70" w:rsidRDefault="00027B70" w:rsidP="00C761F8">
      <w:pPr>
        <w:spacing w:line="240" w:lineRule="auto"/>
      </w:pPr>
    </w:p>
    <w:p w:rsidR="00C761F8" w:rsidRDefault="00C761F8" w:rsidP="00C761F8">
      <w:pPr>
        <w:spacing w:line="240" w:lineRule="auto"/>
        <w:ind w:firstLine="0"/>
      </w:pPr>
      <w:r w:rsidRPr="00C761F8">
        <w:t xml:space="preserve">SANTOS, </w:t>
      </w:r>
      <w:proofErr w:type="spellStart"/>
      <w:r w:rsidRPr="00C761F8">
        <w:t>Joedson</w:t>
      </w:r>
      <w:proofErr w:type="spellEnd"/>
      <w:r w:rsidRPr="00C761F8">
        <w:t xml:space="preserve">. </w:t>
      </w:r>
      <w:r w:rsidRPr="00C761F8">
        <w:rPr>
          <w:b/>
        </w:rPr>
        <w:t>Financiamento, infraestrutura e trabalho docente na Educação Infantil</w:t>
      </w:r>
      <w:r w:rsidRPr="00C761F8">
        <w:t>. III Seminário Políticas Sociais e Cidadania, 2012. Disponível em: http://www.interativadesignba.com.br/III_SPSC/arquivos/sessao7</w:t>
      </w:r>
      <w:r>
        <w:t xml:space="preserve">/183.pdf. Acesso em 28 de setembro </w:t>
      </w:r>
      <w:r w:rsidRPr="00C761F8">
        <w:t>de 201</w:t>
      </w:r>
      <w:r>
        <w:t>8</w:t>
      </w:r>
      <w:r w:rsidRPr="00C761F8">
        <w:t>.</w:t>
      </w:r>
    </w:p>
    <w:p w:rsidR="00C761F8" w:rsidRPr="00C761F8" w:rsidRDefault="00C761F8" w:rsidP="00C761F8">
      <w:pPr>
        <w:spacing w:line="240" w:lineRule="auto"/>
        <w:ind w:firstLine="0"/>
      </w:pPr>
    </w:p>
    <w:p w:rsidR="00C761F8" w:rsidRDefault="00C761F8" w:rsidP="00C761F8">
      <w:pPr>
        <w:spacing w:line="240" w:lineRule="auto"/>
        <w:ind w:firstLine="0"/>
      </w:pPr>
      <w:r>
        <w:t xml:space="preserve">SANTOS, M. A. M. </w:t>
      </w:r>
      <w:r w:rsidRPr="00140775">
        <w:rPr>
          <w:b/>
        </w:rPr>
        <w:t>Entre o público e o privado: visões da estrutura e organização da Educação infantil.</w:t>
      </w:r>
      <w:r>
        <w:t xml:space="preserve"> Monografia (graduação em Pedagogia). Faculdade de Educação, UERN, Mossoró, RN, 2013.</w:t>
      </w:r>
    </w:p>
    <w:p w:rsidR="00027B70" w:rsidRPr="00027B70" w:rsidRDefault="00027B70" w:rsidP="00027B70"/>
    <w:p w:rsidR="00027B70" w:rsidRPr="00027B70" w:rsidRDefault="00027B70" w:rsidP="00027B70"/>
    <w:p w:rsidR="00027B70" w:rsidRPr="00027B70" w:rsidRDefault="00027B70" w:rsidP="00027B70"/>
    <w:p w:rsidR="00027B70" w:rsidRPr="00027B70" w:rsidRDefault="00027B70" w:rsidP="00027B70"/>
    <w:p w:rsidR="00027B70" w:rsidRPr="00027B70" w:rsidRDefault="00027B70" w:rsidP="00027B70"/>
    <w:p w:rsidR="00027B70" w:rsidRPr="00027B70" w:rsidRDefault="00027B70" w:rsidP="00027B70"/>
    <w:p w:rsidR="00667B21" w:rsidRPr="00027B70" w:rsidRDefault="00027B70" w:rsidP="00027B70">
      <w:pPr>
        <w:tabs>
          <w:tab w:val="left" w:pos="3783"/>
        </w:tabs>
      </w:pPr>
      <w:r>
        <w:tab/>
      </w:r>
    </w:p>
    <w:sectPr w:rsidR="00667B21" w:rsidRPr="00027B70" w:rsidSect="00FA14F4">
      <w:headerReference w:type="even" r:id="rId18"/>
      <w:headerReference w:type="default" r:id="rId19"/>
      <w:footerReference w:type="default" r:id="rId20"/>
      <w:headerReference w:type="first" r:id="rId21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6F6C" w:rsidRDefault="00596F6C" w:rsidP="004C7AB7">
      <w:pPr>
        <w:spacing w:line="240" w:lineRule="auto"/>
      </w:pPr>
      <w:r>
        <w:separator/>
      </w:r>
    </w:p>
  </w:endnote>
  <w:endnote w:type="continuationSeparator" w:id="0">
    <w:p w:rsidR="00596F6C" w:rsidRDefault="00596F6C" w:rsidP="004C7A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5EEC" w:rsidRDefault="00015EEC" w:rsidP="00140C4F">
    <w:pPr>
      <w:pStyle w:val="Rodap"/>
      <w:tabs>
        <w:tab w:val="clear" w:pos="4252"/>
        <w:tab w:val="clear" w:pos="8504"/>
        <w:tab w:val="left" w:pos="7295"/>
      </w:tabs>
    </w:pPr>
    <w:r>
      <w:rPr>
        <w:noProof/>
        <w:lang w:eastAsia="pt-BR"/>
      </w:rPr>
      <w:drawing>
        <wp:anchor distT="0" distB="0" distL="114300" distR="114300" simplePos="0" relativeHeight="251656190" behindDoc="1" locked="0" layoutInCell="1" allowOverlap="1">
          <wp:simplePos x="0" y="0"/>
          <wp:positionH relativeFrom="column">
            <wp:posOffset>-1080135</wp:posOffset>
          </wp:positionH>
          <wp:positionV relativeFrom="page">
            <wp:posOffset>9777046</wp:posOffset>
          </wp:positionV>
          <wp:extent cx="7658100" cy="923925"/>
          <wp:effectExtent l="0" t="0" r="0" b="9525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rodapé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8100" cy="923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6F6C" w:rsidRDefault="00596F6C" w:rsidP="004C7AB7">
      <w:pPr>
        <w:spacing w:line="240" w:lineRule="auto"/>
      </w:pPr>
      <w:r>
        <w:separator/>
      </w:r>
    </w:p>
  </w:footnote>
  <w:footnote w:type="continuationSeparator" w:id="0">
    <w:p w:rsidR="00596F6C" w:rsidRDefault="00596F6C" w:rsidP="004C7A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5EEC" w:rsidRDefault="00596F6C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464954" o:spid="_x0000_s2050" type="#_x0000_t75" style="position:absolute;left:0;text-align:left;margin-left:0;margin-top:0;width:425.1pt;height:425.1pt;z-index:-251657216;mso-position-horizontal:center;mso-position-horizontal-relative:margin;mso-position-vertical:center;mso-position-vertical-relative:margin" o:allowincell="f">
          <v:imagedata r:id="rId1" o:title="IMG-20180807-WA002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5EEC" w:rsidRDefault="00015EEC" w:rsidP="00027B70">
    <w:pPr>
      <w:pStyle w:val="Cabealho"/>
      <w:tabs>
        <w:tab w:val="clear" w:pos="4252"/>
        <w:tab w:val="left" w:pos="1397"/>
      </w:tabs>
    </w:pPr>
    <w:r>
      <w:rPr>
        <w:noProof/>
        <w:lang w:eastAsia="pt-BR"/>
      </w:rPr>
      <w:drawing>
        <wp:anchor distT="0" distB="0" distL="114300" distR="114300" simplePos="0" relativeHeight="251657215" behindDoc="1" locked="0" layoutInCell="1" allowOverlap="1">
          <wp:simplePos x="0" y="0"/>
          <wp:positionH relativeFrom="column">
            <wp:posOffset>-1080136</wp:posOffset>
          </wp:positionH>
          <wp:positionV relativeFrom="page">
            <wp:posOffset>-86360</wp:posOffset>
          </wp:positionV>
          <wp:extent cx="7608570" cy="885825"/>
          <wp:effectExtent l="0" t="0" r="0" b="952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abeçaho 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8570" cy="885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5EEC" w:rsidRDefault="00596F6C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464953" o:spid="_x0000_s2049" type="#_x0000_t75" style="position:absolute;left:0;text-align:left;margin-left:0;margin-top:0;width:425.1pt;height:425.1pt;z-index:-251658240;mso-position-horizontal:center;mso-position-horizontal-relative:margin;mso-position-vertical:center;mso-position-vertical-relative:margin" o:allowincell="f">
          <v:imagedata r:id="rId1" o:title="IMG-20180807-WA002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672FF5"/>
    <w:multiLevelType w:val="hybridMultilevel"/>
    <w:tmpl w:val="0554CB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7AB7"/>
    <w:rsid w:val="000001F7"/>
    <w:rsid w:val="00015EEC"/>
    <w:rsid w:val="00027B70"/>
    <w:rsid w:val="000461B9"/>
    <w:rsid w:val="00063126"/>
    <w:rsid w:val="000A14E7"/>
    <w:rsid w:val="000C247A"/>
    <w:rsid w:val="0010278D"/>
    <w:rsid w:val="0010290D"/>
    <w:rsid w:val="00140775"/>
    <w:rsid w:val="00140C4F"/>
    <w:rsid w:val="00170386"/>
    <w:rsid w:val="001A0542"/>
    <w:rsid w:val="001A5E88"/>
    <w:rsid w:val="001B4BF4"/>
    <w:rsid w:val="001D1BD5"/>
    <w:rsid w:val="001D5536"/>
    <w:rsid w:val="00200DAB"/>
    <w:rsid w:val="0020203D"/>
    <w:rsid w:val="00210766"/>
    <w:rsid w:val="002109A9"/>
    <w:rsid w:val="002B6CA6"/>
    <w:rsid w:val="002E56C3"/>
    <w:rsid w:val="00320A27"/>
    <w:rsid w:val="00350FAD"/>
    <w:rsid w:val="003730CF"/>
    <w:rsid w:val="003954AB"/>
    <w:rsid w:val="003F3049"/>
    <w:rsid w:val="0044735C"/>
    <w:rsid w:val="00497918"/>
    <w:rsid w:val="004C7AB7"/>
    <w:rsid w:val="004D30B1"/>
    <w:rsid w:val="004D48C5"/>
    <w:rsid w:val="004E4FB2"/>
    <w:rsid w:val="0050032E"/>
    <w:rsid w:val="00500771"/>
    <w:rsid w:val="00596F6C"/>
    <w:rsid w:val="005C094D"/>
    <w:rsid w:val="005F4ECF"/>
    <w:rsid w:val="0060357D"/>
    <w:rsid w:val="00667B21"/>
    <w:rsid w:val="006914B0"/>
    <w:rsid w:val="006A6C8E"/>
    <w:rsid w:val="006D6939"/>
    <w:rsid w:val="006E0EA4"/>
    <w:rsid w:val="006F1C00"/>
    <w:rsid w:val="006F59E5"/>
    <w:rsid w:val="007066D2"/>
    <w:rsid w:val="00716FBF"/>
    <w:rsid w:val="00770DCF"/>
    <w:rsid w:val="00787BF9"/>
    <w:rsid w:val="007A0823"/>
    <w:rsid w:val="007A1847"/>
    <w:rsid w:val="008169B2"/>
    <w:rsid w:val="00835CBE"/>
    <w:rsid w:val="008601D2"/>
    <w:rsid w:val="00865382"/>
    <w:rsid w:val="008B2F21"/>
    <w:rsid w:val="009479FB"/>
    <w:rsid w:val="00975E96"/>
    <w:rsid w:val="00993D63"/>
    <w:rsid w:val="00A056B4"/>
    <w:rsid w:val="00A14424"/>
    <w:rsid w:val="00AE14FC"/>
    <w:rsid w:val="00AF3700"/>
    <w:rsid w:val="00B04837"/>
    <w:rsid w:val="00B548B5"/>
    <w:rsid w:val="00BE02EA"/>
    <w:rsid w:val="00C330DA"/>
    <w:rsid w:val="00C549D2"/>
    <w:rsid w:val="00C5790E"/>
    <w:rsid w:val="00C761F8"/>
    <w:rsid w:val="00C83D5F"/>
    <w:rsid w:val="00CA5A7D"/>
    <w:rsid w:val="00CB6B28"/>
    <w:rsid w:val="00CE6481"/>
    <w:rsid w:val="00D3613E"/>
    <w:rsid w:val="00D57D31"/>
    <w:rsid w:val="00D94EF0"/>
    <w:rsid w:val="00E2792E"/>
    <w:rsid w:val="00E46640"/>
    <w:rsid w:val="00E527FB"/>
    <w:rsid w:val="00E77250"/>
    <w:rsid w:val="00E85D19"/>
    <w:rsid w:val="00EA3175"/>
    <w:rsid w:val="00EA6FDC"/>
    <w:rsid w:val="00EE3563"/>
    <w:rsid w:val="00F212F9"/>
    <w:rsid w:val="00F55312"/>
    <w:rsid w:val="00FA14F4"/>
    <w:rsid w:val="00FC6C11"/>
    <w:rsid w:val="00FD2213"/>
    <w:rsid w:val="00FF7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939"/>
    <w:pPr>
      <w:ind w:firstLine="709"/>
      <w:jc w:val="both"/>
    </w:pPr>
    <w:rPr>
      <w:rFonts w:ascii="Times New Roman" w:hAnsi="Times New Roman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C7AB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C7AB7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4C7AB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C7AB7"/>
    <w:rPr>
      <w:rFonts w:ascii="Times New Roman" w:hAnsi="Times New Roman"/>
      <w:sz w:val="24"/>
    </w:rPr>
  </w:style>
  <w:style w:type="paragraph" w:styleId="SemEspaamento">
    <w:name w:val="No Spacing"/>
    <w:link w:val="SemEspaamentoChar"/>
    <w:uiPriority w:val="1"/>
    <w:qFormat/>
    <w:rsid w:val="002B6CA6"/>
    <w:pPr>
      <w:spacing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CA6"/>
    <w:rPr>
      <w:rFonts w:eastAsiaTheme="minorEastAsia"/>
      <w:lang w:eastAsia="pt-BR"/>
    </w:rPr>
  </w:style>
  <w:style w:type="character" w:styleId="Hyperlink">
    <w:name w:val="Hyperlink"/>
    <w:basedOn w:val="Fontepargpadro"/>
    <w:uiPriority w:val="99"/>
    <w:unhideWhenUsed/>
    <w:rsid w:val="00FA14F4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527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939"/>
    <w:pPr>
      <w:ind w:firstLine="709"/>
      <w:jc w:val="both"/>
    </w:pPr>
    <w:rPr>
      <w:rFonts w:ascii="Times New Roman" w:hAnsi="Times New Roman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C7AB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C7AB7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4C7AB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C7AB7"/>
    <w:rPr>
      <w:rFonts w:ascii="Times New Roman" w:hAnsi="Times New Roman"/>
      <w:sz w:val="24"/>
    </w:rPr>
  </w:style>
  <w:style w:type="paragraph" w:styleId="SemEspaamento">
    <w:name w:val="No Spacing"/>
    <w:link w:val="SemEspaamentoChar"/>
    <w:uiPriority w:val="1"/>
    <w:qFormat/>
    <w:rsid w:val="002B6CA6"/>
    <w:pPr>
      <w:spacing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CA6"/>
    <w:rPr>
      <w:rFonts w:eastAsiaTheme="minorEastAsia"/>
      <w:lang w:eastAsia="pt-BR"/>
    </w:rPr>
  </w:style>
  <w:style w:type="character" w:styleId="Hyperlink">
    <w:name w:val="Hyperlink"/>
    <w:basedOn w:val="Fontepargpadro"/>
    <w:uiPriority w:val="99"/>
    <w:unhideWhenUsed/>
    <w:rsid w:val="00FA14F4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527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20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giovana_melo@hotmail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hyperlink" Target="mailto:mariamams@hotmail.com" TargetMode="External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yperlink" Target="mailto:aleksandrafontes@gmail.com" TargetMode="Externa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92F7AA-E3EE-400D-9910-10B5ED129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2328</Words>
  <Characters>12575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Redson</dc:creator>
  <cp:lastModifiedBy>Giovana</cp:lastModifiedBy>
  <cp:revision>5</cp:revision>
  <dcterms:created xsi:type="dcterms:W3CDTF">2018-10-15T12:47:00Z</dcterms:created>
  <dcterms:modified xsi:type="dcterms:W3CDTF">2018-10-15T13:00:00Z</dcterms:modified>
</cp:coreProperties>
</file>