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70" w:rsidRDefault="00027B70" w:rsidP="004C7AB7">
      <w:pPr>
        <w:ind w:firstLine="0"/>
        <w:rPr>
          <w:noProof/>
        </w:rPr>
      </w:pPr>
    </w:p>
    <w:p w:rsidR="00F07171" w:rsidRDefault="00F07171" w:rsidP="00F07171">
      <w:pPr>
        <w:spacing w:line="240" w:lineRule="auto"/>
        <w:jc w:val="center"/>
        <w:rPr>
          <w:rFonts w:cs="Times New Roman"/>
          <w:b/>
          <w:szCs w:val="24"/>
        </w:rPr>
      </w:pPr>
      <w:r w:rsidRPr="00445BF0">
        <w:rPr>
          <w:rFonts w:cs="Times New Roman"/>
          <w:b/>
          <w:szCs w:val="24"/>
        </w:rPr>
        <w:t xml:space="preserve">ESTUDO DA CULINÁRIA </w:t>
      </w:r>
      <w:r>
        <w:rPr>
          <w:rFonts w:cs="Times New Roman"/>
          <w:b/>
          <w:szCs w:val="24"/>
        </w:rPr>
        <w:t xml:space="preserve">POR MEIO DAS FESTAS </w:t>
      </w:r>
      <w:r w:rsidRPr="00F07171">
        <w:rPr>
          <w:rFonts w:cs="Times New Roman"/>
          <w:b/>
          <w:szCs w:val="24"/>
        </w:rPr>
        <w:t xml:space="preserve">NO </w:t>
      </w:r>
      <w:r w:rsidRPr="00445BF0">
        <w:rPr>
          <w:rFonts w:cs="Times New Roman"/>
          <w:b/>
          <w:szCs w:val="24"/>
        </w:rPr>
        <w:t>MUNICÍPIO DE IMPERATRIZ NO MARANHÃO</w:t>
      </w:r>
    </w:p>
    <w:p w:rsidR="00F07171" w:rsidRDefault="00F07171" w:rsidP="00F07171">
      <w:pPr>
        <w:spacing w:line="240" w:lineRule="auto"/>
        <w:jc w:val="center"/>
        <w:rPr>
          <w:rFonts w:cs="Times New Roman"/>
          <w:b/>
          <w:szCs w:val="24"/>
        </w:rPr>
      </w:pPr>
    </w:p>
    <w:p w:rsidR="00F07171" w:rsidRDefault="00F07171" w:rsidP="00502910">
      <w:pPr>
        <w:spacing w:line="240" w:lineRule="auto"/>
        <w:ind w:left="1701" w:right="-1" w:firstLine="0"/>
        <w:jc w:val="right"/>
        <w:rPr>
          <w:rFonts w:cs="Times New Roman"/>
          <w:sz w:val="22"/>
        </w:rPr>
      </w:pPr>
      <w:r w:rsidRPr="00502910">
        <w:rPr>
          <w:rFonts w:cs="Times New Roman"/>
          <w:sz w:val="22"/>
        </w:rPr>
        <w:t xml:space="preserve">Autora: </w:t>
      </w:r>
      <w:proofErr w:type="spellStart"/>
      <w:r w:rsidRPr="00502910">
        <w:rPr>
          <w:rFonts w:cs="Times New Roman"/>
          <w:sz w:val="22"/>
        </w:rPr>
        <w:t>Lidiene</w:t>
      </w:r>
      <w:proofErr w:type="spellEnd"/>
      <w:r w:rsidRPr="00502910">
        <w:rPr>
          <w:rFonts w:cs="Times New Roman"/>
          <w:sz w:val="22"/>
        </w:rPr>
        <w:t xml:space="preserve"> Rodrigues Silva</w:t>
      </w:r>
    </w:p>
    <w:p w:rsidR="00502910" w:rsidRPr="00502910" w:rsidRDefault="00502910" w:rsidP="00502910">
      <w:pPr>
        <w:spacing w:line="240" w:lineRule="auto"/>
        <w:ind w:left="1701" w:right="-1" w:firstLine="0"/>
        <w:jc w:val="right"/>
        <w:rPr>
          <w:rFonts w:cs="Times New Roman"/>
          <w:sz w:val="22"/>
        </w:rPr>
      </w:pPr>
    </w:p>
    <w:p w:rsidR="00502910" w:rsidRDefault="00502910" w:rsidP="00502910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502910">
        <w:rPr>
          <w:rFonts w:ascii="Times New Roman" w:hAnsi="Times New Roman" w:cs="Times New Roman"/>
          <w:sz w:val="22"/>
          <w:szCs w:val="22"/>
        </w:rPr>
        <w:t xml:space="preserve">Aluna do curso de Geografia da UEMASUL, Pesquisadora de iniciação científica- projeto intitulado Festividades, Paisagens e Sabores: estudo da geografia cultural de Imperatriz, </w:t>
      </w:r>
      <w:hyperlink r:id="rId8" w:history="1">
        <w:r w:rsidRPr="00502910">
          <w:rPr>
            <w:rStyle w:val="Hyperlink"/>
            <w:rFonts w:ascii="Times New Roman" w:hAnsi="Times New Roman" w:cs="Times New Roman"/>
            <w:sz w:val="22"/>
            <w:szCs w:val="22"/>
          </w:rPr>
          <w:t>lidiene-rodrigues@hotmail.com</w:t>
        </w:r>
      </w:hyperlink>
    </w:p>
    <w:p w:rsidR="00502910" w:rsidRPr="00502910" w:rsidRDefault="00502910" w:rsidP="00502910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502910">
        <w:rPr>
          <w:rFonts w:ascii="Times New Roman" w:hAnsi="Times New Roman" w:cs="Times New Roman"/>
          <w:sz w:val="22"/>
          <w:szCs w:val="22"/>
        </w:rPr>
        <w:t>.</w:t>
      </w:r>
    </w:p>
    <w:p w:rsidR="00502910" w:rsidRDefault="00502910" w:rsidP="00502910">
      <w:pPr>
        <w:spacing w:line="240" w:lineRule="auto"/>
        <w:ind w:right="-1" w:firstLine="0"/>
        <w:jc w:val="right"/>
        <w:rPr>
          <w:rFonts w:cs="Times New Roman"/>
          <w:sz w:val="22"/>
        </w:rPr>
      </w:pPr>
      <w:r>
        <w:rPr>
          <w:rFonts w:eastAsia="Times New Roman" w:cs="Times New Roman"/>
          <w:sz w:val="22"/>
        </w:rPr>
        <w:t>Coautora</w:t>
      </w:r>
      <w:r w:rsidR="00F07171" w:rsidRPr="00502910">
        <w:rPr>
          <w:rFonts w:eastAsia="Times New Roman" w:cs="Times New Roman"/>
          <w:sz w:val="22"/>
        </w:rPr>
        <w:t xml:space="preserve">: </w:t>
      </w:r>
      <w:r w:rsidR="00F07171" w:rsidRPr="00502910">
        <w:rPr>
          <w:rFonts w:cs="Times New Roman"/>
          <w:sz w:val="22"/>
        </w:rPr>
        <w:t>Luana dos Reis Silva</w:t>
      </w:r>
    </w:p>
    <w:p w:rsidR="00502910" w:rsidRPr="00502910" w:rsidRDefault="00502910" w:rsidP="00502910">
      <w:pPr>
        <w:spacing w:line="240" w:lineRule="auto"/>
        <w:ind w:right="-1" w:firstLine="0"/>
        <w:jc w:val="right"/>
        <w:rPr>
          <w:rFonts w:cs="Times New Roman"/>
          <w:sz w:val="22"/>
        </w:rPr>
      </w:pPr>
    </w:p>
    <w:p w:rsidR="00502910" w:rsidRDefault="00502910" w:rsidP="00502910">
      <w:pPr>
        <w:spacing w:line="240" w:lineRule="auto"/>
        <w:ind w:firstLine="0"/>
        <w:jc w:val="right"/>
        <w:rPr>
          <w:rFonts w:cs="Times New Roman"/>
          <w:sz w:val="22"/>
        </w:rPr>
      </w:pPr>
      <w:r w:rsidRPr="00502910">
        <w:rPr>
          <w:rFonts w:cs="Times New Roman"/>
          <w:sz w:val="22"/>
        </w:rPr>
        <w:t>Aluna do curso de Geografia da UEMASUL, Pesquis</w:t>
      </w:r>
      <w:r w:rsidR="003C7BE0">
        <w:rPr>
          <w:rFonts w:cs="Times New Roman"/>
          <w:sz w:val="22"/>
        </w:rPr>
        <w:t>adora de iniciação científica-</w:t>
      </w:r>
      <w:r w:rsidR="00202997" w:rsidRPr="00502910">
        <w:rPr>
          <w:rFonts w:cs="Times New Roman"/>
          <w:sz w:val="22"/>
        </w:rPr>
        <w:t xml:space="preserve"> projeto intitulad</w:t>
      </w:r>
      <w:r w:rsidR="00202997">
        <w:rPr>
          <w:rFonts w:cs="Times New Roman"/>
          <w:sz w:val="22"/>
        </w:rPr>
        <w:t>o Estudo das Representações Simbólicas no Município de Imperatriz na Produção Literária,</w:t>
      </w:r>
      <w:r w:rsidR="003C7BE0">
        <w:rPr>
          <w:rFonts w:cs="Times New Roman"/>
          <w:sz w:val="22"/>
        </w:rPr>
        <w:t xml:space="preserve"> </w:t>
      </w:r>
      <w:hyperlink r:id="rId9" w:history="1">
        <w:r w:rsidRPr="00502910">
          <w:rPr>
            <w:rStyle w:val="Hyperlink"/>
            <w:rFonts w:cs="Times New Roman"/>
            <w:sz w:val="22"/>
          </w:rPr>
          <w:t>luana.reis2605@gmail.com</w:t>
        </w:r>
      </w:hyperlink>
    </w:p>
    <w:p w:rsidR="00502910" w:rsidRPr="00502910" w:rsidRDefault="00502910" w:rsidP="00502910">
      <w:pPr>
        <w:spacing w:line="240" w:lineRule="auto"/>
        <w:ind w:firstLine="0"/>
        <w:jc w:val="right"/>
        <w:rPr>
          <w:rFonts w:cs="Times New Roman"/>
          <w:sz w:val="22"/>
        </w:rPr>
      </w:pPr>
    </w:p>
    <w:p w:rsidR="00F07171" w:rsidRDefault="00502910" w:rsidP="00502910">
      <w:pPr>
        <w:spacing w:line="240" w:lineRule="auto"/>
        <w:ind w:right="-1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Coautora</w:t>
      </w:r>
      <w:r w:rsidRPr="00502910">
        <w:rPr>
          <w:rFonts w:eastAsia="Times New Roman" w:cs="Times New Roman"/>
          <w:sz w:val="22"/>
        </w:rPr>
        <w:t>:</w:t>
      </w:r>
      <w:r>
        <w:rPr>
          <w:rFonts w:eastAsia="Times New Roman" w:cs="Times New Roman"/>
          <w:sz w:val="22"/>
        </w:rPr>
        <w:t xml:space="preserve"> </w:t>
      </w:r>
      <w:proofErr w:type="spellStart"/>
      <w:r w:rsidR="00F07171" w:rsidRPr="00502910">
        <w:rPr>
          <w:rFonts w:eastAsia="Times New Roman" w:cs="Times New Roman"/>
          <w:sz w:val="22"/>
        </w:rPr>
        <w:t>Luciléa</w:t>
      </w:r>
      <w:proofErr w:type="spellEnd"/>
      <w:r w:rsidR="00F07171" w:rsidRPr="00502910">
        <w:rPr>
          <w:rFonts w:eastAsia="Times New Roman" w:cs="Times New Roman"/>
          <w:sz w:val="22"/>
        </w:rPr>
        <w:t xml:space="preserve"> Ferreira Lopes Gonçalves</w:t>
      </w:r>
    </w:p>
    <w:p w:rsidR="00502910" w:rsidRPr="00502910" w:rsidRDefault="00502910" w:rsidP="00502910">
      <w:pPr>
        <w:spacing w:line="240" w:lineRule="auto"/>
        <w:ind w:right="-1" w:firstLine="0"/>
        <w:jc w:val="right"/>
        <w:rPr>
          <w:rFonts w:eastAsia="Times New Roman" w:cs="Times New Roman"/>
          <w:sz w:val="22"/>
        </w:rPr>
      </w:pPr>
    </w:p>
    <w:p w:rsidR="00502910" w:rsidRPr="00502910" w:rsidRDefault="00502910" w:rsidP="00502910">
      <w:pPr>
        <w:spacing w:line="240" w:lineRule="auto"/>
        <w:ind w:firstLine="0"/>
        <w:jc w:val="right"/>
        <w:rPr>
          <w:rFonts w:cs="Times New Roman"/>
          <w:sz w:val="22"/>
        </w:rPr>
      </w:pPr>
      <w:r w:rsidRPr="00502910">
        <w:rPr>
          <w:rFonts w:eastAsia="Times New Roman" w:cs="Times New Roman"/>
          <w:sz w:val="22"/>
        </w:rPr>
        <w:t xml:space="preserve">Professora Doutora do curso de Geografia da Universidade Estadual da Região </w:t>
      </w:r>
      <w:proofErr w:type="spellStart"/>
      <w:r w:rsidRPr="00502910">
        <w:rPr>
          <w:rFonts w:eastAsia="Times New Roman" w:cs="Times New Roman"/>
          <w:sz w:val="22"/>
        </w:rPr>
        <w:t>Tocantina</w:t>
      </w:r>
      <w:proofErr w:type="spellEnd"/>
      <w:r w:rsidRPr="00502910">
        <w:rPr>
          <w:rFonts w:eastAsia="Times New Roman" w:cs="Times New Roman"/>
          <w:sz w:val="22"/>
        </w:rPr>
        <w:t xml:space="preserve"> do Maranhão, </w:t>
      </w:r>
      <w:hyperlink r:id="rId10" w:history="1">
        <w:r w:rsidRPr="00502910">
          <w:rPr>
            <w:rStyle w:val="Hyperlink"/>
            <w:rFonts w:cs="Times New Roman"/>
            <w:sz w:val="22"/>
          </w:rPr>
          <w:t>lucileafl@gmail.com</w:t>
        </w:r>
      </w:hyperlink>
      <w:r w:rsidRPr="00502910">
        <w:rPr>
          <w:rFonts w:cs="Times New Roman"/>
          <w:sz w:val="22"/>
        </w:rPr>
        <w:t>.</w:t>
      </w:r>
    </w:p>
    <w:p w:rsidR="00502910" w:rsidRPr="00502910" w:rsidRDefault="00502910" w:rsidP="00502910">
      <w:pPr>
        <w:ind w:right="-1"/>
        <w:jc w:val="right"/>
        <w:rPr>
          <w:rFonts w:cs="Times New Roman"/>
          <w:sz w:val="22"/>
        </w:rPr>
      </w:pPr>
    </w:p>
    <w:p w:rsidR="00F07171" w:rsidRPr="00502910" w:rsidRDefault="00F07171" w:rsidP="00F07171">
      <w:pPr>
        <w:ind w:left="1701" w:right="-1"/>
        <w:jc w:val="right"/>
        <w:rPr>
          <w:rFonts w:eastAsia="Times New Roman" w:cs="Times New Roman"/>
          <w:szCs w:val="24"/>
          <w:vertAlign w:val="superscript"/>
        </w:rPr>
      </w:pPr>
    </w:p>
    <w:p w:rsidR="00F07171" w:rsidRPr="00BC4DEC" w:rsidRDefault="00F07171" w:rsidP="00F07171">
      <w:pPr>
        <w:spacing w:line="240" w:lineRule="auto"/>
        <w:ind w:firstLine="0"/>
        <w:rPr>
          <w:rFonts w:cs="Times New Roman"/>
          <w:b/>
          <w:sz w:val="22"/>
        </w:rPr>
      </w:pPr>
      <w:r w:rsidRPr="00502910">
        <w:rPr>
          <w:rFonts w:cs="Times New Roman"/>
          <w:b/>
          <w:szCs w:val="24"/>
        </w:rPr>
        <w:t>R</w:t>
      </w:r>
      <w:r w:rsidR="00502910" w:rsidRPr="00502910">
        <w:rPr>
          <w:rFonts w:cs="Times New Roman"/>
          <w:b/>
          <w:szCs w:val="24"/>
        </w:rPr>
        <w:t>esumo</w:t>
      </w:r>
      <w:r w:rsidRPr="00502910">
        <w:rPr>
          <w:rFonts w:cs="Times New Roman"/>
          <w:b/>
          <w:szCs w:val="24"/>
        </w:rPr>
        <w:t>:</w:t>
      </w:r>
      <w:r w:rsidRPr="00BC4DEC">
        <w:rPr>
          <w:rFonts w:cs="Times New Roman"/>
          <w:b/>
          <w:sz w:val="22"/>
        </w:rPr>
        <w:t xml:space="preserve"> </w:t>
      </w:r>
      <w:r w:rsidRPr="00BC4DEC">
        <w:rPr>
          <w:rFonts w:cs="Times New Roman"/>
          <w:sz w:val="22"/>
        </w:rPr>
        <w:t xml:space="preserve">Este </w:t>
      </w:r>
      <w:r w:rsidRPr="00BC4DEC">
        <w:rPr>
          <w:rFonts w:cs="Times New Roman"/>
          <w:color w:val="000000" w:themeColor="text1"/>
          <w:sz w:val="22"/>
        </w:rPr>
        <w:t>texto ap</w:t>
      </w:r>
      <w:r w:rsidRPr="00BC4DEC">
        <w:rPr>
          <w:rFonts w:cs="Times New Roman"/>
          <w:sz w:val="22"/>
        </w:rPr>
        <w:t xml:space="preserve">resenta o estudo da Geografia Cultural, com foco na cultura do Município de Imperatriz no Maranhão. O objetivo do texto é apresentar estudos realizados sobre a culinária de Imperatriz que identificou signos, simbolismos e representações nessa manifestação cultural. A pesquisa </w:t>
      </w:r>
      <w:r w:rsidRPr="00BC4DEC">
        <w:rPr>
          <w:sz w:val="22"/>
        </w:rPr>
        <w:t>foi de cunho qualitativo.</w:t>
      </w:r>
      <w:r w:rsidRPr="00BC4DEC">
        <w:rPr>
          <w:rFonts w:cs="Times New Roman"/>
          <w:sz w:val="22"/>
        </w:rPr>
        <w:t xml:space="preserve"> Os procedimentos metodológicos corresponderam a levantamento bibliográfico e trabalho de campo, </w:t>
      </w:r>
      <w:r w:rsidRPr="00BC4DEC">
        <w:rPr>
          <w:rFonts w:cs="Times New Roman"/>
          <w:color w:val="000000" w:themeColor="text1"/>
          <w:sz w:val="22"/>
        </w:rPr>
        <w:t xml:space="preserve">com </w:t>
      </w:r>
      <w:r w:rsidRPr="00BC4DEC">
        <w:rPr>
          <w:rFonts w:cs="Times New Roman"/>
          <w:sz w:val="22"/>
        </w:rPr>
        <w:t xml:space="preserve">observações </w:t>
      </w:r>
      <w:r w:rsidRPr="00BC4DEC">
        <w:rPr>
          <w:rFonts w:cs="Times New Roman"/>
          <w:color w:val="000000" w:themeColor="text1"/>
          <w:sz w:val="22"/>
        </w:rPr>
        <w:t>nas festas urbanas e rurais de</w:t>
      </w:r>
      <w:r w:rsidR="00E31480">
        <w:rPr>
          <w:rFonts w:cs="Times New Roman"/>
          <w:color w:val="000000" w:themeColor="text1"/>
          <w:sz w:val="22"/>
        </w:rPr>
        <w:t xml:space="preserve"> </w:t>
      </w:r>
      <w:r w:rsidRPr="00BC4DEC">
        <w:rPr>
          <w:rFonts w:cs="Times New Roman"/>
          <w:sz w:val="22"/>
        </w:rPr>
        <w:t>eventos e lugares que identifique os simbolismos das paisagens culturais e da geografia dos sabores em</w:t>
      </w:r>
      <w:r w:rsidR="00E31480">
        <w:rPr>
          <w:rFonts w:cs="Times New Roman"/>
          <w:sz w:val="22"/>
        </w:rPr>
        <w:t xml:space="preserve"> </w:t>
      </w:r>
      <w:r w:rsidRPr="00BC4DEC">
        <w:rPr>
          <w:rFonts w:cs="Times New Roman"/>
          <w:color w:val="000000" w:themeColor="text1"/>
          <w:sz w:val="22"/>
        </w:rPr>
        <w:t xml:space="preserve">Imperatriz, portanto com abordagem </w:t>
      </w:r>
      <w:r w:rsidRPr="00BC4DEC">
        <w:rPr>
          <w:sz w:val="22"/>
        </w:rPr>
        <w:t xml:space="preserve">qualitativa. As festas observadas fora as de </w:t>
      </w:r>
      <w:r w:rsidRPr="00BC4DEC">
        <w:rPr>
          <w:rFonts w:cs="Times New Roman"/>
          <w:sz w:val="22"/>
        </w:rPr>
        <w:t>Santa Tereza, festa do Divino e festa de Reis</w:t>
      </w:r>
      <w:r w:rsidRPr="00BC4DEC">
        <w:rPr>
          <w:rFonts w:cs="Times New Roman"/>
          <w:color w:val="000000" w:themeColor="text1"/>
          <w:sz w:val="22"/>
        </w:rPr>
        <w:t>. Desse modo, e com base nas perguntas e entrevistas em campo, obtivemos uma lista e comentário das comidas mais conhecidas do Município de Imperatriz no Maranhão, além de sua relação e história nas festividades culturais</w:t>
      </w:r>
      <w:r w:rsidRPr="00BC4DEC">
        <w:rPr>
          <w:rFonts w:cs="Times New Roman"/>
          <w:sz w:val="22"/>
        </w:rPr>
        <w:t>. Assim, nos permitiu analisar a construção de identidades de pertencimento a Imperatriz, por meio da culinária</w:t>
      </w:r>
      <w:r w:rsidRPr="00BC4DEC">
        <w:rPr>
          <w:rFonts w:cs="Times New Roman"/>
          <w:color w:val="000000" w:themeColor="text1"/>
          <w:sz w:val="22"/>
        </w:rPr>
        <w:t>.</w:t>
      </w:r>
    </w:p>
    <w:p w:rsidR="00081DCB" w:rsidRDefault="00081DCB" w:rsidP="00F07171">
      <w:pPr>
        <w:spacing w:line="240" w:lineRule="auto"/>
        <w:rPr>
          <w:rFonts w:cs="Times New Roman"/>
          <w:color w:val="000000" w:themeColor="text1"/>
          <w:szCs w:val="24"/>
        </w:rPr>
      </w:pPr>
    </w:p>
    <w:p w:rsidR="00F07171" w:rsidRPr="005224F6" w:rsidRDefault="00F07171" w:rsidP="00F07171">
      <w:pPr>
        <w:ind w:firstLine="0"/>
        <w:rPr>
          <w:rFonts w:cs="Times New Roman"/>
          <w:b/>
          <w:szCs w:val="24"/>
        </w:rPr>
      </w:pPr>
      <w:r w:rsidRPr="005224F6">
        <w:rPr>
          <w:rFonts w:cs="Times New Roman"/>
          <w:b/>
          <w:szCs w:val="24"/>
        </w:rPr>
        <w:t>Palavras-Chave</w:t>
      </w:r>
      <w:r w:rsidRPr="005224F6">
        <w:rPr>
          <w:rFonts w:cs="Times New Roman"/>
          <w:szCs w:val="24"/>
        </w:rPr>
        <w:t>: Culinária; Identidade; Festa; Cultura</w:t>
      </w:r>
    </w:p>
    <w:p w:rsidR="00027B70" w:rsidRPr="00027B70" w:rsidRDefault="00027B70" w:rsidP="00027B70"/>
    <w:p w:rsidR="00226BB9" w:rsidRPr="00F971EA" w:rsidRDefault="00F971EA" w:rsidP="00226BB9">
      <w:pPr>
        <w:ind w:firstLine="0"/>
        <w:rPr>
          <w:b/>
        </w:rPr>
      </w:pPr>
      <w:r w:rsidRPr="00F971EA">
        <w:rPr>
          <w:b/>
        </w:rPr>
        <w:t>INTRODUÇÃO</w:t>
      </w:r>
    </w:p>
    <w:p w:rsidR="00B03B30" w:rsidRDefault="00B03B30" w:rsidP="00226BB9">
      <w:pPr>
        <w:tabs>
          <w:tab w:val="left" w:pos="1134"/>
          <w:tab w:val="left" w:pos="7920"/>
        </w:tabs>
        <w:ind w:firstLine="851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>Na Geografia Cultural, as manifestações culturais ganham forças assinaladas por reflexões sobre o espaço humano e s</w:t>
      </w:r>
      <w:r w:rsidR="00532406">
        <w:rPr>
          <w:rFonts w:eastAsia="Calibri" w:cs="Times New Roman"/>
          <w:color w:val="000000"/>
          <w:szCs w:val="24"/>
        </w:rPr>
        <w:t>eus</w:t>
      </w:r>
      <w:r>
        <w:rPr>
          <w:rFonts w:eastAsia="Calibri" w:cs="Times New Roman"/>
          <w:color w:val="000000"/>
          <w:szCs w:val="24"/>
        </w:rPr>
        <w:t xml:space="preserve"> aspectos, debatendo o diferente, a cultura, as particularidades e os modos de vida que, por sua vez ganham valorização e representação dos sujeitos. Assim, na Geografia Cultural, fez do ser humano, a base de suas apreciações, primando pelos sentidos e percepções na construção simbólicas da vida.</w:t>
      </w:r>
    </w:p>
    <w:p w:rsidR="00A6400F" w:rsidRDefault="00B03B30" w:rsidP="00A6400F">
      <w:pPr>
        <w:tabs>
          <w:tab w:val="left" w:pos="1134"/>
          <w:tab w:val="left" w:pos="7920"/>
        </w:tabs>
        <w:ind w:firstLine="851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>Nesse contexto, a geografia dos sabores surge com a preocupação de que o pa</w:t>
      </w:r>
      <w:r w:rsidR="00A6400F">
        <w:rPr>
          <w:rFonts w:eastAsia="Calibri" w:cs="Times New Roman"/>
          <w:color w:val="000000"/>
          <w:szCs w:val="24"/>
        </w:rPr>
        <w:t xml:space="preserve">ladar se manifesta com a experiência geográfica com os gostos e, estes, permitem incorporar as dimensões culturais. Dessa forma, ao primar por sensações e percepções, a </w:t>
      </w:r>
      <w:r w:rsidR="00A6400F">
        <w:rPr>
          <w:rFonts w:eastAsia="Calibri" w:cs="Times New Roman"/>
          <w:color w:val="000000"/>
          <w:szCs w:val="24"/>
        </w:rPr>
        <w:lastRenderedPageBreak/>
        <w:t xml:space="preserve">geografia dos sabores permite experienciar o espaço pelo cheiro, pelo paladar, sons e sensibilidades usadas para se referir a lugares e paisagens. Nessa perspectiva, </w:t>
      </w:r>
      <w:r w:rsidR="00F971EA">
        <w:rPr>
          <w:rFonts w:eastAsia="Calibri" w:cs="Times New Roman"/>
          <w:color w:val="000000"/>
          <w:szCs w:val="24"/>
        </w:rPr>
        <w:t>o estudo da geografia dos sabores do Município de Imperatriz ao ser analisado pelo aporte geográfico possibilita</w:t>
      </w:r>
      <w:r w:rsidR="00A6400F">
        <w:rPr>
          <w:rFonts w:eastAsia="Calibri" w:cs="Times New Roman"/>
          <w:color w:val="000000"/>
          <w:szCs w:val="24"/>
        </w:rPr>
        <w:t xml:space="preserve"> apreensões tanto das grandes estruturas, como do lugar, espaço geográfico onde se dão atividades ligadas à sobrevivência do homem. </w:t>
      </w:r>
    </w:p>
    <w:p w:rsidR="00226BB9" w:rsidRPr="006078C6" w:rsidRDefault="00226BB9" w:rsidP="00A6400F">
      <w:pPr>
        <w:tabs>
          <w:tab w:val="left" w:pos="1134"/>
          <w:tab w:val="left" w:pos="7920"/>
        </w:tabs>
        <w:ind w:firstLine="851"/>
        <w:rPr>
          <w:rFonts w:cs="Times New Roman"/>
          <w:szCs w:val="24"/>
        </w:rPr>
      </w:pPr>
      <w:r w:rsidRPr="00116A8A">
        <w:rPr>
          <w:rFonts w:eastAsia="Calibri" w:cs="Times New Roman"/>
          <w:color w:val="000000"/>
          <w:szCs w:val="24"/>
        </w:rPr>
        <w:t xml:space="preserve">Nesse </w:t>
      </w:r>
      <w:r>
        <w:rPr>
          <w:rFonts w:eastAsia="Calibri" w:cs="Times New Roman"/>
          <w:szCs w:val="24"/>
        </w:rPr>
        <w:t xml:space="preserve">contexto, </w:t>
      </w:r>
      <w:r w:rsidRPr="00946BA8">
        <w:rPr>
          <w:rFonts w:eastAsia="Calibri" w:cs="Times New Roman"/>
          <w:szCs w:val="24"/>
        </w:rPr>
        <w:t xml:space="preserve">objetivou </w:t>
      </w:r>
      <w:r w:rsidRPr="00946BA8">
        <w:rPr>
          <w:rFonts w:cs="Times New Roman"/>
          <w:szCs w:val="24"/>
        </w:rPr>
        <w:t>caracterizar a culinária do Município de Imperatriz e, também,</w:t>
      </w:r>
      <w:r w:rsidRPr="00946BA8">
        <w:rPr>
          <w:rFonts w:cs="Times New Roman"/>
          <w:b/>
          <w:szCs w:val="24"/>
        </w:rPr>
        <w:t xml:space="preserve"> i</w:t>
      </w:r>
      <w:r w:rsidRPr="00946BA8">
        <w:rPr>
          <w:rFonts w:cs="Times New Roman"/>
          <w:szCs w:val="24"/>
        </w:rPr>
        <w:t>dentificar os signos, simbolismos e representações na cul</w:t>
      </w:r>
      <w:r>
        <w:rPr>
          <w:rFonts w:cs="Times New Roman"/>
          <w:szCs w:val="24"/>
        </w:rPr>
        <w:t>inária das festas, i</w:t>
      </w:r>
      <w:r w:rsidRPr="00946BA8">
        <w:rPr>
          <w:rFonts w:cs="Times New Roman"/>
          <w:szCs w:val="24"/>
        </w:rPr>
        <w:t>dentificar os cheiros, gostos e sabores da cul</w:t>
      </w:r>
      <w:r>
        <w:rPr>
          <w:rFonts w:cs="Times New Roman"/>
          <w:szCs w:val="24"/>
        </w:rPr>
        <w:t>inária e a</w:t>
      </w:r>
      <w:r w:rsidRPr="00946BA8">
        <w:rPr>
          <w:rFonts w:cs="Times New Roman"/>
          <w:szCs w:val="24"/>
        </w:rPr>
        <w:t>nalisar as particular</w:t>
      </w:r>
      <w:r>
        <w:rPr>
          <w:rFonts w:cs="Times New Roman"/>
          <w:szCs w:val="24"/>
        </w:rPr>
        <w:t xml:space="preserve">idades culturais manifestadas </w:t>
      </w:r>
      <w:r w:rsidRPr="00946BA8">
        <w:rPr>
          <w:rFonts w:cs="Times New Roman"/>
          <w:szCs w:val="24"/>
        </w:rPr>
        <w:t xml:space="preserve">na culinária das festas de Imperatriz. </w:t>
      </w:r>
      <w:r>
        <w:rPr>
          <w:rFonts w:cs="Times New Roman"/>
          <w:szCs w:val="24"/>
        </w:rPr>
        <w:t>Dessa maneira, a m</w:t>
      </w:r>
      <w:r w:rsidRPr="00946BA8">
        <w:rPr>
          <w:rFonts w:cs="Times New Roman"/>
          <w:szCs w:val="24"/>
        </w:rPr>
        <w:t xml:space="preserve">etodologia </w:t>
      </w:r>
      <w:r>
        <w:rPr>
          <w:rFonts w:cs="Times New Roman"/>
          <w:szCs w:val="24"/>
        </w:rPr>
        <w:t>d</w:t>
      </w:r>
      <w:r w:rsidR="00ED7E8C">
        <w:rPr>
          <w:rFonts w:cs="Times New Roman"/>
          <w:szCs w:val="24"/>
        </w:rPr>
        <w:t>a pesquisa foi realiza</w:t>
      </w:r>
      <w:r w:rsidRPr="00946BA8">
        <w:rPr>
          <w:rFonts w:cs="Times New Roman"/>
          <w:szCs w:val="24"/>
        </w:rPr>
        <w:t>da nas festas urbanas e rurais de Imperatriz por me</w:t>
      </w:r>
      <w:r w:rsidR="00ED7E8C">
        <w:rPr>
          <w:rFonts w:cs="Times New Roman"/>
          <w:szCs w:val="24"/>
        </w:rPr>
        <w:t>io de levantamento bibliográfico</w:t>
      </w:r>
      <w:r w:rsidR="006078C6">
        <w:rPr>
          <w:rFonts w:cs="Times New Roman"/>
          <w:szCs w:val="24"/>
        </w:rPr>
        <w:t xml:space="preserve"> sobre a temática da geografia dos sabores e geografia cultural</w:t>
      </w:r>
      <w:r w:rsidR="00ED7E8C">
        <w:rPr>
          <w:rFonts w:cs="Times New Roman"/>
          <w:szCs w:val="24"/>
        </w:rPr>
        <w:t xml:space="preserve">, </w:t>
      </w:r>
      <w:r w:rsidRPr="00946BA8">
        <w:rPr>
          <w:rFonts w:cs="Times New Roman"/>
          <w:szCs w:val="24"/>
        </w:rPr>
        <w:t xml:space="preserve">trabalho de campo e aplicação dos procedimentos como observações de eventos e lugares que identifique os simbolismos das paisagens culturais e da geografia dos sabores, </w:t>
      </w:r>
      <w:r w:rsidRPr="006078C6">
        <w:rPr>
          <w:rFonts w:cs="Times New Roman"/>
          <w:szCs w:val="24"/>
        </w:rPr>
        <w:t>aplicação de</w:t>
      </w:r>
      <w:r w:rsidR="006078C6" w:rsidRPr="006078C6">
        <w:rPr>
          <w:rFonts w:cs="Times New Roman"/>
          <w:bCs/>
          <w:szCs w:val="24"/>
        </w:rPr>
        <w:t xml:space="preserve"> questionário, entrevista, </w:t>
      </w:r>
      <w:r w:rsidRPr="006078C6">
        <w:rPr>
          <w:rFonts w:cs="Times New Roman"/>
          <w:bCs/>
          <w:szCs w:val="24"/>
        </w:rPr>
        <w:t>registros fotográficos</w:t>
      </w:r>
      <w:r w:rsidRPr="006078C6">
        <w:rPr>
          <w:rFonts w:cs="Times New Roman"/>
          <w:szCs w:val="24"/>
        </w:rPr>
        <w:t xml:space="preserve"> e filmagem para a execução dos produtos finais</w:t>
      </w:r>
      <w:r w:rsidR="00A6400F" w:rsidRPr="006078C6">
        <w:rPr>
          <w:rFonts w:cs="Times New Roman"/>
          <w:szCs w:val="24"/>
        </w:rPr>
        <w:t>.</w:t>
      </w:r>
    </w:p>
    <w:p w:rsidR="006078C6" w:rsidRDefault="006078C6" w:rsidP="00A6400F">
      <w:pPr>
        <w:tabs>
          <w:tab w:val="left" w:pos="1134"/>
          <w:tab w:val="left" w:pos="7920"/>
        </w:tabs>
        <w:ind w:firstLine="851"/>
        <w:rPr>
          <w:rFonts w:cs="Times New Roman"/>
          <w:color w:val="FF0000"/>
          <w:szCs w:val="24"/>
        </w:rPr>
      </w:pPr>
    </w:p>
    <w:p w:rsidR="00E33475" w:rsidRDefault="006078C6" w:rsidP="00E33475">
      <w:pPr>
        <w:tabs>
          <w:tab w:val="left" w:pos="3783"/>
        </w:tabs>
        <w:spacing w:line="240" w:lineRule="auto"/>
        <w:ind w:firstLine="0"/>
        <w:rPr>
          <w:b/>
        </w:rPr>
      </w:pPr>
      <w:r>
        <w:rPr>
          <w:b/>
        </w:rPr>
        <w:t>GEOGRAFIA DAS FESTAS: ALGUNS APORTES</w:t>
      </w:r>
    </w:p>
    <w:p w:rsidR="00081DCB" w:rsidRDefault="00081DCB" w:rsidP="00081DCB">
      <w:pPr>
        <w:tabs>
          <w:tab w:val="left" w:pos="3783"/>
        </w:tabs>
        <w:ind w:firstLine="0"/>
        <w:rPr>
          <w:b/>
        </w:rPr>
      </w:pPr>
    </w:p>
    <w:p w:rsidR="005A075C" w:rsidRPr="00E33475" w:rsidRDefault="005A075C" w:rsidP="00DA2522">
      <w:pPr>
        <w:tabs>
          <w:tab w:val="left" w:pos="3783"/>
        </w:tabs>
        <w:ind w:firstLine="851"/>
        <w:rPr>
          <w:b/>
        </w:rPr>
      </w:pPr>
      <w:r w:rsidRPr="005A075C">
        <w:rPr>
          <w:rFonts w:cs="Times New Roman"/>
          <w:bCs/>
          <w:szCs w:val="24"/>
        </w:rPr>
        <w:t>As representações materiais e intangíveis resultante das relações dos homens com a natureza, notadamente do segmento cultural constituem-se em importantes elementos da Geografia Cultural,</w:t>
      </w:r>
    </w:p>
    <w:p w:rsidR="005A075C" w:rsidRDefault="005A075C" w:rsidP="005A075C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bCs/>
          <w:sz w:val="20"/>
          <w:szCs w:val="20"/>
        </w:rPr>
      </w:pPr>
      <w:r w:rsidRPr="005A075C">
        <w:rPr>
          <w:rFonts w:cs="Times New Roman"/>
          <w:bCs/>
          <w:sz w:val="20"/>
          <w:szCs w:val="20"/>
        </w:rPr>
        <w:t>[...] que nasceu da diversidade dos gêneros de vida e das paisagens. Aparentemente condenada ao declínio pela uniformização técnica, reencontra seu dinamismo, ligando-se às representações e aos sentimentos de identidade que lhe estão v</w:t>
      </w:r>
      <w:r>
        <w:rPr>
          <w:rFonts w:cs="Times New Roman"/>
          <w:bCs/>
          <w:sz w:val="20"/>
          <w:szCs w:val="20"/>
        </w:rPr>
        <w:t>inculados. (CLAVAL, 2007, p.19).</w:t>
      </w:r>
    </w:p>
    <w:p w:rsidR="005A075C" w:rsidRPr="005A075C" w:rsidRDefault="005A075C" w:rsidP="005A075C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bCs/>
          <w:sz w:val="20"/>
          <w:szCs w:val="20"/>
        </w:rPr>
      </w:pPr>
    </w:p>
    <w:p w:rsidR="005A075C" w:rsidRDefault="004B261E" w:rsidP="005A075C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As</w:t>
      </w:r>
      <w:r w:rsidR="005A075C" w:rsidRPr="005A075C">
        <w:rPr>
          <w:rFonts w:cs="Times New Roman"/>
          <w:szCs w:val="24"/>
        </w:rPr>
        <w:t xml:space="preserve"> festa</w:t>
      </w:r>
      <w:r>
        <w:rPr>
          <w:rFonts w:cs="Times New Roman"/>
          <w:szCs w:val="24"/>
        </w:rPr>
        <w:t>s</w:t>
      </w:r>
      <w:r w:rsidR="005A075C" w:rsidRPr="005A075C">
        <w:rPr>
          <w:rFonts w:cs="Times New Roman"/>
          <w:szCs w:val="24"/>
        </w:rPr>
        <w:t xml:space="preserve"> oferecem elementos de uma relação do homem com seu lugar, seu mundo mais próximo possuidor de identidade e de pertencimento e, também, formado socialmente. Por isso, continuam a se (</w:t>
      </w:r>
      <w:proofErr w:type="spellStart"/>
      <w:r w:rsidR="005A075C" w:rsidRPr="005A075C">
        <w:rPr>
          <w:rFonts w:cs="Times New Roman"/>
          <w:szCs w:val="24"/>
        </w:rPr>
        <w:t>re</w:t>
      </w:r>
      <w:proofErr w:type="spellEnd"/>
      <w:r w:rsidR="005A075C" w:rsidRPr="005A075C">
        <w:rPr>
          <w:rFonts w:cs="Times New Roman"/>
          <w:szCs w:val="24"/>
        </w:rPr>
        <w:t xml:space="preserve">) construir. </w:t>
      </w:r>
      <w:proofErr w:type="spellStart"/>
      <w:r w:rsidR="005A075C" w:rsidRPr="005A075C">
        <w:rPr>
          <w:rFonts w:cs="Times New Roman"/>
          <w:szCs w:val="24"/>
        </w:rPr>
        <w:t>Claval</w:t>
      </w:r>
      <w:proofErr w:type="spellEnd"/>
      <w:r w:rsidR="005A075C" w:rsidRPr="005A075C">
        <w:rPr>
          <w:rFonts w:cs="Times New Roman"/>
          <w:szCs w:val="24"/>
        </w:rPr>
        <w:t xml:space="preserve"> (1997, p.94), oferece a “dimensão coletiva”, como “eixo de análise da Geografia cultural”, mesmo que apresentem crenças, relações de poder, territorialidades, espacialidades, expressões corporais e musicalidade e que são parte da Geografia cultural</w:t>
      </w:r>
      <w:r w:rsidR="005A075C">
        <w:rPr>
          <w:rFonts w:cs="Times New Roman"/>
          <w:szCs w:val="24"/>
        </w:rPr>
        <w:t>.</w:t>
      </w:r>
    </w:p>
    <w:p w:rsidR="00587411" w:rsidRDefault="00587411" w:rsidP="005A075C">
      <w:pPr>
        <w:ind w:firstLine="851"/>
        <w:rPr>
          <w:rFonts w:cs="Times New Roman"/>
          <w:szCs w:val="24"/>
        </w:rPr>
      </w:pPr>
      <w:r w:rsidRPr="002A536A">
        <w:rPr>
          <w:rFonts w:cs="Times New Roman"/>
          <w:szCs w:val="24"/>
        </w:rPr>
        <w:t>Por</w:t>
      </w:r>
      <w:r>
        <w:rPr>
          <w:rFonts w:cs="Times New Roman"/>
          <w:szCs w:val="24"/>
        </w:rPr>
        <w:t xml:space="preserve"> </w:t>
      </w:r>
      <w:r w:rsidRPr="002A536A">
        <w:rPr>
          <w:rFonts w:cs="Times New Roman"/>
          <w:szCs w:val="24"/>
        </w:rPr>
        <w:t>outro</w:t>
      </w:r>
      <w:r>
        <w:rPr>
          <w:rFonts w:cs="Times New Roman"/>
          <w:szCs w:val="24"/>
        </w:rPr>
        <w:t xml:space="preserve"> </w:t>
      </w:r>
      <w:r w:rsidRPr="002A536A">
        <w:rPr>
          <w:rFonts w:cs="Times New Roman"/>
          <w:szCs w:val="24"/>
        </w:rPr>
        <w:t>lado</w:t>
      </w:r>
      <w:r>
        <w:rPr>
          <w:rFonts w:cs="Times New Roman"/>
          <w:szCs w:val="24"/>
        </w:rPr>
        <w:t>, as</w:t>
      </w:r>
      <w:r w:rsidRPr="00AA7AEF">
        <w:rPr>
          <w:szCs w:val="24"/>
        </w:rPr>
        <w:t xml:space="preserve"> representações culturais são uma das formas encontradas pelas festas de expandir seu território. É por meio dessa cultura que ela delimita o sagrado, o profano, cria identidades e formam paisagens. A população cria signos, simbolismos e representações da identidade festiva, que se materializam e formam as </w:t>
      </w:r>
      <w:r>
        <w:rPr>
          <w:szCs w:val="24"/>
        </w:rPr>
        <w:t xml:space="preserve">territorialidades. </w:t>
      </w:r>
      <w:proofErr w:type="spellStart"/>
      <w:r w:rsidRPr="00AA7AEF">
        <w:rPr>
          <w:szCs w:val="24"/>
        </w:rPr>
        <w:lastRenderedPageBreak/>
        <w:t>Kozel</w:t>
      </w:r>
      <w:proofErr w:type="spellEnd"/>
      <w:r w:rsidRPr="00AA7AEF">
        <w:rPr>
          <w:szCs w:val="24"/>
        </w:rPr>
        <w:t xml:space="preserve"> (2009, p.128) contribui ao dizer que a “relação entre o significado e o significante, abre uma possibilidade inovadora de perceber o signo”.</w:t>
      </w:r>
    </w:p>
    <w:p w:rsidR="00626AD6" w:rsidRDefault="00626AD6" w:rsidP="00626AD6">
      <w:pPr>
        <w:ind w:firstLine="851"/>
        <w:rPr>
          <w:rFonts w:cs="Times New Roman"/>
          <w:szCs w:val="24"/>
        </w:rPr>
      </w:pPr>
    </w:p>
    <w:p w:rsidR="00626AD6" w:rsidRDefault="006078C6" w:rsidP="00626AD6">
      <w:pPr>
        <w:ind w:firstLine="0"/>
        <w:rPr>
          <w:b/>
        </w:rPr>
      </w:pPr>
      <w:r>
        <w:rPr>
          <w:b/>
        </w:rPr>
        <w:t>A GEOGRAFIA DOS SABORES</w:t>
      </w:r>
    </w:p>
    <w:p w:rsidR="00081DCB" w:rsidRDefault="00081DCB" w:rsidP="00626AD6">
      <w:pPr>
        <w:ind w:firstLine="0"/>
        <w:rPr>
          <w:b/>
        </w:rPr>
      </w:pPr>
    </w:p>
    <w:p w:rsidR="00BF14C9" w:rsidRDefault="00626AD6" w:rsidP="00BF14C9">
      <w:pPr>
        <w:ind w:right="-1" w:firstLine="851"/>
        <w:rPr>
          <w:rFonts w:cs="Times New Roman"/>
          <w:szCs w:val="24"/>
        </w:rPr>
      </w:pPr>
      <w:r w:rsidRPr="00946BA8">
        <w:rPr>
          <w:rFonts w:cs="Times New Roman"/>
          <w:szCs w:val="24"/>
        </w:rPr>
        <w:t>O estudo da culinária e sabores se desenvolveu na recente Geografia Cultural, que parte da Geografia Humana relação homem e meio, que contempla questões como: costumes sociais, identidades e significados simbólicos. Assim, manifestada no espaço geográfico como forma de conhecer um povo. Nesse sentido, e segundo Almeida</w:t>
      </w:r>
      <w:r>
        <w:rPr>
          <w:rFonts w:cs="Times New Roman"/>
          <w:szCs w:val="24"/>
        </w:rPr>
        <w:t xml:space="preserve"> (</w:t>
      </w:r>
      <w:r w:rsidRPr="00946BA8">
        <w:rPr>
          <w:rFonts w:cs="Times New Roman"/>
          <w:szCs w:val="24"/>
          <w:lang w:eastAsia="pt-BR"/>
        </w:rPr>
        <w:t>2008. p.</w:t>
      </w:r>
      <w:r>
        <w:rPr>
          <w:rFonts w:cs="Times New Roman"/>
          <w:szCs w:val="24"/>
          <w:lang w:eastAsia="pt-BR"/>
        </w:rPr>
        <w:t xml:space="preserve"> </w:t>
      </w:r>
      <w:r w:rsidRPr="00946BA8">
        <w:rPr>
          <w:rFonts w:cs="Times New Roman"/>
          <w:szCs w:val="24"/>
          <w:lang w:eastAsia="pt-BR"/>
        </w:rPr>
        <w:t>51)</w:t>
      </w:r>
      <w:r>
        <w:rPr>
          <w:rFonts w:cs="Times New Roman"/>
          <w:szCs w:val="24"/>
        </w:rPr>
        <w:t xml:space="preserve"> </w:t>
      </w:r>
      <w:r w:rsidRPr="00946BA8">
        <w:rPr>
          <w:rFonts w:cs="Times New Roman"/>
          <w:szCs w:val="24"/>
        </w:rPr>
        <w:t>é culturalmente definido pelo seu meio ecológico, sua educação, seu meio social, suas práticas e materializações, suas experiências, suas crenças nos modelos que ele aceitou e ou escolheu.</w:t>
      </w:r>
    </w:p>
    <w:p w:rsidR="002C2C83" w:rsidRDefault="00BF14C9" w:rsidP="00457AD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78F5">
        <w:rPr>
          <w:rFonts w:cs="Times New Roman"/>
          <w:szCs w:val="24"/>
        </w:rPr>
        <w:t>Dessa forma, p</w:t>
      </w:r>
      <w:r w:rsidRPr="005B5F01">
        <w:rPr>
          <w:rFonts w:cs="Times New Roman"/>
          <w:szCs w:val="24"/>
        </w:rPr>
        <w:t>ara realizar uma geografia dos sabores do Brasil, deve</w:t>
      </w:r>
      <w:r>
        <w:rPr>
          <w:rFonts w:cs="Times New Roman"/>
          <w:szCs w:val="24"/>
        </w:rPr>
        <w:t>-se</w:t>
      </w:r>
      <w:r w:rsidRPr="005B5F01">
        <w:rPr>
          <w:rFonts w:cs="Times New Roman"/>
          <w:szCs w:val="24"/>
        </w:rPr>
        <w:t xml:space="preserve"> levar em conta </w:t>
      </w:r>
      <w:r>
        <w:rPr>
          <w:rFonts w:cs="Times New Roman"/>
          <w:szCs w:val="24"/>
        </w:rPr>
        <w:t>os aspectos de sua diversidade e dos diversos espaços de manifestação</w:t>
      </w:r>
      <w:r w:rsidRPr="005B5F01">
        <w:rPr>
          <w:rFonts w:cs="Times New Roman"/>
          <w:szCs w:val="24"/>
        </w:rPr>
        <w:t>, relacionados tanto com os pratos típicos (a diversidade) quanto com a alimenta</w:t>
      </w:r>
      <w:r w:rsidR="006213B8">
        <w:rPr>
          <w:rFonts w:cs="Times New Roman"/>
          <w:szCs w:val="24"/>
        </w:rPr>
        <w:t xml:space="preserve">ção cotidiana (a homogeneidade). </w:t>
      </w:r>
      <w:r>
        <w:rPr>
          <w:rFonts w:cs="Times New Roman"/>
          <w:szCs w:val="24"/>
        </w:rPr>
        <w:t>(</w:t>
      </w:r>
      <w:r w:rsidR="006213B8">
        <w:rPr>
          <w:rFonts w:cs="Times New Roman"/>
          <w:szCs w:val="24"/>
        </w:rPr>
        <w:t>BOTELHO</w:t>
      </w:r>
      <w:r>
        <w:rPr>
          <w:rFonts w:cs="Times New Roman"/>
          <w:szCs w:val="24"/>
        </w:rPr>
        <w:t>, 2018).</w:t>
      </w:r>
      <w:r w:rsidRPr="00195916">
        <w:rPr>
          <w:rFonts w:cs="Times New Roman"/>
          <w:szCs w:val="24"/>
        </w:rPr>
        <w:t xml:space="preserve"> </w:t>
      </w:r>
      <w:r w:rsidRPr="00236F3E">
        <w:rPr>
          <w:rFonts w:cs="Times New Roman"/>
          <w:szCs w:val="24"/>
        </w:rPr>
        <w:t>Assim,</w:t>
      </w:r>
      <w:r w:rsidR="002C2C83">
        <w:rPr>
          <w:rFonts w:cs="Times New Roman"/>
          <w:szCs w:val="24"/>
        </w:rPr>
        <w:t xml:space="preserve"> </w:t>
      </w:r>
    </w:p>
    <w:p w:rsidR="002C2C83" w:rsidRDefault="002C2C83" w:rsidP="00DA2522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C33B0D">
        <w:rPr>
          <w:rFonts w:cs="Times New Roman"/>
          <w:sz w:val="20"/>
          <w:szCs w:val="20"/>
        </w:rPr>
        <w:t xml:space="preserve">O sabor expresso no gosto no cheiro é imaginação; é memória, pois estes nos remetem a outros lugares, a sentimentos agradáveis (ou desagradáveis), a experiências vividas. Desta maneira experienciamos o mundo com o nosso corpo de sentidos –nossa corporeidade. Os sentidos são extensões desse corpo o qual é a própria geografia sensória que se desenha a partir de uma dada corporeidade, fundamental da experiência do mundo. </w:t>
      </w:r>
      <w:r w:rsidR="00C33B0D" w:rsidRPr="00C33B0D">
        <w:rPr>
          <w:rFonts w:cs="Times New Roman"/>
          <w:sz w:val="20"/>
          <w:szCs w:val="20"/>
        </w:rPr>
        <w:t>(GRATÃO; MARANDOLA, 2011)</w:t>
      </w:r>
    </w:p>
    <w:p w:rsidR="00DA2522" w:rsidRPr="00DA2522" w:rsidRDefault="00DA2522" w:rsidP="00DA2522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457ADD" w:rsidRDefault="00BF14C9" w:rsidP="00457ADD">
      <w:pPr>
        <w:rPr>
          <w:rFonts w:cs="Times New Roman"/>
          <w:szCs w:val="24"/>
        </w:rPr>
      </w:pPr>
      <w:r w:rsidRPr="00236F3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Nessa perspectiva, é pertinente o estudo da culinária do Município de Imperatriz no Maranhão, para te</w:t>
      </w:r>
      <w:r w:rsidR="004B261E">
        <w:rPr>
          <w:rFonts w:cs="Times New Roman"/>
          <w:szCs w:val="24"/>
        </w:rPr>
        <w:t>r</w:t>
      </w:r>
      <w:r>
        <w:rPr>
          <w:rFonts w:cs="Times New Roman"/>
          <w:szCs w:val="24"/>
        </w:rPr>
        <w:t xml:space="preserve">mos conhecimento dos gostos dos habitantes dessa parte </w:t>
      </w:r>
      <w:r w:rsidRPr="00CE7B03">
        <w:rPr>
          <w:rFonts w:cs="Times New Roman"/>
          <w:szCs w:val="24"/>
        </w:rPr>
        <w:t>territorial do estado, principalmente aquelas que mais ressaltam nas festas culturais da regi</w:t>
      </w:r>
      <w:r>
        <w:rPr>
          <w:rFonts w:cs="Times New Roman"/>
          <w:szCs w:val="24"/>
        </w:rPr>
        <w:t>ão.</w:t>
      </w:r>
      <w:r w:rsidR="00457ADD" w:rsidRPr="00457ADD">
        <w:rPr>
          <w:rFonts w:cs="Times New Roman"/>
          <w:szCs w:val="24"/>
        </w:rPr>
        <w:t xml:space="preserve"> </w:t>
      </w:r>
    </w:p>
    <w:p w:rsidR="00457ADD" w:rsidRPr="00946BA8" w:rsidRDefault="00457ADD" w:rsidP="00457ADD">
      <w:pPr>
        <w:rPr>
          <w:rFonts w:cs="Times New Roman"/>
          <w:szCs w:val="24"/>
        </w:rPr>
      </w:pPr>
      <w:r w:rsidRPr="00946BA8">
        <w:rPr>
          <w:rFonts w:cs="Times New Roman"/>
          <w:szCs w:val="24"/>
        </w:rPr>
        <w:t>Nesse sentido, cria-se uma materialidade não física, mas sim sentida de satisfação, regozijo, gratidão pelo homem como ser festivo e vivente do espaço festivo. Podendo ser mencionado os festejos, manifestações católicas de tradição anualmente, levando em consideração o mês marcado com a história do santo (s) que recebe o nome da igreja. Com o objetivo de arrecadar fundos para as dispersas dos serviços do templo, através de leilões, bingos, vendas e doações</w:t>
      </w:r>
    </w:p>
    <w:p w:rsidR="006F4B71" w:rsidRDefault="004B261E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>As</w:t>
      </w:r>
      <w:r w:rsidR="00457ADD" w:rsidRPr="00946BA8">
        <w:rPr>
          <w:rFonts w:cs="Times New Roman"/>
          <w:szCs w:val="24"/>
        </w:rPr>
        <w:t xml:space="preserve"> pesquisa</w:t>
      </w:r>
      <w:r>
        <w:rPr>
          <w:rFonts w:cs="Times New Roman"/>
          <w:szCs w:val="24"/>
        </w:rPr>
        <w:t>s</w:t>
      </w:r>
      <w:r w:rsidR="00457ADD" w:rsidRPr="00946BA8">
        <w:rPr>
          <w:rFonts w:cs="Times New Roman"/>
          <w:szCs w:val="24"/>
        </w:rPr>
        <w:t xml:space="preserve"> da geografia dos sabores nes</w:t>
      </w:r>
      <w:r>
        <w:rPr>
          <w:rFonts w:cs="Times New Roman"/>
          <w:szCs w:val="24"/>
        </w:rPr>
        <w:t>t</w:t>
      </w:r>
      <w:r w:rsidR="00457ADD" w:rsidRPr="00946BA8">
        <w:rPr>
          <w:rFonts w:cs="Times New Roman"/>
          <w:szCs w:val="24"/>
        </w:rPr>
        <w:t>e município</w:t>
      </w:r>
      <w:r w:rsidRPr="00946BA8">
        <w:rPr>
          <w:rFonts w:cs="Times New Roman"/>
          <w:szCs w:val="24"/>
        </w:rPr>
        <w:t xml:space="preserve"> tem</w:t>
      </w:r>
      <w:r w:rsidR="00457ADD" w:rsidRPr="00946BA8">
        <w:rPr>
          <w:rFonts w:cs="Times New Roman"/>
          <w:szCs w:val="24"/>
        </w:rPr>
        <w:t xml:space="preserve"> o objetivo de caracterizar as comidas mais conhecidas e pedidas nas festas que se</w:t>
      </w:r>
      <w:r w:rsidR="00457ADD">
        <w:rPr>
          <w:rFonts w:cs="Times New Roman"/>
          <w:szCs w:val="24"/>
        </w:rPr>
        <w:t>rão apresentadas neste artigo</w:t>
      </w:r>
      <w:r w:rsidR="00457ADD" w:rsidRPr="00946BA8">
        <w:rPr>
          <w:rFonts w:cs="Times New Roman"/>
          <w:szCs w:val="24"/>
        </w:rPr>
        <w:t xml:space="preserve">, por meio das histórias e explicar como e onde são encontradas. Para que assim, </w:t>
      </w:r>
      <w:r w:rsidR="00457ADD" w:rsidRPr="00946BA8">
        <w:rPr>
          <w:rFonts w:cs="Times New Roman"/>
          <w:szCs w:val="24"/>
        </w:rPr>
        <w:lastRenderedPageBreak/>
        <w:t>possa apresentar um sentido e vivência mais profunda desse território, para aqueles que moram em Imperatriz e os que vão a passeio naquela região.</w:t>
      </w:r>
    </w:p>
    <w:p w:rsidR="00E33475" w:rsidRPr="006F4B71" w:rsidRDefault="00E33475" w:rsidP="00E33475">
      <w:pPr>
        <w:rPr>
          <w:rFonts w:cs="Times New Roman"/>
          <w:szCs w:val="24"/>
        </w:rPr>
      </w:pPr>
    </w:p>
    <w:p w:rsidR="00E33475" w:rsidRDefault="006078C6" w:rsidP="00E33475">
      <w:pPr>
        <w:tabs>
          <w:tab w:val="left" w:pos="3783"/>
        </w:tabs>
        <w:ind w:firstLine="0"/>
        <w:rPr>
          <w:b/>
        </w:rPr>
      </w:pPr>
      <w:r>
        <w:rPr>
          <w:b/>
        </w:rPr>
        <w:t>RESULTADOS ALCANÇADOS</w:t>
      </w:r>
    </w:p>
    <w:p w:rsidR="00081DCB" w:rsidRDefault="00081DCB" w:rsidP="00E33475">
      <w:pPr>
        <w:tabs>
          <w:tab w:val="left" w:pos="3783"/>
        </w:tabs>
        <w:ind w:firstLine="0"/>
        <w:rPr>
          <w:b/>
        </w:rPr>
      </w:pPr>
    </w:p>
    <w:p w:rsidR="00E33475" w:rsidRPr="00E33475" w:rsidRDefault="00E33475" w:rsidP="00E33475">
      <w:pPr>
        <w:tabs>
          <w:tab w:val="left" w:pos="3783"/>
        </w:tabs>
        <w:rPr>
          <w:b/>
        </w:rPr>
      </w:pPr>
      <w:r>
        <w:rPr>
          <w:rFonts w:cs="Times New Roman"/>
          <w:szCs w:val="24"/>
        </w:rPr>
        <w:t xml:space="preserve">Em princípio, a </w:t>
      </w:r>
      <w:r w:rsidRPr="00183D2D">
        <w:rPr>
          <w:rFonts w:cs="Times New Roman"/>
          <w:szCs w:val="24"/>
        </w:rPr>
        <w:t xml:space="preserve">festa de </w:t>
      </w:r>
      <w:r>
        <w:rPr>
          <w:rFonts w:cs="Times New Roman"/>
          <w:szCs w:val="24"/>
        </w:rPr>
        <w:t>Santa Tereza d’Á</w:t>
      </w:r>
      <w:r w:rsidRPr="00183D2D">
        <w:rPr>
          <w:rFonts w:cs="Times New Roman"/>
          <w:szCs w:val="24"/>
        </w:rPr>
        <w:t>vila a Santa padroeira que veio nas mãos do Frei Manuel Procópio o fundador da cidade de Imperatriz, que ocorre nos dias 6 a 15 de outubro, desde 165 anos. A princípio eles festejavam fazendo a mesma jornada que Frei Manuel Procópio fez quando chegou à</w:t>
      </w:r>
      <w:r>
        <w:rPr>
          <w:rFonts w:cs="Times New Roman"/>
          <w:szCs w:val="24"/>
        </w:rPr>
        <w:t xml:space="preserve"> imperatriz. No entanto,</w:t>
      </w:r>
      <w:r w:rsidRPr="00183D2D">
        <w:rPr>
          <w:rFonts w:cs="Times New Roman"/>
          <w:szCs w:val="24"/>
        </w:rPr>
        <w:t xml:space="preserve"> alguns anos</w:t>
      </w:r>
      <w:r>
        <w:rPr>
          <w:rFonts w:cs="Times New Roman"/>
          <w:szCs w:val="24"/>
        </w:rPr>
        <w:t xml:space="preserve"> os organizadores dessa festa haviam deixado de fazer essa jornada na procissão </w:t>
      </w:r>
      <w:r w:rsidRPr="00183D2D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>firmando tudo apenas</w:t>
      </w:r>
      <w:r w:rsidRPr="00183D2D">
        <w:rPr>
          <w:rFonts w:cs="Times New Roman"/>
          <w:szCs w:val="24"/>
        </w:rPr>
        <w:t xml:space="preserve"> na igreja</w:t>
      </w:r>
      <w:r>
        <w:rPr>
          <w:rFonts w:cs="Times New Roman"/>
          <w:szCs w:val="24"/>
        </w:rPr>
        <w:t>. Entretanto,</w:t>
      </w:r>
      <w:r w:rsidRPr="00183D2D">
        <w:rPr>
          <w:rFonts w:cs="Times New Roman"/>
          <w:szCs w:val="24"/>
        </w:rPr>
        <w:t xml:space="preserve"> com um pouco menos de cinco anos</w:t>
      </w:r>
      <w:r>
        <w:rPr>
          <w:rFonts w:cs="Times New Roman"/>
          <w:szCs w:val="24"/>
        </w:rPr>
        <w:t xml:space="preserve">, eles retomaram esse costume de </w:t>
      </w:r>
      <w:r w:rsidRPr="00183D2D">
        <w:rPr>
          <w:rFonts w:cs="Times New Roman"/>
          <w:szCs w:val="24"/>
        </w:rPr>
        <w:t>antigamente</w:t>
      </w:r>
      <w:r>
        <w:rPr>
          <w:rFonts w:cs="Times New Roman"/>
          <w:szCs w:val="24"/>
        </w:rPr>
        <w:t xml:space="preserve"> repetindo a jornada de Frei Manuel Procópio. </w:t>
      </w:r>
    </w:p>
    <w:p w:rsidR="00E33475" w:rsidRDefault="00E33475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Dessa maneira, líderes religiosos e os devotos, sobem e descem o Rio Tocantins que passa na cidade carregando a Santa Tereza d’ Ávila. Cantando os mantras, rezando, fazendo e pagando suas promessas. Alguns fiéis, que moram em outras cidades, mas por identidade de pertencimento, vêm participar dessa manifestação religiosa por tradição e gosto como bons peregrinos até </w:t>
      </w:r>
      <w:r w:rsidRPr="00183D2D">
        <w:rPr>
          <w:rFonts w:cs="Times New Roman"/>
          <w:szCs w:val="24"/>
        </w:rPr>
        <w:t>chegar</w:t>
      </w:r>
      <w:r>
        <w:rPr>
          <w:rFonts w:cs="Times New Roman"/>
          <w:szCs w:val="24"/>
        </w:rPr>
        <w:t>em</w:t>
      </w:r>
      <w:r w:rsidRPr="00183D2D">
        <w:rPr>
          <w:rFonts w:cs="Times New Roman"/>
          <w:szCs w:val="24"/>
        </w:rPr>
        <w:t xml:space="preserve"> à</w:t>
      </w:r>
      <w:r>
        <w:rPr>
          <w:rFonts w:cs="Times New Roman"/>
          <w:szCs w:val="24"/>
        </w:rPr>
        <w:t xml:space="preserve"> igreja, localizados na Rua Quinze de Novembro, no Centro da cidade de </w:t>
      </w:r>
      <w:proofErr w:type="spellStart"/>
      <w:r>
        <w:rPr>
          <w:rFonts w:cs="Times New Roman"/>
          <w:szCs w:val="24"/>
        </w:rPr>
        <w:t>Imperatriz-MA</w:t>
      </w:r>
      <w:proofErr w:type="spellEnd"/>
      <w:r>
        <w:rPr>
          <w:rFonts w:cs="Times New Roman"/>
          <w:szCs w:val="24"/>
        </w:rPr>
        <w:t xml:space="preserve">. </w:t>
      </w:r>
    </w:p>
    <w:p w:rsidR="00E33475" w:rsidRDefault="00E33475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Assim, ocorrem </w:t>
      </w:r>
      <w:r w:rsidRPr="00183D2D">
        <w:rPr>
          <w:rFonts w:cs="Times New Roman"/>
          <w:szCs w:val="24"/>
        </w:rPr>
        <w:t>todas as</w:t>
      </w:r>
      <w:r>
        <w:rPr>
          <w:rFonts w:cs="Times New Roman"/>
          <w:szCs w:val="24"/>
        </w:rPr>
        <w:t xml:space="preserve"> noites, nos </w:t>
      </w:r>
      <w:r w:rsidRPr="00183D2D">
        <w:rPr>
          <w:rFonts w:cs="Times New Roman"/>
          <w:szCs w:val="24"/>
        </w:rPr>
        <w:t>dias</w:t>
      </w:r>
      <w:r>
        <w:rPr>
          <w:rFonts w:cs="Times New Roman"/>
          <w:szCs w:val="24"/>
        </w:rPr>
        <w:t xml:space="preserve"> 6 a 15 de outubro, as </w:t>
      </w:r>
      <w:r w:rsidRPr="00183D2D">
        <w:rPr>
          <w:rFonts w:cs="Times New Roman"/>
          <w:szCs w:val="24"/>
        </w:rPr>
        <w:t>missas</w:t>
      </w:r>
      <w:r>
        <w:rPr>
          <w:rFonts w:cs="Times New Roman"/>
          <w:szCs w:val="24"/>
        </w:rPr>
        <w:t xml:space="preserve"> no templo, logo após acontecem os festejos</w:t>
      </w:r>
      <w:r w:rsidRPr="00183D2D">
        <w:rPr>
          <w:rFonts w:cs="Times New Roman"/>
          <w:szCs w:val="24"/>
        </w:rPr>
        <w:t xml:space="preserve"> no </w:t>
      </w:r>
      <w:r>
        <w:rPr>
          <w:rFonts w:cs="Times New Roman"/>
          <w:szCs w:val="24"/>
        </w:rPr>
        <w:t xml:space="preserve">pátio com leilões e vendas de </w:t>
      </w:r>
      <w:r w:rsidRPr="00183D2D">
        <w:rPr>
          <w:rFonts w:cs="Times New Roman"/>
          <w:szCs w:val="24"/>
        </w:rPr>
        <w:t>alimento que fazem parte da culinária local como</w:t>
      </w:r>
      <w:r>
        <w:rPr>
          <w:rFonts w:cs="Times New Roman"/>
          <w:szCs w:val="24"/>
        </w:rPr>
        <w:t>: galinha caipira, o chá de burro, os bolos em geral, o churrasco, o vatapá, o caldo, cachorro quente, batatas fritas e as bebidas refrigerantes e sucos. Então,</w:t>
      </w:r>
      <w:r w:rsidRPr="00183D2D">
        <w:rPr>
          <w:rFonts w:cs="Times New Roman"/>
          <w:szCs w:val="24"/>
        </w:rPr>
        <w:t xml:space="preserve"> no dia 15 no </w:t>
      </w:r>
      <w:r>
        <w:rPr>
          <w:rFonts w:cs="Times New Roman"/>
          <w:szCs w:val="24"/>
        </w:rPr>
        <w:t xml:space="preserve">ultimo dia acontece a procissão. </w:t>
      </w:r>
      <w:r w:rsidRPr="00183D2D">
        <w:rPr>
          <w:rFonts w:cs="Times New Roman"/>
          <w:szCs w:val="24"/>
        </w:rPr>
        <w:t>Muitas pessoas têm o sentimento de identidade e pertencimento sobre está festa desde a criação do município de Imperatriz</w:t>
      </w:r>
      <w:r w:rsidR="004B261E">
        <w:rPr>
          <w:rFonts w:cs="Times New Roman"/>
          <w:szCs w:val="24"/>
        </w:rPr>
        <w:t>. A</w:t>
      </w:r>
      <w:r w:rsidRPr="00183D2D"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igreja </w:t>
      </w:r>
      <w:r w:rsidR="004B261E">
        <w:rPr>
          <w:rFonts w:cs="Times New Roman"/>
          <w:szCs w:val="24"/>
        </w:rPr>
        <w:t xml:space="preserve"> de</w:t>
      </w:r>
      <w:proofErr w:type="gramEnd"/>
      <w:r w:rsidR="004B261E">
        <w:rPr>
          <w:rFonts w:cs="Times New Roman"/>
          <w:szCs w:val="24"/>
        </w:rPr>
        <w:t xml:space="preserve"> Santa Tereza  D’ Ávila</w:t>
      </w:r>
      <w:r>
        <w:rPr>
          <w:rFonts w:cs="Times New Roman"/>
          <w:szCs w:val="24"/>
        </w:rPr>
        <w:t xml:space="preserve"> é</w:t>
      </w:r>
      <w:r w:rsidR="0091050D">
        <w:rPr>
          <w:rFonts w:cs="Times New Roman"/>
          <w:szCs w:val="24"/>
        </w:rPr>
        <w:t xml:space="preserve"> considerada pelo M</w:t>
      </w:r>
      <w:r w:rsidRPr="00183D2D">
        <w:rPr>
          <w:rFonts w:cs="Times New Roman"/>
          <w:szCs w:val="24"/>
        </w:rPr>
        <w:t>unicípio de Imperatriz</w:t>
      </w:r>
      <w:r>
        <w:rPr>
          <w:rFonts w:cs="Times New Roman"/>
          <w:szCs w:val="24"/>
        </w:rPr>
        <w:t xml:space="preserve"> como patrimônio histórico</w:t>
      </w:r>
      <w:r w:rsidRPr="00183D2D">
        <w:rPr>
          <w:rFonts w:cs="Times New Roman"/>
          <w:szCs w:val="24"/>
        </w:rPr>
        <w:t xml:space="preserve"> da cidade</w:t>
      </w:r>
      <w:r>
        <w:rPr>
          <w:rFonts w:cs="Times New Roman"/>
          <w:szCs w:val="24"/>
        </w:rPr>
        <w:t>. Com isso, a R</w:t>
      </w:r>
      <w:r w:rsidR="0091050D">
        <w:rPr>
          <w:rFonts w:cs="Times New Roman"/>
          <w:szCs w:val="24"/>
        </w:rPr>
        <w:t xml:space="preserve">ua Quinze de </w:t>
      </w:r>
      <w:proofErr w:type="spellStart"/>
      <w:r w:rsidR="0091050D">
        <w:rPr>
          <w:rFonts w:cs="Times New Roman"/>
          <w:szCs w:val="24"/>
        </w:rPr>
        <w:t>Novenbro</w:t>
      </w:r>
      <w:proofErr w:type="spellEnd"/>
      <w:r w:rsidR="0091050D">
        <w:rPr>
          <w:rFonts w:cs="Times New Roman"/>
          <w:szCs w:val="24"/>
        </w:rPr>
        <w:t xml:space="preserve"> é </w:t>
      </w:r>
      <w:r>
        <w:rPr>
          <w:rFonts w:cs="Times New Roman"/>
          <w:szCs w:val="24"/>
        </w:rPr>
        <w:t>considerada</w:t>
      </w:r>
      <w:r w:rsidR="0091050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rua </w:t>
      </w:r>
      <w:r w:rsidRPr="00183D2D">
        <w:rPr>
          <w:rFonts w:cs="Times New Roman"/>
          <w:szCs w:val="24"/>
        </w:rPr>
        <w:t>mais antiga da cida</w:t>
      </w:r>
      <w:r>
        <w:rPr>
          <w:rFonts w:cs="Times New Roman"/>
          <w:szCs w:val="24"/>
        </w:rPr>
        <w:t>de.</w:t>
      </w:r>
    </w:p>
    <w:p w:rsidR="00E33475" w:rsidRDefault="00E33475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>Por meio de pesquisa em campo, adquiriu-se o contato da senhora Maria Regina Paixão Machado, que concedeu-nos uma entrevista. Vinda de uma das famílias mais antigas que</w:t>
      </w:r>
      <w:r w:rsidR="0091050D">
        <w:rPr>
          <w:rFonts w:cs="Times New Roman"/>
          <w:szCs w:val="24"/>
        </w:rPr>
        <w:t xml:space="preserve"> vivência e participa dessa festa. A entrevistada nos </w:t>
      </w:r>
      <w:r>
        <w:rPr>
          <w:rFonts w:cs="Times New Roman"/>
          <w:szCs w:val="24"/>
        </w:rPr>
        <w:t xml:space="preserve">contou as histórias das festas mais antigas da Santa e o sentimento que sente de ter visto as mudanças que ocorreram na cidade ao passar dos anos. Relata: </w:t>
      </w:r>
    </w:p>
    <w:p w:rsidR="00E33475" w:rsidRPr="00551EE8" w:rsidRDefault="00E33475" w:rsidP="00E33475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76324B">
        <w:rPr>
          <w:rFonts w:cs="Times New Roman"/>
          <w:sz w:val="20"/>
          <w:szCs w:val="20"/>
        </w:rPr>
        <w:t>Eu fui criada dentro da igreja e do festejo de Santa Tereza, desde criança, meus pais sempre estiveram ligações com a santa seguindo os costumes dos meus avos de identidade e pertencimento dessa</w:t>
      </w:r>
      <w:r>
        <w:rPr>
          <w:rFonts w:cs="Times New Roman"/>
          <w:sz w:val="20"/>
          <w:szCs w:val="20"/>
        </w:rPr>
        <w:t xml:space="preserve"> grande</w:t>
      </w:r>
      <w:r w:rsidRPr="0076324B">
        <w:rPr>
          <w:rFonts w:cs="Times New Roman"/>
          <w:sz w:val="20"/>
          <w:szCs w:val="20"/>
        </w:rPr>
        <w:t xml:space="preserve"> festividade, dessa história. </w:t>
      </w:r>
      <w:r w:rsidRPr="0076324B">
        <w:rPr>
          <w:rFonts w:cs="Times New Roman"/>
          <w:sz w:val="20"/>
          <w:szCs w:val="20"/>
        </w:rPr>
        <w:lastRenderedPageBreak/>
        <w:t>Assim, deram a sua contribuição, pois ajudaram na construção do templo no qual tem a mesma idade que a cidade. Com a Festa de Santa Tereza D’</w:t>
      </w:r>
      <w:proofErr w:type="spellStart"/>
      <w:r w:rsidRPr="0076324B">
        <w:rPr>
          <w:rFonts w:cs="Times New Roman"/>
          <w:sz w:val="20"/>
          <w:szCs w:val="20"/>
        </w:rPr>
        <w:t>Avila</w:t>
      </w:r>
      <w:proofErr w:type="spellEnd"/>
      <w:r w:rsidRPr="0076324B">
        <w:rPr>
          <w:rFonts w:cs="Times New Roman"/>
          <w:sz w:val="20"/>
          <w:szCs w:val="20"/>
        </w:rPr>
        <w:t>, veio ac</w:t>
      </w:r>
      <w:r>
        <w:rPr>
          <w:rFonts w:cs="Times New Roman"/>
          <w:sz w:val="20"/>
          <w:szCs w:val="20"/>
        </w:rPr>
        <w:t xml:space="preserve">rescentando outras </w:t>
      </w:r>
      <w:r w:rsidRPr="0076324B">
        <w:rPr>
          <w:rFonts w:cs="Times New Roman"/>
          <w:sz w:val="20"/>
          <w:szCs w:val="20"/>
        </w:rPr>
        <w:t>e eu me sinto muito feliz, além de gostar de participar da organização da festa e seguir esse costume de meus pais e meus avos.(</w:t>
      </w:r>
      <w:r>
        <w:rPr>
          <w:rFonts w:cs="Times New Roman"/>
          <w:sz w:val="20"/>
          <w:szCs w:val="20"/>
        </w:rPr>
        <w:t>Entrevistada Maria Regina MACHADO, 2017).</w:t>
      </w:r>
    </w:p>
    <w:p w:rsidR="00E33475" w:rsidRDefault="00E33475" w:rsidP="00E33475">
      <w:pPr>
        <w:rPr>
          <w:rFonts w:cs="Times New Roman"/>
          <w:szCs w:val="24"/>
        </w:rPr>
      </w:pPr>
    </w:p>
    <w:p w:rsidR="00E33475" w:rsidRDefault="00E33475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>Em seguida, pesquisamos a festa dos Reis, uma festa de cultura popular comemorada nos pequenos povoados, e no município Imperatriz há 25 anos. Complementando, esse ocorrido se deu por influencia da ação dos reis magos que pressentiam em seu nascimento</w:t>
      </w:r>
      <w:r w:rsidR="0091050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Menino Jesus, tendo início no dia 26 de dezembro, com cantos nas casas duas ou três vezes por semana e finaliza no dia 06 de janeiro com a santa missa e a confraternização com bolos e bebidas.</w:t>
      </w:r>
    </w:p>
    <w:p w:rsidR="00E33475" w:rsidRDefault="00E33475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Assim, entrevistamos a senhora Antônia Pereira Leal que organiza o evento aqui no Município de Imperatriz, no bairro Bacuri durante 25 anos, juntamente com seu marido Delfino Pereira Alves que veio a falecer em 2016. Entretanto, dona Antônia nos disse que é devota dos Reis Magos e com isso a festa é uma promessa, uma devoção que faz com seus familiares. Primeiramente começa com as visitas nas casas rezando e cantando em grupo, desejando benção a cada lar durante uma semana, centralizado no Bairro Bacuri uns dos mais conhecidos da cidade e finaliza com a santa missa sagrada em que as pessoas se fazem presente em grande quantidade até mesmo moradores de outros bairros. </w:t>
      </w:r>
    </w:p>
    <w:p w:rsidR="00E33475" w:rsidRPr="00855FCE" w:rsidRDefault="0091050D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Assim é </w:t>
      </w:r>
      <w:r w:rsidR="00E33475">
        <w:rPr>
          <w:rFonts w:cs="Times New Roman"/>
          <w:szCs w:val="24"/>
        </w:rPr>
        <w:t xml:space="preserve">necessário destacar a </w:t>
      </w:r>
      <w:r>
        <w:rPr>
          <w:rFonts w:cs="Times New Roman"/>
          <w:szCs w:val="24"/>
        </w:rPr>
        <w:t>pertinência</w:t>
      </w:r>
      <w:r w:rsidR="00E33475">
        <w:rPr>
          <w:rFonts w:cs="Times New Roman"/>
          <w:szCs w:val="24"/>
        </w:rPr>
        <w:t xml:space="preserve"> dos sabores dessa cultura, que são os variados tipos de bolos, priorizando o bolo tradicional de tapioca, como dona Antônia mencionou, é </w:t>
      </w:r>
      <w:proofErr w:type="spellStart"/>
      <w:r w:rsidR="00E33475">
        <w:rPr>
          <w:rFonts w:cs="Times New Roman"/>
          <w:szCs w:val="24"/>
        </w:rPr>
        <w:t>omais</w:t>
      </w:r>
      <w:proofErr w:type="spellEnd"/>
      <w:r w:rsidR="00E33475">
        <w:rPr>
          <w:rFonts w:cs="Times New Roman"/>
          <w:szCs w:val="24"/>
        </w:rPr>
        <w:t xml:space="preserve"> conhecido da festa. Além, dos bolos de milho, fubá e chocolate servido após a missa acompanhada de sucos, refrigerantes e café.</w:t>
      </w:r>
    </w:p>
    <w:p w:rsidR="00E33475" w:rsidRPr="00855FCE" w:rsidRDefault="00E33475" w:rsidP="00E33475">
      <w:pPr>
        <w:ind w:firstLine="0"/>
        <w:rPr>
          <w:rFonts w:cs="Times New Roman"/>
          <w:sz w:val="20"/>
          <w:szCs w:val="20"/>
        </w:rPr>
      </w:pPr>
    </w:p>
    <w:p w:rsidR="00E33475" w:rsidRDefault="00E33475" w:rsidP="00E33475">
      <w:pPr>
        <w:jc w:val="center"/>
        <w:rPr>
          <w:rFonts w:cs="Times New Roman"/>
          <w:sz w:val="18"/>
          <w:szCs w:val="18"/>
        </w:rPr>
      </w:pPr>
      <w:r w:rsidRPr="007D449F">
        <w:rPr>
          <w:rFonts w:cs="Times New Roman"/>
          <w:sz w:val="20"/>
          <w:szCs w:val="20"/>
        </w:rPr>
        <w:t>F</w:t>
      </w:r>
      <w:r>
        <w:rPr>
          <w:rFonts w:cs="Times New Roman"/>
          <w:sz w:val="20"/>
          <w:szCs w:val="20"/>
        </w:rPr>
        <w:t>igura 07</w:t>
      </w:r>
      <w:r w:rsidRPr="007D449F">
        <w:rPr>
          <w:rFonts w:cs="Times New Roman"/>
          <w:sz w:val="20"/>
          <w:szCs w:val="20"/>
        </w:rPr>
        <w:t xml:space="preserve"> festa dos Reis</w:t>
      </w:r>
    </w:p>
    <w:p w:rsidR="00E33475" w:rsidRDefault="00E33475" w:rsidP="00E33475">
      <w:pPr>
        <w:jc w:val="center"/>
        <w:rPr>
          <w:rFonts w:cs="Times New Roman"/>
          <w:sz w:val="18"/>
          <w:szCs w:val="18"/>
        </w:rPr>
      </w:pPr>
      <w:r>
        <w:rPr>
          <w:rFonts w:cs="Times New Roman"/>
          <w:noProof/>
          <w:sz w:val="18"/>
          <w:szCs w:val="18"/>
          <w:lang w:eastAsia="pt-BR"/>
        </w:rPr>
        <w:drawing>
          <wp:inline distT="0" distB="0" distL="0" distR="0">
            <wp:extent cx="3731147" cy="2194258"/>
            <wp:effectExtent l="19050" t="0" r="2653" b="0"/>
            <wp:docPr id="3" name="Imagem 1" descr="C:\Users\usuario\Desktop\BOLSA\S. Tereza, Reis, Mira, Panelada\IMG-20180124-WA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BOLSA\S. Tereza, Reis, Mira, Panelada\IMG-20180124-WA004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61" cy="221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75" w:rsidRDefault="00E33475" w:rsidP="00E33475">
      <w:pPr>
        <w:jc w:val="center"/>
        <w:rPr>
          <w:rFonts w:cs="Times New Roman"/>
          <w:sz w:val="20"/>
          <w:szCs w:val="20"/>
        </w:rPr>
      </w:pPr>
      <w:r w:rsidRPr="007D449F">
        <w:rPr>
          <w:rFonts w:cs="Times New Roman"/>
          <w:sz w:val="20"/>
          <w:szCs w:val="20"/>
        </w:rPr>
        <w:t>Foto: Silva (2017)</w:t>
      </w:r>
    </w:p>
    <w:p w:rsidR="00E33475" w:rsidRPr="002C7783" w:rsidRDefault="00E33475" w:rsidP="00E33475">
      <w:pPr>
        <w:rPr>
          <w:rFonts w:cs="Times New Roman"/>
          <w:sz w:val="20"/>
          <w:szCs w:val="20"/>
        </w:rPr>
      </w:pPr>
    </w:p>
    <w:p w:rsidR="00E33475" w:rsidRDefault="0091050D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</w:t>
      </w:r>
      <w:r w:rsidR="00E33475">
        <w:rPr>
          <w:rFonts w:cs="Times New Roman"/>
          <w:szCs w:val="24"/>
        </w:rPr>
        <w:t xml:space="preserve">s pesquisas da festa do Divino </w:t>
      </w:r>
      <w:r w:rsidR="00E33475">
        <w:rPr>
          <w:rFonts w:cs="Times New Roman"/>
          <w:color w:val="000000" w:themeColor="text1"/>
          <w:szCs w:val="24"/>
        </w:rPr>
        <w:t>de dona Silveira (já falecida)</w:t>
      </w:r>
      <w:r>
        <w:rPr>
          <w:rFonts w:cs="Times New Roman"/>
          <w:color w:val="000000" w:themeColor="text1"/>
          <w:szCs w:val="24"/>
        </w:rPr>
        <w:t xml:space="preserve"> </w:t>
      </w:r>
      <w:r w:rsidR="00E33475">
        <w:rPr>
          <w:rFonts w:cs="Times New Roman"/>
          <w:color w:val="000000" w:themeColor="text1"/>
          <w:szCs w:val="24"/>
        </w:rPr>
        <w:t>que ganhou menção honrosa da Câmara Municipal de Imperatriz</w:t>
      </w:r>
      <w:r w:rsidR="005F08E4">
        <w:rPr>
          <w:rFonts w:cs="Times New Roman"/>
          <w:color w:val="000000" w:themeColor="text1"/>
          <w:szCs w:val="24"/>
        </w:rPr>
        <w:t>,</w:t>
      </w:r>
      <w:r w:rsidR="00E33475">
        <w:rPr>
          <w:rFonts w:cs="Times New Roman"/>
          <w:color w:val="000000" w:themeColor="text1"/>
          <w:szCs w:val="24"/>
        </w:rPr>
        <w:t xml:space="preserve"> por sua contribuição com a cultura popular </w:t>
      </w:r>
      <w:r w:rsidR="00E33475">
        <w:rPr>
          <w:rFonts w:cs="Times New Roman"/>
          <w:szCs w:val="24"/>
        </w:rPr>
        <w:t>em Petrolina, na zona rural do Município de Imperatriz.</w:t>
      </w:r>
      <w:r w:rsidR="005F08E4">
        <w:rPr>
          <w:rFonts w:cs="Times New Roman"/>
          <w:szCs w:val="24"/>
        </w:rPr>
        <w:t xml:space="preserve"> Na ocasião,</w:t>
      </w:r>
      <w:r w:rsidR="00E33475">
        <w:rPr>
          <w:rFonts w:cs="Times New Roman"/>
          <w:szCs w:val="24"/>
        </w:rPr>
        <w:t xml:space="preserve"> entrevistamos dona </w:t>
      </w:r>
      <w:r w:rsidR="005F08E4">
        <w:rPr>
          <w:rFonts w:cs="Times New Roman"/>
          <w:szCs w:val="24"/>
        </w:rPr>
        <w:t>Teresa Almeida da Silva, que afirmou</w:t>
      </w:r>
      <w:r w:rsidR="00E33475">
        <w:rPr>
          <w:rFonts w:cs="Times New Roman"/>
          <w:szCs w:val="24"/>
        </w:rPr>
        <w:t>:</w:t>
      </w:r>
    </w:p>
    <w:p w:rsidR="00E33475" w:rsidRDefault="00E33475" w:rsidP="00E33475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F147D2">
        <w:rPr>
          <w:rFonts w:cs="Times New Roman"/>
          <w:sz w:val="20"/>
          <w:szCs w:val="20"/>
        </w:rPr>
        <w:t>Inicia no dia de pentecoste com cantorias em que a maioria das letras são rimas feitas momentaneamente de casa em casa durante oito a dez dias, e no último dia cantamos nos cemitérios. Depois é feito um almoço para toda a comunidade com as joias doadas, a tarde acontece a procissão do Divino, que sai da minha casa, passamos pela BR e vai até a paróquia daqui da comunidade, acontece a santa missa  depois retornamos, chegando rezamos o terço</w:t>
      </w:r>
      <w:r>
        <w:rPr>
          <w:rFonts w:cs="Times New Roman"/>
          <w:sz w:val="20"/>
          <w:szCs w:val="20"/>
        </w:rPr>
        <w:t xml:space="preserve">, </w:t>
      </w:r>
      <w:r w:rsidRPr="00F147D2">
        <w:rPr>
          <w:rFonts w:cs="Times New Roman"/>
          <w:sz w:val="20"/>
          <w:szCs w:val="20"/>
        </w:rPr>
        <w:t>a noite</w:t>
      </w:r>
      <w:r>
        <w:rPr>
          <w:rFonts w:cs="Times New Roman"/>
          <w:sz w:val="20"/>
          <w:szCs w:val="20"/>
        </w:rPr>
        <w:t xml:space="preserve"> têm o leilão e a festa do Divino pai eterno. (entrevistada Teresa Almeida da SILVA, 2018).</w:t>
      </w:r>
    </w:p>
    <w:p w:rsidR="00E33475" w:rsidRDefault="00E33475" w:rsidP="00E33475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E33475" w:rsidRDefault="00E33475" w:rsidP="00E33475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E33475" w:rsidRPr="00BC36E7" w:rsidRDefault="00E33475" w:rsidP="00E33475">
      <w:pPr>
        <w:jc w:val="center"/>
        <w:rPr>
          <w:rFonts w:cs="Times New Roman"/>
          <w:sz w:val="20"/>
          <w:szCs w:val="20"/>
        </w:rPr>
      </w:pPr>
      <w:r w:rsidRPr="00BC36E7">
        <w:rPr>
          <w:rFonts w:cs="Times New Roman"/>
          <w:sz w:val="20"/>
          <w:szCs w:val="20"/>
        </w:rPr>
        <w:t>Figura 08 Teresa Almeida da Silva</w:t>
      </w:r>
    </w:p>
    <w:p w:rsidR="00E33475" w:rsidRDefault="00E33475" w:rsidP="00E33475">
      <w:pPr>
        <w:jc w:val="center"/>
        <w:rPr>
          <w:rFonts w:cs="Times New Roman"/>
          <w:szCs w:val="24"/>
        </w:rPr>
      </w:pPr>
      <w:r w:rsidRPr="007835E9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3605499" cy="2704123"/>
            <wp:effectExtent l="19050" t="0" r="0" b="0"/>
            <wp:docPr id="5" name="Imagem 8" descr="C:\Users\usuario\Desktop\BOLSA\fotos DIVINO\20180519_090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BOLSA\fotos DIVINO\20180519_09095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68" cy="27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75" w:rsidRDefault="00E33475" w:rsidP="00E33475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Foto: Silva (2018)</w:t>
      </w:r>
    </w:p>
    <w:p w:rsidR="00E33475" w:rsidRPr="00BC36E7" w:rsidRDefault="00E33475" w:rsidP="00E33475">
      <w:pPr>
        <w:rPr>
          <w:rFonts w:cs="Times New Roman"/>
          <w:sz w:val="18"/>
          <w:szCs w:val="18"/>
        </w:rPr>
      </w:pPr>
    </w:p>
    <w:p w:rsidR="00E33475" w:rsidRDefault="005F08E4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>Igualmente,</w:t>
      </w:r>
      <w:r w:rsidR="00E33475">
        <w:rPr>
          <w:rFonts w:cs="Times New Roman"/>
          <w:szCs w:val="24"/>
        </w:rPr>
        <w:t xml:space="preserve"> ela contou que participa da organização desde o começo, que muitas pessoas que moram em outros lugares vêm celebrar sendo por causa das promessas ou identidade de pertencimento da festa. Dona Teresa, sente uma grande satisfação de está vendo a tradição da festa, que motiva os filhos os jovens a participarem também e dar seguimento a essa manifestação cultural. E acrescentou dizendo com alegria: “a festa nos traz amizades”.</w:t>
      </w:r>
    </w:p>
    <w:p w:rsidR="00E33475" w:rsidRDefault="005F08E4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Também entrevistamos, </w:t>
      </w:r>
      <w:proofErr w:type="spellStart"/>
      <w:r w:rsidR="00E33475">
        <w:rPr>
          <w:rFonts w:cs="Times New Roman"/>
          <w:szCs w:val="24"/>
        </w:rPr>
        <w:t>Adécio</w:t>
      </w:r>
      <w:proofErr w:type="spellEnd"/>
      <w:r w:rsidR="00E33475">
        <w:rPr>
          <w:rFonts w:cs="Times New Roman"/>
          <w:szCs w:val="24"/>
        </w:rPr>
        <w:t xml:space="preserve"> Ferreira de Magalhães têm 50 anos de participação é o encaminhado de receber as joias ou esmolas (alimentos) doadas nas visitas das casas, como arroz, bode, carnes, galinhas, feijão, milhos, entre outros desde os seus 18 anos de idade, sente o maior prazer em ajudar, pois “tudo é do Divino”. O termo esmolas se deu por que o Divino pedia esmolas de dia.</w:t>
      </w:r>
    </w:p>
    <w:p w:rsidR="00E33475" w:rsidRDefault="005F08E4" w:rsidP="00DA2522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As</w:t>
      </w:r>
      <w:r w:rsidR="00E33475">
        <w:rPr>
          <w:rFonts w:cs="Times New Roman"/>
          <w:szCs w:val="24"/>
        </w:rPr>
        <w:t xml:space="preserve"> culinárias dessa festa são comidas do dia a dia, feitas para almoço e jantar como galinha caipira, carne de caldo, panelada, chá de burro e bolo de fubá. </w:t>
      </w:r>
      <w:r>
        <w:rPr>
          <w:rFonts w:cs="Times New Roman"/>
          <w:szCs w:val="24"/>
        </w:rPr>
        <w:t>M</w:t>
      </w:r>
      <w:r w:rsidR="00E33475">
        <w:rPr>
          <w:rFonts w:cs="Times New Roman"/>
          <w:szCs w:val="24"/>
        </w:rPr>
        <w:t xml:space="preserve">ulheres do Divino (as cozinheiras), ao receberem os alimentos começam a preparar um dia antes, tratando as carnes, as galinhas, </w:t>
      </w:r>
      <w:proofErr w:type="spellStart"/>
      <w:r w:rsidR="00E33475">
        <w:rPr>
          <w:rFonts w:cs="Times New Roman"/>
          <w:szCs w:val="24"/>
        </w:rPr>
        <w:t>pré</w:t>
      </w:r>
      <w:proofErr w:type="spellEnd"/>
      <w:r w:rsidR="00E33475">
        <w:rPr>
          <w:rFonts w:cs="Times New Roman"/>
          <w:szCs w:val="24"/>
        </w:rPr>
        <w:t xml:space="preserve"> cozinham os feijões, </w:t>
      </w:r>
      <w:proofErr w:type="gramStart"/>
      <w:r w:rsidR="00E33475">
        <w:rPr>
          <w:rFonts w:cs="Times New Roman"/>
          <w:szCs w:val="24"/>
        </w:rPr>
        <w:t>os arroz</w:t>
      </w:r>
      <w:proofErr w:type="gramEnd"/>
      <w:r w:rsidR="00E33475">
        <w:rPr>
          <w:rFonts w:cs="Times New Roman"/>
          <w:szCs w:val="24"/>
        </w:rPr>
        <w:t xml:space="preserve"> para adiantar o trabalho. Antônia Ferreira Rodrigues é a cozinheira mais antiga, participa da festa há 44 anos, sente um sentimento de alegria e emoção pela festa e </w:t>
      </w:r>
      <w:proofErr w:type="spellStart"/>
      <w:r w:rsidR="00E33475">
        <w:rPr>
          <w:rFonts w:cs="Times New Roman"/>
          <w:szCs w:val="24"/>
        </w:rPr>
        <w:t>Nelza</w:t>
      </w:r>
      <w:proofErr w:type="spellEnd"/>
      <w:r w:rsidR="00E33475">
        <w:rPr>
          <w:rFonts w:cs="Times New Roman"/>
          <w:szCs w:val="24"/>
        </w:rPr>
        <w:t xml:space="preserve"> Barbosa de </w:t>
      </w:r>
      <w:proofErr w:type="spellStart"/>
      <w:r w:rsidR="00E33475">
        <w:rPr>
          <w:rFonts w:cs="Times New Roman"/>
          <w:szCs w:val="24"/>
        </w:rPr>
        <w:t>Arraújo</w:t>
      </w:r>
      <w:proofErr w:type="spellEnd"/>
      <w:r w:rsidR="00E33475">
        <w:rPr>
          <w:rFonts w:cs="Times New Roman"/>
          <w:szCs w:val="24"/>
        </w:rPr>
        <w:t xml:space="preserve"> com 10 anos de participa na cozinha sente uma felicidade ao ver as pessoas doando e prolongando a tradição.</w:t>
      </w:r>
    </w:p>
    <w:p w:rsidR="00DA2522" w:rsidRDefault="00DA2522" w:rsidP="00DA2522">
      <w:pPr>
        <w:rPr>
          <w:rFonts w:cs="Times New Roman"/>
          <w:szCs w:val="24"/>
        </w:rPr>
      </w:pPr>
    </w:p>
    <w:p w:rsidR="00E33475" w:rsidRPr="00A80FE2" w:rsidRDefault="00E33475" w:rsidP="00E3347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Figura 13 Preparo da comida                              </w:t>
      </w:r>
      <w:r w:rsidRPr="00A11131">
        <w:rPr>
          <w:rFonts w:cs="Times New Roman"/>
          <w:sz w:val="20"/>
          <w:szCs w:val="20"/>
        </w:rPr>
        <w:t>Figura 12 Bolo de fubá</w:t>
      </w:r>
    </w:p>
    <w:p w:rsidR="00E33475" w:rsidRDefault="00DA2522" w:rsidP="00DA2522">
      <w:pPr>
        <w:ind w:firstLine="0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t xml:space="preserve">  </w:t>
      </w:r>
      <w:r w:rsidR="00E33475" w:rsidRPr="00A80FE2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624998" cy="1968747"/>
            <wp:effectExtent l="19050" t="0" r="3902" b="0"/>
            <wp:docPr id="6" name="Imagem 4" descr="C:\Users\usuario\Desktop\BOLSA\fotos DIVINO\20180519_093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BOLSA\fotos DIVINO\20180519_09391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98" cy="196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   </w:t>
      </w:r>
      <w:r w:rsidR="00E33475" w:rsidRPr="00A80FE2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184323" cy="2010439"/>
            <wp:effectExtent l="19050" t="0" r="6427" b="0"/>
            <wp:docPr id="7" name="Imagem 5" descr="C:\Users\usuario\AppData\Local\Microsoft\Windows\Temporary Internet Files\Content.Word\20180729_04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Temporary Internet Files\Content.Word\20180729_04004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96" cy="201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75" w:rsidRDefault="00E33475" w:rsidP="00E33475">
      <w:pPr>
        <w:ind w:firstLine="0"/>
        <w:jc w:val="center"/>
      </w:pPr>
      <w:r>
        <w:rPr>
          <w:rFonts w:cs="Times New Roman"/>
          <w:sz w:val="20"/>
          <w:szCs w:val="20"/>
        </w:rPr>
        <w:t>Foto: Silva (2018)</w:t>
      </w:r>
    </w:p>
    <w:p w:rsidR="00E33475" w:rsidRDefault="00E33475" w:rsidP="00E33475">
      <w:pPr>
        <w:ind w:firstLine="0"/>
        <w:jc w:val="center"/>
      </w:pPr>
    </w:p>
    <w:p w:rsidR="00E33475" w:rsidRPr="00827ACE" w:rsidRDefault="00AD2E2B" w:rsidP="00E33475">
      <w:pPr>
        <w:rPr>
          <w:rFonts w:cs="Times New Roman"/>
          <w:sz w:val="20"/>
          <w:szCs w:val="20"/>
        </w:rPr>
      </w:pPr>
      <w:r>
        <w:rPr>
          <w:rFonts w:cs="Times New Roman"/>
          <w:szCs w:val="24"/>
        </w:rPr>
        <w:t>Outra festa pesquisada foram as f</w:t>
      </w:r>
      <w:r w:rsidR="00E33475">
        <w:rPr>
          <w:rFonts w:cs="Times New Roman"/>
          <w:szCs w:val="24"/>
        </w:rPr>
        <w:t>estas juninas, comemoradas no mês de junho em homenagem a São João, São Pedro e Santo Antônio em todo o país, entretanto é no Nordeste que se destaca, por ser a região que mais festeja essa cultura. Isso por que, as músicas, as brincadeiras de quadrilhas, as simpatias, as vestimentas e as comidas típicas dessa festa viraram tradição e identidade forte nessa região, fazendo com que haja uma confraternização entre as famílias, as crianças e os jovens nas brincadeiras das noites de festa junina.</w:t>
      </w:r>
    </w:p>
    <w:p w:rsidR="00E33475" w:rsidRDefault="00AD2E2B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>Na</w:t>
      </w:r>
      <w:r w:rsidR="00E33475">
        <w:rPr>
          <w:rFonts w:cs="Times New Roman"/>
          <w:szCs w:val="24"/>
        </w:rPr>
        <w:t xml:space="preserve"> cidade de Imperatriz se destaca o </w:t>
      </w:r>
      <w:proofErr w:type="spellStart"/>
      <w:r w:rsidR="00E33475">
        <w:rPr>
          <w:rFonts w:cs="Times New Roman"/>
          <w:szCs w:val="24"/>
        </w:rPr>
        <w:t>Arraiá</w:t>
      </w:r>
      <w:proofErr w:type="spellEnd"/>
      <w:r w:rsidR="00E33475">
        <w:rPr>
          <w:rFonts w:cs="Times New Roman"/>
          <w:szCs w:val="24"/>
        </w:rPr>
        <w:t xml:space="preserve"> da Mira, organizado pelo grupo mirante há 10 anos, tornando assim tradição na cidade, o </w:t>
      </w:r>
      <w:proofErr w:type="spellStart"/>
      <w:r w:rsidR="00E33475">
        <w:rPr>
          <w:rFonts w:cs="Times New Roman"/>
          <w:szCs w:val="24"/>
        </w:rPr>
        <w:t>arraiá</w:t>
      </w:r>
      <w:proofErr w:type="spellEnd"/>
      <w:r w:rsidR="00E33475">
        <w:rPr>
          <w:rFonts w:cs="Times New Roman"/>
          <w:szCs w:val="24"/>
        </w:rPr>
        <w:t xml:space="preserve"> é realizado no estacionamento do Shopping Imperial na primeira quinzena do mês de junho. A organizadora </w:t>
      </w:r>
      <w:proofErr w:type="spellStart"/>
      <w:r w:rsidR="00E33475">
        <w:rPr>
          <w:rFonts w:cs="Times New Roman"/>
          <w:szCs w:val="24"/>
        </w:rPr>
        <w:t>Yrnna</w:t>
      </w:r>
      <w:proofErr w:type="spellEnd"/>
      <w:r w:rsidR="00E33475">
        <w:rPr>
          <w:rFonts w:cs="Times New Roman"/>
          <w:szCs w:val="24"/>
        </w:rPr>
        <w:t xml:space="preserve"> </w:t>
      </w:r>
      <w:proofErr w:type="spellStart"/>
      <w:r w:rsidR="00E33475">
        <w:rPr>
          <w:rFonts w:cs="Times New Roman"/>
          <w:szCs w:val="24"/>
        </w:rPr>
        <w:t>Andrêezza</w:t>
      </w:r>
      <w:proofErr w:type="spellEnd"/>
      <w:r w:rsidR="00E33475">
        <w:rPr>
          <w:rFonts w:cs="Times New Roman"/>
          <w:szCs w:val="24"/>
        </w:rPr>
        <w:t xml:space="preserve"> Marinho de Serpa </w:t>
      </w:r>
      <w:proofErr w:type="spellStart"/>
      <w:r w:rsidR="00E33475">
        <w:rPr>
          <w:rFonts w:cs="Times New Roman"/>
          <w:szCs w:val="24"/>
        </w:rPr>
        <w:t>Turatti</w:t>
      </w:r>
      <w:proofErr w:type="spellEnd"/>
      <w:r w:rsidR="00E33475">
        <w:rPr>
          <w:rFonts w:cs="Times New Roman"/>
          <w:szCs w:val="24"/>
        </w:rPr>
        <w:t xml:space="preserve"> que nos passou as informações sobre a festa antes de irmos a campo, explicou que por muitos brincantes terem a necessidade de uma festa junina grande na cidade e falta de patrocínio para poderem disputar em outros estados representando a cidade que se iniciou o </w:t>
      </w:r>
      <w:proofErr w:type="spellStart"/>
      <w:r w:rsidR="00E33475">
        <w:rPr>
          <w:rFonts w:cs="Times New Roman"/>
          <w:szCs w:val="24"/>
        </w:rPr>
        <w:t>Arraiá</w:t>
      </w:r>
      <w:proofErr w:type="spellEnd"/>
      <w:r w:rsidR="00E33475">
        <w:rPr>
          <w:rFonts w:cs="Times New Roman"/>
          <w:szCs w:val="24"/>
        </w:rPr>
        <w:t xml:space="preserve"> da Mira, no </w:t>
      </w:r>
      <w:r w:rsidR="00E33475">
        <w:rPr>
          <w:rFonts w:cs="Times New Roman"/>
          <w:szCs w:val="24"/>
        </w:rPr>
        <w:lastRenderedPageBreak/>
        <w:t>começo eram poucas quadrilhas e apenas as da cidade, ao decorrer dos anos foi crescendo a quantidade de quadrilhas escritas fazendo com que eles usem o método da seleção e acrescentando mais de uma noite.</w:t>
      </w:r>
    </w:p>
    <w:p w:rsidR="00E33475" w:rsidRDefault="00AD2E2B" w:rsidP="00DA252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O</w:t>
      </w:r>
      <w:r w:rsidR="00E33475">
        <w:rPr>
          <w:rFonts w:cs="Times New Roman"/>
          <w:szCs w:val="24"/>
        </w:rPr>
        <w:t xml:space="preserve">s organizadores do </w:t>
      </w:r>
      <w:proofErr w:type="gramStart"/>
      <w:r>
        <w:rPr>
          <w:rFonts w:cs="Times New Roman"/>
          <w:szCs w:val="24"/>
        </w:rPr>
        <w:t xml:space="preserve">arraia, </w:t>
      </w:r>
      <w:r w:rsidR="00E33475">
        <w:rPr>
          <w:rFonts w:cs="Times New Roman"/>
          <w:szCs w:val="24"/>
        </w:rPr>
        <w:t xml:space="preserve"> na</w:t>
      </w:r>
      <w:proofErr w:type="gramEnd"/>
      <w:r w:rsidR="00E33475">
        <w:rPr>
          <w:rFonts w:cs="Times New Roman"/>
          <w:szCs w:val="24"/>
        </w:rPr>
        <w:t xml:space="preserve"> questão das barracas, disponibilizam vagas para estudantes universitários a partir do 4º período, por meio de sorteio tanto para instituições publicas ou privadas, para ajudá-los em suas dispersas dos eventos e principalmente formaturas. Dessa forma, é necessário que eles aproximadamente um mês antes da festa, assim que divulgado as inscrições dos sorteios das barracas do </w:t>
      </w:r>
      <w:proofErr w:type="spellStart"/>
      <w:r w:rsidR="00E33475">
        <w:rPr>
          <w:rFonts w:cs="Times New Roman"/>
          <w:szCs w:val="24"/>
        </w:rPr>
        <w:t>Arraiá</w:t>
      </w:r>
      <w:proofErr w:type="spellEnd"/>
      <w:r w:rsidR="00E33475">
        <w:rPr>
          <w:rFonts w:cs="Times New Roman"/>
          <w:szCs w:val="24"/>
        </w:rPr>
        <w:t xml:space="preserve"> da Mira, acessem o site e se inscrevam. Os contemplados receberam uma solicitação de aceite e logo confirmam sua presença. Entretanto, há também as barracas do próprio evento, chamadas “Lá em Casa”, no qual organizadores e patrocinadores vendem, a culinária presente nessa festa são: galinha caipira, chá de burro, churrasco, panelada, bolos, vatapá, entre outras.</w:t>
      </w:r>
    </w:p>
    <w:p w:rsidR="00E33475" w:rsidRPr="00930E4F" w:rsidRDefault="00E33475" w:rsidP="00E33475">
      <w:pPr>
        <w:rPr>
          <w:rFonts w:cs="Times New Roman"/>
          <w:noProof/>
          <w:sz w:val="20"/>
          <w:szCs w:val="20"/>
          <w:lang w:eastAsia="pt-BR"/>
        </w:rPr>
      </w:pPr>
      <w:r w:rsidRPr="00930E4F">
        <w:rPr>
          <w:rFonts w:cs="Times New Roman"/>
          <w:noProof/>
          <w:sz w:val="20"/>
          <w:szCs w:val="20"/>
          <w:lang w:eastAsia="pt-BR"/>
        </w:rPr>
        <w:t xml:space="preserve">Figura 14 Panelada                                            </w:t>
      </w:r>
      <w:r>
        <w:rPr>
          <w:rFonts w:cs="Times New Roman"/>
          <w:noProof/>
          <w:sz w:val="20"/>
          <w:szCs w:val="20"/>
          <w:lang w:eastAsia="pt-BR"/>
        </w:rPr>
        <w:t xml:space="preserve">               Figura 15 Churrasco            </w:t>
      </w:r>
    </w:p>
    <w:p w:rsidR="00E33475" w:rsidRPr="00321B4E" w:rsidRDefault="00E33475" w:rsidP="00E33475">
      <w:pPr>
        <w:ind w:firstLine="0"/>
        <w:rPr>
          <w:rFonts w:cs="Times New Roman"/>
          <w:noProof/>
          <w:szCs w:val="24"/>
          <w:lang w:eastAsia="pt-BR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575415" cy="1931207"/>
            <wp:effectExtent l="19050" t="0" r="0" b="0"/>
            <wp:docPr id="8" name="Imagem 10" descr="C:\Users\usuario\Desktop\BOLSA\Arraia da Mira\20180609_230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BOLSA\Arraia da Mira\20180609_23071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80" cy="19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536863" cy="1902297"/>
            <wp:effectExtent l="19050" t="0" r="0" b="0"/>
            <wp:docPr id="9" name="Imagem 11" descr="C:\Users\usuario\Desktop\BOLSA\Arraia da Mira\20180609_222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esktop\BOLSA\Arraia da Mira\20180609_22244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52" cy="190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75" w:rsidRDefault="00E33475" w:rsidP="00E3347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Foto: Silva (2018)</w:t>
      </w:r>
    </w:p>
    <w:p w:rsidR="00E33475" w:rsidRPr="006F08E7" w:rsidRDefault="00E33475" w:rsidP="00E33475">
      <w:pPr>
        <w:pStyle w:val="Ttulo1"/>
        <w:spacing w:before="0" w:line="360" w:lineRule="auto"/>
        <w:jc w:val="both"/>
      </w:pPr>
    </w:p>
    <w:p w:rsidR="00DA2522" w:rsidRDefault="00E33475" w:rsidP="00DA2522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952A4E">
        <w:rPr>
          <w:rFonts w:cs="Times New Roman"/>
          <w:szCs w:val="24"/>
        </w:rPr>
        <w:t xml:space="preserve">identificação ocorreu por meio da participação nas festas. A primeira a ser </w:t>
      </w:r>
      <w:r>
        <w:rPr>
          <w:rFonts w:cs="Times New Roman"/>
          <w:szCs w:val="24"/>
        </w:rPr>
        <w:t>e</w:t>
      </w:r>
      <w:r w:rsidRPr="00952A4E">
        <w:rPr>
          <w:rFonts w:cs="Times New Roman"/>
          <w:szCs w:val="24"/>
        </w:rPr>
        <w:t>studada, foi à festa de Santa Tereza, posteriormente, a do</w:t>
      </w:r>
      <w:r>
        <w:rPr>
          <w:rFonts w:cs="Times New Roman"/>
          <w:szCs w:val="24"/>
        </w:rPr>
        <w:t>s Reis, do Divino</w:t>
      </w:r>
      <w:r w:rsidRPr="00952A4E">
        <w:rPr>
          <w:rFonts w:cs="Times New Roman"/>
          <w:szCs w:val="24"/>
        </w:rPr>
        <w:t xml:space="preserve"> e Festa Junina. </w:t>
      </w:r>
      <w:r>
        <w:rPr>
          <w:rFonts w:cs="Times New Roman"/>
          <w:szCs w:val="24"/>
        </w:rPr>
        <w:t>Desse modo, e com base nas perguntas e entrevistas em campo, obtivemos uma lista e comentário das comidas mais conhecidas do município de Imperatriz no Maranhão, além de sua relação e história nas festividades culturais, como apresentado no quadro em destaque.</w:t>
      </w:r>
    </w:p>
    <w:p w:rsidR="00DA2522" w:rsidRPr="00551EE8" w:rsidRDefault="00DA2522" w:rsidP="00DA2522">
      <w:pPr>
        <w:ind w:firstLine="851"/>
        <w:rPr>
          <w:rFonts w:cs="Times New Roman"/>
          <w:szCs w:val="24"/>
        </w:rPr>
      </w:pPr>
    </w:p>
    <w:p w:rsidR="00E33475" w:rsidRPr="00561639" w:rsidRDefault="00E33475" w:rsidP="00E33475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Quadro 01- Identificação da Culinária das festas em Imperatriz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63"/>
        <w:gridCol w:w="2661"/>
        <w:gridCol w:w="2970"/>
      </w:tblGrid>
      <w:tr w:rsidR="00E33475" w:rsidTr="00DA2522">
        <w:trPr>
          <w:trHeight w:val="294"/>
        </w:trPr>
        <w:tc>
          <w:tcPr>
            <w:tcW w:w="3070" w:type="dxa"/>
          </w:tcPr>
          <w:p w:rsidR="00E33475" w:rsidRPr="003E4BA7" w:rsidRDefault="00E33475" w:rsidP="00A2341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CULINÁRIAS</w:t>
            </w:r>
          </w:p>
        </w:tc>
        <w:tc>
          <w:tcPr>
            <w:tcW w:w="3070" w:type="dxa"/>
          </w:tcPr>
          <w:p w:rsidR="00E33475" w:rsidRPr="003E4BA7" w:rsidRDefault="00E33475" w:rsidP="00A2341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FESTAS</w:t>
            </w:r>
          </w:p>
        </w:tc>
        <w:tc>
          <w:tcPr>
            <w:tcW w:w="3071" w:type="dxa"/>
          </w:tcPr>
          <w:p w:rsidR="00E33475" w:rsidRPr="005B57AE" w:rsidRDefault="00E33475" w:rsidP="00A2341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COMENTÁRIOS</w:t>
            </w:r>
          </w:p>
        </w:tc>
      </w:tr>
      <w:tr w:rsidR="00E33475" w:rsidRPr="00116A8A" w:rsidTr="00DA2522">
        <w:trPr>
          <w:trHeight w:val="992"/>
        </w:trPr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Galinha Caipira</w:t>
            </w:r>
          </w:p>
        </w:tc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Santa Teresa D´</w:t>
            </w:r>
            <w:proofErr w:type="spellStart"/>
            <w:r w:rsidRPr="00116A8A">
              <w:rPr>
                <w:rFonts w:cs="Times New Roman"/>
                <w:sz w:val="20"/>
                <w:szCs w:val="20"/>
              </w:rPr>
              <w:t>Avila</w:t>
            </w:r>
            <w:proofErr w:type="spellEnd"/>
            <w:r w:rsidRPr="00116A8A">
              <w:rPr>
                <w:rFonts w:cs="Times New Roman"/>
                <w:sz w:val="20"/>
                <w:szCs w:val="20"/>
              </w:rPr>
              <w:t>, Divino</w:t>
            </w: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E33475" w:rsidRPr="00116A8A" w:rsidRDefault="00E33475" w:rsidP="006B0AF0">
            <w:pPr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 xml:space="preserve">Um prato típico da região, antigamente era normal a criação de </w:t>
            </w:r>
            <w:proofErr w:type="spellStart"/>
            <w:r w:rsidRPr="00116A8A">
              <w:rPr>
                <w:rFonts w:cs="Times New Roman"/>
                <w:sz w:val="20"/>
                <w:szCs w:val="20"/>
              </w:rPr>
              <w:t>galhinhas</w:t>
            </w:r>
            <w:proofErr w:type="spellEnd"/>
            <w:r w:rsidRPr="00116A8A">
              <w:rPr>
                <w:rFonts w:cs="Times New Roman"/>
                <w:sz w:val="20"/>
                <w:szCs w:val="20"/>
              </w:rPr>
              <w:t xml:space="preserve"> em casas, pois não havia galinha de granja.</w:t>
            </w:r>
          </w:p>
        </w:tc>
      </w:tr>
      <w:tr w:rsidR="00E33475" w:rsidRPr="00116A8A" w:rsidTr="00A23413"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Bolos em geral</w:t>
            </w:r>
          </w:p>
        </w:tc>
        <w:tc>
          <w:tcPr>
            <w:tcW w:w="3070" w:type="dxa"/>
          </w:tcPr>
          <w:p w:rsidR="00E33475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Santa Teresa D´</w:t>
            </w:r>
            <w:proofErr w:type="spellStart"/>
            <w:r w:rsidRPr="00116A8A">
              <w:rPr>
                <w:rFonts w:cs="Times New Roman"/>
                <w:sz w:val="20"/>
                <w:szCs w:val="20"/>
              </w:rPr>
              <w:t>Avila</w:t>
            </w:r>
            <w:proofErr w:type="spellEnd"/>
            <w:r w:rsidRPr="00116A8A">
              <w:rPr>
                <w:rFonts w:cs="Times New Roman"/>
                <w:sz w:val="20"/>
                <w:szCs w:val="20"/>
              </w:rPr>
              <w:t xml:space="preserve">, Reis, Festa Junina, Divino, </w:t>
            </w:r>
          </w:p>
        </w:tc>
        <w:tc>
          <w:tcPr>
            <w:tcW w:w="3071" w:type="dxa"/>
          </w:tcPr>
          <w:p w:rsidR="00E33475" w:rsidRPr="00116A8A" w:rsidRDefault="00E33475" w:rsidP="00A23413">
            <w:pPr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 xml:space="preserve">Feito de massa de farinha, geralmente doce e cozido no forno, servido como lanche nas festas. </w:t>
            </w:r>
          </w:p>
        </w:tc>
      </w:tr>
      <w:tr w:rsidR="00E33475" w:rsidRPr="00116A8A" w:rsidTr="00A23413"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Chá de Burro</w:t>
            </w:r>
          </w:p>
        </w:tc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Santa Teresa D´</w:t>
            </w:r>
            <w:proofErr w:type="spellStart"/>
            <w:r w:rsidRPr="00116A8A">
              <w:rPr>
                <w:rFonts w:cs="Times New Roman"/>
                <w:sz w:val="20"/>
                <w:szCs w:val="20"/>
              </w:rPr>
              <w:t>Avila</w:t>
            </w:r>
            <w:proofErr w:type="spellEnd"/>
            <w:r w:rsidRPr="00116A8A">
              <w:rPr>
                <w:rFonts w:cs="Times New Roman"/>
                <w:sz w:val="20"/>
                <w:szCs w:val="20"/>
              </w:rPr>
              <w:t xml:space="preserve"> Festa Junina e Divino</w:t>
            </w: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E33475" w:rsidRPr="00116A8A" w:rsidRDefault="00E33475" w:rsidP="00A23413">
            <w:pPr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Conhecido em outras regiões como mingau de milho, feito do caroço do milho branco ou amarelo junto com coco, açúcar e leite.</w:t>
            </w:r>
          </w:p>
        </w:tc>
      </w:tr>
      <w:tr w:rsidR="00E33475" w:rsidRPr="00116A8A" w:rsidTr="00A23413"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Churrasco</w:t>
            </w:r>
          </w:p>
        </w:tc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Santa Teresa D´</w:t>
            </w:r>
            <w:proofErr w:type="spellStart"/>
            <w:r w:rsidRPr="00116A8A">
              <w:rPr>
                <w:rFonts w:cs="Times New Roman"/>
                <w:sz w:val="20"/>
                <w:szCs w:val="20"/>
              </w:rPr>
              <w:t>Avila</w:t>
            </w:r>
            <w:proofErr w:type="spellEnd"/>
            <w:r w:rsidRPr="00116A8A">
              <w:rPr>
                <w:rFonts w:cs="Times New Roman"/>
                <w:sz w:val="20"/>
                <w:szCs w:val="20"/>
              </w:rPr>
              <w:t xml:space="preserve">, </w:t>
            </w: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E33475" w:rsidRPr="00116A8A" w:rsidRDefault="00E33475" w:rsidP="00A23413">
            <w:pPr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Uma forma mais rápida de fazer uma refeição, carne temperada, cortada em pedaços e assada ao ar livre na brasa.</w:t>
            </w:r>
          </w:p>
        </w:tc>
      </w:tr>
      <w:tr w:rsidR="00E33475" w:rsidRPr="00116A8A" w:rsidTr="00A23413"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Vatapá</w:t>
            </w:r>
          </w:p>
        </w:tc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Santa Teresa D´</w:t>
            </w:r>
            <w:proofErr w:type="spellStart"/>
            <w:r w:rsidRPr="00116A8A">
              <w:rPr>
                <w:rFonts w:cs="Times New Roman"/>
                <w:sz w:val="20"/>
                <w:szCs w:val="20"/>
              </w:rPr>
              <w:t>Avila</w:t>
            </w:r>
            <w:proofErr w:type="spellEnd"/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E33475" w:rsidRPr="00116A8A" w:rsidRDefault="00E33475" w:rsidP="00A23413">
            <w:pPr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Prato que inclui pão ou farinha de rosca, pimenta, leite desnatado, cebola, alho e tomate. Preparado com camarão frescos, com carne de frango ou peixe.</w:t>
            </w:r>
          </w:p>
        </w:tc>
      </w:tr>
      <w:tr w:rsidR="00E33475" w:rsidRPr="00116A8A" w:rsidTr="00A23413"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Caldo</w:t>
            </w:r>
          </w:p>
        </w:tc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Santa Teresa D´</w:t>
            </w:r>
            <w:proofErr w:type="spellStart"/>
            <w:r w:rsidRPr="00116A8A">
              <w:rPr>
                <w:rFonts w:cs="Times New Roman"/>
                <w:sz w:val="20"/>
                <w:szCs w:val="20"/>
              </w:rPr>
              <w:t>Avila,Festa</w:t>
            </w:r>
            <w:proofErr w:type="spellEnd"/>
            <w:r w:rsidRPr="00116A8A">
              <w:rPr>
                <w:rFonts w:cs="Times New Roman"/>
                <w:sz w:val="20"/>
                <w:szCs w:val="20"/>
              </w:rPr>
              <w:t xml:space="preserve"> Junina </w:t>
            </w:r>
          </w:p>
        </w:tc>
        <w:tc>
          <w:tcPr>
            <w:tcW w:w="3071" w:type="dxa"/>
          </w:tcPr>
          <w:p w:rsidR="00E33475" w:rsidRPr="00116A8A" w:rsidRDefault="00E33475" w:rsidP="00A23413">
            <w:pPr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É um tipo de sopa que tem É um tipo de sopa que tem como principais ingredientes a cebola, mandioca, cheiro verde, carne de gado ou frango.</w:t>
            </w:r>
          </w:p>
        </w:tc>
      </w:tr>
      <w:tr w:rsidR="00E33475" w:rsidRPr="00116A8A" w:rsidTr="00A23413"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Panelada</w:t>
            </w:r>
          </w:p>
        </w:tc>
        <w:tc>
          <w:tcPr>
            <w:tcW w:w="3070" w:type="dxa"/>
          </w:tcPr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E33475" w:rsidRPr="00116A8A" w:rsidRDefault="00E33475" w:rsidP="00A234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Divino</w:t>
            </w:r>
          </w:p>
        </w:tc>
        <w:tc>
          <w:tcPr>
            <w:tcW w:w="3071" w:type="dxa"/>
          </w:tcPr>
          <w:p w:rsidR="00E33475" w:rsidRPr="00116A8A" w:rsidRDefault="00E33475" w:rsidP="00A23413">
            <w:pPr>
              <w:rPr>
                <w:rFonts w:cs="Times New Roman"/>
                <w:sz w:val="20"/>
                <w:szCs w:val="20"/>
              </w:rPr>
            </w:pPr>
            <w:r w:rsidRPr="00116A8A">
              <w:rPr>
                <w:rFonts w:cs="Times New Roman"/>
                <w:sz w:val="20"/>
                <w:szCs w:val="20"/>
              </w:rPr>
              <w:t>Um prato bem tradicional, comida preparada com os intestinos, os pés e certos miúdos do boi. Próprio para o almoço uma refeição, servido com pirão e arroz.</w:t>
            </w:r>
          </w:p>
        </w:tc>
      </w:tr>
    </w:tbl>
    <w:p w:rsidR="00E33475" w:rsidRDefault="00E33475" w:rsidP="00E33475">
      <w:pPr>
        <w:ind w:firstLine="0"/>
        <w:rPr>
          <w:rFonts w:cs="Times New Roman"/>
          <w:b/>
          <w:sz w:val="20"/>
          <w:szCs w:val="20"/>
        </w:rPr>
      </w:pPr>
      <w:r w:rsidRPr="00116A8A">
        <w:rPr>
          <w:rFonts w:cs="Times New Roman"/>
          <w:b/>
          <w:sz w:val="20"/>
          <w:szCs w:val="20"/>
        </w:rPr>
        <w:t>Fonte: Pesquisa de campo (2017)</w:t>
      </w:r>
    </w:p>
    <w:p w:rsidR="00C33B0D" w:rsidRPr="00DA2522" w:rsidRDefault="00E33475" w:rsidP="00DA2522">
      <w:pPr>
        <w:ind w:firstLine="0"/>
        <w:rPr>
          <w:rFonts w:cs="Times New Roman"/>
          <w:b/>
          <w:sz w:val="20"/>
          <w:szCs w:val="20"/>
        </w:rPr>
      </w:pPr>
      <w:r w:rsidRPr="00116A8A">
        <w:rPr>
          <w:rFonts w:cs="Times New Roman"/>
          <w:b/>
          <w:sz w:val="20"/>
          <w:szCs w:val="20"/>
        </w:rPr>
        <w:t>Org. (SILVA, 2018)</w:t>
      </w:r>
    </w:p>
    <w:p w:rsidR="00C33B0D" w:rsidRDefault="00C33B0D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C33B0D" w:rsidRDefault="00C33B0D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6F4B71" w:rsidRDefault="006F4B71" w:rsidP="006F4B71">
      <w:pPr>
        <w:tabs>
          <w:tab w:val="left" w:pos="3783"/>
        </w:tabs>
        <w:spacing w:line="240" w:lineRule="auto"/>
        <w:ind w:firstLine="0"/>
        <w:rPr>
          <w:b/>
        </w:rPr>
      </w:pPr>
      <w:r>
        <w:rPr>
          <w:b/>
        </w:rPr>
        <w:t>CONSIDERAÇÕES FINAIS</w:t>
      </w:r>
    </w:p>
    <w:p w:rsidR="006F4B71" w:rsidRDefault="006F4B71" w:rsidP="00941DF1">
      <w:pPr>
        <w:tabs>
          <w:tab w:val="left" w:pos="3783"/>
        </w:tabs>
        <w:ind w:firstLine="0"/>
        <w:rPr>
          <w:b/>
        </w:rPr>
      </w:pPr>
    </w:p>
    <w:p w:rsidR="00E33475" w:rsidRPr="00FF7167" w:rsidRDefault="00E33475" w:rsidP="00E33475">
      <w:pPr>
        <w:rPr>
          <w:rFonts w:eastAsia="Times New Roman" w:cs="Times New Roman"/>
          <w:szCs w:val="24"/>
        </w:rPr>
      </w:pPr>
      <w:r>
        <w:rPr>
          <w:rFonts w:cs="Times New Roman"/>
          <w:iCs/>
          <w:szCs w:val="24"/>
        </w:rPr>
        <w:t xml:space="preserve">A </w:t>
      </w:r>
      <w:r>
        <w:rPr>
          <w:rFonts w:cs="Times New Roman"/>
        </w:rPr>
        <w:t>leitura e prática</w:t>
      </w:r>
      <w:r w:rsidRPr="00931C64">
        <w:rPr>
          <w:rFonts w:cs="Times New Roman"/>
        </w:rPr>
        <w:t xml:space="preserve"> das festas que evoluem no tempo e no espaço são significativas para a compreensão d</w:t>
      </w:r>
      <w:r>
        <w:rPr>
          <w:rFonts w:cs="Times New Roman"/>
        </w:rPr>
        <w:t>os lugares e da expressão cultural das pessoas</w:t>
      </w:r>
      <w:r w:rsidRPr="00931C64">
        <w:rPr>
          <w:rFonts w:cs="Times New Roman"/>
        </w:rPr>
        <w:t xml:space="preserve">, pois refletem presente e passado do espaço onde se manifestam. Ademais, se tornam parte da memória e da tradição do </w:t>
      </w:r>
      <w:bookmarkStart w:id="0" w:name="_GoBack"/>
      <w:r w:rsidRPr="00931C64">
        <w:rPr>
          <w:rFonts w:cs="Times New Roman"/>
        </w:rPr>
        <w:t>lugar</w:t>
      </w:r>
      <w:bookmarkEnd w:id="0"/>
      <w:r w:rsidRPr="00931C64">
        <w:rPr>
          <w:rFonts w:cs="Times New Roman"/>
        </w:rPr>
        <w:t xml:space="preserve">. </w:t>
      </w:r>
    </w:p>
    <w:p w:rsidR="00E33475" w:rsidRDefault="00E33475" w:rsidP="00E33475">
      <w:pPr>
        <w:rPr>
          <w:rFonts w:cs="Times New Roman"/>
          <w:szCs w:val="24"/>
        </w:rPr>
      </w:pPr>
      <w:r w:rsidRPr="00FF7167">
        <w:rPr>
          <w:rFonts w:cs="Times New Roman"/>
          <w:szCs w:val="24"/>
        </w:rPr>
        <w:t>As festividades, a culinária e as paisagens constituem base de referência para o estudo da cultura de Imperatriz, pois possibilitam uma discussão do conceito de cultura enquanto construção social e dinâmica, sendo sistema simbólico, composto de valores, crenças e estilos de vida compartilhados por diferentes grupos. Assim, os cheiros, os sons, as cores, as formas e os gostos são estudados na pesquisa como componentes materiais, sociais, intelectuais e simbólicos.</w:t>
      </w:r>
    </w:p>
    <w:p w:rsidR="00E33475" w:rsidRDefault="00E33475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Assim, se percebe que no Município de </w:t>
      </w:r>
      <w:proofErr w:type="spellStart"/>
      <w:r>
        <w:rPr>
          <w:rFonts w:cs="Times New Roman"/>
          <w:szCs w:val="24"/>
        </w:rPr>
        <w:t>Imperatriz-MA</w:t>
      </w:r>
      <w:proofErr w:type="spellEnd"/>
      <w:r>
        <w:rPr>
          <w:rFonts w:cs="Times New Roman"/>
          <w:szCs w:val="24"/>
        </w:rPr>
        <w:t xml:space="preserve">, as festas religiosas, principalmente as católicas são as mais antigas e que trazem consigo um pouco da história da cidade. Dessa forma, ficou evidente na pesquisa que o alimento servido nas festas é </w:t>
      </w:r>
      <w:r>
        <w:rPr>
          <w:rFonts w:cs="Times New Roman"/>
          <w:szCs w:val="24"/>
        </w:rPr>
        <w:lastRenderedPageBreak/>
        <w:t>uma representação da alimentação cotidiana da cidade, em que os participantes</w:t>
      </w:r>
      <w:r w:rsidR="003C7BE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festividades culturais encontram nos sabores uma forma de voltar e lembrar-se de suas raízes, tornando-se dessa maneira uma simbologia da festa. </w:t>
      </w:r>
    </w:p>
    <w:p w:rsidR="00E33475" w:rsidRDefault="00E33475" w:rsidP="00E3347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Apresentamos como conclusão o mapa das festas estudadas: </w:t>
      </w:r>
    </w:p>
    <w:p w:rsidR="006F4B71" w:rsidRPr="00DA2522" w:rsidRDefault="00E33475" w:rsidP="00DA2522">
      <w:pPr>
        <w:jc w:val="center"/>
        <w:rPr>
          <w:rFonts w:cs="Times New Roman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863464" cy="3443111"/>
            <wp:effectExtent l="19050" t="0" r="0" b="0"/>
            <wp:docPr id="1" name="Imagem 1" descr="C:\Users\usuario\AppData\Local\Microsoft\Windows\Temporary Internet Files\Content.Word\MAPA FEST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Word\MAPA FESTAS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4" cy="344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71" w:rsidRDefault="006F4B71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6F4B71" w:rsidRDefault="006F4B71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6F4B71" w:rsidRDefault="006F4B71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DA2522" w:rsidRDefault="00DA2522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DA2522" w:rsidRDefault="00DA2522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6B0AF0" w:rsidRDefault="006B0AF0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6F4B71" w:rsidRDefault="006F4B71" w:rsidP="003C7BE0">
      <w:pPr>
        <w:tabs>
          <w:tab w:val="left" w:pos="3783"/>
        </w:tabs>
        <w:spacing w:line="240" w:lineRule="auto"/>
        <w:ind w:firstLine="0"/>
        <w:jc w:val="center"/>
        <w:rPr>
          <w:b/>
        </w:rPr>
      </w:pPr>
      <w:r>
        <w:rPr>
          <w:b/>
        </w:rPr>
        <w:t>REFERÊNCIAS</w:t>
      </w:r>
    </w:p>
    <w:p w:rsidR="006F4B71" w:rsidRDefault="006F4B71" w:rsidP="006F4B71">
      <w:pPr>
        <w:tabs>
          <w:tab w:val="left" w:pos="3783"/>
        </w:tabs>
        <w:spacing w:line="240" w:lineRule="auto"/>
        <w:ind w:firstLine="0"/>
        <w:rPr>
          <w:b/>
        </w:rPr>
      </w:pPr>
    </w:p>
    <w:p w:rsidR="003C7BE0" w:rsidRDefault="003C7BE0" w:rsidP="003C7BE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  <w:r w:rsidRPr="00607566">
        <w:rPr>
          <w:rFonts w:cs="Times New Roman"/>
          <w:szCs w:val="24"/>
          <w:lang w:eastAsia="pt-BR"/>
        </w:rPr>
        <w:t xml:space="preserve">ALMEIDA, Maria Geralda. Aportes Teóricos e os Percursos Epistemológicos da Geografia Cultural. </w:t>
      </w:r>
      <w:proofErr w:type="spellStart"/>
      <w:r w:rsidRPr="00607566">
        <w:rPr>
          <w:rFonts w:cs="Times New Roman"/>
          <w:b/>
          <w:szCs w:val="24"/>
          <w:lang w:eastAsia="pt-BR"/>
        </w:rPr>
        <w:t>Geonordeste</w:t>
      </w:r>
      <w:proofErr w:type="spellEnd"/>
      <w:r w:rsidRPr="00607566">
        <w:rPr>
          <w:rFonts w:cs="Times New Roman"/>
          <w:szCs w:val="24"/>
          <w:lang w:eastAsia="pt-BR"/>
        </w:rPr>
        <w:t>. Ano 1, n.1, p. 31-52, Jul. 2008. Sergipe.</w:t>
      </w:r>
    </w:p>
    <w:p w:rsidR="003C7BE0" w:rsidRPr="00607566" w:rsidRDefault="003C7BE0" w:rsidP="003C7BE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3C7BE0" w:rsidRDefault="003C7BE0" w:rsidP="003C7BE0">
      <w:pPr>
        <w:spacing w:line="240" w:lineRule="auto"/>
        <w:ind w:firstLine="0"/>
      </w:pPr>
      <w:r>
        <w:rPr>
          <w:rFonts w:cs="Times New Roman"/>
          <w:szCs w:val="24"/>
        </w:rPr>
        <w:t>BOTELHO, Adriana</w:t>
      </w:r>
      <w:r w:rsidRPr="004A0F52">
        <w:rPr>
          <w:rFonts w:cs="Times New Roman"/>
          <w:szCs w:val="24"/>
        </w:rPr>
        <w:t>. Geografia dos sabores: Ensaio sobre a dinâmica da cozinha brasileira.</w:t>
      </w:r>
      <w:hyperlink r:id="rId18" w:history="1">
        <w:r w:rsidRPr="00765584">
          <w:rPr>
            <w:rStyle w:val="Hyperlink"/>
            <w:rFonts w:cs="Times New Roman"/>
            <w:szCs w:val="24"/>
          </w:rPr>
          <w:t>https://edisciplinas.usp.br/pluginfile.php/3322627/mod_resource/content/1/Geografia</w:t>
        </w:r>
      </w:hyperlink>
    </w:p>
    <w:p w:rsidR="003C7BE0" w:rsidRDefault="003C7BE0" w:rsidP="003C7BE0">
      <w:pPr>
        <w:spacing w:line="240" w:lineRule="auto"/>
        <w:ind w:firstLine="0"/>
        <w:rPr>
          <w:rFonts w:cs="Times New Roman"/>
          <w:szCs w:val="24"/>
        </w:rPr>
      </w:pPr>
    </w:p>
    <w:p w:rsidR="003C7BE0" w:rsidRDefault="003C7BE0" w:rsidP="003C7BE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  <w:r w:rsidRPr="00607566">
        <w:rPr>
          <w:rFonts w:cs="Times New Roman"/>
          <w:szCs w:val="24"/>
          <w:lang w:eastAsia="pt-BR"/>
        </w:rPr>
        <w:t xml:space="preserve">CLAVAL, Paul. </w:t>
      </w:r>
      <w:r w:rsidRPr="00607566">
        <w:rPr>
          <w:rFonts w:cs="Times New Roman"/>
          <w:b/>
          <w:szCs w:val="24"/>
          <w:lang w:eastAsia="pt-BR"/>
        </w:rPr>
        <w:t>Geografia cultural</w:t>
      </w:r>
      <w:r w:rsidRPr="00607566">
        <w:rPr>
          <w:rFonts w:cs="Times New Roman"/>
          <w:szCs w:val="24"/>
          <w:lang w:eastAsia="pt-BR"/>
        </w:rPr>
        <w:t>. 3. ed. Florianópolis: UFSC, 2007</w:t>
      </w:r>
    </w:p>
    <w:p w:rsidR="003C7BE0" w:rsidRDefault="003C7BE0" w:rsidP="003C7BE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3C7BE0" w:rsidRDefault="003C7BE0" w:rsidP="003C7BE0">
      <w:pPr>
        <w:spacing w:line="240" w:lineRule="auto"/>
        <w:ind w:firstLine="0"/>
        <w:rPr>
          <w:rFonts w:cs="Times New Roman"/>
          <w:szCs w:val="24"/>
          <w:lang w:eastAsia="pt-BR"/>
        </w:rPr>
      </w:pPr>
      <w:r w:rsidRPr="001D03D6">
        <w:rPr>
          <w:rFonts w:cs="Times New Roman"/>
          <w:szCs w:val="24"/>
          <w:lang w:eastAsia="pt-BR"/>
        </w:rPr>
        <w:t>LIMA, Angélica Macedo Lozano; KOZEL, S. LUGAR E MAPA MENTAL: UMA ANÁLISE POSSÍVEL</w:t>
      </w:r>
      <w:r w:rsidRPr="001D03D6">
        <w:rPr>
          <w:rFonts w:cs="Times New Roman"/>
          <w:b/>
          <w:szCs w:val="24"/>
          <w:lang w:eastAsia="pt-BR"/>
        </w:rPr>
        <w:t>. Revista Geografia</w:t>
      </w:r>
      <w:r w:rsidRPr="001D03D6">
        <w:rPr>
          <w:rFonts w:cs="Times New Roman"/>
          <w:szCs w:val="24"/>
          <w:lang w:eastAsia="pt-BR"/>
        </w:rPr>
        <w:t xml:space="preserve">, v. 18, n. 1, p. 207-231, jan./ jun. 2009. Londrina. Disponível em </w:t>
      </w:r>
      <w:hyperlink r:id="rId19" w:history="1">
        <w:r w:rsidRPr="001D03D6">
          <w:rPr>
            <w:rStyle w:val="Hyperlink"/>
            <w:rFonts w:cs="Times New Roman"/>
            <w:szCs w:val="24"/>
            <w:lang w:eastAsia="pt-BR"/>
          </w:rPr>
          <w:t>http://www.uel.br/revistas/uel/index.php/geografia/</w:t>
        </w:r>
      </w:hyperlink>
      <w:r w:rsidRPr="001D03D6">
        <w:rPr>
          <w:rFonts w:cs="Times New Roman"/>
          <w:szCs w:val="24"/>
          <w:lang w:eastAsia="pt-BR"/>
        </w:rPr>
        <w:t>. Acesso em 05.10.2017.</w:t>
      </w:r>
    </w:p>
    <w:p w:rsidR="003C7BE0" w:rsidRPr="00607566" w:rsidRDefault="003C7BE0" w:rsidP="003C7BE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3C7BE0" w:rsidRPr="00202997" w:rsidRDefault="003C7BE0" w:rsidP="003C7BE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GRATÃO, Lúcia Helena Batista; MARANDOLA, Eduardo Júnior. </w:t>
      </w:r>
      <w:proofErr w:type="spellStart"/>
      <w:r w:rsidRPr="00202997">
        <w:rPr>
          <w:rFonts w:cs="Times New Roman"/>
          <w:b/>
          <w:szCs w:val="24"/>
          <w:lang w:eastAsia="pt-BR"/>
        </w:rPr>
        <w:t>Geosul</w:t>
      </w:r>
      <w:proofErr w:type="spellEnd"/>
      <w:r w:rsidRPr="00202997">
        <w:rPr>
          <w:rFonts w:cs="Times New Roman"/>
          <w:b/>
          <w:szCs w:val="24"/>
          <w:lang w:eastAsia="pt-BR"/>
        </w:rPr>
        <w:t xml:space="preserve">, </w:t>
      </w:r>
      <w:r w:rsidRPr="00202997">
        <w:rPr>
          <w:rFonts w:cs="Times New Roman"/>
          <w:szCs w:val="24"/>
          <w:lang w:eastAsia="pt-BR"/>
        </w:rPr>
        <w:t xml:space="preserve">Florianópolis, v.26, n.51, p.59-74, </w:t>
      </w:r>
      <w:proofErr w:type="spellStart"/>
      <w:r w:rsidRPr="00202997">
        <w:rPr>
          <w:rFonts w:cs="Times New Roman"/>
          <w:szCs w:val="24"/>
          <w:lang w:eastAsia="pt-BR"/>
        </w:rPr>
        <w:t>jab</w:t>
      </w:r>
      <w:proofErr w:type="spellEnd"/>
      <w:r w:rsidRPr="00202997">
        <w:rPr>
          <w:rFonts w:cs="Times New Roman"/>
          <w:szCs w:val="24"/>
          <w:lang w:eastAsia="pt-BR"/>
        </w:rPr>
        <w:t>,/jun. 2011</w:t>
      </w:r>
    </w:p>
    <w:p w:rsidR="003C7BE0" w:rsidRPr="00202997" w:rsidRDefault="003C7BE0" w:rsidP="003C7BE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3C7BE0" w:rsidRDefault="003C7BE0" w:rsidP="003C7BE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eastAsia="pt-BR"/>
        </w:rPr>
      </w:pPr>
      <w:r w:rsidRPr="00202997">
        <w:rPr>
          <w:rFonts w:cs="Times New Roman"/>
          <w:szCs w:val="24"/>
          <w:lang w:eastAsia="pt-BR"/>
        </w:rPr>
        <w:t xml:space="preserve">HOLZER, </w:t>
      </w:r>
      <w:proofErr w:type="spellStart"/>
      <w:r w:rsidRPr="00202997">
        <w:rPr>
          <w:rFonts w:cs="Times New Roman"/>
          <w:szCs w:val="24"/>
          <w:lang w:eastAsia="pt-BR"/>
        </w:rPr>
        <w:t>Werther</w:t>
      </w:r>
      <w:proofErr w:type="spellEnd"/>
      <w:r w:rsidRPr="00202997">
        <w:rPr>
          <w:rFonts w:cs="Times New Roman"/>
          <w:szCs w:val="24"/>
          <w:lang w:eastAsia="pt-BR"/>
        </w:rPr>
        <w:t xml:space="preserve">. </w:t>
      </w:r>
      <w:r w:rsidRPr="00607566">
        <w:rPr>
          <w:rFonts w:cs="Times New Roman"/>
          <w:szCs w:val="24"/>
          <w:lang w:eastAsia="pt-BR"/>
        </w:rPr>
        <w:t xml:space="preserve">O Lugar na Geografia Humanista. </w:t>
      </w:r>
      <w:r w:rsidRPr="00607566">
        <w:rPr>
          <w:rFonts w:cs="Times New Roman"/>
          <w:b/>
          <w:szCs w:val="24"/>
          <w:lang w:eastAsia="pt-BR"/>
        </w:rPr>
        <w:t>Revista Território</w:t>
      </w:r>
      <w:r w:rsidRPr="00607566">
        <w:rPr>
          <w:rFonts w:cs="Times New Roman"/>
          <w:szCs w:val="24"/>
          <w:lang w:eastAsia="pt-BR"/>
        </w:rPr>
        <w:t xml:space="preserve">. Rio de Janeiro: ano IV, n. 7, p. 67-78, </w:t>
      </w:r>
      <w:proofErr w:type="spellStart"/>
      <w:r w:rsidRPr="00607566">
        <w:rPr>
          <w:rFonts w:cs="Times New Roman"/>
          <w:szCs w:val="24"/>
          <w:lang w:eastAsia="pt-BR"/>
        </w:rPr>
        <w:t>jul</w:t>
      </w:r>
      <w:proofErr w:type="spellEnd"/>
      <w:r w:rsidRPr="00607566">
        <w:rPr>
          <w:rFonts w:cs="Times New Roman"/>
          <w:szCs w:val="24"/>
          <w:lang w:eastAsia="pt-BR"/>
        </w:rPr>
        <w:t>/dez. 1999.</w:t>
      </w:r>
    </w:p>
    <w:p w:rsidR="006078C6" w:rsidRPr="00A6400F" w:rsidRDefault="006078C6" w:rsidP="00A6400F">
      <w:pPr>
        <w:tabs>
          <w:tab w:val="left" w:pos="1134"/>
          <w:tab w:val="left" w:pos="7920"/>
        </w:tabs>
        <w:ind w:firstLine="851"/>
        <w:rPr>
          <w:rFonts w:eastAsia="Calibri" w:cs="Times New Roman"/>
          <w:color w:val="000000"/>
          <w:szCs w:val="24"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Default="00027B70" w:rsidP="00027B70">
      <w:pPr>
        <w:tabs>
          <w:tab w:val="left" w:pos="3783"/>
        </w:tabs>
      </w:pPr>
      <w:r>
        <w:tab/>
      </w:r>
    </w:p>
    <w:p w:rsidR="00F07171" w:rsidRDefault="00F07171" w:rsidP="00027B70">
      <w:pPr>
        <w:tabs>
          <w:tab w:val="left" w:pos="3783"/>
        </w:tabs>
      </w:pPr>
    </w:p>
    <w:p w:rsidR="00F07171" w:rsidRPr="00027B70" w:rsidRDefault="00F07171" w:rsidP="006F4B71">
      <w:pPr>
        <w:tabs>
          <w:tab w:val="left" w:pos="3783"/>
        </w:tabs>
        <w:ind w:firstLine="0"/>
      </w:pPr>
    </w:p>
    <w:sectPr w:rsidR="00F07171" w:rsidRPr="00027B70" w:rsidSect="00E5785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009" w:rsidRDefault="008A0009" w:rsidP="004C7AB7">
      <w:pPr>
        <w:spacing w:line="240" w:lineRule="auto"/>
      </w:pPr>
      <w:r>
        <w:separator/>
      </w:r>
    </w:p>
  </w:endnote>
  <w:endnote w:type="continuationSeparator" w:id="0">
    <w:p w:rsidR="008A0009" w:rsidRDefault="008A000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009" w:rsidRDefault="008A0009" w:rsidP="004C7AB7">
      <w:pPr>
        <w:spacing w:line="240" w:lineRule="auto"/>
      </w:pPr>
      <w:r>
        <w:separator/>
      </w:r>
    </w:p>
  </w:footnote>
  <w:footnote w:type="continuationSeparator" w:id="0">
    <w:p w:rsidR="008A0009" w:rsidRDefault="008A000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8A000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8A000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82A1A"/>
    <w:multiLevelType w:val="multilevel"/>
    <w:tmpl w:val="C1B2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63126"/>
    <w:rsid w:val="00081DCB"/>
    <w:rsid w:val="0010278D"/>
    <w:rsid w:val="0010290D"/>
    <w:rsid w:val="00140C4F"/>
    <w:rsid w:val="001B357C"/>
    <w:rsid w:val="00200DAB"/>
    <w:rsid w:val="00202997"/>
    <w:rsid w:val="00226BB9"/>
    <w:rsid w:val="002A28CA"/>
    <w:rsid w:val="002B6CA6"/>
    <w:rsid w:val="002C2C83"/>
    <w:rsid w:val="002F531D"/>
    <w:rsid w:val="00306AE5"/>
    <w:rsid w:val="00350FAD"/>
    <w:rsid w:val="00364CE2"/>
    <w:rsid w:val="003730CF"/>
    <w:rsid w:val="003954AB"/>
    <w:rsid w:val="003C7BE0"/>
    <w:rsid w:val="0044735C"/>
    <w:rsid w:val="00457ADD"/>
    <w:rsid w:val="00477289"/>
    <w:rsid w:val="00497918"/>
    <w:rsid w:val="004B261E"/>
    <w:rsid w:val="004C04F5"/>
    <w:rsid w:val="004C7AB7"/>
    <w:rsid w:val="004D30B1"/>
    <w:rsid w:val="00500771"/>
    <w:rsid w:val="00502910"/>
    <w:rsid w:val="00532406"/>
    <w:rsid w:val="005615BA"/>
    <w:rsid w:val="00587411"/>
    <w:rsid w:val="005A075C"/>
    <w:rsid w:val="005F08E4"/>
    <w:rsid w:val="005F4ECF"/>
    <w:rsid w:val="006078C6"/>
    <w:rsid w:val="006213B8"/>
    <w:rsid w:val="00626AD6"/>
    <w:rsid w:val="00667B21"/>
    <w:rsid w:val="00672CE0"/>
    <w:rsid w:val="006A6C8E"/>
    <w:rsid w:val="006B0AF0"/>
    <w:rsid w:val="006B58EF"/>
    <w:rsid w:val="006D6939"/>
    <w:rsid w:val="006F4B71"/>
    <w:rsid w:val="007066D2"/>
    <w:rsid w:val="00716FBF"/>
    <w:rsid w:val="00730B13"/>
    <w:rsid w:val="007F4AE8"/>
    <w:rsid w:val="00835CBE"/>
    <w:rsid w:val="008601D2"/>
    <w:rsid w:val="00865382"/>
    <w:rsid w:val="008A0009"/>
    <w:rsid w:val="0091050D"/>
    <w:rsid w:val="00941DF1"/>
    <w:rsid w:val="00975E96"/>
    <w:rsid w:val="00991AE3"/>
    <w:rsid w:val="009A2109"/>
    <w:rsid w:val="00A056B4"/>
    <w:rsid w:val="00A14424"/>
    <w:rsid w:val="00A22704"/>
    <w:rsid w:val="00A6400F"/>
    <w:rsid w:val="00AB74FB"/>
    <w:rsid w:val="00AD2E2B"/>
    <w:rsid w:val="00B03B30"/>
    <w:rsid w:val="00B548B5"/>
    <w:rsid w:val="00BF14C9"/>
    <w:rsid w:val="00C330DA"/>
    <w:rsid w:val="00C33B0D"/>
    <w:rsid w:val="00CA78F5"/>
    <w:rsid w:val="00CB6B28"/>
    <w:rsid w:val="00CD2BE0"/>
    <w:rsid w:val="00D57D31"/>
    <w:rsid w:val="00DA2522"/>
    <w:rsid w:val="00DC72D7"/>
    <w:rsid w:val="00E276B8"/>
    <w:rsid w:val="00E2792E"/>
    <w:rsid w:val="00E31480"/>
    <w:rsid w:val="00E33475"/>
    <w:rsid w:val="00E46640"/>
    <w:rsid w:val="00E5785E"/>
    <w:rsid w:val="00E675C0"/>
    <w:rsid w:val="00EA6FDC"/>
    <w:rsid w:val="00ED7E8C"/>
    <w:rsid w:val="00F07171"/>
    <w:rsid w:val="00F55312"/>
    <w:rsid w:val="00F75E70"/>
    <w:rsid w:val="00F76FCA"/>
    <w:rsid w:val="00F971EA"/>
    <w:rsid w:val="00FA79A3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BA49E0F-C58F-46EF-B8FB-F76F2346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33475"/>
    <w:pPr>
      <w:keepNext/>
      <w:keepLines/>
      <w:spacing w:before="480" w:line="276" w:lineRule="auto"/>
      <w:ind w:firstLine="0"/>
      <w:jc w:val="left"/>
      <w:outlineLvl w:val="0"/>
    </w:pPr>
    <w:rPr>
      <w:rFonts w:eastAsiaTheme="majorEastAsia" w:cstheme="majorBidi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07171"/>
    <w:pPr>
      <w:spacing w:line="240" w:lineRule="auto"/>
      <w:ind w:firstLine="0"/>
      <w:jc w:val="left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07171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F07171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07171"/>
    <w:rPr>
      <w:color w:val="0563C1" w:themeColor="hyperlink"/>
      <w:u w:val="single"/>
    </w:rPr>
  </w:style>
  <w:style w:type="paragraph" w:customStyle="1" w:styleId="Default">
    <w:name w:val="Default"/>
    <w:rsid w:val="00226BB9"/>
    <w:pPr>
      <w:autoSpaceDE w:val="0"/>
      <w:autoSpaceDN w:val="0"/>
      <w:adjustRightInd w:val="0"/>
      <w:spacing w:line="240" w:lineRule="auto"/>
      <w:jc w:val="center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76F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F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FCA"/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F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FC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33475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Tabelacomgrade">
    <w:name w:val="Table Grid"/>
    <w:basedOn w:val="Tabelanormal"/>
    <w:uiPriority w:val="59"/>
    <w:rsid w:val="00E334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26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261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diene-rodrigues@hotmail.com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edisciplinas.usp.br/pluginfile.php/3322627/mod_resource/content/1/Geografi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2.xml"/><Relationship Id="rId10" Type="http://schemas.openxmlformats.org/officeDocument/2006/relationships/hyperlink" Target="mailto:lucileafl@gmail.com" TargetMode="External"/><Relationship Id="rId19" Type="http://schemas.openxmlformats.org/officeDocument/2006/relationships/hyperlink" Target="http://www.uel.br/revistas/uel/index.php/geografi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ana.reis2605@gmail.com" TargetMode="External"/><Relationship Id="rId14" Type="http://schemas.openxmlformats.org/officeDocument/2006/relationships/image" Target="media/image4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A492A-D205-4B5E-BD92-DAA8E183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3253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LUIZA</cp:lastModifiedBy>
  <cp:revision>2</cp:revision>
  <dcterms:created xsi:type="dcterms:W3CDTF">2018-10-14T14:49:00Z</dcterms:created>
  <dcterms:modified xsi:type="dcterms:W3CDTF">2018-10-14T14:49:00Z</dcterms:modified>
</cp:coreProperties>
</file>