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>
      <w:bookmarkStart w:id="0" w:name="_GoBack"/>
      <w:bookmarkEnd w:id="0"/>
    </w:p>
    <w:p w:rsidR="00027B70" w:rsidRPr="00027B70" w:rsidRDefault="00027B70" w:rsidP="00027B70"/>
    <w:p w:rsidR="002607BA" w:rsidRPr="001F19FB" w:rsidRDefault="002607BA" w:rsidP="002607BA">
      <w:pPr>
        <w:spacing w:line="240" w:lineRule="auto"/>
        <w:jc w:val="center"/>
        <w:rPr>
          <w:rFonts w:cs="Times New Roman"/>
        </w:rPr>
      </w:pPr>
      <w:r w:rsidRPr="001F19FB">
        <w:rPr>
          <w:rFonts w:cs="Times New Roman"/>
        </w:rPr>
        <w:t>FORMAÇÃO DOC</w:t>
      </w:r>
      <w:r w:rsidR="00C4451F">
        <w:rPr>
          <w:rFonts w:cs="Times New Roman"/>
        </w:rPr>
        <w:t>EN</w:t>
      </w:r>
      <w:r w:rsidRPr="001F19FB">
        <w:rPr>
          <w:rFonts w:cs="Times New Roman"/>
        </w:rPr>
        <w:t>TE: UM CAMINHO</w:t>
      </w:r>
      <w:proofErr w:type="gramStart"/>
      <w:r w:rsidRPr="001F19FB">
        <w:rPr>
          <w:rFonts w:cs="Times New Roman"/>
        </w:rPr>
        <w:t xml:space="preserve">  </w:t>
      </w:r>
      <w:proofErr w:type="gramEnd"/>
      <w:r w:rsidRPr="001F19FB">
        <w:rPr>
          <w:rFonts w:cs="Times New Roman"/>
        </w:rPr>
        <w:t>TRILHADO COM A PRÁTICA DE ENSINO E O ESTÁGIO SUPERVISIONADO</w:t>
      </w:r>
    </w:p>
    <w:p w:rsidR="002607BA" w:rsidRPr="001F19FB" w:rsidRDefault="002607BA" w:rsidP="002607BA">
      <w:pPr>
        <w:spacing w:line="240" w:lineRule="auto"/>
        <w:rPr>
          <w:rFonts w:cs="Times New Roman"/>
        </w:rPr>
      </w:pPr>
    </w:p>
    <w:p w:rsidR="002607BA" w:rsidRPr="001F19FB" w:rsidRDefault="002607BA" w:rsidP="002607BA">
      <w:pPr>
        <w:spacing w:line="240" w:lineRule="auto"/>
        <w:ind w:firstLine="0"/>
        <w:rPr>
          <w:rFonts w:cs="Times New Roman"/>
        </w:rPr>
      </w:pPr>
      <w:r w:rsidRPr="001F19FB">
        <w:rPr>
          <w:rFonts w:cs="Times New Roman"/>
        </w:rPr>
        <w:t>Este estudo tem como objetivo discutir</w:t>
      </w:r>
      <w:proofErr w:type="gramStart"/>
      <w:r w:rsidRPr="001F19FB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proofErr w:type="gramEnd"/>
      <w:r>
        <w:rPr>
          <w:rFonts w:cs="Times New Roman"/>
        </w:rPr>
        <w:t>a contribuição da</w:t>
      </w:r>
      <w:r w:rsidRPr="001F19FB">
        <w:rPr>
          <w:rFonts w:cs="Times New Roman"/>
        </w:rPr>
        <w:t xml:space="preserve"> Prática de Ensino e</w:t>
      </w:r>
      <w:r>
        <w:rPr>
          <w:rFonts w:cs="Times New Roman"/>
        </w:rPr>
        <w:t xml:space="preserve"> do</w:t>
      </w:r>
      <w:r w:rsidRPr="001F19FB">
        <w:rPr>
          <w:rFonts w:cs="Times New Roman"/>
        </w:rPr>
        <w:t xml:space="preserve"> Estágio Supervisionado para a formação docente. Quanto à abordagem u</w:t>
      </w:r>
      <w:r>
        <w:rPr>
          <w:rFonts w:cs="Times New Roman"/>
        </w:rPr>
        <w:t>tiliza o</w:t>
      </w:r>
      <w:r w:rsidRPr="001F19FB">
        <w:rPr>
          <w:rFonts w:cs="Times New Roman"/>
        </w:rPr>
        <w:t xml:space="preserve"> método</w:t>
      </w:r>
      <w:r>
        <w:rPr>
          <w:rFonts w:cs="Times New Roman"/>
        </w:rPr>
        <w:t xml:space="preserve"> qualitativo, t</w:t>
      </w:r>
      <w:r w:rsidRPr="001F19FB">
        <w:rPr>
          <w:rFonts w:cs="Times New Roman"/>
        </w:rPr>
        <w:t>endo como ênfase a descrição e interpretação dos dados obtidos. Quanto aos objetivos atende ao método descritivo</w:t>
      </w:r>
      <w:r>
        <w:rPr>
          <w:rFonts w:cs="Times New Roman"/>
        </w:rPr>
        <w:t>.</w:t>
      </w:r>
      <w:r w:rsidRPr="001F19FB">
        <w:rPr>
          <w:rFonts w:cs="Times New Roman"/>
        </w:rPr>
        <w:t xml:space="preserve"> Como instrumentos de coleta de dados utilizou-se a análise de 12 relatórios de estágio. Esses, especificamente </w:t>
      </w:r>
      <w:r>
        <w:rPr>
          <w:rFonts w:cs="Times New Roman"/>
        </w:rPr>
        <w:t xml:space="preserve">dos alunos do 6º período </w:t>
      </w:r>
      <w:r w:rsidRPr="001F19FB">
        <w:rPr>
          <w:rFonts w:cs="Times New Roman"/>
        </w:rPr>
        <w:t>semestre 2016.2 do curso de Letras – Língua Portuguesa da UERN/ Campus Central. Portanto, a análise dos dados realizou-se em duas etapas: primeiro foi realizada a leitura dos relatórios e, posteriormente analisados através de um eixo integrador construído nesse estudo e denominado Prática de Ensino e Estágio Supervisionado como potencializadores na formação docente. A</w:t>
      </w:r>
      <w:r>
        <w:rPr>
          <w:rFonts w:cs="Times New Roman"/>
        </w:rPr>
        <w:t xml:space="preserve"> </w:t>
      </w:r>
      <w:r w:rsidRPr="001F19FB">
        <w:rPr>
          <w:rFonts w:cs="Times New Roman"/>
        </w:rPr>
        <w:t xml:space="preserve">base teórica está fundamentada em </w:t>
      </w:r>
      <w:proofErr w:type="spellStart"/>
      <w:r w:rsidRPr="001F19FB">
        <w:rPr>
          <w:rFonts w:cs="Times New Roman"/>
        </w:rPr>
        <w:t>Buriola</w:t>
      </w:r>
      <w:proofErr w:type="spellEnd"/>
      <w:r w:rsidRPr="001F19FB">
        <w:rPr>
          <w:rFonts w:cs="Times New Roman"/>
        </w:rPr>
        <w:t xml:space="preserve"> (1999), </w:t>
      </w:r>
      <w:proofErr w:type="spellStart"/>
      <w:r w:rsidRPr="001F19FB">
        <w:rPr>
          <w:rFonts w:cs="Times New Roman"/>
        </w:rPr>
        <w:t>Libâneo</w:t>
      </w:r>
      <w:proofErr w:type="spellEnd"/>
      <w:r w:rsidRPr="001F19FB">
        <w:rPr>
          <w:rFonts w:cs="Times New Roman"/>
        </w:rPr>
        <w:t xml:space="preserve"> (2004)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Piconez</w:t>
      </w:r>
      <w:proofErr w:type="spellEnd"/>
      <w:r>
        <w:rPr>
          <w:rFonts w:cs="Times New Roman"/>
        </w:rPr>
        <w:t xml:space="preserve"> (1991), Pimenta (2012), Pe</w:t>
      </w:r>
      <w:r w:rsidRPr="001F19FB">
        <w:rPr>
          <w:rFonts w:cs="Times New Roman"/>
        </w:rPr>
        <w:t>rrenoud (201</w:t>
      </w:r>
      <w:r>
        <w:rPr>
          <w:rFonts w:cs="Times New Roman"/>
        </w:rPr>
        <w:t xml:space="preserve">6), </w:t>
      </w:r>
      <w:proofErr w:type="spellStart"/>
      <w:r>
        <w:rPr>
          <w:rFonts w:cs="Times New Roman"/>
        </w:rPr>
        <w:t>Tardif</w:t>
      </w:r>
      <w:proofErr w:type="spellEnd"/>
      <w:r>
        <w:rPr>
          <w:rFonts w:cs="Times New Roman"/>
        </w:rPr>
        <w:t xml:space="preserve"> (2014) entre outros.</w:t>
      </w:r>
      <w:r w:rsidRPr="001F19FB">
        <w:rPr>
          <w:rFonts w:cs="Times New Roman"/>
        </w:rPr>
        <w:t xml:space="preserve"> </w:t>
      </w:r>
      <w:r>
        <w:rPr>
          <w:rFonts w:cs="Times New Roman"/>
        </w:rPr>
        <w:t>Foi possível constatar que a</w:t>
      </w:r>
      <w:r w:rsidRPr="001F19FB">
        <w:rPr>
          <w:rFonts w:cs="Times New Roman"/>
        </w:rPr>
        <w:t xml:space="preserve"> Prática de Ensino e Estágio supervisionado são bases articuladoras para a formação do profissional em Letras. Também que o estágio como formação inicial pauta-se através da investigação da realidade de forma que as ações são enfatizadas pela avaliação crítica e reflexão sobre o fazer, o pensar e a prática. Mas também que no campo de estágio se faz necessário enfatizar um trabalho voltado para a leitura e (</w:t>
      </w:r>
      <w:proofErr w:type="spellStart"/>
      <w:r w:rsidRPr="001F19FB">
        <w:rPr>
          <w:rFonts w:cs="Times New Roman"/>
        </w:rPr>
        <w:t>re</w:t>
      </w:r>
      <w:proofErr w:type="spellEnd"/>
      <w:r w:rsidRPr="001F19FB">
        <w:rPr>
          <w:rFonts w:cs="Times New Roman"/>
        </w:rPr>
        <w:t>) escrita. A partir da análise desses resultados foi sugerido construir um plano de atividades com estratégias didáticas</w:t>
      </w:r>
      <w:r>
        <w:rPr>
          <w:rFonts w:cs="Times New Roman"/>
        </w:rPr>
        <w:t>.</w:t>
      </w:r>
      <w:r w:rsidRPr="001F19FB">
        <w:rPr>
          <w:rFonts w:cs="Times New Roman"/>
        </w:rPr>
        <w:t xml:space="preserve"> </w:t>
      </w:r>
    </w:p>
    <w:p w:rsidR="002607BA" w:rsidRPr="001F19FB" w:rsidRDefault="002607BA" w:rsidP="002607BA">
      <w:pPr>
        <w:spacing w:line="240" w:lineRule="auto"/>
        <w:rPr>
          <w:rFonts w:cs="Times New Roman"/>
        </w:rPr>
      </w:pPr>
    </w:p>
    <w:p w:rsidR="002607BA" w:rsidRPr="001F19FB" w:rsidRDefault="002607BA" w:rsidP="002607BA">
      <w:pPr>
        <w:ind w:firstLine="0"/>
        <w:rPr>
          <w:rFonts w:cs="Times New Roman"/>
        </w:rPr>
      </w:pPr>
      <w:r w:rsidRPr="001F19FB">
        <w:rPr>
          <w:rFonts w:cs="Times New Roman"/>
        </w:rPr>
        <w:t>Palavras – chave:</w:t>
      </w:r>
      <w:r>
        <w:rPr>
          <w:rFonts w:cs="Times New Roman"/>
        </w:rPr>
        <w:t xml:space="preserve"> Formação Docente. </w:t>
      </w:r>
      <w:r w:rsidRPr="001F19FB">
        <w:rPr>
          <w:rFonts w:cs="Times New Roman"/>
        </w:rPr>
        <w:t>Prática de Ensino, Estágio Supervisionado</w:t>
      </w:r>
      <w:r>
        <w:rPr>
          <w:rFonts w:cs="Times New Roman"/>
        </w:rPr>
        <w:t xml:space="preserve">. 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2607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A5" w:rsidRDefault="005266A5" w:rsidP="004C7AB7">
      <w:pPr>
        <w:spacing w:line="240" w:lineRule="auto"/>
      </w:pPr>
      <w:r>
        <w:separator/>
      </w:r>
    </w:p>
  </w:endnote>
  <w:endnote w:type="continuationSeparator" w:id="0">
    <w:p w:rsidR="005266A5" w:rsidRDefault="005266A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8681631" wp14:editId="2C28457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A5" w:rsidRDefault="005266A5" w:rsidP="004C7AB7">
      <w:pPr>
        <w:spacing w:line="240" w:lineRule="auto"/>
      </w:pPr>
      <w:r>
        <w:separator/>
      </w:r>
    </w:p>
  </w:footnote>
  <w:footnote w:type="continuationSeparator" w:id="0">
    <w:p w:rsidR="005266A5" w:rsidRDefault="005266A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5266A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0FD0747" wp14:editId="260CE98A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5266A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607BA"/>
    <w:rsid w:val="002B6CA6"/>
    <w:rsid w:val="002B7334"/>
    <w:rsid w:val="00350FAD"/>
    <w:rsid w:val="003730CF"/>
    <w:rsid w:val="003954AB"/>
    <w:rsid w:val="0042407B"/>
    <w:rsid w:val="0044735C"/>
    <w:rsid w:val="00497918"/>
    <w:rsid w:val="004C7AB7"/>
    <w:rsid w:val="004D30B1"/>
    <w:rsid w:val="00500771"/>
    <w:rsid w:val="005266A5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4451F"/>
    <w:rsid w:val="00CB6B28"/>
    <w:rsid w:val="00D57D31"/>
    <w:rsid w:val="00E2792E"/>
    <w:rsid w:val="00E46640"/>
    <w:rsid w:val="00EA6FDC"/>
    <w:rsid w:val="00F34C18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BCD2-5003-4CD8-864B-743DCA98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Cliente</cp:lastModifiedBy>
  <cp:revision>4</cp:revision>
  <dcterms:created xsi:type="dcterms:W3CDTF">2018-10-16T02:17:00Z</dcterms:created>
  <dcterms:modified xsi:type="dcterms:W3CDTF">2018-10-16T02:21:00Z</dcterms:modified>
</cp:coreProperties>
</file>