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Pr="00840609" w:rsidRDefault="00A323DA" w:rsidP="00F45308">
      <w:pPr>
        <w:ind w:firstLine="0"/>
        <w:jc w:val="center"/>
        <w:rPr>
          <w:b/>
          <w:noProof/>
        </w:rPr>
      </w:pPr>
      <w:r>
        <w:rPr>
          <w:b/>
          <w:noProof/>
        </w:rPr>
        <w:t xml:space="preserve">PERCEPÇÕES DISCENTES SOBRE A </w:t>
      </w:r>
      <w:r w:rsidR="00F45308" w:rsidRPr="00840609">
        <w:rPr>
          <w:b/>
          <w:noProof/>
        </w:rPr>
        <w:t>FORMAÇÃO ACADÊMICA</w:t>
      </w:r>
      <w:r w:rsidR="00884CA6" w:rsidRPr="00840609">
        <w:rPr>
          <w:b/>
          <w:noProof/>
        </w:rPr>
        <w:t xml:space="preserve"> EM</w:t>
      </w:r>
      <w:r>
        <w:rPr>
          <w:b/>
          <w:noProof/>
        </w:rPr>
        <w:t xml:space="preserve"> EDUCAÇÃO SEXUAL DE PEDAGOGO(A)S</w:t>
      </w:r>
    </w:p>
    <w:p w:rsidR="002B7AFD" w:rsidRPr="00FA38DB" w:rsidRDefault="002B7AFD" w:rsidP="00F45308">
      <w:pPr>
        <w:ind w:firstLine="0"/>
        <w:jc w:val="center"/>
        <w:rPr>
          <w:b/>
          <w:noProof/>
          <w:highlight w:val="green"/>
        </w:rPr>
      </w:pPr>
    </w:p>
    <w:p w:rsidR="00F45308" w:rsidRDefault="00032181" w:rsidP="002943B5">
      <w:pPr>
        <w:spacing w:line="276" w:lineRule="auto"/>
        <w:ind w:firstLine="0"/>
        <w:jc w:val="right"/>
        <w:rPr>
          <w:noProof/>
        </w:rPr>
      </w:pPr>
      <w:r w:rsidRPr="007A42D3">
        <w:rPr>
          <w:noProof/>
        </w:rPr>
        <w:t>Clênia Valéria Gonçalves Soares</w:t>
      </w:r>
    </w:p>
    <w:p w:rsidR="00640E70" w:rsidRPr="00C75D52" w:rsidRDefault="00640E70" w:rsidP="002943B5">
      <w:pPr>
        <w:pStyle w:val="Textodenotaderodap"/>
        <w:spacing w:line="276" w:lineRule="auto"/>
        <w:ind w:firstLine="0"/>
        <w:jc w:val="right"/>
        <w:rPr>
          <w:sz w:val="22"/>
          <w:szCs w:val="22"/>
        </w:rPr>
      </w:pPr>
      <w:r w:rsidRPr="00C75D52">
        <w:rPr>
          <w:sz w:val="22"/>
          <w:szCs w:val="22"/>
        </w:rPr>
        <w:t xml:space="preserve">Pedagoga, Graduação, Universidade Federal de Campina Grande – UFCG, </w:t>
      </w:r>
      <w:hyperlink r:id="rId8" w:history="1">
        <w:r w:rsidRPr="00C75D52">
          <w:rPr>
            <w:rStyle w:val="Hyperlink"/>
            <w:sz w:val="22"/>
            <w:szCs w:val="22"/>
          </w:rPr>
          <w:t>cleniagoncalves@gmail.com</w:t>
        </w:r>
      </w:hyperlink>
      <w:r w:rsidRPr="00C75D52">
        <w:rPr>
          <w:sz w:val="22"/>
          <w:szCs w:val="22"/>
        </w:rPr>
        <w:t xml:space="preserve">, </w:t>
      </w:r>
    </w:p>
    <w:p w:rsidR="00032181" w:rsidRPr="00C75D52" w:rsidRDefault="00032181" w:rsidP="002943B5">
      <w:pPr>
        <w:spacing w:line="276" w:lineRule="auto"/>
        <w:ind w:firstLine="0"/>
        <w:jc w:val="right"/>
        <w:rPr>
          <w:noProof/>
          <w:szCs w:val="24"/>
        </w:rPr>
      </w:pPr>
      <w:r w:rsidRPr="00C75D52">
        <w:rPr>
          <w:noProof/>
          <w:szCs w:val="24"/>
        </w:rPr>
        <w:t>Alexandre Martins Joca</w:t>
      </w:r>
    </w:p>
    <w:p w:rsidR="00640E70" w:rsidRPr="007A42D3" w:rsidRDefault="00640E70" w:rsidP="002943B5">
      <w:pPr>
        <w:spacing w:line="276" w:lineRule="auto"/>
        <w:ind w:firstLine="0"/>
        <w:jc w:val="right"/>
        <w:rPr>
          <w:noProof/>
        </w:rPr>
      </w:pPr>
      <w:r w:rsidRPr="00C75D52">
        <w:rPr>
          <w:sz w:val="22"/>
        </w:rPr>
        <w:t xml:space="preserve">Professor, Doutor, Universidade Federal de Campina Grande – UFCG, </w:t>
      </w:r>
      <w:hyperlink r:id="rId9" w:history="1">
        <w:r w:rsidRPr="00C75D52">
          <w:rPr>
            <w:rStyle w:val="Hyperlink"/>
            <w:sz w:val="22"/>
          </w:rPr>
          <w:t>alexmartinsjoca@yahoo.com.br</w:t>
        </w:r>
      </w:hyperlink>
      <w:r w:rsidRPr="00C75D52">
        <w:rPr>
          <w:sz w:val="22"/>
        </w:rPr>
        <w:t xml:space="preserve">, </w:t>
      </w:r>
    </w:p>
    <w:p w:rsidR="002B7AFD" w:rsidRPr="007A42D3" w:rsidRDefault="002B7AFD" w:rsidP="00F45308">
      <w:pPr>
        <w:ind w:firstLine="0"/>
        <w:jc w:val="right"/>
        <w:rPr>
          <w:noProof/>
        </w:rPr>
      </w:pPr>
    </w:p>
    <w:p w:rsidR="007A67E4" w:rsidRPr="00D55EFB" w:rsidRDefault="00B25D30" w:rsidP="002943B5">
      <w:pPr>
        <w:spacing w:line="276" w:lineRule="auto"/>
        <w:ind w:firstLine="0"/>
        <w:rPr>
          <w:noProof/>
          <w:sz w:val="22"/>
        </w:rPr>
      </w:pPr>
      <w:r w:rsidRPr="00D55EFB">
        <w:rPr>
          <w:noProof/>
          <w:sz w:val="22"/>
        </w:rPr>
        <w:t>Ne</w:t>
      </w:r>
      <w:r w:rsidR="00523D66" w:rsidRPr="00D55EFB">
        <w:rPr>
          <w:noProof/>
          <w:sz w:val="22"/>
        </w:rPr>
        <w:t>ste artigo</w:t>
      </w:r>
      <w:r w:rsidR="002B7AFD" w:rsidRPr="00D55EFB">
        <w:rPr>
          <w:noProof/>
          <w:sz w:val="22"/>
        </w:rPr>
        <w:t xml:space="preserve"> apresentamos a relevância d</w:t>
      </w:r>
      <w:r w:rsidR="00674336" w:rsidRPr="00D55EFB">
        <w:rPr>
          <w:noProof/>
          <w:sz w:val="22"/>
        </w:rPr>
        <w:t>a</w:t>
      </w:r>
      <w:r w:rsidR="009D7AEA" w:rsidRPr="00D55EFB">
        <w:rPr>
          <w:noProof/>
          <w:sz w:val="22"/>
        </w:rPr>
        <w:t xml:space="preserve"> </w:t>
      </w:r>
      <w:r w:rsidR="002B7AFD" w:rsidRPr="00D55EFB">
        <w:rPr>
          <w:noProof/>
          <w:sz w:val="22"/>
        </w:rPr>
        <w:t>formação acadêmica</w:t>
      </w:r>
      <w:r w:rsidR="00674336" w:rsidRPr="00D55EFB">
        <w:rPr>
          <w:noProof/>
          <w:sz w:val="22"/>
        </w:rPr>
        <w:t xml:space="preserve"> em gênero e sexualidade</w:t>
      </w:r>
      <w:r w:rsidR="001B1127" w:rsidRPr="00D55EFB">
        <w:rPr>
          <w:noProof/>
          <w:sz w:val="22"/>
        </w:rPr>
        <w:t>, com</w:t>
      </w:r>
      <w:r w:rsidR="00674336" w:rsidRPr="00D55EFB">
        <w:rPr>
          <w:noProof/>
          <w:sz w:val="22"/>
        </w:rPr>
        <w:t xml:space="preserve"> base na formação docente de</w:t>
      </w:r>
      <w:r w:rsidR="001B1127" w:rsidRPr="00D55EFB">
        <w:rPr>
          <w:noProof/>
          <w:sz w:val="22"/>
        </w:rPr>
        <w:t xml:space="preserve"> graduando(a)s </w:t>
      </w:r>
      <w:r w:rsidR="00674336" w:rsidRPr="00D55EFB">
        <w:rPr>
          <w:noProof/>
          <w:sz w:val="22"/>
        </w:rPr>
        <w:t>d</w:t>
      </w:r>
      <w:r w:rsidR="001B1127" w:rsidRPr="00D55EFB">
        <w:rPr>
          <w:noProof/>
          <w:sz w:val="22"/>
        </w:rPr>
        <w:t>a Universidade</w:t>
      </w:r>
      <w:r w:rsidR="00674336" w:rsidRPr="00D55EFB">
        <w:rPr>
          <w:noProof/>
          <w:sz w:val="22"/>
        </w:rPr>
        <w:t xml:space="preserve"> Federal de Campina Grande (Câmpus de Cajazeiras)</w:t>
      </w:r>
      <w:r w:rsidR="002B7AFD" w:rsidRPr="00D55EFB">
        <w:rPr>
          <w:noProof/>
          <w:sz w:val="22"/>
        </w:rPr>
        <w:t>.</w:t>
      </w:r>
      <w:r w:rsidR="001B1127" w:rsidRPr="00D55EFB">
        <w:rPr>
          <w:noProof/>
          <w:sz w:val="22"/>
        </w:rPr>
        <w:t xml:space="preserve"> </w:t>
      </w:r>
      <w:r w:rsidR="005550AC" w:rsidRPr="00D55EFB">
        <w:rPr>
          <w:noProof/>
          <w:sz w:val="22"/>
        </w:rPr>
        <w:t>O objetivo desse estudo possibilita analisar as implicações vividas pelos sujeitos no decorrer da vida, com ênfase nas contribuições da formação docente para a educação sexual desse(a)s graduando(a)s. A pesquisa é de origem qualitativa e seu percurso metodológico foi efetivado por meio da observação participante e</w:t>
      </w:r>
      <w:r w:rsidR="005550AC" w:rsidRPr="00D55EFB">
        <w:rPr>
          <w:sz w:val="22"/>
        </w:rPr>
        <w:t xml:space="preserve"> </w:t>
      </w:r>
      <w:r w:rsidR="005550AC" w:rsidRPr="00D55EFB">
        <w:rPr>
          <w:noProof/>
          <w:sz w:val="22"/>
        </w:rPr>
        <w:t xml:space="preserve">entrevistas semi-estruturadas, realizadas </w:t>
      </w:r>
      <w:r w:rsidR="00E861D5" w:rsidRPr="00D55EFB">
        <w:rPr>
          <w:noProof/>
          <w:sz w:val="22"/>
        </w:rPr>
        <w:t>com 04(quatro) graduando(a)s</w:t>
      </w:r>
      <w:r w:rsidR="00F62E54" w:rsidRPr="00D55EFB">
        <w:rPr>
          <w:noProof/>
          <w:sz w:val="22"/>
        </w:rPr>
        <w:t xml:space="preserve"> em Pedagogia que participaram do Curso de Extensã</w:t>
      </w:r>
      <w:r w:rsidR="00674336" w:rsidRPr="00D55EFB">
        <w:rPr>
          <w:noProof/>
          <w:sz w:val="22"/>
        </w:rPr>
        <w:t>o “Educação Sexual e Cidadania”</w:t>
      </w:r>
      <w:r w:rsidR="00F62E54" w:rsidRPr="00D55EFB">
        <w:rPr>
          <w:noProof/>
          <w:sz w:val="22"/>
        </w:rPr>
        <w:t>.</w:t>
      </w:r>
      <w:r w:rsidR="00BC2931" w:rsidRPr="00D55EFB">
        <w:rPr>
          <w:noProof/>
          <w:sz w:val="22"/>
        </w:rPr>
        <w:t xml:space="preserve"> </w:t>
      </w:r>
      <w:r w:rsidR="005550AC" w:rsidRPr="00D55EFB">
        <w:rPr>
          <w:noProof/>
          <w:sz w:val="22"/>
        </w:rPr>
        <w:t>O estudo i</w:t>
      </w:r>
      <w:r w:rsidR="005C1DB8" w:rsidRPr="00D55EFB">
        <w:rPr>
          <w:noProof/>
          <w:sz w:val="22"/>
        </w:rPr>
        <w:t>ndica</w:t>
      </w:r>
      <w:r w:rsidR="00C57B71" w:rsidRPr="00D55EFB">
        <w:rPr>
          <w:noProof/>
          <w:sz w:val="22"/>
        </w:rPr>
        <w:t xml:space="preserve"> que</w:t>
      </w:r>
      <w:r w:rsidR="005C1DB8" w:rsidRPr="00D55EFB">
        <w:rPr>
          <w:noProof/>
          <w:sz w:val="22"/>
        </w:rPr>
        <w:t xml:space="preserve"> a</w:t>
      </w:r>
      <w:r w:rsidR="005550AC" w:rsidRPr="00D55EFB">
        <w:rPr>
          <w:noProof/>
          <w:sz w:val="22"/>
        </w:rPr>
        <w:t>s questões de gênero e sexualidade estão sendo abordadas de man</w:t>
      </w:r>
      <w:r w:rsidR="009D7AEA" w:rsidRPr="00D55EFB">
        <w:rPr>
          <w:noProof/>
          <w:sz w:val="22"/>
        </w:rPr>
        <w:t>e</w:t>
      </w:r>
      <w:r w:rsidR="005550AC" w:rsidRPr="00D55EFB">
        <w:rPr>
          <w:noProof/>
          <w:sz w:val="22"/>
        </w:rPr>
        <w:t>ira transversal no curso de pedagogia e aponta avanços e limitações. Indica, ainda, que a</w:t>
      </w:r>
      <w:r w:rsidR="005C1DB8" w:rsidRPr="00D55EFB">
        <w:rPr>
          <w:noProof/>
          <w:sz w:val="22"/>
        </w:rPr>
        <w:t xml:space="preserve"> entrada do(a)s graduando(a)s</w:t>
      </w:r>
      <w:r w:rsidR="00D87390" w:rsidRPr="00D55EFB">
        <w:rPr>
          <w:noProof/>
          <w:sz w:val="22"/>
        </w:rPr>
        <w:t xml:space="preserve"> para a Universidade foi de grande relevância, de manei</w:t>
      </w:r>
      <w:r w:rsidR="00C57B71" w:rsidRPr="00D55EFB">
        <w:rPr>
          <w:noProof/>
          <w:sz w:val="22"/>
        </w:rPr>
        <w:t>ra que puderam ter conhecimento acerca de gêne</w:t>
      </w:r>
      <w:r w:rsidR="005550AC" w:rsidRPr="00D55EFB">
        <w:rPr>
          <w:noProof/>
          <w:sz w:val="22"/>
        </w:rPr>
        <w:t xml:space="preserve">ro e diversidade sexual, contribuindo para </w:t>
      </w:r>
      <w:r w:rsidR="00C57B71" w:rsidRPr="00D55EFB">
        <w:rPr>
          <w:noProof/>
          <w:sz w:val="22"/>
        </w:rPr>
        <w:t>a</w:t>
      </w:r>
      <w:r w:rsidR="005550AC" w:rsidRPr="00D55EFB">
        <w:rPr>
          <w:noProof/>
          <w:sz w:val="22"/>
        </w:rPr>
        <w:t xml:space="preserve"> sua</w:t>
      </w:r>
      <w:r w:rsidR="00C57B71" w:rsidRPr="00D55EFB">
        <w:rPr>
          <w:noProof/>
          <w:sz w:val="22"/>
        </w:rPr>
        <w:t xml:space="preserve"> educação sexual</w:t>
      </w:r>
      <w:r w:rsidR="005550AC" w:rsidRPr="00D55EFB">
        <w:rPr>
          <w:noProof/>
          <w:sz w:val="22"/>
        </w:rPr>
        <w:t xml:space="preserve"> e para a futura atuação docente</w:t>
      </w:r>
      <w:r w:rsidR="00C57B71" w:rsidRPr="00D55EFB">
        <w:rPr>
          <w:noProof/>
          <w:sz w:val="22"/>
        </w:rPr>
        <w:t>.</w:t>
      </w:r>
      <w:r w:rsidR="005C1DB8" w:rsidRPr="00D55EFB">
        <w:rPr>
          <w:noProof/>
          <w:sz w:val="22"/>
        </w:rPr>
        <w:t xml:space="preserve"> </w:t>
      </w:r>
    </w:p>
    <w:p w:rsidR="00DC7EAC" w:rsidRPr="00D55EFB" w:rsidRDefault="00DC7EAC" w:rsidP="002943B5">
      <w:pPr>
        <w:spacing w:line="276" w:lineRule="auto"/>
        <w:ind w:firstLine="0"/>
        <w:rPr>
          <w:noProof/>
          <w:sz w:val="22"/>
        </w:rPr>
      </w:pPr>
    </w:p>
    <w:p w:rsidR="00DC7EAC" w:rsidRPr="00D55EFB" w:rsidRDefault="00DC7EAC" w:rsidP="002943B5">
      <w:pPr>
        <w:spacing w:line="276" w:lineRule="auto"/>
        <w:ind w:firstLine="0"/>
        <w:rPr>
          <w:noProof/>
          <w:sz w:val="22"/>
        </w:rPr>
      </w:pPr>
      <w:r w:rsidRPr="00D55EFB">
        <w:rPr>
          <w:b/>
          <w:noProof/>
          <w:sz w:val="22"/>
        </w:rPr>
        <w:t xml:space="preserve">Palavras – chave: </w:t>
      </w:r>
      <w:r w:rsidRPr="00D55EFB">
        <w:rPr>
          <w:noProof/>
          <w:sz w:val="22"/>
        </w:rPr>
        <w:t>Formação docente. Gênero. Sexualidade. Educação Sexual.</w:t>
      </w:r>
    </w:p>
    <w:p w:rsidR="0012625E" w:rsidRPr="007A42D3" w:rsidRDefault="0012625E" w:rsidP="002B7AFD">
      <w:pPr>
        <w:ind w:firstLine="0"/>
        <w:rPr>
          <w:noProof/>
        </w:rPr>
      </w:pPr>
    </w:p>
    <w:p w:rsidR="0012625E" w:rsidRPr="007A42D3" w:rsidRDefault="00CC1FA8" w:rsidP="002B7AFD">
      <w:pPr>
        <w:ind w:firstLine="0"/>
        <w:rPr>
          <w:b/>
          <w:noProof/>
        </w:rPr>
      </w:pPr>
      <w:bookmarkStart w:id="0" w:name="_GoBack"/>
      <w:r w:rsidRPr="007A42D3">
        <w:rPr>
          <w:b/>
          <w:noProof/>
        </w:rPr>
        <w:t>INTRODUÇÃO</w:t>
      </w:r>
    </w:p>
    <w:bookmarkEnd w:id="0"/>
    <w:p w:rsidR="00E54972" w:rsidRPr="005550AC" w:rsidRDefault="00245176" w:rsidP="00E54972">
      <w:pPr>
        <w:ind w:firstLine="0"/>
        <w:rPr>
          <w:noProof/>
        </w:rPr>
      </w:pPr>
      <w:r w:rsidRPr="005550AC">
        <w:rPr>
          <w:b/>
          <w:noProof/>
        </w:rPr>
        <w:tab/>
      </w:r>
      <w:r w:rsidRPr="005550AC">
        <w:rPr>
          <w:noProof/>
        </w:rPr>
        <w:t xml:space="preserve">Este artigo é </w:t>
      </w:r>
      <w:r w:rsidR="005550AC" w:rsidRPr="005550AC">
        <w:rPr>
          <w:noProof/>
        </w:rPr>
        <w:t>fruto da</w:t>
      </w:r>
      <w:r w:rsidRPr="005550AC">
        <w:rPr>
          <w:noProof/>
        </w:rPr>
        <w:t xml:space="preserve"> pesquisa realizada no Trabalho de Conclusão de Curso (TCC), intitulado como “Educação Sexual: gênero e diversidade sexual nas experiências e formação de graduando(a)s em Pedagogia”, </w:t>
      </w:r>
      <w:r w:rsidR="0038733B" w:rsidRPr="005550AC">
        <w:rPr>
          <w:noProof/>
        </w:rPr>
        <w:t xml:space="preserve">na Universidade Federal de Campina Grande – UFCG – Câmpus de Cajazeiras. </w:t>
      </w:r>
      <w:r w:rsidR="00F125C1" w:rsidRPr="005550AC">
        <w:rPr>
          <w:noProof/>
        </w:rPr>
        <w:t xml:space="preserve">O período de concretização foi entre </w:t>
      </w:r>
      <w:r w:rsidR="00933A5C" w:rsidRPr="005550AC">
        <w:rPr>
          <w:noProof/>
        </w:rPr>
        <w:t>2017 e 2018, e teve como objetivo analisar as implicações vividas pelos sujeitos no decorrer da vida, com ênfase nas contribuições da formação docente para a educação sexual desse(a)s graduando(a)s.</w:t>
      </w:r>
    </w:p>
    <w:p w:rsidR="003F1B2C" w:rsidRPr="00884CA6" w:rsidRDefault="003F1B2C" w:rsidP="00E54972">
      <w:pPr>
        <w:ind w:firstLine="0"/>
        <w:rPr>
          <w:noProof/>
        </w:rPr>
      </w:pPr>
      <w:r w:rsidRPr="00884CA6">
        <w:rPr>
          <w:noProof/>
        </w:rPr>
        <w:tab/>
        <w:t>Neste texto apresentaremos os resultados obtidos na pesquisa, considerando as especificidades colocado(a)s nas discussões, de maneira a compreender a importância da formação acadêmica no processo de forma</w:t>
      </w:r>
      <w:r w:rsidR="008A11BC" w:rsidRPr="00884CA6">
        <w:rPr>
          <w:noProof/>
        </w:rPr>
        <w:t xml:space="preserve">ção e aquisição do conhecimento, </w:t>
      </w:r>
      <w:r w:rsidR="009D7AEA">
        <w:rPr>
          <w:noProof/>
        </w:rPr>
        <w:t>a partir da discuss</w:t>
      </w:r>
      <w:r w:rsidR="00884CA6" w:rsidRPr="00884CA6">
        <w:rPr>
          <w:noProof/>
        </w:rPr>
        <w:t>ão</w:t>
      </w:r>
      <w:r w:rsidR="008A11BC" w:rsidRPr="00884CA6">
        <w:rPr>
          <w:noProof/>
        </w:rPr>
        <w:t xml:space="preserve"> acerca dos conhecimentos científicos no desenvolvimento das práticas educativas.</w:t>
      </w:r>
    </w:p>
    <w:p w:rsidR="00545A54" w:rsidRPr="008F4BC2" w:rsidRDefault="00545A54" w:rsidP="00E54972">
      <w:pPr>
        <w:ind w:firstLine="0"/>
        <w:rPr>
          <w:noProof/>
        </w:rPr>
      </w:pPr>
      <w:r w:rsidRPr="00884CA6">
        <w:rPr>
          <w:noProof/>
        </w:rPr>
        <w:lastRenderedPageBreak/>
        <w:tab/>
      </w:r>
      <w:r w:rsidR="000D0FA6" w:rsidRPr="00884CA6">
        <w:rPr>
          <w:noProof/>
        </w:rPr>
        <w:t>Os procedimentos metod</w:t>
      </w:r>
      <w:r w:rsidR="00884CA6" w:rsidRPr="00884CA6">
        <w:rPr>
          <w:noProof/>
        </w:rPr>
        <w:t>ológicos utilizados</w:t>
      </w:r>
      <w:r w:rsidR="000D0FA6" w:rsidRPr="00884CA6">
        <w:rPr>
          <w:noProof/>
        </w:rPr>
        <w:t xml:space="preserve"> se deram através da observação participante do Curso de Extensão “Educação Sexual e Cidadania: formação continuada para professore(a)s e graduando(a)s”</w:t>
      </w:r>
      <w:r w:rsidR="000D0FA6" w:rsidRPr="00884CA6">
        <w:rPr>
          <w:rStyle w:val="Refdenotaderodap"/>
          <w:noProof/>
        </w:rPr>
        <w:footnoteReference w:id="1"/>
      </w:r>
      <w:r w:rsidR="000D0FA6" w:rsidRPr="00884CA6">
        <w:rPr>
          <w:noProof/>
        </w:rPr>
        <w:t xml:space="preserve"> e entrevistas semi-estruturadas com 04 (quatro) graduando(a)s em Pedagogia da UFCG (Câmpus de </w:t>
      </w:r>
      <w:r w:rsidR="000D0FA6" w:rsidRPr="008F4BC2">
        <w:rPr>
          <w:noProof/>
        </w:rPr>
        <w:t>Cajazeiras).</w:t>
      </w:r>
    </w:p>
    <w:p w:rsidR="00343DB6" w:rsidRPr="009664C0" w:rsidRDefault="00FF6082" w:rsidP="00343DB6">
      <w:pPr>
        <w:ind w:firstLine="0"/>
        <w:rPr>
          <w:noProof/>
        </w:rPr>
      </w:pPr>
      <w:r w:rsidRPr="008F4BC2">
        <w:rPr>
          <w:noProof/>
        </w:rPr>
        <w:tab/>
        <w:t>No Brasil, historicamente, o ensino esteve centralizado apenas em repasse dos saberes disciplinares, não considerando importante e necessário uma formação humana e profissional voltada para as questões sobre cultura, identidade e diferenças</w:t>
      </w:r>
      <w:r w:rsidR="00644DF6" w:rsidRPr="008F4BC2">
        <w:rPr>
          <w:noProof/>
        </w:rPr>
        <w:t>, isto é, questões de gênero, etnia, sexualidade, entre outras temáticas não estiveram presente nas discuss</w:t>
      </w:r>
      <w:r w:rsidR="00884CA6" w:rsidRPr="008F4BC2">
        <w:rPr>
          <w:noProof/>
        </w:rPr>
        <w:t>ões do currículo de forma ativa. Dessa maneira, a educação escolar</w:t>
      </w:r>
      <w:r w:rsidR="00644DF6" w:rsidRPr="008F4BC2">
        <w:rPr>
          <w:noProof/>
        </w:rPr>
        <w:t xml:space="preserve"> </w:t>
      </w:r>
      <w:r w:rsidR="008F4BC2" w:rsidRPr="008F4BC2">
        <w:rPr>
          <w:noProof/>
        </w:rPr>
        <w:t>sexual</w:t>
      </w:r>
      <w:r w:rsidR="00884CA6" w:rsidRPr="008F4BC2">
        <w:rPr>
          <w:noProof/>
        </w:rPr>
        <w:t xml:space="preserve"> hegemônica, foi </w:t>
      </w:r>
      <w:r w:rsidR="00644DF6" w:rsidRPr="008F4BC2">
        <w:rPr>
          <w:noProof/>
        </w:rPr>
        <w:t>determinando uma</w:t>
      </w:r>
      <w:r w:rsidR="00884CA6" w:rsidRPr="008F4BC2">
        <w:rPr>
          <w:noProof/>
        </w:rPr>
        <w:t xml:space="preserve"> prática educativa</w:t>
      </w:r>
      <w:r w:rsidR="00644DF6" w:rsidRPr="008F4BC2">
        <w:rPr>
          <w:noProof/>
        </w:rPr>
        <w:t xml:space="preserve"> de valores reprodutivos em uma </w:t>
      </w:r>
      <w:r w:rsidR="00644DF6" w:rsidRPr="009664C0">
        <w:rPr>
          <w:noProof/>
        </w:rPr>
        <w:t>afirmação do que é certo e errado, do permitido e do proibido.</w:t>
      </w:r>
      <w:r w:rsidR="00B24D07" w:rsidRPr="009664C0">
        <w:rPr>
          <w:noProof/>
        </w:rPr>
        <w:t xml:space="preserve"> </w:t>
      </w:r>
      <w:r w:rsidR="008F4BC2" w:rsidRPr="009664C0">
        <w:rPr>
          <w:noProof/>
        </w:rPr>
        <w:t>No entanto,</w:t>
      </w:r>
      <w:r w:rsidR="00526D23" w:rsidRPr="009664C0">
        <w:rPr>
          <w:noProof/>
        </w:rPr>
        <w:t xml:space="preserve"> </w:t>
      </w:r>
      <w:r w:rsidR="00343DB6" w:rsidRPr="009664C0">
        <w:rPr>
          <w:noProof/>
        </w:rPr>
        <w:t>observamos</w:t>
      </w:r>
      <w:r w:rsidR="00D31EE8" w:rsidRPr="009664C0">
        <w:rPr>
          <w:noProof/>
        </w:rPr>
        <w:t xml:space="preserve"> que </w:t>
      </w:r>
      <w:r w:rsidR="00B24D07" w:rsidRPr="009664C0">
        <w:rPr>
          <w:noProof/>
        </w:rPr>
        <w:t>atualmente</w:t>
      </w:r>
      <w:r w:rsidR="008F4BC2" w:rsidRPr="009664C0">
        <w:rPr>
          <w:noProof/>
        </w:rPr>
        <w:t>, em especial, nas últimas décadas,</w:t>
      </w:r>
      <w:r w:rsidR="00526D23" w:rsidRPr="009664C0">
        <w:rPr>
          <w:noProof/>
        </w:rPr>
        <w:t xml:space="preserve"> </w:t>
      </w:r>
      <w:r w:rsidR="00D31EE8" w:rsidRPr="009664C0">
        <w:rPr>
          <w:noProof/>
        </w:rPr>
        <w:t xml:space="preserve"> há </w:t>
      </w:r>
      <w:r w:rsidR="00526D23" w:rsidRPr="009664C0">
        <w:rPr>
          <w:noProof/>
        </w:rPr>
        <w:t>um avanço com relação aos</w:t>
      </w:r>
      <w:r w:rsidR="009B6F5B" w:rsidRPr="009664C0">
        <w:rPr>
          <w:noProof/>
        </w:rPr>
        <w:t xml:space="preserve"> </w:t>
      </w:r>
      <w:r w:rsidR="00343DB6" w:rsidRPr="009664C0">
        <w:rPr>
          <w:noProof/>
        </w:rPr>
        <w:t>estudos sobre gênero, sexualidade e orientação sexual na Educação,</w:t>
      </w:r>
      <w:r w:rsidR="009664C0" w:rsidRPr="009664C0">
        <w:rPr>
          <w:noProof/>
        </w:rPr>
        <w:t xml:space="preserve"> apesar de</w:t>
      </w:r>
      <w:r w:rsidR="00343DB6" w:rsidRPr="009664C0">
        <w:rPr>
          <w:noProof/>
        </w:rPr>
        <w:t xml:space="preserve"> </w:t>
      </w:r>
      <w:r w:rsidR="009B6F5B" w:rsidRPr="009664C0">
        <w:rPr>
          <w:noProof/>
        </w:rPr>
        <w:t xml:space="preserve">ainda </w:t>
      </w:r>
      <w:r w:rsidR="009664C0" w:rsidRPr="009664C0">
        <w:rPr>
          <w:noProof/>
        </w:rPr>
        <w:t>constituir-se como</w:t>
      </w:r>
      <w:r w:rsidR="007820D2">
        <w:rPr>
          <w:noProof/>
        </w:rPr>
        <w:t xml:space="preserve"> um desaf</w:t>
      </w:r>
      <w:r w:rsidR="00343DB6" w:rsidRPr="009664C0">
        <w:rPr>
          <w:noProof/>
        </w:rPr>
        <w:t>io</w:t>
      </w:r>
      <w:r w:rsidR="009664C0" w:rsidRPr="009664C0">
        <w:rPr>
          <w:noProof/>
        </w:rPr>
        <w:t xml:space="preserve"> a educadores e educadoras</w:t>
      </w:r>
      <w:r w:rsidR="00343DB6" w:rsidRPr="009664C0">
        <w:rPr>
          <w:noProof/>
        </w:rPr>
        <w:t xml:space="preserve">, quanto </w:t>
      </w:r>
      <w:r w:rsidR="00D31EE8" w:rsidRPr="009664C0">
        <w:rPr>
          <w:noProof/>
        </w:rPr>
        <w:t>a produção de conhecimento as temáticas que envolve a Educação Sexual, ou sej</w:t>
      </w:r>
      <w:r w:rsidR="009664C0" w:rsidRPr="009664C0">
        <w:rPr>
          <w:noProof/>
        </w:rPr>
        <w:t>a, a diversidade sexual</w:t>
      </w:r>
      <w:r w:rsidR="00343DB6" w:rsidRPr="009664C0">
        <w:rPr>
          <w:noProof/>
        </w:rPr>
        <w:t>.</w:t>
      </w:r>
    </w:p>
    <w:p w:rsidR="00CF764E" w:rsidRPr="00986C62" w:rsidRDefault="00CF764E" w:rsidP="00343DB6">
      <w:pPr>
        <w:ind w:firstLine="0"/>
        <w:rPr>
          <w:noProof/>
        </w:rPr>
      </w:pPr>
      <w:r w:rsidRPr="006E2705">
        <w:rPr>
          <w:noProof/>
        </w:rPr>
        <w:tab/>
        <w:t>A fundamentação teórica da pesquisa tem como referência os estudos teóricos de Joca (2008;2009); Loila(2006;2009); Freire(2011); Dewey (1952). Esse(a)s autore(a)s trazem em comu</w:t>
      </w:r>
      <w:r w:rsidR="0063356C" w:rsidRPr="006E2705">
        <w:rPr>
          <w:noProof/>
        </w:rPr>
        <w:t xml:space="preserve">m uma discussão sobre </w:t>
      </w:r>
      <w:r w:rsidR="006E2705" w:rsidRPr="006E2705">
        <w:rPr>
          <w:noProof/>
        </w:rPr>
        <w:t xml:space="preserve">possíveis </w:t>
      </w:r>
      <w:r w:rsidR="0063356C" w:rsidRPr="006E2705">
        <w:rPr>
          <w:noProof/>
        </w:rPr>
        <w:t>caminho</w:t>
      </w:r>
      <w:r w:rsidR="006E2705" w:rsidRPr="006E2705">
        <w:rPr>
          <w:noProof/>
        </w:rPr>
        <w:t>s</w:t>
      </w:r>
      <w:r w:rsidR="0063356C" w:rsidRPr="006E2705">
        <w:rPr>
          <w:noProof/>
        </w:rPr>
        <w:t xml:space="preserve"> educativo</w:t>
      </w:r>
      <w:r w:rsidR="006E2705" w:rsidRPr="006E2705">
        <w:rPr>
          <w:noProof/>
        </w:rPr>
        <w:t>s</w:t>
      </w:r>
      <w:r w:rsidR="0063356C" w:rsidRPr="006E2705">
        <w:rPr>
          <w:noProof/>
        </w:rPr>
        <w:t xml:space="preserve">, considerando a </w:t>
      </w:r>
      <w:r w:rsidR="0063356C" w:rsidRPr="00986C62">
        <w:rPr>
          <w:noProof/>
        </w:rPr>
        <w:t>importância de uma formação para a educação escolarizada</w:t>
      </w:r>
      <w:r w:rsidR="006E2705" w:rsidRPr="00986C62">
        <w:rPr>
          <w:noProof/>
        </w:rPr>
        <w:t xml:space="preserve"> em gênero e sexualidade,</w:t>
      </w:r>
      <w:r w:rsidR="0063356C" w:rsidRPr="00986C62">
        <w:rPr>
          <w:noProof/>
        </w:rPr>
        <w:t xml:space="preserve"> e</w:t>
      </w:r>
      <w:r w:rsidR="006E2705" w:rsidRPr="00986C62">
        <w:rPr>
          <w:noProof/>
        </w:rPr>
        <w:t>m torno da</w:t>
      </w:r>
      <w:r w:rsidR="00D31EE8" w:rsidRPr="00986C62">
        <w:rPr>
          <w:noProof/>
        </w:rPr>
        <w:t xml:space="preserve"> necessidade de uma</w:t>
      </w:r>
      <w:r w:rsidR="0063356C" w:rsidRPr="00986C62">
        <w:rPr>
          <w:noProof/>
        </w:rPr>
        <w:t xml:space="preserve"> produção do conhecimento</w:t>
      </w:r>
      <w:r w:rsidR="00D31EE8" w:rsidRPr="00986C62">
        <w:rPr>
          <w:noProof/>
        </w:rPr>
        <w:t xml:space="preserve"> </w:t>
      </w:r>
      <w:r w:rsidR="006E2705" w:rsidRPr="00986C62">
        <w:rPr>
          <w:noProof/>
        </w:rPr>
        <w:t>que rompa</w:t>
      </w:r>
      <w:r w:rsidR="00D31EE8" w:rsidRPr="00986C62">
        <w:rPr>
          <w:noProof/>
        </w:rPr>
        <w:t xml:space="preserve"> com</w:t>
      </w:r>
      <w:r w:rsidR="006E2705" w:rsidRPr="00986C62">
        <w:rPr>
          <w:noProof/>
        </w:rPr>
        <w:t xml:space="preserve"> a perspectiva  essencialista e heteronormativa da sexualidade. Abordam, assim, sobre o</w:t>
      </w:r>
      <w:r w:rsidR="00C457A7" w:rsidRPr="00986C62">
        <w:rPr>
          <w:noProof/>
        </w:rPr>
        <w:t>s possíveis conflitos que venham surgir no cotidiano da prática profissional e educativa</w:t>
      </w:r>
      <w:r w:rsidR="006E2705" w:rsidRPr="00986C62">
        <w:rPr>
          <w:noProof/>
        </w:rPr>
        <w:t xml:space="preserve"> e apontam princípios éticos e pedagógicos possíveis de superá-los</w:t>
      </w:r>
      <w:r w:rsidR="00C457A7" w:rsidRPr="00986C62">
        <w:rPr>
          <w:noProof/>
        </w:rPr>
        <w:t xml:space="preserve">. </w:t>
      </w:r>
    </w:p>
    <w:p w:rsidR="00B24D07" w:rsidRPr="00774B68" w:rsidRDefault="00343DB6" w:rsidP="00B24D07">
      <w:pPr>
        <w:ind w:firstLine="0"/>
        <w:rPr>
          <w:noProof/>
        </w:rPr>
      </w:pPr>
      <w:r w:rsidRPr="00986C62">
        <w:rPr>
          <w:noProof/>
        </w:rPr>
        <w:tab/>
      </w:r>
      <w:r w:rsidR="00B9220B" w:rsidRPr="00986C62">
        <w:rPr>
          <w:noProof/>
        </w:rPr>
        <w:t>No âmbito da formação do(a)s graduando(a)s de pedagogia,</w:t>
      </w:r>
      <w:r w:rsidRPr="00986C62">
        <w:rPr>
          <w:noProof/>
        </w:rPr>
        <w:t xml:space="preserve"> percebemos que a entrada</w:t>
      </w:r>
      <w:r w:rsidR="00614B92" w:rsidRPr="00986C62">
        <w:rPr>
          <w:noProof/>
        </w:rPr>
        <w:t xml:space="preserve"> do(a)s graduando(a)s</w:t>
      </w:r>
      <w:r w:rsidRPr="00986C62">
        <w:rPr>
          <w:noProof/>
        </w:rPr>
        <w:t xml:space="preserve"> na Universidade</w:t>
      </w:r>
      <w:r w:rsidR="00614B92" w:rsidRPr="00986C62">
        <w:rPr>
          <w:noProof/>
        </w:rPr>
        <w:t xml:space="preserve"> foi</w:t>
      </w:r>
      <w:r w:rsidR="00777853">
        <w:rPr>
          <w:noProof/>
        </w:rPr>
        <w:t xml:space="preserve"> </w:t>
      </w:r>
      <w:r w:rsidRPr="00986C62">
        <w:rPr>
          <w:noProof/>
        </w:rPr>
        <w:t>de grande relevância</w:t>
      </w:r>
      <w:r w:rsidR="00B9220B" w:rsidRPr="00986C62">
        <w:rPr>
          <w:noProof/>
        </w:rPr>
        <w:t xml:space="preserve"> no que diz respeito a sua educação sexual</w:t>
      </w:r>
      <w:r w:rsidRPr="00986C62">
        <w:rPr>
          <w:noProof/>
        </w:rPr>
        <w:t xml:space="preserve">, </w:t>
      </w:r>
      <w:r w:rsidR="00B9220B" w:rsidRPr="00986C62">
        <w:rPr>
          <w:noProof/>
        </w:rPr>
        <w:t>uma vez que puderam acessar saberes e</w:t>
      </w:r>
      <w:r w:rsidRPr="00986C62">
        <w:rPr>
          <w:noProof/>
        </w:rPr>
        <w:t xml:space="preserve"> conhecimento</w:t>
      </w:r>
      <w:r w:rsidR="00B9220B" w:rsidRPr="00986C62">
        <w:rPr>
          <w:noProof/>
        </w:rPr>
        <w:t>s</w:t>
      </w:r>
      <w:r w:rsidRPr="00986C62">
        <w:rPr>
          <w:noProof/>
        </w:rPr>
        <w:t xml:space="preserve"> acerca de gênero e diversidade sexual</w:t>
      </w:r>
      <w:r w:rsidR="00B9220B" w:rsidRPr="00986C62">
        <w:rPr>
          <w:noProof/>
        </w:rPr>
        <w:t xml:space="preserve"> capazes de transformar tanto suas vidas como pensar sua futura prática docente</w:t>
      </w:r>
      <w:r w:rsidRPr="00986C62">
        <w:rPr>
          <w:noProof/>
        </w:rPr>
        <w:t>.</w:t>
      </w:r>
      <w:r w:rsidR="00B9220B" w:rsidRPr="00986C62">
        <w:rPr>
          <w:noProof/>
        </w:rPr>
        <w:t xml:space="preserve"> A universidade é compreendida pelo(a)s graduando(a)s</w:t>
      </w:r>
      <w:r w:rsidR="00B44A1B" w:rsidRPr="00986C62">
        <w:rPr>
          <w:noProof/>
        </w:rPr>
        <w:t xml:space="preserve"> como um espaço que possibilitou o acesso ao conhecimento científico, </w:t>
      </w:r>
      <w:r w:rsidR="00B44A1B" w:rsidRPr="00986C62">
        <w:rPr>
          <w:noProof/>
        </w:rPr>
        <w:lastRenderedPageBreak/>
        <w:t>garantindo aos graduando(a)s um conhecimento sistematizado e signif</w:t>
      </w:r>
      <w:r w:rsidR="008A271E" w:rsidRPr="00986C62">
        <w:rPr>
          <w:noProof/>
        </w:rPr>
        <w:t>i</w:t>
      </w:r>
      <w:r w:rsidR="000B5072" w:rsidRPr="00986C62">
        <w:rPr>
          <w:noProof/>
        </w:rPr>
        <w:t>cativo para a</w:t>
      </w:r>
      <w:r w:rsidR="00B9220B" w:rsidRPr="00986C62">
        <w:rPr>
          <w:noProof/>
        </w:rPr>
        <w:t xml:space="preserve"> vida pessoal e para a formação docente. </w:t>
      </w:r>
      <w:r w:rsidR="00986C62" w:rsidRPr="00986C62">
        <w:rPr>
          <w:noProof/>
        </w:rPr>
        <w:t xml:space="preserve">Há, </w:t>
      </w:r>
      <w:r w:rsidR="000B5072" w:rsidRPr="00986C62">
        <w:rPr>
          <w:noProof/>
        </w:rPr>
        <w:t>também</w:t>
      </w:r>
      <w:r w:rsidR="00986C62" w:rsidRPr="00986C62">
        <w:rPr>
          <w:noProof/>
        </w:rPr>
        <w:t>,</w:t>
      </w:r>
      <w:r w:rsidR="000B5072" w:rsidRPr="00986C62">
        <w:rPr>
          <w:noProof/>
        </w:rPr>
        <w:t xml:space="preserve"> o reconhecimento </w:t>
      </w:r>
      <w:r w:rsidR="00986C62" w:rsidRPr="00986C62">
        <w:rPr>
          <w:noProof/>
        </w:rPr>
        <w:t>da resistência na abordagem sobre “diversidade sexual” e</w:t>
      </w:r>
      <w:r w:rsidR="000B5072" w:rsidRPr="00986C62">
        <w:rPr>
          <w:noProof/>
        </w:rPr>
        <w:t xml:space="preserve"> “educação sexual”</w:t>
      </w:r>
      <w:r w:rsidR="00986C62" w:rsidRPr="00986C62">
        <w:rPr>
          <w:noProof/>
        </w:rPr>
        <w:t xml:space="preserve">, </w:t>
      </w:r>
      <w:r w:rsidR="000B5072" w:rsidRPr="00986C62">
        <w:rPr>
          <w:noProof/>
        </w:rPr>
        <w:t xml:space="preserve"> </w:t>
      </w:r>
      <w:r w:rsidR="00986C62" w:rsidRPr="00986C62">
        <w:rPr>
          <w:noProof/>
        </w:rPr>
        <w:t>temáticas</w:t>
      </w:r>
      <w:r w:rsidR="000B5072" w:rsidRPr="00986C62">
        <w:rPr>
          <w:noProof/>
        </w:rPr>
        <w:t xml:space="preserve"> que se faz</w:t>
      </w:r>
      <w:r w:rsidR="00986C62" w:rsidRPr="00986C62">
        <w:rPr>
          <w:noProof/>
        </w:rPr>
        <w:t>em necessárias</w:t>
      </w:r>
      <w:r w:rsidR="000B5072" w:rsidRPr="00986C62">
        <w:rPr>
          <w:noProof/>
        </w:rPr>
        <w:t xml:space="preserve"> </w:t>
      </w:r>
      <w:r w:rsidR="008A009C" w:rsidRPr="00986C62">
        <w:rPr>
          <w:noProof/>
        </w:rPr>
        <w:t>abordar constamente e</w:t>
      </w:r>
      <w:r w:rsidR="000B5072" w:rsidRPr="00986C62">
        <w:rPr>
          <w:noProof/>
        </w:rPr>
        <w:t xml:space="preserve"> para além do espaço sala de </w:t>
      </w:r>
      <w:r w:rsidR="008A009C" w:rsidRPr="00986C62">
        <w:rPr>
          <w:noProof/>
        </w:rPr>
        <w:t>aula.</w:t>
      </w:r>
    </w:p>
    <w:p w:rsidR="00B24D07" w:rsidRPr="00774B68" w:rsidRDefault="00B24D07" w:rsidP="00B24D07">
      <w:pPr>
        <w:ind w:firstLine="0"/>
        <w:rPr>
          <w:noProof/>
        </w:rPr>
      </w:pPr>
    </w:p>
    <w:p w:rsidR="00BD76F5" w:rsidRDefault="00BD76F5" w:rsidP="000E4696">
      <w:pPr>
        <w:ind w:firstLine="0"/>
        <w:rPr>
          <w:rFonts w:cs="Times New Roman"/>
          <w:b/>
          <w:szCs w:val="24"/>
        </w:rPr>
      </w:pPr>
      <w:r w:rsidRPr="00774B68">
        <w:rPr>
          <w:rFonts w:cs="Times New Roman"/>
          <w:b/>
          <w:szCs w:val="24"/>
        </w:rPr>
        <w:t>Formação docente em gênero e sexualidade na UFCG</w:t>
      </w:r>
    </w:p>
    <w:p w:rsidR="00E047CB" w:rsidRPr="00E047CB" w:rsidRDefault="0007210F" w:rsidP="000E4696">
      <w:pPr>
        <w:ind w:firstLine="0"/>
        <w:rPr>
          <w:rFonts w:cs="Times New Roman"/>
          <w:szCs w:val="24"/>
        </w:rPr>
      </w:pPr>
      <w:r w:rsidRPr="00E047CB">
        <w:rPr>
          <w:rFonts w:cs="Times New Roman"/>
          <w:b/>
          <w:szCs w:val="24"/>
        </w:rPr>
        <w:tab/>
      </w:r>
      <w:r w:rsidRPr="00E047CB">
        <w:rPr>
          <w:rFonts w:cs="Times New Roman"/>
          <w:szCs w:val="24"/>
        </w:rPr>
        <w:t>O processo de formação docente para Educação Sexual, especifi</w:t>
      </w:r>
      <w:r w:rsidR="00F4044C">
        <w:rPr>
          <w:rFonts w:cs="Times New Roman"/>
          <w:szCs w:val="24"/>
        </w:rPr>
        <w:t xml:space="preserve">camente gênero e sexualidade </w:t>
      </w:r>
      <w:r w:rsidR="00E047CB" w:rsidRPr="00E047CB">
        <w:rPr>
          <w:rFonts w:cs="Times New Roman"/>
          <w:szCs w:val="24"/>
        </w:rPr>
        <w:t>na Universidade Federal de Campina Grande (Câmpus de Cajazeiras) vem sendo abordad</w:t>
      </w:r>
      <w:r w:rsidRPr="00E047CB">
        <w:rPr>
          <w:rFonts w:cs="Times New Roman"/>
          <w:szCs w:val="24"/>
        </w:rPr>
        <w:t xml:space="preserve">a </w:t>
      </w:r>
      <w:r w:rsidR="00E047CB" w:rsidRPr="00E047CB">
        <w:rPr>
          <w:rFonts w:cs="Times New Roman"/>
          <w:szCs w:val="24"/>
        </w:rPr>
        <w:t>na última década a partir da inclusão no currículo do curso de pedagogia da disciplina “Educação, Cultura e Diversidade”. Vale lembrar que em outros cursos de licenciatura do Câmpus – Ciências Biol</w:t>
      </w:r>
      <w:r w:rsidR="00F4044C">
        <w:rPr>
          <w:rFonts w:cs="Times New Roman"/>
          <w:szCs w:val="24"/>
        </w:rPr>
        <w:t>ó</w:t>
      </w:r>
      <w:r w:rsidR="00E047CB" w:rsidRPr="00E047CB">
        <w:rPr>
          <w:rFonts w:cs="Times New Roman"/>
          <w:szCs w:val="24"/>
        </w:rPr>
        <w:t>gicas, Matemática, Química, Física – foi também incluída a disciplina “Edu</w:t>
      </w:r>
      <w:r w:rsidR="00F4044C">
        <w:rPr>
          <w:rFonts w:cs="Times New Roman"/>
          <w:szCs w:val="24"/>
        </w:rPr>
        <w:t>cação Étnicorracial e D</w:t>
      </w:r>
      <w:r w:rsidR="00E047CB" w:rsidRPr="00E047CB">
        <w:rPr>
          <w:rFonts w:cs="Times New Roman"/>
          <w:szCs w:val="24"/>
        </w:rPr>
        <w:t>iversidade” que traz conteúdo programático equivalente à disciplina citada anteriormente.</w:t>
      </w:r>
    </w:p>
    <w:p w:rsidR="0089492A" w:rsidRPr="0089492A" w:rsidRDefault="00E047CB" w:rsidP="00F4044C">
      <w:pPr>
        <w:ind w:firstLine="708"/>
        <w:rPr>
          <w:rFonts w:cs="Times New Roman"/>
          <w:szCs w:val="24"/>
        </w:rPr>
      </w:pPr>
      <w:r w:rsidRPr="0089492A">
        <w:rPr>
          <w:rFonts w:cs="Times New Roman"/>
          <w:szCs w:val="24"/>
        </w:rPr>
        <w:t>No contexto da formação de pedagogo(a)s</w:t>
      </w:r>
      <w:r w:rsidR="00F4044C" w:rsidRPr="0089492A">
        <w:rPr>
          <w:rFonts w:cs="Times New Roman"/>
          <w:szCs w:val="24"/>
        </w:rPr>
        <w:t xml:space="preserve"> essa discussão</w:t>
      </w:r>
      <w:r w:rsidR="007301DA" w:rsidRPr="0089492A">
        <w:rPr>
          <w:rFonts w:cs="Times New Roman"/>
          <w:szCs w:val="24"/>
        </w:rPr>
        <w:t xml:space="preserve"> tem se apresentado </w:t>
      </w:r>
      <w:r w:rsidR="00F4044C" w:rsidRPr="0089492A">
        <w:rPr>
          <w:rFonts w:cs="Times New Roman"/>
          <w:szCs w:val="24"/>
        </w:rPr>
        <w:t xml:space="preserve">como uma experiência </w:t>
      </w:r>
      <w:r w:rsidR="007301DA" w:rsidRPr="0089492A">
        <w:rPr>
          <w:rFonts w:cs="Times New Roman"/>
          <w:szCs w:val="24"/>
        </w:rPr>
        <w:t xml:space="preserve">positiva, permitindo aos sujeitos uma formação </w:t>
      </w:r>
      <w:r w:rsidR="00F4044C" w:rsidRPr="0089492A">
        <w:rPr>
          <w:rFonts w:cs="Times New Roman"/>
          <w:szCs w:val="24"/>
        </w:rPr>
        <w:t>a aquisição de conhecimentos importan</w:t>
      </w:r>
      <w:r w:rsidR="0089492A" w:rsidRPr="0089492A">
        <w:rPr>
          <w:rFonts w:cs="Times New Roman"/>
          <w:szCs w:val="24"/>
        </w:rPr>
        <w:t>tes à formação docente. Por</w:t>
      </w:r>
      <w:r w:rsidR="007301DA" w:rsidRPr="0089492A">
        <w:rPr>
          <w:rFonts w:cs="Times New Roman"/>
          <w:szCs w:val="24"/>
        </w:rPr>
        <w:t xml:space="preserve"> tratar</w:t>
      </w:r>
      <w:r w:rsidR="0089492A" w:rsidRPr="0089492A">
        <w:rPr>
          <w:rFonts w:cs="Times New Roman"/>
          <w:szCs w:val="24"/>
        </w:rPr>
        <w:t>-se de</w:t>
      </w:r>
      <w:r w:rsidR="007301DA" w:rsidRPr="0089492A">
        <w:rPr>
          <w:rFonts w:cs="Times New Roman"/>
          <w:szCs w:val="24"/>
        </w:rPr>
        <w:t xml:space="preserve"> conheciment</w:t>
      </w:r>
      <w:r w:rsidRPr="0089492A">
        <w:rPr>
          <w:rFonts w:cs="Times New Roman"/>
          <w:szCs w:val="24"/>
        </w:rPr>
        <w:t xml:space="preserve">os </w:t>
      </w:r>
      <w:r w:rsidR="0089492A" w:rsidRPr="0089492A">
        <w:rPr>
          <w:rFonts w:cs="Times New Roman"/>
          <w:szCs w:val="24"/>
        </w:rPr>
        <w:t>que têm enfrentado muitas resistências nos contextos escolares, a inclusão de disciplina voltada à essa temática nos currículos de formação inicial de pedagogo(a)s se faz relevante na medida que visa suprir, na medida do possível a</w:t>
      </w:r>
      <w:r w:rsidRPr="0089492A">
        <w:rPr>
          <w:rFonts w:cs="Times New Roman"/>
          <w:szCs w:val="24"/>
        </w:rPr>
        <w:t>s resistências</w:t>
      </w:r>
      <w:r w:rsidR="0089492A" w:rsidRPr="0089492A">
        <w:rPr>
          <w:rFonts w:cs="Times New Roman"/>
          <w:szCs w:val="24"/>
        </w:rPr>
        <w:t xml:space="preserve"> so</w:t>
      </w:r>
      <w:r w:rsidR="0015642D">
        <w:rPr>
          <w:rFonts w:cs="Times New Roman"/>
          <w:szCs w:val="24"/>
        </w:rPr>
        <w:t>ci</w:t>
      </w:r>
      <w:r w:rsidR="0089492A" w:rsidRPr="0089492A">
        <w:rPr>
          <w:rFonts w:cs="Times New Roman"/>
          <w:szCs w:val="24"/>
        </w:rPr>
        <w:t>oculturais em torno da temática da sexualidade na educação.</w:t>
      </w:r>
    </w:p>
    <w:p w:rsidR="00F4044C" w:rsidRPr="0089492A" w:rsidRDefault="0089492A" w:rsidP="00F4044C">
      <w:pPr>
        <w:ind w:firstLine="708"/>
        <w:rPr>
          <w:rFonts w:cs="Times New Roman"/>
          <w:szCs w:val="24"/>
        </w:rPr>
      </w:pPr>
      <w:r w:rsidRPr="0089492A">
        <w:rPr>
          <w:rFonts w:cs="Times New Roman"/>
          <w:szCs w:val="24"/>
        </w:rPr>
        <w:t>Apesar de o currículo formar do curso de pedagogia incluir uma disciplina específica na qual esta temática é contemplada, c</w:t>
      </w:r>
      <w:r w:rsidR="0088060D" w:rsidRPr="0089492A">
        <w:rPr>
          <w:rFonts w:cs="Times New Roman"/>
          <w:szCs w:val="24"/>
        </w:rPr>
        <w:t>om bas</w:t>
      </w:r>
      <w:r w:rsidR="00F4044C" w:rsidRPr="0089492A">
        <w:rPr>
          <w:rFonts w:cs="Times New Roman"/>
          <w:szCs w:val="24"/>
        </w:rPr>
        <w:t>e em relatos que apresentaremos</w:t>
      </w:r>
      <w:r w:rsidR="0088060D" w:rsidRPr="0089492A">
        <w:rPr>
          <w:rFonts w:cs="Times New Roman"/>
          <w:szCs w:val="24"/>
        </w:rPr>
        <w:t xml:space="preserve"> a seguir, é possível perceber </w:t>
      </w:r>
      <w:r w:rsidRPr="0089492A">
        <w:rPr>
          <w:rFonts w:cs="Times New Roman"/>
          <w:szCs w:val="24"/>
        </w:rPr>
        <w:t>que as discussões sobre gênero e sexualidade na infância v</w:t>
      </w:r>
      <w:r w:rsidR="00B2539C">
        <w:rPr>
          <w:rFonts w:cs="Times New Roman"/>
          <w:szCs w:val="24"/>
        </w:rPr>
        <w:t>e</w:t>
      </w:r>
      <w:r w:rsidRPr="0089492A">
        <w:rPr>
          <w:rFonts w:cs="Times New Roman"/>
          <w:szCs w:val="24"/>
        </w:rPr>
        <w:t>m sendo abordada sob a perspectiva d</w:t>
      </w:r>
      <w:r w:rsidR="0088060D" w:rsidRPr="0089492A">
        <w:rPr>
          <w:rFonts w:cs="Times New Roman"/>
          <w:szCs w:val="24"/>
        </w:rPr>
        <w:t>a interdisciplinaridade</w:t>
      </w:r>
      <w:r w:rsidR="00C37C77">
        <w:rPr>
          <w:rFonts w:cs="Times New Roman"/>
          <w:szCs w:val="24"/>
        </w:rPr>
        <w:t>, uma vez que outras disciplinas têm, mesmo de maneira modesta, abordado essas temáticas transversalmente</w:t>
      </w:r>
      <w:r w:rsidR="00F4044C" w:rsidRPr="0089492A">
        <w:rPr>
          <w:rFonts w:cs="Times New Roman"/>
          <w:szCs w:val="24"/>
        </w:rPr>
        <w:t xml:space="preserve">. </w:t>
      </w:r>
    </w:p>
    <w:p w:rsidR="00761985" w:rsidRPr="00761985" w:rsidRDefault="00F4044C" w:rsidP="00F4044C">
      <w:pPr>
        <w:ind w:firstLine="708"/>
        <w:rPr>
          <w:rFonts w:cs="Times New Roman"/>
          <w:szCs w:val="24"/>
        </w:rPr>
      </w:pPr>
      <w:r w:rsidRPr="00761985">
        <w:rPr>
          <w:rFonts w:cs="Times New Roman"/>
          <w:szCs w:val="24"/>
        </w:rPr>
        <w:t>A</w:t>
      </w:r>
      <w:r w:rsidR="0088060D" w:rsidRPr="00761985">
        <w:rPr>
          <w:rFonts w:cs="Times New Roman"/>
          <w:szCs w:val="24"/>
        </w:rPr>
        <w:t>tividad</w:t>
      </w:r>
      <w:r w:rsidR="00C37C77" w:rsidRPr="00761985">
        <w:rPr>
          <w:rFonts w:cs="Times New Roman"/>
          <w:szCs w:val="24"/>
        </w:rPr>
        <w:t xml:space="preserve">es de extensão </w:t>
      </w:r>
      <w:r w:rsidR="005624CB">
        <w:rPr>
          <w:rFonts w:cs="Times New Roman"/>
          <w:szCs w:val="24"/>
        </w:rPr>
        <w:t xml:space="preserve">e eventos sobre a temática </w:t>
      </w:r>
      <w:r w:rsidR="00C37C77" w:rsidRPr="00761985">
        <w:rPr>
          <w:rFonts w:cs="Times New Roman"/>
          <w:szCs w:val="24"/>
        </w:rPr>
        <w:t>tam</w:t>
      </w:r>
      <w:r w:rsidR="005624CB">
        <w:rPr>
          <w:rFonts w:cs="Times New Roman"/>
          <w:szCs w:val="24"/>
        </w:rPr>
        <w:t>bém são mencionados</w:t>
      </w:r>
      <w:r w:rsidR="00C37C77" w:rsidRPr="00761985">
        <w:rPr>
          <w:rFonts w:cs="Times New Roman"/>
          <w:szCs w:val="24"/>
        </w:rPr>
        <w:t xml:space="preserve"> pelo(a)s graduando(a)s</w:t>
      </w:r>
      <w:r w:rsidR="0088060D" w:rsidRPr="00761985">
        <w:rPr>
          <w:rFonts w:cs="Times New Roman"/>
          <w:szCs w:val="24"/>
        </w:rPr>
        <w:t xml:space="preserve"> </w:t>
      </w:r>
      <w:r w:rsidR="00C37C77" w:rsidRPr="00761985">
        <w:rPr>
          <w:rFonts w:cs="Times New Roman"/>
          <w:szCs w:val="24"/>
        </w:rPr>
        <w:t>com</w:t>
      </w:r>
      <w:r w:rsidR="0088060D" w:rsidRPr="00761985">
        <w:rPr>
          <w:rFonts w:cs="Times New Roman"/>
          <w:szCs w:val="24"/>
        </w:rPr>
        <w:t>o relevante</w:t>
      </w:r>
      <w:r w:rsidR="00C37C77" w:rsidRPr="00761985">
        <w:rPr>
          <w:rFonts w:cs="Times New Roman"/>
          <w:szCs w:val="24"/>
        </w:rPr>
        <w:t>s</w:t>
      </w:r>
      <w:r w:rsidR="0088060D" w:rsidRPr="00761985">
        <w:rPr>
          <w:rFonts w:cs="Times New Roman"/>
          <w:szCs w:val="24"/>
        </w:rPr>
        <w:t>, favorecendo um conhecimento aprofundado e específico,</w:t>
      </w:r>
      <w:r w:rsidR="00DE749F" w:rsidRPr="00761985">
        <w:rPr>
          <w:rFonts w:cs="Times New Roman"/>
          <w:szCs w:val="24"/>
        </w:rPr>
        <w:t xml:space="preserve"> como também abr</w:t>
      </w:r>
      <w:r w:rsidR="00840609" w:rsidRPr="00761985">
        <w:rPr>
          <w:rFonts w:cs="Times New Roman"/>
          <w:szCs w:val="24"/>
        </w:rPr>
        <w:t>e</w:t>
      </w:r>
      <w:r w:rsidR="00761985" w:rsidRPr="00761985">
        <w:rPr>
          <w:rFonts w:cs="Times New Roman"/>
          <w:szCs w:val="24"/>
        </w:rPr>
        <w:t>m</w:t>
      </w:r>
      <w:r w:rsidR="00840609" w:rsidRPr="00761985">
        <w:rPr>
          <w:rFonts w:cs="Times New Roman"/>
          <w:szCs w:val="24"/>
        </w:rPr>
        <w:t xml:space="preserve"> </w:t>
      </w:r>
      <w:r w:rsidR="00DE749F" w:rsidRPr="00761985">
        <w:rPr>
          <w:rFonts w:cs="Times New Roman"/>
          <w:szCs w:val="24"/>
        </w:rPr>
        <w:t>espaço</w:t>
      </w:r>
      <w:r w:rsidR="00761985" w:rsidRPr="00761985">
        <w:rPr>
          <w:rFonts w:cs="Times New Roman"/>
          <w:szCs w:val="24"/>
        </w:rPr>
        <w:t>s</w:t>
      </w:r>
      <w:r w:rsidR="00DE749F" w:rsidRPr="00761985">
        <w:rPr>
          <w:rFonts w:cs="Times New Roman"/>
          <w:szCs w:val="24"/>
        </w:rPr>
        <w:t xml:space="preserve"> para um diálogo e/ou disc</w:t>
      </w:r>
      <w:r w:rsidR="00761985" w:rsidRPr="00761985">
        <w:rPr>
          <w:rFonts w:cs="Times New Roman"/>
          <w:szCs w:val="24"/>
        </w:rPr>
        <w:t>ussão para além da sala de aula.</w:t>
      </w:r>
      <w:r w:rsidR="00840609" w:rsidRPr="00761985">
        <w:rPr>
          <w:rFonts w:cs="Times New Roman"/>
          <w:szCs w:val="24"/>
        </w:rPr>
        <w:t xml:space="preserve"> </w:t>
      </w:r>
      <w:r w:rsidR="00761985" w:rsidRPr="00761985">
        <w:rPr>
          <w:rFonts w:cs="Times New Roman"/>
          <w:szCs w:val="24"/>
        </w:rPr>
        <w:t>O</w:t>
      </w:r>
      <w:r w:rsidR="00840609" w:rsidRPr="00761985">
        <w:rPr>
          <w:rFonts w:cs="Times New Roman"/>
          <w:szCs w:val="24"/>
        </w:rPr>
        <w:t xml:space="preserve"> currículo está sendo posto em prática, mas ainda faz</w:t>
      </w:r>
      <w:r w:rsidR="002511D0" w:rsidRPr="00761985">
        <w:rPr>
          <w:rFonts w:cs="Times New Roman"/>
          <w:szCs w:val="24"/>
        </w:rPr>
        <w:t>-se</w:t>
      </w:r>
      <w:r w:rsidR="00840609" w:rsidRPr="00761985">
        <w:rPr>
          <w:rFonts w:cs="Times New Roman"/>
          <w:szCs w:val="24"/>
        </w:rPr>
        <w:t xml:space="preserve"> necessário maior aprofundamento nos estudos, de maneira que proporcione melh</w:t>
      </w:r>
      <w:r w:rsidR="00AE46BD" w:rsidRPr="00761985">
        <w:rPr>
          <w:rFonts w:cs="Times New Roman"/>
          <w:szCs w:val="24"/>
        </w:rPr>
        <w:t>or compreensão para a Educação Sexual, desmistificando os conceitos errôneos</w:t>
      </w:r>
      <w:r w:rsidR="00761985" w:rsidRPr="00761985">
        <w:rPr>
          <w:rFonts w:cs="Times New Roman"/>
          <w:szCs w:val="24"/>
        </w:rPr>
        <w:t xml:space="preserve"> produzidos na educação básica.</w:t>
      </w:r>
    </w:p>
    <w:p w:rsidR="00BD76F5" w:rsidRPr="00774B68" w:rsidRDefault="000E4696" w:rsidP="000E4696">
      <w:pPr>
        <w:ind w:firstLine="0"/>
        <w:rPr>
          <w:rFonts w:cs="Times New Roman"/>
          <w:szCs w:val="24"/>
        </w:rPr>
      </w:pPr>
      <w:r w:rsidRPr="00774B68">
        <w:rPr>
          <w:rFonts w:cs="Times New Roman"/>
          <w:szCs w:val="24"/>
        </w:rPr>
        <w:tab/>
      </w:r>
      <w:r w:rsidR="00BD76F5" w:rsidRPr="00774B68">
        <w:rPr>
          <w:rFonts w:cs="Times New Roman"/>
          <w:szCs w:val="24"/>
        </w:rPr>
        <w:t xml:space="preserve">As discussões com base na formação docente do(a)s graduando(a)s em gênero e sexualidade na Universidade tem como objetivo refletir a relevância desse processo </w:t>
      </w:r>
      <w:r w:rsidR="00BD76F5" w:rsidRPr="00774B68">
        <w:rPr>
          <w:rFonts w:cs="Times New Roman"/>
          <w:szCs w:val="24"/>
        </w:rPr>
        <w:lastRenderedPageBreak/>
        <w:t xml:space="preserve">formativo, pois, “O docente, em seu desempenho profissional, no processo de ensino-aprendizagem, necessita adquirir conhecimentos científicos específicos com o qual trabalha, ou seja, conteúdos relacionados à formação intelectual e humana dos sujeitos. [...]” (JOCA, 2008, p.136). Assim, compreendemos que o processo de formação se faz necessário no percurso do profissional, de modo que precisamos ter conhecimentos científicos voltados não somente para a formação intelectual, mas também humana, e se assim acontecer, o profissional independente de qualquer área conseguirá desenvolver suas práticas educativas com êxito. </w:t>
      </w:r>
    </w:p>
    <w:p w:rsidR="00BD76F5" w:rsidRPr="00774B68" w:rsidRDefault="000E4696" w:rsidP="000E4696">
      <w:pPr>
        <w:ind w:firstLine="0"/>
        <w:rPr>
          <w:rFonts w:cs="Times New Roman"/>
          <w:szCs w:val="24"/>
        </w:rPr>
      </w:pPr>
      <w:r w:rsidRPr="00774B68">
        <w:rPr>
          <w:rFonts w:cs="Times New Roman"/>
          <w:szCs w:val="24"/>
        </w:rPr>
        <w:tab/>
      </w:r>
      <w:r w:rsidR="00BD76F5" w:rsidRPr="00774B68">
        <w:rPr>
          <w:rFonts w:cs="Times New Roman"/>
          <w:szCs w:val="24"/>
        </w:rPr>
        <w:t>Nessa perspectiva, ao abordar sobre a formação acadêmica, Ana (21 anos) afirma que “</w:t>
      </w:r>
      <w:r w:rsidR="00BD76F5" w:rsidRPr="00B83040">
        <w:rPr>
          <w:rFonts w:cs="Times New Roman"/>
          <w:szCs w:val="24"/>
        </w:rPr>
        <w:t>a universidade ela me abriu portas para novas questões</w:t>
      </w:r>
      <w:r w:rsidR="00BD76F5" w:rsidRPr="00774B68">
        <w:rPr>
          <w:rFonts w:cs="Times New Roman"/>
          <w:szCs w:val="24"/>
        </w:rPr>
        <w:t xml:space="preserve"> que até então eu não conhecia, porque tipo, a educação sexual é uma coisa tão abrangente e a gente só volta para as questões do... digamos de ser hétero, de ser homo, de ser gay e por assim vai.”. Isso significa que ela já consegue apreender como os conhecimentos adquiridos na universidade possibilita pensar de forma diferenciada a educação sexual e não direcionar seu pensamento aos conhecimentos restritos à orientação sexual.</w:t>
      </w:r>
    </w:p>
    <w:p w:rsidR="00B24D07" w:rsidRPr="00565823" w:rsidRDefault="000E4696" w:rsidP="000E4696">
      <w:pPr>
        <w:ind w:firstLine="0"/>
        <w:rPr>
          <w:rFonts w:cs="Times New Roman"/>
          <w:szCs w:val="24"/>
        </w:rPr>
      </w:pPr>
      <w:r w:rsidRPr="00774B68">
        <w:rPr>
          <w:rFonts w:cs="Times New Roman"/>
          <w:szCs w:val="24"/>
        </w:rPr>
        <w:tab/>
      </w:r>
      <w:r w:rsidR="00BD76F5" w:rsidRPr="00774B68">
        <w:rPr>
          <w:rFonts w:cs="Times New Roman"/>
          <w:szCs w:val="24"/>
        </w:rPr>
        <w:t xml:space="preserve">José (23 anos), por sua vez, lembra que “[...] fora da universidade eu nunca tive um contato direto e específico à questão de gênero e sexualidade [...] Isso acabou dificultando muito e prejudicando muito na fase de descobrir quem eu realmente era. Quem eu realmente sou, melhor dizendo”. Dessa maneira, percebemos que os conhecimentos adquiridos sobre gênero e sexualidade na universidade permitiu que ele descobrisse sua sexualidade, visto que anteriormente quando não tinha o conhecimento </w:t>
      </w:r>
      <w:r w:rsidR="00BD76F5" w:rsidRPr="00565823">
        <w:rPr>
          <w:rFonts w:cs="Times New Roman"/>
          <w:szCs w:val="24"/>
        </w:rPr>
        <w:t>acerca de gênero e sexualidade, dificultou o seu auto reconhecimento enquanto sujeito.</w:t>
      </w:r>
    </w:p>
    <w:p w:rsidR="0012746D" w:rsidRDefault="0012746D" w:rsidP="0012746D">
      <w:pPr>
        <w:ind w:firstLine="708"/>
        <w:rPr>
          <w:rFonts w:cs="Times New Roman"/>
          <w:szCs w:val="24"/>
          <w:highlight w:val="green"/>
        </w:rPr>
      </w:pPr>
      <w:r w:rsidRPr="00565823">
        <w:rPr>
          <w:rFonts w:cs="Times New Roman"/>
          <w:szCs w:val="24"/>
        </w:rPr>
        <w:t>Desse modo, a universidade, tem enriquecido a formação docente para a Educação Sexual, favorecendo uma reflexão para as práticas educacionais e pensando no papel do sujeito frente a sociedade que deve ser voltada para o respeito a diversidade.</w:t>
      </w:r>
      <w:r w:rsidR="00565823" w:rsidRPr="00565823">
        <w:rPr>
          <w:rFonts w:cs="Times New Roman"/>
          <w:szCs w:val="24"/>
        </w:rPr>
        <w:t xml:space="preserve"> As discussões a seguir consistem no processo de construção de significados diversos atribuídos à educação sexual, através dos saberes produzidos principalmente na</w:t>
      </w:r>
      <w:r w:rsidR="00565823" w:rsidRPr="00774B68">
        <w:rPr>
          <w:rFonts w:cs="Times New Roman"/>
          <w:szCs w:val="24"/>
        </w:rPr>
        <w:t xml:space="preserve"> universidade</w:t>
      </w:r>
    </w:p>
    <w:p w:rsidR="00B24D07" w:rsidRPr="00774B68" w:rsidRDefault="00B24D07" w:rsidP="000E4696">
      <w:pPr>
        <w:ind w:firstLine="708"/>
        <w:rPr>
          <w:rFonts w:cs="Times New Roman"/>
          <w:szCs w:val="24"/>
        </w:rPr>
      </w:pPr>
    </w:p>
    <w:p w:rsidR="00BD76F5" w:rsidRPr="00774B68" w:rsidRDefault="00BD76F5" w:rsidP="000E4696">
      <w:pPr>
        <w:ind w:firstLine="0"/>
        <w:rPr>
          <w:rFonts w:cs="Times New Roman"/>
          <w:szCs w:val="24"/>
        </w:rPr>
      </w:pPr>
      <w:r w:rsidRPr="00774B68">
        <w:rPr>
          <w:rFonts w:cs="Times New Roman"/>
          <w:b/>
          <w:szCs w:val="24"/>
        </w:rPr>
        <w:t>Gênero e sexualidade na for</w:t>
      </w:r>
      <w:r w:rsidR="009E159E">
        <w:rPr>
          <w:rFonts w:cs="Times New Roman"/>
          <w:b/>
          <w:szCs w:val="24"/>
        </w:rPr>
        <w:t xml:space="preserve">mação do(a) pedagogo(a)s na percepção do(a)s discentes </w:t>
      </w:r>
    </w:p>
    <w:p w:rsidR="00BD76F5" w:rsidRPr="00774B68" w:rsidRDefault="000E4696" w:rsidP="000E4696">
      <w:pPr>
        <w:ind w:firstLine="0"/>
        <w:rPr>
          <w:rFonts w:cs="Times New Roman"/>
          <w:szCs w:val="24"/>
        </w:rPr>
      </w:pPr>
      <w:r w:rsidRPr="00774B68">
        <w:rPr>
          <w:rFonts w:cs="Times New Roman"/>
          <w:szCs w:val="24"/>
        </w:rPr>
        <w:tab/>
      </w:r>
      <w:r w:rsidR="00BD76F5" w:rsidRPr="00774B68">
        <w:rPr>
          <w:rFonts w:cs="Times New Roman"/>
          <w:szCs w:val="24"/>
        </w:rPr>
        <w:t xml:space="preserve">Quando perguntamos aos graduandos sobre os momentos em que a temáticas gênero e sexualidade foram abordadas, </w:t>
      </w:r>
      <w:r w:rsidR="00E77857">
        <w:rPr>
          <w:rFonts w:cs="Times New Roman"/>
          <w:szCs w:val="24"/>
        </w:rPr>
        <w:t>o(a)</w:t>
      </w:r>
      <w:r w:rsidR="00BD76F5" w:rsidRPr="00774B68">
        <w:rPr>
          <w:rFonts w:cs="Times New Roman"/>
          <w:szCs w:val="24"/>
        </w:rPr>
        <w:t>s</w:t>
      </w:r>
      <w:r w:rsidR="00E77857">
        <w:rPr>
          <w:rFonts w:cs="Times New Roman"/>
          <w:szCs w:val="24"/>
        </w:rPr>
        <w:t xml:space="preserve"> mesmo(a)s relataram que</w:t>
      </w:r>
    </w:p>
    <w:p w:rsidR="00BD76F5" w:rsidRPr="00774B68" w:rsidRDefault="00BD76F5" w:rsidP="000E4696">
      <w:pPr>
        <w:rPr>
          <w:rFonts w:cs="Times New Roman"/>
          <w:szCs w:val="24"/>
        </w:rPr>
      </w:pPr>
      <w:r w:rsidRPr="00774B68">
        <w:rPr>
          <w:rFonts w:cs="Times New Roman"/>
          <w:szCs w:val="24"/>
        </w:rPr>
        <w:t xml:space="preserve"> </w:t>
      </w:r>
    </w:p>
    <w:p w:rsidR="00BD76F5" w:rsidRPr="00B83040" w:rsidRDefault="00BD76F5" w:rsidP="00422661">
      <w:pPr>
        <w:spacing w:line="276" w:lineRule="auto"/>
        <w:ind w:left="2268" w:firstLine="0"/>
        <w:rPr>
          <w:rFonts w:cs="Times New Roman"/>
          <w:sz w:val="22"/>
        </w:rPr>
      </w:pPr>
      <w:r w:rsidRPr="00B83040">
        <w:rPr>
          <w:rFonts w:cs="Times New Roman"/>
          <w:sz w:val="22"/>
        </w:rPr>
        <w:lastRenderedPageBreak/>
        <w:t xml:space="preserve">Foram abordadas na </w:t>
      </w:r>
      <w:r w:rsidRPr="00B83040">
        <w:rPr>
          <w:rFonts w:cs="Times New Roman"/>
          <w:sz w:val="22"/>
          <w:u w:val="single"/>
        </w:rPr>
        <w:t>disciplina de Psicologia</w:t>
      </w:r>
      <w:r w:rsidRPr="00B83040">
        <w:rPr>
          <w:rFonts w:cs="Times New Roman"/>
          <w:sz w:val="22"/>
        </w:rPr>
        <w:t xml:space="preserve">, geralmente, sempre os professores trazem algum exemplo de acordo com os pensamentos dos psicólogos e a gente tá sempre conversando sobre isso, mas é mais </w:t>
      </w:r>
      <w:r w:rsidRPr="00B83040">
        <w:rPr>
          <w:rFonts w:cs="Times New Roman"/>
          <w:sz w:val="22"/>
          <w:u w:val="single"/>
        </w:rPr>
        <w:t>nas disciplinas de Psicologia e nesse curso de extensão</w:t>
      </w:r>
      <w:r w:rsidRPr="00B83040">
        <w:rPr>
          <w:rFonts w:cs="Times New Roman"/>
          <w:sz w:val="22"/>
        </w:rPr>
        <w:t xml:space="preserve"> que eu fiz. (Maria, 23 anos); (grifos meus)</w:t>
      </w:r>
    </w:p>
    <w:p w:rsidR="00BD76F5" w:rsidRPr="00B83040" w:rsidRDefault="00BD76F5" w:rsidP="00422661">
      <w:pPr>
        <w:spacing w:line="276" w:lineRule="auto"/>
        <w:ind w:left="2268" w:firstLine="0"/>
        <w:rPr>
          <w:rFonts w:cs="Times New Roman"/>
          <w:sz w:val="22"/>
        </w:rPr>
      </w:pPr>
      <w:r w:rsidRPr="00B83040">
        <w:rPr>
          <w:rFonts w:cs="Times New Roman"/>
          <w:sz w:val="22"/>
        </w:rPr>
        <w:t xml:space="preserve">[...] Na sala de aula é abordada, digamos, não diariamente, mas frequentemente, tanto é, digamos, na questão de palestras, em algumas </w:t>
      </w:r>
      <w:r w:rsidRPr="00B83040">
        <w:rPr>
          <w:rFonts w:cs="Times New Roman"/>
          <w:sz w:val="22"/>
          <w:u w:val="single"/>
        </w:rPr>
        <w:t>disciplinas como na de Educação Inclusiva</w:t>
      </w:r>
      <w:r w:rsidRPr="00B83040">
        <w:rPr>
          <w:rFonts w:cs="Times New Roman"/>
          <w:sz w:val="22"/>
        </w:rPr>
        <w:t xml:space="preserve"> [...] aqui na universidade o aporte é maior[...]</w:t>
      </w:r>
      <w:r w:rsidRPr="00B83040">
        <w:rPr>
          <w:rFonts w:cs="Times New Roman"/>
          <w:sz w:val="22"/>
          <w:u w:val="single"/>
        </w:rPr>
        <w:t>a questão do primeiro contato</w:t>
      </w:r>
      <w:r w:rsidRPr="00B83040">
        <w:rPr>
          <w:rFonts w:cs="Times New Roman"/>
          <w:sz w:val="22"/>
        </w:rPr>
        <w:t xml:space="preserve">, é muito interessante isso, eu não sei nem explicar a sensação, mas que muitas pessoas se fecham para essas sensações e eu não, eu me abri totalmente, totalmente assim, no sentido de querer entender, eu sempre procuro entender o outro, mas o porquê disso? O por que daquilo? entendeu? [...] as discussões em sala de aula me possibilitou um maior aporte teórico sobre o tema e tal e </w:t>
      </w:r>
      <w:r w:rsidRPr="00B83040">
        <w:rPr>
          <w:rFonts w:cs="Times New Roman"/>
          <w:sz w:val="22"/>
          <w:u w:val="single"/>
        </w:rPr>
        <w:t>as relações na universidade</w:t>
      </w:r>
      <w:r w:rsidRPr="00B83040">
        <w:rPr>
          <w:rFonts w:cs="Times New Roman"/>
          <w:sz w:val="22"/>
        </w:rPr>
        <w:t xml:space="preserve"> me proporcionaram também grande experiência e assim, o que eu achei bem interessante na universidade são a questão dos professores, não digo todos, mas alguns transmitem todo um entendimento sobre a temática, </w:t>
      </w:r>
      <w:r w:rsidRPr="00B83040">
        <w:rPr>
          <w:rFonts w:cs="Times New Roman"/>
          <w:sz w:val="22"/>
          <w:u w:val="single"/>
        </w:rPr>
        <w:t>a questão de não diferenciar os alunos</w:t>
      </w:r>
      <w:r w:rsidRPr="00B83040">
        <w:rPr>
          <w:rFonts w:cs="Times New Roman"/>
          <w:sz w:val="22"/>
        </w:rPr>
        <w:t>, foi o que eu achei bem interessante. (Ana, 21 anos); (grifos meus)</w:t>
      </w:r>
    </w:p>
    <w:p w:rsidR="00BD76F5" w:rsidRPr="00B83040" w:rsidRDefault="00BD76F5" w:rsidP="00422661">
      <w:pPr>
        <w:spacing w:line="276" w:lineRule="auto"/>
        <w:ind w:left="2268" w:firstLine="0"/>
        <w:rPr>
          <w:rFonts w:cs="Times New Roman"/>
          <w:sz w:val="22"/>
        </w:rPr>
      </w:pPr>
      <w:r w:rsidRPr="00B83040">
        <w:rPr>
          <w:rFonts w:cs="Times New Roman"/>
          <w:sz w:val="22"/>
        </w:rPr>
        <w:t xml:space="preserve">[...] </w:t>
      </w:r>
      <w:r w:rsidRPr="00B83040">
        <w:rPr>
          <w:rFonts w:cs="Times New Roman"/>
          <w:sz w:val="22"/>
          <w:u w:val="single"/>
        </w:rPr>
        <w:t>Essa temática só foi abordada duas vezes que eu consiga me lembrar, uma na disciplina que é educação, cultura e diversidade no curso de pedagogia</w:t>
      </w:r>
      <w:r w:rsidRPr="00B83040">
        <w:rPr>
          <w:rFonts w:cs="Times New Roman"/>
          <w:b/>
          <w:sz w:val="22"/>
        </w:rPr>
        <w:t xml:space="preserve"> </w:t>
      </w:r>
      <w:r w:rsidRPr="00B83040">
        <w:rPr>
          <w:rFonts w:cs="Times New Roman"/>
          <w:sz w:val="22"/>
        </w:rPr>
        <w:t xml:space="preserve">e, mas também </w:t>
      </w:r>
      <w:r w:rsidRPr="00B83040">
        <w:rPr>
          <w:rFonts w:cs="Times New Roman"/>
          <w:sz w:val="22"/>
          <w:u w:val="single"/>
        </w:rPr>
        <w:t>foi uma discussão muito superficial, porque são três coisas, educação é um mundo, sexualidade já é outro mundo e diversidade então nem se fala, não dá pra ter uma discussão em cima de três temas tão amplos em quatro meses</w:t>
      </w:r>
      <w:r w:rsidRPr="00B83040">
        <w:rPr>
          <w:rFonts w:cs="Times New Roman"/>
          <w:sz w:val="22"/>
        </w:rPr>
        <w:t xml:space="preserve">, </w:t>
      </w:r>
      <w:r w:rsidRPr="00B83040">
        <w:rPr>
          <w:rFonts w:cs="Times New Roman"/>
          <w:sz w:val="22"/>
          <w:u w:val="single"/>
        </w:rPr>
        <w:t>a discussão que eu tive sistemática pra dizer assim, assim, assado a gente pode pensar assim, assim, assim foi no curso de extensão</w:t>
      </w:r>
      <w:r w:rsidRPr="00B83040">
        <w:rPr>
          <w:rFonts w:cs="Times New Roman"/>
          <w:sz w:val="22"/>
        </w:rPr>
        <w:t xml:space="preserve"> do professor Alexandre que ele proporcionou o debate em cima disso. (José, 23 anos); (grifos meus) </w:t>
      </w:r>
    </w:p>
    <w:p w:rsidR="00BD76F5" w:rsidRPr="00667738" w:rsidRDefault="00BD76F5" w:rsidP="00667738">
      <w:pPr>
        <w:spacing w:line="276" w:lineRule="auto"/>
        <w:ind w:left="2268" w:firstLine="0"/>
        <w:rPr>
          <w:rFonts w:cs="Times New Roman"/>
          <w:sz w:val="22"/>
        </w:rPr>
      </w:pPr>
      <w:r w:rsidRPr="00B83040">
        <w:rPr>
          <w:rFonts w:cs="Times New Roman"/>
          <w:sz w:val="22"/>
        </w:rPr>
        <w:t xml:space="preserve">[...] Na </w:t>
      </w:r>
      <w:r w:rsidRPr="00B83040">
        <w:rPr>
          <w:rFonts w:cs="Times New Roman"/>
          <w:sz w:val="22"/>
          <w:u w:val="single"/>
        </w:rPr>
        <w:t>disciplina diversidade</w:t>
      </w:r>
      <w:r w:rsidRPr="00B83040">
        <w:rPr>
          <w:rFonts w:cs="Times New Roman"/>
          <w:sz w:val="22"/>
        </w:rPr>
        <w:t xml:space="preserve">... [...], mas ela enfocou mais na questão racial, na história dos africanos e, mas ela trouxe alguns textos envolvendo o gênero, mas aí não foi tão importante, como é que eu posso dizer? Não trouxe tanta ênfase como a questão dos africanos e a questão racial e também </w:t>
      </w:r>
      <w:r w:rsidRPr="00B83040">
        <w:rPr>
          <w:rFonts w:cs="Times New Roman"/>
          <w:sz w:val="22"/>
          <w:u w:val="single"/>
        </w:rPr>
        <w:t>a disciplina arte e educação</w:t>
      </w:r>
      <w:r w:rsidRPr="00B83040">
        <w:rPr>
          <w:rFonts w:cs="Times New Roman"/>
          <w:sz w:val="22"/>
        </w:rPr>
        <w:t xml:space="preserve">, ele também trouxe alguns enfoques [...] os alunos trabalharam essas questões das diversidades e o gênero também estava incluído, foi muito importante até porque teve </w:t>
      </w:r>
      <w:r w:rsidRPr="00B83040">
        <w:rPr>
          <w:rFonts w:cs="Times New Roman"/>
          <w:sz w:val="22"/>
          <w:u w:val="single"/>
        </w:rPr>
        <w:t xml:space="preserve">várias palestras, teve muitas situações que foi de grande importância na questão do gênero também, na questão do gênero... [...] teve o seminário </w:t>
      </w:r>
      <w:r w:rsidRPr="00B83040">
        <w:rPr>
          <w:rFonts w:cs="Times New Roman"/>
          <w:sz w:val="22"/>
        </w:rPr>
        <w:t>[...] (Diana, 25 anos); (grifos meus).</w:t>
      </w:r>
    </w:p>
    <w:p w:rsidR="00BD76F5" w:rsidRPr="00774B68" w:rsidRDefault="000E4696" w:rsidP="000E4696">
      <w:pPr>
        <w:ind w:firstLine="0"/>
        <w:rPr>
          <w:rFonts w:cs="Times New Roman"/>
          <w:szCs w:val="24"/>
        </w:rPr>
      </w:pPr>
      <w:r w:rsidRPr="00774B68">
        <w:rPr>
          <w:rFonts w:cs="Times New Roman"/>
          <w:szCs w:val="24"/>
        </w:rPr>
        <w:tab/>
      </w:r>
      <w:r w:rsidR="00BD76F5" w:rsidRPr="00774B68">
        <w:rPr>
          <w:rFonts w:cs="Times New Roman"/>
          <w:szCs w:val="24"/>
        </w:rPr>
        <w:t xml:space="preserve">Diante das respostas apresentadas, foi possível perceber que as discussões sobre gênero e sexualidade se fazem presentes de maneira frequente na formação do(a)s pedagogo(a)s e sob uma perspectiva pedagógica interdisciplinar. Isso porque essa discussão não abrange apenas uma disciplina específica, mas abrange por uma diversidade de abordagens, a partir da psicologia, da cultura, da filosofia, da sociologia </w:t>
      </w:r>
      <w:r w:rsidR="00BD76F5" w:rsidRPr="00774B68">
        <w:rPr>
          <w:rFonts w:cs="Times New Roman"/>
          <w:szCs w:val="24"/>
        </w:rPr>
        <w:lastRenderedPageBreak/>
        <w:t xml:space="preserve">etc., sendo abordada tanto em atividades pontuais, como em atividades de extensão, quanto no cotidiano da formação, no ensino. </w:t>
      </w:r>
    </w:p>
    <w:p w:rsidR="00BD76F5" w:rsidRPr="00774B68" w:rsidRDefault="000E4696" w:rsidP="000E4696">
      <w:pPr>
        <w:ind w:firstLine="0"/>
        <w:rPr>
          <w:rFonts w:cs="Times New Roman"/>
          <w:szCs w:val="24"/>
        </w:rPr>
      </w:pPr>
      <w:r w:rsidRPr="00774B68">
        <w:rPr>
          <w:rFonts w:cs="Times New Roman"/>
          <w:szCs w:val="24"/>
        </w:rPr>
        <w:tab/>
      </w:r>
      <w:r w:rsidR="00BD76F5" w:rsidRPr="00774B68">
        <w:rPr>
          <w:rFonts w:cs="Times New Roman"/>
          <w:szCs w:val="24"/>
        </w:rPr>
        <w:t xml:space="preserve">Ana (21 anos) menciona a questão das relações interpessoais na universidade, lembrando que as relações na universidade contribuem para o seu processo formativo, no sentido tanto de querer entender o outro, como também na questão da ética profissional dos docentes do curso para com os alunos, “a questão de não diferenciar os alunos”, isto é, o docente como aquele que promove a inclusão da diversidade. </w:t>
      </w:r>
    </w:p>
    <w:p w:rsidR="00BD76F5" w:rsidRPr="00774B68" w:rsidRDefault="000E4696" w:rsidP="00667738">
      <w:pPr>
        <w:ind w:firstLine="0"/>
        <w:rPr>
          <w:rFonts w:cs="Times New Roman"/>
          <w:szCs w:val="24"/>
        </w:rPr>
      </w:pPr>
      <w:r w:rsidRPr="00774B68">
        <w:rPr>
          <w:rFonts w:cs="Times New Roman"/>
          <w:szCs w:val="24"/>
        </w:rPr>
        <w:tab/>
      </w:r>
      <w:r w:rsidR="00BD76F5" w:rsidRPr="00774B68">
        <w:rPr>
          <w:rFonts w:cs="Times New Roman"/>
          <w:szCs w:val="24"/>
        </w:rPr>
        <w:t>Porém, José (23 anos) acredita que a universidade apesar de abordar essas temáticas, necessita de aprofundamento. Assim, questionamos: o que especificamente foi discutido na universidade?</w:t>
      </w:r>
    </w:p>
    <w:p w:rsidR="00BD76F5" w:rsidRPr="00B83040" w:rsidRDefault="00BD76F5" w:rsidP="00667738">
      <w:pPr>
        <w:spacing w:line="276" w:lineRule="auto"/>
        <w:ind w:left="2268" w:firstLine="0"/>
        <w:rPr>
          <w:rFonts w:eastAsia="Calibri" w:cs="Times New Roman"/>
          <w:sz w:val="22"/>
        </w:rPr>
      </w:pPr>
      <w:r w:rsidRPr="00B83040">
        <w:rPr>
          <w:rFonts w:eastAsia="Calibri" w:cs="Times New Roman"/>
          <w:sz w:val="22"/>
        </w:rPr>
        <w:t>[...] na sala de aula sempre tem um espaço que é todo enfeitado de azul pra colocar as coisas dos meninos e um lado que é só rosa que até tipo um painel que coloca só coisas de meninas e os professores enquanto estão se formando agora deve “quebrar” isso, não existe isso de coisas de meninos e coisas de meninas, tem que está tudo junto e misturado, a gente vive numa sociedade repleta de diversidade, a gente não pode tá separando tem que juntar e mostrar que isso de separar não é... é ultrapassado, não existe mais [...]</w:t>
      </w:r>
      <w:r w:rsidRPr="00B83040">
        <w:rPr>
          <w:rFonts w:cs="Times New Roman"/>
          <w:sz w:val="22"/>
        </w:rPr>
        <w:t>mas outras disciplinas de sociologia, filosofia não falam muito nessas coisas [...]</w:t>
      </w:r>
      <w:r w:rsidRPr="00B83040">
        <w:rPr>
          <w:rFonts w:eastAsia="Calibri" w:cs="Times New Roman"/>
          <w:sz w:val="22"/>
        </w:rPr>
        <w:t xml:space="preserve"> . (Maria, 23 anos); </w:t>
      </w:r>
    </w:p>
    <w:p w:rsidR="00BD76F5" w:rsidRPr="00B83040" w:rsidRDefault="00BD76F5" w:rsidP="00667738">
      <w:pPr>
        <w:spacing w:line="276" w:lineRule="auto"/>
        <w:ind w:left="2268" w:firstLine="0"/>
        <w:rPr>
          <w:rFonts w:cs="Times New Roman"/>
          <w:sz w:val="22"/>
        </w:rPr>
      </w:pPr>
      <w:r w:rsidRPr="00B83040">
        <w:rPr>
          <w:rFonts w:eastAsia="Calibri" w:cs="Times New Roman"/>
          <w:sz w:val="22"/>
        </w:rPr>
        <w:t xml:space="preserve">[...] </w:t>
      </w:r>
      <w:r w:rsidRPr="00B83040">
        <w:rPr>
          <w:rFonts w:cs="Times New Roman"/>
          <w:sz w:val="22"/>
          <w:u w:val="single"/>
        </w:rPr>
        <w:t xml:space="preserve">a questão nas Sociologias, os movimentos sociais </w:t>
      </w:r>
      <w:r w:rsidRPr="00B83040">
        <w:rPr>
          <w:rFonts w:cs="Times New Roman"/>
          <w:sz w:val="22"/>
        </w:rPr>
        <w:t xml:space="preserve">[...] as lutas, a questão do feminismo que eu acho bastante interessante [...] também na questão de </w:t>
      </w:r>
      <w:r w:rsidRPr="00B83040">
        <w:rPr>
          <w:rFonts w:cs="Times New Roman"/>
          <w:sz w:val="22"/>
          <w:u w:val="single"/>
        </w:rPr>
        <w:t>Educação Inclusiva</w:t>
      </w:r>
      <w:r w:rsidRPr="00B83040">
        <w:rPr>
          <w:rFonts w:cs="Times New Roman"/>
          <w:sz w:val="22"/>
        </w:rPr>
        <w:t xml:space="preserve">, [...] também na questão da </w:t>
      </w:r>
      <w:r w:rsidRPr="00B83040">
        <w:rPr>
          <w:rFonts w:cs="Times New Roman"/>
          <w:sz w:val="22"/>
          <w:u w:val="single"/>
        </w:rPr>
        <w:t>Diversidade</w:t>
      </w:r>
      <w:r w:rsidRPr="00B83040">
        <w:rPr>
          <w:rFonts w:cs="Times New Roman"/>
          <w:sz w:val="22"/>
        </w:rPr>
        <w:t xml:space="preserve"> [...] também algumas aulas </w:t>
      </w:r>
      <w:r w:rsidRPr="00B83040">
        <w:rPr>
          <w:rFonts w:cs="Times New Roman"/>
          <w:sz w:val="22"/>
          <w:u w:val="single"/>
        </w:rPr>
        <w:t>sobre o currículo</w:t>
      </w:r>
      <w:r w:rsidRPr="00B83040">
        <w:rPr>
          <w:rFonts w:cs="Times New Roman"/>
          <w:sz w:val="22"/>
        </w:rPr>
        <w:t xml:space="preserve">, a questão da elaboração de um currículo inclusivo e tal que voltasse pra todos os públicos e tal, além da integração dentro da escola, porque você sabe que o que acontece muito na escola hoje é a questão da integração, você se preocupa em colocar lá aluno dentro da escola, mas você não se preocupa em mantê-lo dentro da escola. (Ana, 21 anos); (grifos meus). </w:t>
      </w:r>
    </w:p>
    <w:p w:rsidR="00BD76F5" w:rsidRPr="00774B68" w:rsidRDefault="000E4696" w:rsidP="000E4696">
      <w:pPr>
        <w:ind w:firstLine="0"/>
        <w:rPr>
          <w:rFonts w:cs="Times New Roman"/>
          <w:szCs w:val="24"/>
        </w:rPr>
      </w:pPr>
      <w:r w:rsidRPr="00774B68">
        <w:rPr>
          <w:rFonts w:cs="Times New Roman"/>
          <w:szCs w:val="24"/>
        </w:rPr>
        <w:tab/>
      </w:r>
      <w:r w:rsidR="00BD76F5" w:rsidRPr="00774B68">
        <w:rPr>
          <w:rFonts w:cs="Times New Roman"/>
          <w:szCs w:val="24"/>
        </w:rPr>
        <w:t>As temáticas abordadas na sala de aula foram bem significativas, despertando no(a)s graduando(a)s uma preocupação com a sociedade, como deve trabalhar em sala de aula, de modo a promover igualdade, integração e/ou inclusão dos alunos, rompendo com esses conceitos históricos e cultural de “coisas dos meninos” e “coisas de meninas”, que é naturalmente expresso por cores azul-menino e rosa- menina. A ênfase na atuação dos movimentos sociais e mais uma vez, na interdisciplinaridade, proporcionando um melhor conhecimento acerca do gênero e sexualidade na formação docente, pois este campo é amplo e não se restringe há uma discussão disciplinar única.</w:t>
      </w:r>
    </w:p>
    <w:p w:rsidR="00BD76F5" w:rsidRPr="00774B68" w:rsidRDefault="00BD76F5" w:rsidP="000E4696">
      <w:pPr>
        <w:ind w:firstLine="708"/>
        <w:rPr>
          <w:rFonts w:cs="Times New Roman"/>
          <w:szCs w:val="24"/>
        </w:rPr>
      </w:pPr>
      <w:r w:rsidRPr="00774B68">
        <w:rPr>
          <w:rFonts w:cs="Times New Roman"/>
          <w:szCs w:val="24"/>
        </w:rPr>
        <w:t xml:space="preserve">Ana (21 anos) ressalta as dificuldades e limitações da abordagem na universidade. </w:t>
      </w:r>
    </w:p>
    <w:p w:rsidR="00BD76F5" w:rsidRPr="00774B68" w:rsidRDefault="00BD76F5" w:rsidP="000E4696">
      <w:pPr>
        <w:ind w:firstLine="708"/>
        <w:rPr>
          <w:rFonts w:cs="Times New Roman"/>
          <w:szCs w:val="24"/>
        </w:rPr>
      </w:pPr>
    </w:p>
    <w:p w:rsidR="00BD76F5" w:rsidRPr="00B83040" w:rsidRDefault="00BD76F5" w:rsidP="00223A34">
      <w:pPr>
        <w:spacing w:line="240" w:lineRule="auto"/>
        <w:ind w:left="2268" w:firstLine="0"/>
        <w:rPr>
          <w:rFonts w:cs="Times New Roman"/>
          <w:sz w:val="22"/>
        </w:rPr>
      </w:pPr>
      <w:r w:rsidRPr="00B83040">
        <w:rPr>
          <w:rFonts w:cs="Times New Roman"/>
          <w:sz w:val="22"/>
        </w:rPr>
        <w:t xml:space="preserve">Olha, eu ainda acho que seja mínima, porque infelizmente ainda </w:t>
      </w:r>
      <w:r w:rsidRPr="00B83040">
        <w:rPr>
          <w:rFonts w:cs="Times New Roman"/>
          <w:sz w:val="22"/>
          <w:u w:val="single"/>
        </w:rPr>
        <w:t>existe uma resistência na questão dos alunos</w:t>
      </w:r>
      <w:r w:rsidRPr="00B83040">
        <w:rPr>
          <w:rFonts w:cs="Times New Roman"/>
          <w:sz w:val="22"/>
        </w:rPr>
        <w:t xml:space="preserve"> também, porque se você for analisar, digamos, que minha sala de aula atualmente </w:t>
      </w:r>
      <w:proofErr w:type="gramStart"/>
      <w:r w:rsidRPr="00B83040">
        <w:rPr>
          <w:rFonts w:cs="Times New Roman"/>
          <w:sz w:val="22"/>
        </w:rPr>
        <w:t>é...</w:t>
      </w:r>
      <w:proofErr w:type="gramEnd"/>
      <w:r w:rsidRPr="00B83040">
        <w:rPr>
          <w:rFonts w:cs="Times New Roman"/>
          <w:sz w:val="22"/>
        </w:rPr>
        <w:t xml:space="preserve"> vou tentar exemplificar melhor, tipo em alguns seminários a gente tratou de algumas temáticas certo? E que por diversas vezes quando um determinado grupo caía sobre a temática gênero, diversidade sexual, muitas vezes quiseram mudar os grupos e tipo, na hora da apresentação era a coisa mais linda do mundo e por trás você sabia que não era a pessoa, foi só pra agradar o professor ou concordar com a temática, e a gente sabe que as concepções são diferentes e até a gente escutava pronunciamentos “ah eu fiz isso aqui, mais eu fiz isso aqui foi só pra eu ganhar nota” entendeu? Você vê que são pouquíssimas pessoas que mudam as concepções, não estou dizendo na questão de tolerar, mas de respeitar[...] </w:t>
      </w:r>
      <w:r w:rsidRPr="00B83040">
        <w:rPr>
          <w:rFonts w:cs="Times New Roman"/>
          <w:sz w:val="22"/>
          <w:u w:val="single"/>
        </w:rPr>
        <w:t xml:space="preserve">Eu não acho nem que seja, digamos, necessário uma disciplina específica, até porque pode ser tratada nas diferentes esferas e diferentes disciplinas [...] </w:t>
      </w:r>
      <w:r w:rsidRPr="00B83040">
        <w:rPr>
          <w:rFonts w:cs="Times New Roman"/>
          <w:sz w:val="22"/>
        </w:rPr>
        <w:t xml:space="preserve">eu acho é que acontece uma resistência em tratar aquilo dentro da sala de aula, pelos pais, pela resistência do próprio professor, porque vai gerar um debate e se você não tiver pronto praquele debate nem invente, porque vai ter debate. (Ana, 21 anos); (grifos meus) </w:t>
      </w:r>
    </w:p>
    <w:p w:rsidR="00BD76F5" w:rsidRPr="00774B68" w:rsidRDefault="00BD76F5" w:rsidP="00527EFA">
      <w:pPr>
        <w:rPr>
          <w:rFonts w:cs="Times New Roman"/>
          <w:szCs w:val="24"/>
        </w:rPr>
      </w:pPr>
      <w:r w:rsidRPr="00774B68">
        <w:rPr>
          <w:rFonts w:cs="Times New Roman"/>
          <w:szCs w:val="24"/>
        </w:rPr>
        <w:t>O que está centralizado nessa discussão é a questão da resistência de alguns aluno(a)s/graduando(a)s no trato das questões de gênero e sexualidade, por vez Ana sugere que necessita reforçar mais sobre essas questões, para que o(a)s aluno(a)s/graduando(a)s reflitam sobre suas concepções, que aparentemente em seus diálogos “respeitam” a diversidade, enquanto que as demonstrações nas suas atitudes são de “tolerância”. Para José (23 anos) a discussão</w:t>
      </w:r>
    </w:p>
    <w:p w:rsidR="00BD76F5" w:rsidRPr="00B83040" w:rsidRDefault="00BD76F5" w:rsidP="00B83040">
      <w:pPr>
        <w:spacing w:line="240" w:lineRule="auto"/>
        <w:ind w:left="2268" w:firstLine="0"/>
        <w:rPr>
          <w:rFonts w:cs="Times New Roman"/>
          <w:sz w:val="22"/>
        </w:rPr>
      </w:pPr>
      <w:r w:rsidRPr="00B83040">
        <w:rPr>
          <w:rFonts w:cs="Times New Roman"/>
          <w:sz w:val="22"/>
          <w:u w:val="single"/>
        </w:rPr>
        <w:t>Está presente, mas ao mesmo tempo ausente. Ela tá ali! ela está ali, no currículo! Ela está no debate é que não é tão profundo</w:t>
      </w:r>
      <w:r w:rsidRPr="00B83040">
        <w:rPr>
          <w:rFonts w:cs="Times New Roman"/>
          <w:sz w:val="22"/>
        </w:rPr>
        <w:t xml:space="preserve">, mas eu não culpo o curso nem muito menos o professor. É porque é um debate amplo pra ser trabalhado em quatro meses. </w:t>
      </w:r>
      <w:r w:rsidRPr="00B83040">
        <w:rPr>
          <w:rFonts w:cs="Times New Roman"/>
          <w:sz w:val="22"/>
          <w:u w:val="single"/>
        </w:rPr>
        <w:t>É uma temática que a gente precisa vivenciar em outros espaços que não sejam a sala de aula como o curso de extensão</w:t>
      </w:r>
      <w:r w:rsidRPr="00B83040">
        <w:rPr>
          <w:rFonts w:cs="Times New Roman"/>
          <w:sz w:val="22"/>
        </w:rPr>
        <w:t xml:space="preserve">, por exemplo, é necessário que exista um curso de extensão, uma roda de conversa, uma palestra constantemente sobre esses temas, porque não dá pra gente trabalhar isso em quatro meses de aula! Não dá! infelizmente não dá! Mas assim </w:t>
      </w:r>
      <w:r w:rsidRPr="00B83040">
        <w:rPr>
          <w:rFonts w:cs="Times New Roman"/>
          <w:sz w:val="22"/>
          <w:u w:val="single"/>
        </w:rPr>
        <w:t>essa temática está presente no curso de formação</w:t>
      </w:r>
      <w:r w:rsidRPr="00B83040">
        <w:rPr>
          <w:rFonts w:cs="Times New Roman"/>
          <w:sz w:val="22"/>
        </w:rPr>
        <w:t>, mas ela é deficitária, ela deixa lacunas abertas. (grifos meus)</w:t>
      </w:r>
    </w:p>
    <w:p w:rsidR="000E4696" w:rsidRPr="00774B68" w:rsidRDefault="00BD76F5" w:rsidP="00527EFA">
      <w:pPr>
        <w:rPr>
          <w:rFonts w:cs="Times New Roman"/>
          <w:szCs w:val="24"/>
        </w:rPr>
      </w:pPr>
      <w:r w:rsidRPr="00774B68">
        <w:rPr>
          <w:rFonts w:cs="Times New Roman"/>
          <w:szCs w:val="24"/>
        </w:rPr>
        <w:t>Assim, percebemos neste discurso um ponto crucial para as práticas docentes, a presença do currículo na formação docente, porém José</w:t>
      </w:r>
      <w:r w:rsidRPr="00774B68">
        <w:rPr>
          <w:rFonts w:cs="Times New Roman"/>
          <w:b/>
          <w:szCs w:val="24"/>
        </w:rPr>
        <w:t xml:space="preserve"> </w:t>
      </w:r>
      <w:r w:rsidRPr="00774B68">
        <w:rPr>
          <w:rFonts w:cs="Times New Roman"/>
          <w:szCs w:val="24"/>
        </w:rPr>
        <w:t>critica a maneira como é conduzida os debates acerca das temáticas gênero e sexualidade, o mesmo acredita está incluído no currículo, deve ser constantemente abordado e com maior ênfase, pois, esses temas por serem amplos, precisam serem trabalhados com mais intensidade, que as discussões não seja restrita as salas de aulas, mas precisa ser desenvolvidas em outros espaços, para garantir uma melhor formação, através de palestras, roda de conversas e curso de extensão.</w:t>
      </w:r>
    </w:p>
    <w:p w:rsidR="00BD76F5" w:rsidRPr="00774B68" w:rsidRDefault="000E4696" w:rsidP="003C0EA6">
      <w:pPr>
        <w:ind w:firstLine="0"/>
        <w:rPr>
          <w:rFonts w:cs="Times New Roman"/>
          <w:szCs w:val="24"/>
        </w:rPr>
      </w:pPr>
      <w:r w:rsidRPr="00774B68">
        <w:rPr>
          <w:rFonts w:cs="Times New Roman"/>
          <w:szCs w:val="24"/>
        </w:rPr>
        <w:lastRenderedPageBreak/>
        <w:tab/>
      </w:r>
      <w:r w:rsidR="00BD76F5" w:rsidRPr="00774B68">
        <w:rPr>
          <w:rFonts w:cs="Times New Roman"/>
          <w:szCs w:val="24"/>
        </w:rPr>
        <w:t>Quanto aos anseios do(a)s graduando(a)s, ele(a)s gostariam que essas temáticas estivessem sendo discutida no currículo de modo que</w:t>
      </w:r>
    </w:p>
    <w:p w:rsidR="00BD76F5" w:rsidRPr="003C0EA6" w:rsidRDefault="00BD76F5" w:rsidP="003C0EA6">
      <w:pPr>
        <w:spacing w:line="240" w:lineRule="auto"/>
        <w:ind w:left="2268" w:firstLine="0"/>
        <w:rPr>
          <w:rFonts w:cs="Times New Roman"/>
          <w:sz w:val="22"/>
        </w:rPr>
      </w:pPr>
      <w:r w:rsidRPr="00B83040">
        <w:rPr>
          <w:rFonts w:cs="Times New Roman"/>
          <w:sz w:val="22"/>
        </w:rPr>
        <w:t>[...] e</w:t>
      </w:r>
      <w:r w:rsidRPr="00B83040">
        <w:rPr>
          <w:rFonts w:cs="Times New Roman"/>
          <w:sz w:val="22"/>
          <w:u w:val="single"/>
        </w:rPr>
        <w:t>sclareça as dúvidas</w:t>
      </w:r>
      <w:r w:rsidRPr="00B83040">
        <w:rPr>
          <w:rFonts w:cs="Times New Roman"/>
          <w:sz w:val="22"/>
        </w:rPr>
        <w:t xml:space="preserve"> que eu tenho e que me prepare ainda mais para lhe dar com as crianças que elas estão sempre perguntando, elas perguntam muito e </w:t>
      </w:r>
      <w:r w:rsidRPr="00B83040">
        <w:rPr>
          <w:rFonts w:cs="Times New Roman"/>
          <w:sz w:val="22"/>
          <w:u w:val="single"/>
        </w:rPr>
        <w:t xml:space="preserve">tem coisas que a gente não tá preparado pra responder </w:t>
      </w:r>
      <w:r w:rsidRPr="00B83040">
        <w:rPr>
          <w:rFonts w:cs="Times New Roman"/>
          <w:sz w:val="22"/>
        </w:rPr>
        <w:t>pelo fato de ser criança e criança você não pode responder como você responde pra um adulto, você tem que elaborar uma resposta para não confundir a mente da criança [...] (Maria, 23 anos); (grifos meus)</w:t>
      </w:r>
    </w:p>
    <w:p w:rsidR="00BD76F5" w:rsidRPr="003C0EA6" w:rsidRDefault="00BD76F5" w:rsidP="003C0EA6">
      <w:pPr>
        <w:spacing w:line="240" w:lineRule="auto"/>
        <w:ind w:left="2268" w:firstLine="0"/>
        <w:rPr>
          <w:rFonts w:cs="Times New Roman"/>
          <w:sz w:val="22"/>
        </w:rPr>
      </w:pPr>
      <w:r w:rsidRPr="00B83040">
        <w:rPr>
          <w:rFonts w:cs="Times New Roman"/>
          <w:sz w:val="22"/>
        </w:rPr>
        <w:t xml:space="preserve">[...] a gente pode voltar uma discussão mais prática do que teórica [...]ver a diversidade que a gente tem na sala e trabalhar com ela [...] a gente tem uma diversidade de gênero ali dentro da sala de aula, [...] então eu acho que a gente tem como trabalhar com o que tem dentro da sala de aula, [...]  é proponho essa questão de curso de extensão, projetos de extensão, de projetos de pesquisa também, de rodas de conversa, palestras, </w:t>
      </w:r>
      <w:r w:rsidRPr="00B83040">
        <w:rPr>
          <w:rFonts w:cs="Times New Roman"/>
          <w:sz w:val="22"/>
          <w:u w:val="single"/>
        </w:rPr>
        <w:t>agora isso não é pra ser um caso excepcional</w:t>
      </w:r>
      <w:r w:rsidRPr="00B83040">
        <w:rPr>
          <w:rFonts w:cs="Times New Roman"/>
          <w:sz w:val="22"/>
        </w:rPr>
        <w:t xml:space="preserve">, isso é o que deve ser concomitantemente, isso é algo que tem que ser concomitantemente não, cotidianamente, </w:t>
      </w:r>
      <w:r w:rsidRPr="00B83040">
        <w:rPr>
          <w:rFonts w:cs="Times New Roman"/>
          <w:sz w:val="22"/>
          <w:u w:val="single"/>
        </w:rPr>
        <w:t>essa discussão ela tem que ser diária</w:t>
      </w:r>
      <w:r w:rsidRPr="00B83040">
        <w:rPr>
          <w:rFonts w:cs="Times New Roman"/>
          <w:sz w:val="22"/>
        </w:rPr>
        <w:t xml:space="preserve">, ela tem que ser </w:t>
      </w:r>
      <w:r w:rsidRPr="00B83040">
        <w:rPr>
          <w:rFonts w:cs="Times New Roman"/>
          <w:sz w:val="22"/>
          <w:u w:val="single"/>
        </w:rPr>
        <w:t>uma discussão interdisciplinar</w:t>
      </w:r>
      <w:r w:rsidRPr="00B83040">
        <w:rPr>
          <w:rFonts w:cs="Times New Roman"/>
          <w:sz w:val="22"/>
        </w:rPr>
        <w:t>. As outras disciplinas tem que conversar nesse mesmo objetivo de sensibilização (José, 23 anos); (grifos meus)</w:t>
      </w:r>
    </w:p>
    <w:p w:rsidR="00BD76F5" w:rsidRPr="00774B68" w:rsidRDefault="000E4696" w:rsidP="000E4696">
      <w:pPr>
        <w:ind w:firstLine="0"/>
        <w:rPr>
          <w:rFonts w:cs="Times New Roman"/>
          <w:szCs w:val="24"/>
        </w:rPr>
      </w:pPr>
      <w:r w:rsidRPr="00774B68">
        <w:rPr>
          <w:rFonts w:cs="Times New Roman"/>
          <w:szCs w:val="24"/>
        </w:rPr>
        <w:tab/>
      </w:r>
      <w:r w:rsidR="00BD76F5" w:rsidRPr="00774B68">
        <w:rPr>
          <w:rFonts w:cs="Times New Roman"/>
          <w:szCs w:val="24"/>
        </w:rPr>
        <w:t>Temos a percepção que em ambas as respostas, que as abordagens no processo formativo sobre gênero e sexualidade na formação docente ainda não é suficiente, mas relevante para a prática docente. Quando os graduandos indicam alternativas para o trato dessas questões no currículo, significa dizer que estes ainda não se encontram preparados para lhe dar com os alunos, e necessitam de maior aprofundamento quanto aos conhecimentos sobre a educação sexual para a prática docente.</w:t>
      </w:r>
    </w:p>
    <w:p w:rsidR="00BD76F5" w:rsidRPr="00774B68" w:rsidRDefault="000E4696" w:rsidP="000E4696">
      <w:pPr>
        <w:ind w:firstLine="0"/>
        <w:rPr>
          <w:rFonts w:cs="Times New Roman"/>
          <w:szCs w:val="24"/>
        </w:rPr>
      </w:pPr>
      <w:r w:rsidRPr="00774B68">
        <w:rPr>
          <w:rFonts w:cs="Times New Roman"/>
          <w:szCs w:val="24"/>
        </w:rPr>
        <w:tab/>
      </w:r>
      <w:r w:rsidR="00BD76F5" w:rsidRPr="00774B68">
        <w:rPr>
          <w:rFonts w:cs="Times New Roman"/>
          <w:szCs w:val="24"/>
        </w:rPr>
        <w:t>Conforme podemos perceber, apesar dos avanços e das experiências positivas vivenciadas na formação desse(a)s graduando(a)s, as expectativas ainda estão para serem alcançadas de forma integral, no sentido de suprir as demandas da formação docente em pedagogia. Uma das atividades formativas consideradas exitosas foi o curso de extensão “Educação Sexual e Cidadania”, realizado em 2017.</w:t>
      </w:r>
    </w:p>
    <w:p w:rsidR="00223A34" w:rsidRPr="00774B68" w:rsidRDefault="00223A34" w:rsidP="000E4696">
      <w:pPr>
        <w:ind w:firstLine="0"/>
        <w:rPr>
          <w:rFonts w:cs="Times New Roman"/>
          <w:szCs w:val="24"/>
        </w:rPr>
      </w:pPr>
    </w:p>
    <w:p w:rsidR="00223A34" w:rsidRPr="00774B68" w:rsidRDefault="00CC1FA8" w:rsidP="000E4696">
      <w:pPr>
        <w:ind w:firstLine="0"/>
        <w:rPr>
          <w:rFonts w:cs="Times New Roman"/>
          <w:b/>
          <w:szCs w:val="24"/>
        </w:rPr>
      </w:pPr>
      <w:r w:rsidRPr="00774B68">
        <w:rPr>
          <w:rFonts w:cs="Times New Roman"/>
          <w:b/>
          <w:szCs w:val="24"/>
        </w:rPr>
        <w:t>CONSIDERAÇÕES FINAIS</w:t>
      </w:r>
    </w:p>
    <w:p w:rsidR="00B524E8" w:rsidRPr="00557300" w:rsidRDefault="00B524E8" w:rsidP="000E4696">
      <w:pPr>
        <w:ind w:firstLine="0"/>
        <w:rPr>
          <w:rFonts w:cs="Times New Roman"/>
          <w:szCs w:val="24"/>
        </w:rPr>
      </w:pPr>
      <w:r w:rsidRPr="00774B68">
        <w:rPr>
          <w:rFonts w:cs="Times New Roman"/>
          <w:b/>
          <w:szCs w:val="24"/>
        </w:rPr>
        <w:tab/>
      </w:r>
      <w:r w:rsidRPr="007820D2">
        <w:rPr>
          <w:rFonts w:eastAsia="Times New Roman" w:cs="Times New Roman"/>
          <w:szCs w:val="24"/>
          <w:lang w:eastAsia="pt-BR"/>
        </w:rPr>
        <w:t xml:space="preserve">O encontro com o(a)s graduando(a)s de pedagogia da UFCG para a discussão </w:t>
      </w:r>
      <w:r w:rsidR="008A009C" w:rsidRPr="007820D2">
        <w:rPr>
          <w:rFonts w:eastAsia="Times New Roman" w:cs="Times New Roman"/>
          <w:szCs w:val="24"/>
          <w:lang w:eastAsia="pt-BR"/>
        </w:rPr>
        <w:t>da formação docente</w:t>
      </w:r>
      <w:r w:rsidRPr="007820D2">
        <w:rPr>
          <w:rFonts w:eastAsia="Times New Roman" w:cs="Times New Roman"/>
          <w:szCs w:val="24"/>
          <w:lang w:eastAsia="pt-BR"/>
        </w:rPr>
        <w:t>,</w:t>
      </w:r>
      <w:r w:rsidR="008A009C" w:rsidRPr="007820D2">
        <w:rPr>
          <w:rFonts w:cs="Times New Roman"/>
          <w:szCs w:val="24"/>
        </w:rPr>
        <w:t xml:space="preserve"> possibilitou compreender o processo de conhecimento dos graduando(a)s e o quanto a inserção na Universidade promoveu um conhecimento acerca da Educação Sexual</w:t>
      </w:r>
      <w:r w:rsidR="00557300" w:rsidRPr="007820D2">
        <w:rPr>
          <w:rFonts w:cs="Times New Roman"/>
          <w:szCs w:val="24"/>
        </w:rPr>
        <w:t>, uma vez que ao adquirir os conhecimentos descontruíram aquele pensamento de que a “Educação Sexual” se direcionava especificamente à orientação sexual.</w:t>
      </w:r>
      <w:r w:rsidR="00557300">
        <w:rPr>
          <w:rFonts w:cs="Times New Roman"/>
          <w:szCs w:val="24"/>
        </w:rPr>
        <w:t xml:space="preserve">   </w:t>
      </w:r>
    </w:p>
    <w:p w:rsidR="00B524E8" w:rsidRPr="00774B68" w:rsidRDefault="00557300" w:rsidP="00557300">
      <w:pPr>
        <w:ind w:firstLine="0"/>
        <w:rPr>
          <w:rFonts w:eastAsia="Times New Roman" w:cs="Times New Roman"/>
          <w:szCs w:val="24"/>
          <w:lang w:eastAsia="pt-BR"/>
        </w:rPr>
      </w:pPr>
      <w:r>
        <w:rPr>
          <w:rFonts w:eastAsia="Times New Roman" w:cs="Times New Roman"/>
          <w:szCs w:val="24"/>
          <w:lang w:eastAsia="pt-BR"/>
        </w:rPr>
        <w:lastRenderedPageBreak/>
        <w:tab/>
      </w:r>
      <w:r w:rsidR="00B524E8" w:rsidRPr="00774B68">
        <w:rPr>
          <w:rFonts w:eastAsia="Times New Roman" w:cs="Times New Roman"/>
          <w:szCs w:val="24"/>
          <w:lang w:eastAsia="pt-BR"/>
        </w:rPr>
        <w:t xml:space="preserve">Sobre a formação profissional foi possível perceber que a entrada do(a)s graduando(a)s na Universidade foi de grande relevância, de maneira que puderam ter conhecimento acerca de gênero e diversidade sexual, especialmente sobre os conceitos e diferenças sobre orientação sexual, desconstruindo e construindo significados acerca da educação sexual e rompendo com conceitos padronizados e/ou enraizados. </w:t>
      </w:r>
    </w:p>
    <w:p w:rsidR="00B524E8" w:rsidRPr="00774B68" w:rsidRDefault="00557300" w:rsidP="00557300">
      <w:pPr>
        <w:ind w:firstLine="0"/>
        <w:rPr>
          <w:rFonts w:eastAsia="Times New Roman" w:cs="Times New Roman"/>
          <w:szCs w:val="24"/>
          <w:lang w:eastAsia="pt-BR"/>
        </w:rPr>
      </w:pPr>
      <w:r>
        <w:rPr>
          <w:rFonts w:eastAsia="Times New Roman" w:cs="Times New Roman"/>
          <w:szCs w:val="24"/>
          <w:lang w:eastAsia="pt-BR"/>
        </w:rPr>
        <w:tab/>
      </w:r>
      <w:r w:rsidR="00B524E8" w:rsidRPr="00774B68">
        <w:rPr>
          <w:rFonts w:eastAsia="Times New Roman" w:cs="Times New Roman"/>
          <w:szCs w:val="24"/>
          <w:lang w:eastAsia="pt-BR"/>
        </w:rPr>
        <w:t xml:space="preserve">Sobre a formação inicial em pedagogia na UFCG, podemos pensar que, no que diz respeito às questões de gênero e diversidade sexual, essas temáticas parecem estar sendo abordadas numa perspectiva da transversalidade, uma vez que o(a)s graduando(a)s revelaram que essas temáticas foram abordadas em uma diversidade de disciplinas do currículo do curso de Pedagogia.   </w:t>
      </w:r>
    </w:p>
    <w:p w:rsidR="00B524E8" w:rsidRPr="00774B68" w:rsidRDefault="00557300" w:rsidP="00557300">
      <w:pPr>
        <w:ind w:firstLine="0"/>
        <w:rPr>
          <w:rFonts w:eastAsia="Times New Roman" w:cs="Times New Roman"/>
          <w:szCs w:val="24"/>
          <w:lang w:eastAsia="pt-BR"/>
        </w:rPr>
      </w:pPr>
      <w:r>
        <w:rPr>
          <w:rFonts w:eastAsia="Times New Roman" w:cs="Times New Roman"/>
          <w:szCs w:val="24"/>
          <w:lang w:eastAsia="pt-BR"/>
        </w:rPr>
        <w:tab/>
      </w:r>
      <w:r w:rsidR="00B524E8" w:rsidRPr="00774B68">
        <w:rPr>
          <w:rFonts w:eastAsia="Times New Roman" w:cs="Times New Roman"/>
          <w:szCs w:val="24"/>
          <w:lang w:eastAsia="pt-BR"/>
        </w:rPr>
        <w:t>Podemos dizer que o(a)s graduando(a)s compreenderam a importância de desenvolver um trabalho direcionado para a educação sexual, de maneira a respeitar as diferenças e que a formação não se faz somente intelectual mas humana.  Ao reconhecerem a insuficiência dos conhecimentos sobre gênero e diversidade sexual adquiridos até aqui, para a atuação como educadore(a)s, o(a)s graduando(a)s demonstram a capacidade de perceber suas limitações e os desafios que enfrentarão no exercício do magistério.</w:t>
      </w:r>
    </w:p>
    <w:p w:rsidR="00223A34" w:rsidRPr="00774B68" w:rsidRDefault="00223A34" w:rsidP="000E4696">
      <w:pPr>
        <w:ind w:firstLine="0"/>
        <w:rPr>
          <w:rFonts w:cs="Times New Roman"/>
          <w:szCs w:val="24"/>
        </w:rPr>
      </w:pPr>
      <w:r w:rsidRPr="00774B68">
        <w:rPr>
          <w:rFonts w:cs="Times New Roman"/>
          <w:szCs w:val="24"/>
        </w:rPr>
        <w:tab/>
      </w:r>
    </w:p>
    <w:p w:rsidR="00223A34" w:rsidRPr="00774B68" w:rsidRDefault="00CC1FA8" w:rsidP="000E4696">
      <w:pPr>
        <w:ind w:firstLine="0"/>
        <w:rPr>
          <w:rFonts w:cs="Times New Roman"/>
          <w:b/>
          <w:szCs w:val="24"/>
        </w:rPr>
      </w:pPr>
      <w:r w:rsidRPr="00774B68">
        <w:rPr>
          <w:rFonts w:cs="Times New Roman"/>
          <w:b/>
          <w:szCs w:val="24"/>
        </w:rPr>
        <w:t>REFERÊNCIAS</w:t>
      </w:r>
    </w:p>
    <w:p w:rsidR="00B524E8" w:rsidRPr="00774B68" w:rsidRDefault="00223A34" w:rsidP="00223A34">
      <w:pPr>
        <w:tabs>
          <w:tab w:val="left" w:pos="709"/>
          <w:tab w:val="center" w:pos="4535"/>
          <w:tab w:val="left" w:pos="8364"/>
        </w:tabs>
        <w:spacing w:line="240" w:lineRule="auto"/>
        <w:ind w:firstLine="0"/>
        <w:rPr>
          <w:rFonts w:eastAsia="Times New Roman" w:cs="Times New Roman"/>
          <w:szCs w:val="24"/>
          <w:lang w:eastAsia="pt-BR"/>
        </w:rPr>
      </w:pPr>
      <w:r w:rsidRPr="00774B68">
        <w:rPr>
          <w:rFonts w:eastAsia="Times New Roman" w:cs="Times New Roman"/>
          <w:szCs w:val="24"/>
          <w:lang w:eastAsia="pt-BR"/>
        </w:rPr>
        <w:t xml:space="preserve">DEWEY, John. </w:t>
      </w:r>
      <w:r w:rsidRPr="00774B68">
        <w:rPr>
          <w:rFonts w:eastAsia="Times New Roman" w:cs="Times New Roman"/>
          <w:b/>
          <w:szCs w:val="24"/>
          <w:lang w:eastAsia="pt-BR"/>
        </w:rPr>
        <w:t>Experiência e Educação</w:t>
      </w:r>
      <w:r w:rsidRPr="00774B68">
        <w:rPr>
          <w:rFonts w:eastAsia="Times New Roman" w:cs="Times New Roman"/>
          <w:szCs w:val="24"/>
          <w:lang w:eastAsia="pt-BR"/>
        </w:rPr>
        <w:t xml:space="preserve">. São Paulo: Companhia Editora Nacional, 1971. </w:t>
      </w:r>
    </w:p>
    <w:p w:rsidR="00B524E8" w:rsidRPr="00774B68" w:rsidRDefault="00B524E8" w:rsidP="00223A34">
      <w:pPr>
        <w:tabs>
          <w:tab w:val="left" w:pos="709"/>
          <w:tab w:val="center" w:pos="4535"/>
          <w:tab w:val="left" w:pos="8364"/>
        </w:tabs>
        <w:spacing w:line="240" w:lineRule="auto"/>
        <w:ind w:firstLine="0"/>
        <w:rPr>
          <w:rFonts w:eastAsia="Times New Roman" w:cs="Times New Roman"/>
          <w:szCs w:val="24"/>
          <w:lang w:eastAsia="pt-BR"/>
        </w:rPr>
      </w:pPr>
    </w:p>
    <w:p w:rsidR="00223A34" w:rsidRPr="00774B68" w:rsidRDefault="00B524E8" w:rsidP="00223A34">
      <w:pPr>
        <w:tabs>
          <w:tab w:val="left" w:pos="709"/>
          <w:tab w:val="center" w:pos="4535"/>
          <w:tab w:val="left" w:pos="8364"/>
        </w:tabs>
        <w:spacing w:line="240" w:lineRule="auto"/>
        <w:ind w:firstLine="0"/>
        <w:rPr>
          <w:rFonts w:eastAsia="Times New Roman" w:cs="Times New Roman"/>
          <w:szCs w:val="24"/>
          <w:lang w:eastAsia="pt-BR"/>
        </w:rPr>
      </w:pPr>
      <w:r w:rsidRPr="00774B68">
        <w:rPr>
          <w:rFonts w:eastAsia="Times New Roman" w:cs="Times New Roman"/>
          <w:szCs w:val="24"/>
          <w:lang w:eastAsia="pt-BR"/>
        </w:rPr>
        <w:t xml:space="preserve">FREIRE, Paulo. </w:t>
      </w:r>
      <w:r w:rsidRPr="00774B68">
        <w:rPr>
          <w:rFonts w:eastAsia="Times New Roman" w:cs="Times New Roman"/>
          <w:b/>
          <w:szCs w:val="24"/>
          <w:lang w:eastAsia="pt-BR"/>
        </w:rPr>
        <w:t>Pedagogia da Autonomia</w:t>
      </w:r>
      <w:r w:rsidR="00557300">
        <w:rPr>
          <w:rFonts w:eastAsia="Times New Roman" w:cs="Times New Roman"/>
          <w:szCs w:val="24"/>
          <w:lang w:eastAsia="pt-BR"/>
        </w:rPr>
        <w:t>: saberes necessários à prática educativa. São Paulo, Paz e Terra, 2011.</w:t>
      </w:r>
    </w:p>
    <w:p w:rsidR="00223A34" w:rsidRPr="00774B68" w:rsidRDefault="00223A34" w:rsidP="000E4696">
      <w:pPr>
        <w:ind w:firstLine="0"/>
        <w:rPr>
          <w:rFonts w:cs="Times New Roman"/>
          <w:b/>
          <w:szCs w:val="24"/>
        </w:rPr>
      </w:pPr>
    </w:p>
    <w:p w:rsidR="00223A34" w:rsidRPr="00774B68" w:rsidRDefault="00223A34" w:rsidP="00223A34">
      <w:pPr>
        <w:tabs>
          <w:tab w:val="left" w:pos="709"/>
          <w:tab w:val="center" w:pos="4535"/>
          <w:tab w:val="left" w:pos="8364"/>
        </w:tabs>
        <w:spacing w:line="240" w:lineRule="auto"/>
        <w:ind w:firstLine="0"/>
        <w:jc w:val="left"/>
        <w:rPr>
          <w:rFonts w:eastAsia="Times New Roman" w:cs="Times New Roman"/>
          <w:szCs w:val="24"/>
          <w:lang w:eastAsia="pt-BR"/>
        </w:rPr>
      </w:pPr>
      <w:r w:rsidRPr="00774B68">
        <w:rPr>
          <w:rFonts w:eastAsia="Times New Roman" w:cs="Times New Roman"/>
          <w:szCs w:val="24"/>
          <w:lang w:eastAsia="pt-BR"/>
        </w:rPr>
        <w:t xml:space="preserve">JOCA, Alexandre Martins. </w:t>
      </w:r>
      <w:r w:rsidRPr="00774B68">
        <w:rPr>
          <w:rFonts w:eastAsia="Times New Roman" w:cs="Times New Roman"/>
          <w:b/>
          <w:szCs w:val="24"/>
          <w:lang w:eastAsia="pt-BR"/>
        </w:rPr>
        <w:t>Diversidade sexual na escola</w:t>
      </w:r>
      <w:r w:rsidRPr="00774B68">
        <w:rPr>
          <w:rFonts w:eastAsia="Times New Roman" w:cs="Times New Roman"/>
          <w:szCs w:val="24"/>
          <w:lang w:eastAsia="pt-BR"/>
        </w:rPr>
        <w:t>: um “problema” posto à mesa. Dissertação de Mestrado. Fortaleza, CE: 2008.</w:t>
      </w:r>
    </w:p>
    <w:p w:rsidR="0060762A" w:rsidRPr="00774B68" w:rsidRDefault="0060762A" w:rsidP="000E4696">
      <w:pPr>
        <w:ind w:firstLine="0"/>
        <w:rPr>
          <w:rFonts w:cs="Times New Roman"/>
          <w:b/>
          <w:szCs w:val="24"/>
        </w:rPr>
      </w:pPr>
    </w:p>
    <w:p w:rsidR="007F0F6E" w:rsidRPr="00774B68" w:rsidRDefault="007F0F6E" w:rsidP="007F0F6E">
      <w:pPr>
        <w:tabs>
          <w:tab w:val="left" w:pos="709"/>
          <w:tab w:val="center" w:pos="4535"/>
          <w:tab w:val="left" w:pos="8364"/>
        </w:tabs>
        <w:spacing w:line="240" w:lineRule="auto"/>
        <w:ind w:firstLine="0"/>
        <w:jc w:val="left"/>
        <w:rPr>
          <w:rFonts w:eastAsia="Times New Roman" w:cs="Times New Roman"/>
          <w:szCs w:val="24"/>
          <w:lang w:eastAsia="pt-BR"/>
        </w:rPr>
      </w:pPr>
      <w:r w:rsidRPr="00774B68">
        <w:rPr>
          <w:rFonts w:eastAsia="Times New Roman" w:cs="Times New Roman"/>
          <w:szCs w:val="24"/>
          <w:lang w:eastAsia="pt-BR"/>
        </w:rPr>
        <w:t xml:space="preserve">____________. In: Educação escolarizada e diversidade sexual: problemas, conflitos e expectativas. In: </w:t>
      </w:r>
      <w:r w:rsidRPr="00774B68">
        <w:rPr>
          <w:rFonts w:eastAsia="Times New Roman" w:cs="Times New Roman"/>
          <w:b/>
          <w:szCs w:val="24"/>
          <w:lang w:eastAsia="pt-BR"/>
        </w:rPr>
        <w:t>Desatando nós</w:t>
      </w:r>
      <w:r w:rsidRPr="00774B68">
        <w:rPr>
          <w:rFonts w:eastAsia="Times New Roman" w:cs="Times New Roman"/>
          <w:szCs w:val="24"/>
          <w:lang w:eastAsia="pt-BR"/>
        </w:rPr>
        <w:t>: fundamentos para a práxis educativa sobre gênero e diversidade sexual. / Adriano Henrique Caetano Costa, Alexandre Martins Joca, Luís Palhano Loiola [] organizadores. – Fortaleza: edições UFC, 2009.</w:t>
      </w:r>
    </w:p>
    <w:p w:rsidR="007F0F6E" w:rsidRPr="00774B68" w:rsidRDefault="007F0F6E" w:rsidP="000E4696">
      <w:pPr>
        <w:ind w:firstLine="0"/>
        <w:rPr>
          <w:rFonts w:cs="Times New Roman"/>
          <w:b/>
          <w:szCs w:val="24"/>
        </w:rPr>
      </w:pPr>
    </w:p>
    <w:p w:rsidR="007F0F6E" w:rsidRPr="00774B68" w:rsidRDefault="007F0F6E" w:rsidP="007F0F6E">
      <w:pPr>
        <w:tabs>
          <w:tab w:val="left" w:pos="709"/>
          <w:tab w:val="center" w:pos="4535"/>
          <w:tab w:val="left" w:pos="8364"/>
        </w:tabs>
        <w:spacing w:line="240" w:lineRule="auto"/>
        <w:ind w:firstLine="0"/>
        <w:jc w:val="left"/>
        <w:rPr>
          <w:rFonts w:eastAsia="Times New Roman" w:cs="Times New Roman"/>
          <w:szCs w:val="24"/>
          <w:lang w:eastAsia="pt-BR"/>
        </w:rPr>
      </w:pPr>
      <w:r w:rsidRPr="00774B68">
        <w:rPr>
          <w:rFonts w:eastAsia="Times New Roman" w:cs="Times New Roman"/>
          <w:szCs w:val="24"/>
          <w:lang w:eastAsia="pt-BR"/>
        </w:rPr>
        <w:t xml:space="preserve">LOIOLA, Luís Palhano. </w:t>
      </w:r>
      <w:r w:rsidRPr="00774B68">
        <w:rPr>
          <w:rFonts w:eastAsia="Times New Roman" w:cs="Times New Roman"/>
          <w:b/>
          <w:szCs w:val="24"/>
          <w:lang w:eastAsia="pt-BR"/>
        </w:rPr>
        <w:t xml:space="preserve">Diversidade Sexual: </w:t>
      </w:r>
      <w:r w:rsidRPr="00774B68">
        <w:rPr>
          <w:rFonts w:eastAsia="Times New Roman" w:cs="Times New Roman"/>
          <w:szCs w:val="24"/>
          <w:lang w:eastAsia="pt-BR"/>
        </w:rPr>
        <w:t>Perspectivas Educacionais. Fortaleza: Edições UFC, 2006.</w:t>
      </w:r>
    </w:p>
    <w:p w:rsidR="007F0F6E" w:rsidRPr="00774B68" w:rsidRDefault="007F0F6E" w:rsidP="000E4696">
      <w:pPr>
        <w:ind w:firstLine="0"/>
        <w:rPr>
          <w:rFonts w:cs="Times New Roman"/>
          <w:b/>
          <w:szCs w:val="24"/>
        </w:rPr>
      </w:pPr>
    </w:p>
    <w:p w:rsidR="00223A34" w:rsidRPr="00774B68" w:rsidRDefault="00223A34" w:rsidP="000E4696">
      <w:pPr>
        <w:ind w:firstLine="0"/>
        <w:rPr>
          <w:rFonts w:cs="Times New Roman"/>
          <w:b/>
          <w:szCs w:val="24"/>
        </w:rPr>
      </w:pPr>
      <w:r w:rsidRPr="00774B68">
        <w:rPr>
          <w:rFonts w:cs="Times New Roman"/>
          <w:b/>
          <w:szCs w:val="24"/>
        </w:rPr>
        <w:t xml:space="preserve"> </w:t>
      </w:r>
    </w:p>
    <w:p w:rsidR="00667B21" w:rsidRPr="000E4696" w:rsidRDefault="00223A34" w:rsidP="007A42D3">
      <w:pPr>
        <w:ind w:firstLine="0"/>
        <w:rPr>
          <w:rFonts w:cs="Times New Roman"/>
          <w:szCs w:val="24"/>
        </w:rPr>
      </w:pPr>
      <w:r w:rsidRPr="00774B68">
        <w:rPr>
          <w:rFonts w:cs="Times New Roman"/>
          <w:b/>
          <w:szCs w:val="24"/>
        </w:rPr>
        <w:tab/>
      </w:r>
    </w:p>
    <w:sectPr w:rsidR="00667B21" w:rsidRPr="000E4696" w:rsidSect="00430E2D">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163" w:rsidRDefault="00766163" w:rsidP="004C7AB7">
      <w:pPr>
        <w:spacing w:line="240" w:lineRule="auto"/>
      </w:pPr>
      <w:r>
        <w:separator/>
      </w:r>
    </w:p>
  </w:endnote>
  <w:endnote w:type="continuationSeparator" w:id="0">
    <w:p w:rsidR="00766163" w:rsidRDefault="0076616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163" w:rsidRDefault="00766163" w:rsidP="004C7AB7">
      <w:pPr>
        <w:spacing w:line="240" w:lineRule="auto"/>
      </w:pPr>
      <w:r>
        <w:separator/>
      </w:r>
    </w:p>
  </w:footnote>
  <w:footnote w:type="continuationSeparator" w:id="0">
    <w:p w:rsidR="00766163" w:rsidRDefault="00766163" w:rsidP="004C7AB7">
      <w:pPr>
        <w:spacing w:line="240" w:lineRule="auto"/>
      </w:pPr>
      <w:r>
        <w:continuationSeparator/>
      </w:r>
    </w:p>
  </w:footnote>
  <w:footnote w:id="1">
    <w:p w:rsidR="000D0FA6" w:rsidRDefault="000D0FA6" w:rsidP="00526D23">
      <w:pPr>
        <w:pStyle w:val="Textodenotaderodap"/>
        <w:ind w:firstLine="0"/>
      </w:pPr>
      <w:r>
        <w:rPr>
          <w:rStyle w:val="Refdenotaderodap"/>
        </w:rPr>
        <w:footnoteRef/>
      </w:r>
      <w:r>
        <w:t xml:space="preserve"> </w:t>
      </w:r>
      <w:r w:rsidR="0038331B">
        <w:t>Curso de Extensão realizado pelo professor Alexandre Martins Joca no Centro de Formação de Professores da Universidade de Campina Grande (Câmpus de Cajazeiras). O curso voltava-se à formação de graduando(a)s em licenciaturas e de professore</w:t>
      </w:r>
      <w:r w:rsidR="00526D23">
        <w:t>(a)</w:t>
      </w:r>
      <w:r w:rsidR="0038331B">
        <w:t>s</w:t>
      </w:r>
      <w:r w:rsidR="00526D23">
        <w:t xml:space="preserve"> da rede pública municipal de Cajazeiras e rede estadual da Paraíba. Adotou como estratégia metodológica a utilização de dinâmicas participativas, priorizando a socialização de experiências do(a)s participantes e trazendo para o centro das discussões os saberes já adquiridos no decorrer da formação dos sujeitos.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B4331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B4331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3F6B32"/>
    <w:multiLevelType w:val="multilevel"/>
    <w:tmpl w:val="669C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5800"/>
    <w:rsid w:val="00027B70"/>
    <w:rsid w:val="00032181"/>
    <w:rsid w:val="000461B9"/>
    <w:rsid w:val="00060C54"/>
    <w:rsid w:val="00063126"/>
    <w:rsid w:val="0007210F"/>
    <w:rsid w:val="00080F63"/>
    <w:rsid w:val="000B5072"/>
    <w:rsid w:val="000D0FA6"/>
    <w:rsid w:val="000E4696"/>
    <w:rsid w:val="000F11FB"/>
    <w:rsid w:val="0010278D"/>
    <w:rsid w:val="0010290D"/>
    <w:rsid w:val="001056D5"/>
    <w:rsid w:val="0012625E"/>
    <w:rsid w:val="0012746D"/>
    <w:rsid w:val="00140C4F"/>
    <w:rsid w:val="0015642D"/>
    <w:rsid w:val="001A202B"/>
    <w:rsid w:val="001B1127"/>
    <w:rsid w:val="001E345C"/>
    <w:rsid w:val="001E5881"/>
    <w:rsid w:val="00200DAB"/>
    <w:rsid w:val="00221ACE"/>
    <w:rsid w:val="00222BBC"/>
    <w:rsid w:val="00223A34"/>
    <w:rsid w:val="00245176"/>
    <w:rsid w:val="002511D0"/>
    <w:rsid w:val="002943B5"/>
    <w:rsid w:val="002B6CA6"/>
    <w:rsid w:val="002B7AFD"/>
    <w:rsid w:val="00343DB6"/>
    <w:rsid w:val="00350FAD"/>
    <w:rsid w:val="00370C7E"/>
    <w:rsid w:val="003730CF"/>
    <w:rsid w:val="00373A5E"/>
    <w:rsid w:val="0038331B"/>
    <w:rsid w:val="0038733B"/>
    <w:rsid w:val="003954AB"/>
    <w:rsid w:val="003B6AD0"/>
    <w:rsid w:val="003C0EA6"/>
    <w:rsid w:val="003E252B"/>
    <w:rsid w:val="003F1B2C"/>
    <w:rsid w:val="004223D0"/>
    <w:rsid w:val="00422661"/>
    <w:rsid w:val="00430E2D"/>
    <w:rsid w:val="0044735C"/>
    <w:rsid w:val="00497918"/>
    <w:rsid w:val="004C7AB7"/>
    <w:rsid w:val="004D30B1"/>
    <w:rsid w:val="00500771"/>
    <w:rsid w:val="005122C8"/>
    <w:rsid w:val="00523D66"/>
    <w:rsid w:val="00526D23"/>
    <w:rsid w:val="00527EFA"/>
    <w:rsid w:val="00545A54"/>
    <w:rsid w:val="005550AC"/>
    <w:rsid w:val="00557300"/>
    <w:rsid w:val="005624CB"/>
    <w:rsid w:val="00565823"/>
    <w:rsid w:val="005B77AE"/>
    <w:rsid w:val="005C1DB8"/>
    <w:rsid w:val="005F1D82"/>
    <w:rsid w:val="005F4ECF"/>
    <w:rsid w:val="0060762A"/>
    <w:rsid w:val="00614B92"/>
    <w:rsid w:val="00614D13"/>
    <w:rsid w:val="0063356C"/>
    <w:rsid w:val="00640E70"/>
    <w:rsid w:val="00644DF6"/>
    <w:rsid w:val="00667738"/>
    <w:rsid w:val="00667B21"/>
    <w:rsid w:val="0067252A"/>
    <w:rsid w:val="00674336"/>
    <w:rsid w:val="006A6C8E"/>
    <w:rsid w:val="006A74DD"/>
    <w:rsid w:val="006D6939"/>
    <w:rsid w:val="006E2705"/>
    <w:rsid w:val="007066D2"/>
    <w:rsid w:val="00716FBF"/>
    <w:rsid w:val="007301DA"/>
    <w:rsid w:val="00761985"/>
    <w:rsid w:val="00766163"/>
    <w:rsid w:val="00774B68"/>
    <w:rsid w:val="00777853"/>
    <w:rsid w:val="007820D2"/>
    <w:rsid w:val="007A42D3"/>
    <w:rsid w:val="007A67E4"/>
    <w:rsid w:val="007B7161"/>
    <w:rsid w:val="007E06BA"/>
    <w:rsid w:val="007F0F6E"/>
    <w:rsid w:val="00820FA4"/>
    <w:rsid w:val="00835CBE"/>
    <w:rsid w:val="00840609"/>
    <w:rsid w:val="008601D2"/>
    <w:rsid w:val="00865382"/>
    <w:rsid w:val="0088060D"/>
    <w:rsid w:val="00881674"/>
    <w:rsid w:val="00884CA6"/>
    <w:rsid w:val="0089492A"/>
    <w:rsid w:val="008A009C"/>
    <w:rsid w:val="008A11BC"/>
    <w:rsid w:val="008A271E"/>
    <w:rsid w:val="008F4BC2"/>
    <w:rsid w:val="009008E8"/>
    <w:rsid w:val="00906CFB"/>
    <w:rsid w:val="0093053D"/>
    <w:rsid w:val="00933A5C"/>
    <w:rsid w:val="009664C0"/>
    <w:rsid w:val="00975E96"/>
    <w:rsid w:val="00986C62"/>
    <w:rsid w:val="009B6F5B"/>
    <w:rsid w:val="009D7AEA"/>
    <w:rsid w:val="009E159E"/>
    <w:rsid w:val="00A056B4"/>
    <w:rsid w:val="00A14424"/>
    <w:rsid w:val="00A323DA"/>
    <w:rsid w:val="00A41318"/>
    <w:rsid w:val="00A709A1"/>
    <w:rsid w:val="00AE46BD"/>
    <w:rsid w:val="00B24D07"/>
    <w:rsid w:val="00B2539C"/>
    <w:rsid w:val="00B25D30"/>
    <w:rsid w:val="00B4331B"/>
    <w:rsid w:val="00B44A1B"/>
    <w:rsid w:val="00B524E8"/>
    <w:rsid w:val="00B548B5"/>
    <w:rsid w:val="00B83040"/>
    <w:rsid w:val="00B9220B"/>
    <w:rsid w:val="00BC2931"/>
    <w:rsid w:val="00BD76F5"/>
    <w:rsid w:val="00BF42F8"/>
    <w:rsid w:val="00C20432"/>
    <w:rsid w:val="00C330DA"/>
    <w:rsid w:val="00C37C77"/>
    <w:rsid w:val="00C457A7"/>
    <w:rsid w:val="00C57B71"/>
    <w:rsid w:val="00C75D52"/>
    <w:rsid w:val="00CB6B28"/>
    <w:rsid w:val="00CC1FA8"/>
    <w:rsid w:val="00CF764E"/>
    <w:rsid w:val="00D31EE8"/>
    <w:rsid w:val="00D55EFB"/>
    <w:rsid w:val="00D5732A"/>
    <w:rsid w:val="00D57D31"/>
    <w:rsid w:val="00D87390"/>
    <w:rsid w:val="00DB06EF"/>
    <w:rsid w:val="00DC7EAC"/>
    <w:rsid w:val="00DE749F"/>
    <w:rsid w:val="00E047CB"/>
    <w:rsid w:val="00E12301"/>
    <w:rsid w:val="00E2792E"/>
    <w:rsid w:val="00E46640"/>
    <w:rsid w:val="00E54972"/>
    <w:rsid w:val="00E75B93"/>
    <w:rsid w:val="00E77857"/>
    <w:rsid w:val="00E81F57"/>
    <w:rsid w:val="00E861D5"/>
    <w:rsid w:val="00EA5175"/>
    <w:rsid w:val="00EA6FDC"/>
    <w:rsid w:val="00EC7BE1"/>
    <w:rsid w:val="00EE6A93"/>
    <w:rsid w:val="00F125C1"/>
    <w:rsid w:val="00F4044C"/>
    <w:rsid w:val="00F45308"/>
    <w:rsid w:val="00F55312"/>
    <w:rsid w:val="00F57438"/>
    <w:rsid w:val="00F62E54"/>
    <w:rsid w:val="00FA38DB"/>
    <w:rsid w:val="00FB6E5D"/>
    <w:rsid w:val="00FD2213"/>
    <w:rsid w:val="00FF471D"/>
    <w:rsid w:val="00FF60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1484D5C-4528-454A-89B2-B92172CC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fim">
    <w:name w:val="endnote text"/>
    <w:basedOn w:val="Normal"/>
    <w:link w:val="TextodenotadefimChar"/>
    <w:uiPriority w:val="99"/>
    <w:semiHidden/>
    <w:unhideWhenUsed/>
    <w:rsid w:val="00523D66"/>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523D66"/>
    <w:rPr>
      <w:rFonts w:ascii="Times New Roman" w:hAnsi="Times New Roman"/>
      <w:sz w:val="20"/>
      <w:szCs w:val="20"/>
    </w:rPr>
  </w:style>
  <w:style w:type="character" w:styleId="Refdenotadefim">
    <w:name w:val="endnote reference"/>
    <w:basedOn w:val="Fontepargpadro"/>
    <w:uiPriority w:val="99"/>
    <w:semiHidden/>
    <w:unhideWhenUsed/>
    <w:rsid w:val="00523D66"/>
    <w:rPr>
      <w:vertAlign w:val="superscript"/>
    </w:rPr>
  </w:style>
  <w:style w:type="character" w:styleId="Hyperlink">
    <w:name w:val="Hyperlink"/>
    <w:basedOn w:val="Fontepargpadro"/>
    <w:uiPriority w:val="99"/>
    <w:unhideWhenUsed/>
    <w:rsid w:val="003B6AD0"/>
    <w:rPr>
      <w:color w:val="0563C1" w:themeColor="hyperlink"/>
      <w:u w:val="single"/>
    </w:rPr>
  </w:style>
  <w:style w:type="paragraph" w:styleId="Textodenotaderodap">
    <w:name w:val="footnote text"/>
    <w:basedOn w:val="Normal"/>
    <w:link w:val="TextodenotaderodapChar"/>
    <w:uiPriority w:val="99"/>
    <w:semiHidden/>
    <w:unhideWhenUsed/>
    <w:rsid w:val="0003218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32181"/>
    <w:rPr>
      <w:rFonts w:ascii="Times New Roman" w:hAnsi="Times New Roman"/>
      <w:sz w:val="20"/>
      <w:szCs w:val="20"/>
    </w:rPr>
  </w:style>
  <w:style w:type="character" w:styleId="Refdenotaderodap">
    <w:name w:val="footnote reference"/>
    <w:basedOn w:val="Fontepargpadro"/>
    <w:uiPriority w:val="99"/>
    <w:semiHidden/>
    <w:unhideWhenUsed/>
    <w:rsid w:val="00032181"/>
    <w:rPr>
      <w:vertAlign w:val="superscript"/>
    </w:rPr>
  </w:style>
  <w:style w:type="paragraph" w:styleId="Textodebalo">
    <w:name w:val="Balloon Text"/>
    <w:basedOn w:val="Normal"/>
    <w:link w:val="TextodebaloChar"/>
    <w:uiPriority w:val="99"/>
    <w:semiHidden/>
    <w:unhideWhenUsed/>
    <w:rsid w:val="00774B6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74B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12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eniagoncalves@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lexmartinsjoca@yahoo.com.br"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58393-2852-4B15-9839-C5849685B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9</Pages>
  <Words>3624</Words>
  <Characters>19575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Clênia</cp:lastModifiedBy>
  <cp:revision>61</cp:revision>
  <cp:lastPrinted>2010-05-20T06:11:00Z</cp:lastPrinted>
  <dcterms:created xsi:type="dcterms:W3CDTF">2018-10-15T16:57:00Z</dcterms:created>
  <dcterms:modified xsi:type="dcterms:W3CDTF">2018-10-15T18:05:00Z</dcterms:modified>
</cp:coreProperties>
</file>