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D71" w:rsidRDefault="00141D71" w:rsidP="00141D71">
      <w:pPr>
        <w:spacing w:after="240"/>
        <w:jc w:val="center"/>
        <w:rPr>
          <w:b/>
          <w:szCs w:val="24"/>
        </w:rPr>
      </w:pPr>
      <w:r w:rsidRPr="00141D71">
        <w:rPr>
          <w:b/>
          <w:szCs w:val="24"/>
        </w:rPr>
        <w:t>EAD E TECNOLOGIA NA EDUCAÇÃO MUSICAL: UM ESTADO DO CONHECIMENTO DOS PROGRAMAS DE PÓS-GRADUAÇÃO EM MÚSICA PERÍODO DE 2007 A 2017</w:t>
      </w:r>
    </w:p>
    <w:p w:rsidR="00141D71" w:rsidRDefault="00141D71" w:rsidP="00DB1039">
      <w:pPr>
        <w:spacing w:line="240" w:lineRule="auto"/>
        <w:jc w:val="right"/>
        <w:rPr>
          <w:szCs w:val="24"/>
        </w:rPr>
      </w:pPr>
      <w:r>
        <w:rPr>
          <w:szCs w:val="24"/>
        </w:rPr>
        <w:t>Gibson Alves Marinho da Silva (UERN)</w:t>
      </w:r>
    </w:p>
    <w:p w:rsidR="00DB1039" w:rsidRDefault="00DB1039" w:rsidP="00B72D65">
      <w:pPr>
        <w:spacing w:after="240" w:line="240" w:lineRule="auto"/>
        <w:jc w:val="right"/>
        <w:rPr>
          <w:szCs w:val="24"/>
        </w:rPr>
      </w:pPr>
      <w:r w:rsidRPr="00B72D65">
        <w:rPr>
          <w:szCs w:val="24"/>
        </w:rPr>
        <w:t>Gibson.musica@gmail.com</w:t>
      </w:r>
    </w:p>
    <w:p w:rsidR="00DB1039" w:rsidRDefault="00DB1039" w:rsidP="00B72D65">
      <w:pPr>
        <w:spacing w:line="240" w:lineRule="auto"/>
        <w:jc w:val="right"/>
        <w:rPr>
          <w:szCs w:val="24"/>
        </w:rPr>
      </w:pPr>
      <w:proofErr w:type="spellStart"/>
      <w:r>
        <w:rPr>
          <w:szCs w:val="24"/>
        </w:rPr>
        <w:t>Giann</w:t>
      </w:r>
      <w:proofErr w:type="spellEnd"/>
      <w:r>
        <w:rPr>
          <w:szCs w:val="24"/>
        </w:rPr>
        <w:t xml:space="preserve"> Mendes </w:t>
      </w:r>
      <w:r w:rsidR="00B72D65">
        <w:rPr>
          <w:szCs w:val="24"/>
        </w:rPr>
        <w:t>Ribeiro (</w:t>
      </w:r>
      <w:bookmarkStart w:id="0" w:name="_GoBack"/>
      <w:bookmarkEnd w:id="0"/>
      <w:r>
        <w:rPr>
          <w:szCs w:val="24"/>
        </w:rPr>
        <w:t>IFRN/UERN)</w:t>
      </w:r>
    </w:p>
    <w:p w:rsidR="00DB1039" w:rsidRPr="00141D71" w:rsidRDefault="00B72D65" w:rsidP="00B72D65">
      <w:pPr>
        <w:spacing w:line="240" w:lineRule="auto"/>
        <w:jc w:val="right"/>
        <w:rPr>
          <w:szCs w:val="24"/>
        </w:rPr>
      </w:pPr>
      <w:r>
        <w:rPr>
          <w:szCs w:val="24"/>
        </w:rPr>
        <w:t>giannribeiro@gmail.com</w:t>
      </w:r>
    </w:p>
    <w:p w:rsidR="00141D71" w:rsidRDefault="00141D71" w:rsidP="00141D71">
      <w:pPr>
        <w:spacing w:before="360"/>
        <w:ind w:firstLine="0"/>
        <w:rPr>
          <w:b/>
          <w:color w:val="000000" w:themeColor="text1"/>
          <w:szCs w:val="24"/>
        </w:rPr>
      </w:pPr>
    </w:p>
    <w:p w:rsidR="00141D71" w:rsidRPr="00AC1B6E" w:rsidRDefault="00141D71" w:rsidP="00141D71">
      <w:pPr>
        <w:spacing w:before="360"/>
        <w:ind w:firstLine="0"/>
        <w:rPr>
          <w:color w:val="000000" w:themeColor="text1"/>
          <w:szCs w:val="24"/>
        </w:rPr>
      </w:pPr>
      <w:r w:rsidRPr="00AC1B6E">
        <w:rPr>
          <w:b/>
          <w:color w:val="000000" w:themeColor="text1"/>
          <w:szCs w:val="24"/>
        </w:rPr>
        <w:t>Resumo</w:t>
      </w:r>
    </w:p>
    <w:p w:rsidR="00141D71" w:rsidRDefault="00141D71" w:rsidP="00141D71">
      <w:pPr>
        <w:spacing w:line="240" w:lineRule="auto"/>
        <w:rPr>
          <w:color w:val="000000" w:themeColor="text1"/>
          <w:sz w:val="22"/>
          <w:shd w:val="clear" w:color="auto" w:fill="FFFFFF"/>
        </w:rPr>
      </w:pPr>
    </w:p>
    <w:p w:rsidR="00141D71" w:rsidRPr="00453C28" w:rsidRDefault="00141D71" w:rsidP="00141D71">
      <w:pPr>
        <w:spacing w:line="240" w:lineRule="auto"/>
        <w:ind w:firstLine="0"/>
        <w:rPr>
          <w:color w:val="000000" w:themeColor="text1"/>
          <w:sz w:val="22"/>
        </w:rPr>
      </w:pPr>
      <w:r w:rsidRPr="00453C28">
        <w:rPr>
          <w:color w:val="000000" w:themeColor="text1"/>
          <w:sz w:val="22"/>
          <w:shd w:val="clear" w:color="auto" w:fill="FFFFFF"/>
        </w:rPr>
        <w:t xml:space="preserve">Este artigo trata-se do estado do conhecimento sobre o tema </w:t>
      </w:r>
      <w:r w:rsidRPr="00453C28">
        <w:rPr>
          <w:color w:val="000000" w:themeColor="text1"/>
          <w:sz w:val="22"/>
        </w:rPr>
        <w:t>Tecnologia</w:t>
      </w:r>
      <w:r>
        <w:rPr>
          <w:color w:val="000000" w:themeColor="text1"/>
          <w:sz w:val="22"/>
        </w:rPr>
        <w:t>s</w:t>
      </w:r>
      <w:r w:rsidRPr="00453C28">
        <w:rPr>
          <w:color w:val="000000" w:themeColor="text1"/>
          <w:sz w:val="22"/>
        </w:rPr>
        <w:t xml:space="preserve"> Digitais e Educação a distância (</w:t>
      </w:r>
      <w:proofErr w:type="spellStart"/>
      <w:r w:rsidRPr="00453C28">
        <w:rPr>
          <w:color w:val="000000" w:themeColor="text1"/>
          <w:sz w:val="22"/>
        </w:rPr>
        <w:t>EaD</w:t>
      </w:r>
      <w:proofErr w:type="spellEnd"/>
      <w:r w:rsidRPr="00453C28">
        <w:rPr>
          <w:color w:val="000000" w:themeColor="text1"/>
          <w:sz w:val="22"/>
        </w:rPr>
        <w:t>)</w:t>
      </w:r>
      <w:r>
        <w:rPr>
          <w:color w:val="000000" w:themeColor="text1"/>
          <w:sz w:val="22"/>
        </w:rPr>
        <w:t>,</w:t>
      </w:r>
      <w:r w:rsidRPr="00453C28">
        <w:rPr>
          <w:color w:val="000000" w:themeColor="text1"/>
          <w:sz w:val="22"/>
        </w:rPr>
        <w:t xml:space="preserve"> na Educação M</w:t>
      </w:r>
      <w:r>
        <w:rPr>
          <w:color w:val="000000" w:themeColor="text1"/>
          <w:sz w:val="22"/>
        </w:rPr>
        <w:t>u</w:t>
      </w:r>
      <w:r w:rsidRPr="00453C28">
        <w:rPr>
          <w:color w:val="000000" w:themeColor="text1"/>
          <w:sz w:val="22"/>
        </w:rPr>
        <w:t>sical</w:t>
      </w:r>
      <w:r w:rsidRPr="00453C28">
        <w:rPr>
          <w:color w:val="000000" w:themeColor="text1"/>
          <w:sz w:val="22"/>
          <w:shd w:val="clear" w:color="auto" w:fill="FFFFFF"/>
        </w:rPr>
        <w:t>. As nossas fontes de pesquisa foram as teses e dissertações dos programas de pós-graduação em música</w:t>
      </w:r>
      <w:r>
        <w:rPr>
          <w:color w:val="000000" w:themeColor="text1"/>
          <w:sz w:val="22"/>
          <w:shd w:val="clear" w:color="auto" w:fill="FFFFFF"/>
        </w:rPr>
        <w:t xml:space="preserve"> do Brasil</w:t>
      </w:r>
      <w:r w:rsidRPr="00453C28">
        <w:rPr>
          <w:color w:val="000000" w:themeColor="text1"/>
          <w:sz w:val="22"/>
          <w:shd w:val="clear" w:color="auto" w:fill="FFFFFF"/>
        </w:rPr>
        <w:t xml:space="preserve">. Baseamo-nos nos textos de </w:t>
      </w:r>
      <w:proofErr w:type="spellStart"/>
      <w:r w:rsidRPr="00453C28">
        <w:rPr>
          <w:color w:val="000000" w:themeColor="text1"/>
          <w:sz w:val="22"/>
          <w:shd w:val="clear" w:color="auto" w:fill="FFFFFF"/>
        </w:rPr>
        <w:t>Romanowski</w:t>
      </w:r>
      <w:proofErr w:type="spellEnd"/>
      <w:r w:rsidRPr="00453C28">
        <w:rPr>
          <w:color w:val="000000" w:themeColor="text1"/>
          <w:sz w:val="22"/>
          <w:shd w:val="clear" w:color="auto" w:fill="FFFFFF"/>
        </w:rPr>
        <w:t xml:space="preserve"> (2006) e Ferreira (2002) que discutem sobre os fundamentos da pesquisa do tipo </w:t>
      </w:r>
      <w:r>
        <w:rPr>
          <w:color w:val="000000" w:themeColor="text1"/>
          <w:sz w:val="22"/>
          <w:shd w:val="clear" w:color="auto" w:fill="FFFFFF"/>
        </w:rPr>
        <w:t>“</w:t>
      </w:r>
      <w:r w:rsidRPr="00453C28">
        <w:rPr>
          <w:color w:val="000000" w:themeColor="text1"/>
          <w:sz w:val="22"/>
          <w:shd w:val="clear" w:color="auto" w:fill="FFFFFF"/>
        </w:rPr>
        <w:t>estado da arte</w:t>
      </w:r>
      <w:r>
        <w:rPr>
          <w:color w:val="000000" w:themeColor="text1"/>
          <w:sz w:val="22"/>
          <w:shd w:val="clear" w:color="auto" w:fill="FFFFFF"/>
        </w:rPr>
        <w:t>”</w:t>
      </w:r>
      <w:r w:rsidRPr="00453C28">
        <w:rPr>
          <w:color w:val="000000" w:themeColor="text1"/>
          <w:sz w:val="22"/>
          <w:shd w:val="clear" w:color="auto" w:fill="FFFFFF"/>
        </w:rPr>
        <w:t xml:space="preserve"> ou </w:t>
      </w:r>
      <w:r>
        <w:rPr>
          <w:color w:val="000000" w:themeColor="text1"/>
          <w:sz w:val="22"/>
          <w:shd w:val="clear" w:color="auto" w:fill="FFFFFF"/>
        </w:rPr>
        <w:t>“</w:t>
      </w:r>
      <w:r w:rsidRPr="00453C28">
        <w:rPr>
          <w:color w:val="000000" w:themeColor="text1"/>
          <w:sz w:val="22"/>
          <w:shd w:val="clear" w:color="auto" w:fill="FFFFFF"/>
        </w:rPr>
        <w:t>do conhecimento</w:t>
      </w:r>
      <w:r>
        <w:rPr>
          <w:color w:val="000000" w:themeColor="text1"/>
          <w:sz w:val="22"/>
          <w:shd w:val="clear" w:color="auto" w:fill="FFFFFF"/>
        </w:rPr>
        <w:t>”</w:t>
      </w:r>
      <w:r w:rsidRPr="00453C28">
        <w:rPr>
          <w:color w:val="000000" w:themeColor="text1"/>
          <w:sz w:val="22"/>
          <w:shd w:val="clear" w:color="auto" w:fill="FFFFFF"/>
        </w:rPr>
        <w:t xml:space="preserve">, como também discutem sobre os procedimentos adotados nesses tipos de estudos e a sua importância para conhecer uma determinada área ou tema acadêmico. Assim sendo, a nossa pesquisa possui um caráter bibliográfico. Os </w:t>
      </w:r>
      <w:r>
        <w:rPr>
          <w:color w:val="000000" w:themeColor="text1"/>
          <w:sz w:val="22"/>
          <w:shd w:val="clear" w:color="auto" w:fill="FFFFFF"/>
        </w:rPr>
        <w:t>trabalhos</w:t>
      </w:r>
      <w:r w:rsidRPr="00453C28">
        <w:rPr>
          <w:color w:val="000000" w:themeColor="text1"/>
          <w:sz w:val="22"/>
          <w:shd w:val="clear" w:color="auto" w:fill="FFFFFF"/>
        </w:rPr>
        <w:t xml:space="preserve"> foram coletados a partir da leitura dos títulos, resumos e palavras-chaves.  Com base nos objetivos, referências teóricas e na metodologia proposta, encontramos </w:t>
      </w:r>
      <w:r w:rsidRPr="00453C28">
        <w:rPr>
          <w:color w:val="000000" w:themeColor="text1"/>
          <w:sz w:val="22"/>
        </w:rPr>
        <w:t>8 trabalhos, sendo 3 teses de doutorados e 5 dissertações de mestrado</w:t>
      </w:r>
      <w:r w:rsidRPr="00453C28">
        <w:rPr>
          <w:color w:val="000000" w:themeColor="text1"/>
          <w:sz w:val="22"/>
          <w:shd w:val="clear" w:color="auto" w:fill="FFFFFF"/>
        </w:rPr>
        <w:t>. Observamos que todos os trabalhos se preocuparam com o processo de ensino/aprendizagem e a influência da tecnologia na educação musical.</w:t>
      </w:r>
    </w:p>
    <w:p w:rsidR="00141D71" w:rsidRDefault="00141D71" w:rsidP="00141D71">
      <w:pPr>
        <w:spacing w:line="240" w:lineRule="auto"/>
        <w:ind w:firstLine="0"/>
        <w:rPr>
          <w:b/>
        </w:rPr>
      </w:pPr>
    </w:p>
    <w:p w:rsidR="00141D71" w:rsidRPr="005C20C0" w:rsidRDefault="00141D71" w:rsidP="00141D71">
      <w:pPr>
        <w:spacing w:after="600" w:line="240" w:lineRule="auto"/>
        <w:ind w:firstLine="0"/>
        <w:rPr>
          <w:color w:val="FF0000"/>
          <w:sz w:val="16"/>
          <w:szCs w:val="16"/>
        </w:rPr>
      </w:pPr>
      <w:r w:rsidRPr="005C20C0">
        <w:rPr>
          <w:b/>
        </w:rPr>
        <w:t xml:space="preserve">Palavras chave: </w:t>
      </w:r>
      <w:r>
        <w:t>Dissertação. Teses.</w:t>
      </w:r>
      <w:r w:rsidRPr="005C20C0">
        <w:t xml:space="preserve"> Tecnologia e educação musical</w:t>
      </w:r>
      <w:r>
        <w:t>.</w:t>
      </w:r>
      <w:r w:rsidRPr="005C20C0">
        <w:t xml:space="preserve"> Estado do conhecimento.</w:t>
      </w:r>
      <w:r w:rsidRPr="005C20C0">
        <w:rPr>
          <w:color w:val="FF0000"/>
          <w:sz w:val="16"/>
          <w:szCs w:val="16"/>
        </w:rPr>
        <w:t xml:space="preserve"> </w:t>
      </w:r>
    </w:p>
    <w:p w:rsidR="00141D71" w:rsidRPr="005C20C0" w:rsidRDefault="00141D71" w:rsidP="00141D71">
      <w:pPr>
        <w:spacing w:before="240" w:after="360"/>
        <w:ind w:firstLine="0"/>
        <w:rPr>
          <w:color w:val="FF0000"/>
          <w:sz w:val="28"/>
          <w:szCs w:val="28"/>
        </w:rPr>
      </w:pPr>
      <w:r w:rsidRPr="005C20C0">
        <w:rPr>
          <w:b/>
          <w:sz w:val="28"/>
          <w:szCs w:val="28"/>
        </w:rPr>
        <w:t>Introdução</w:t>
      </w:r>
      <w:r w:rsidRPr="005C20C0">
        <w:rPr>
          <w:color w:val="FF0000"/>
          <w:sz w:val="28"/>
          <w:szCs w:val="28"/>
        </w:rPr>
        <w:t xml:space="preserve"> </w:t>
      </w:r>
    </w:p>
    <w:p w:rsidR="00141D71" w:rsidRPr="005C20C0" w:rsidRDefault="00141D71" w:rsidP="00141D71">
      <w:pPr>
        <w:ind w:firstLine="851"/>
      </w:pPr>
      <w:r w:rsidRPr="005C20C0">
        <w:t xml:space="preserve">A cada ano que passa as tecnologias digitais – Tecnologias da Informação e Comunicação (TIC) – e a internet têm influenciado a educação, numa velocidade que os próprios profissionais atantes na área não conseguem acompanhar. Um exemplo desse avanço tecnológico é o smartphone, que surgiu por volta do ano de 2002, mas só recentemente é que a educação, e, principalmente, a educação musical, começou a discutir o uso dele no ensino. Assim temos que não são as escolas que impõem esses avanços, mas a indústria, e obriga a educação a se adaptar às tecnologias. </w:t>
      </w:r>
    </w:p>
    <w:p w:rsidR="00141D71" w:rsidRPr="005C20C0" w:rsidRDefault="00141D71" w:rsidP="00141D71">
      <w:pPr>
        <w:ind w:firstLine="851"/>
      </w:pPr>
      <w:r w:rsidRPr="005C20C0">
        <w:t>Esses avanços vieram para aproximar pessoas e facilitar o acesso à informação, o que contribui para novos métodos de ensino, baseados na Educação à Distância (</w:t>
      </w:r>
      <w:proofErr w:type="spellStart"/>
      <w:r w:rsidRPr="005C20C0">
        <w:t>EaD</w:t>
      </w:r>
      <w:proofErr w:type="spellEnd"/>
      <w:r w:rsidRPr="005C20C0">
        <w:t xml:space="preserve">), por exemplo, que proporciona, a pessoas de lugares longínquos, o direito de estudar sem sair de </w:t>
      </w:r>
      <w:r w:rsidRPr="005C20C0">
        <w:lastRenderedPageBreak/>
        <w:t xml:space="preserve">casa. A internet propicia o acesso à informação que pode ser acessada pelo usuário em qualquer lugar, desde que tenha um aparelho que possa acessar a internet. Sites como </w:t>
      </w:r>
      <w:r w:rsidRPr="005C20C0">
        <w:rPr>
          <w:i/>
        </w:rPr>
        <w:t>Google</w:t>
      </w:r>
      <w:r w:rsidRPr="005C20C0">
        <w:t xml:space="preserve">, </w:t>
      </w:r>
      <w:proofErr w:type="spellStart"/>
      <w:r w:rsidRPr="005C20C0">
        <w:rPr>
          <w:i/>
        </w:rPr>
        <w:t>Youtube</w:t>
      </w:r>
      <w:proofErr w:type="spellEnd"/>
      <w:r w:rsidRPr="005C20C0">
        <w:t xml:space="preserve"> e Wikipédia detém uma vasta gama de informações, basta o indivíduo saber filtrar as informações de acordo com a sua necessidade. Dessa forma, essas informações podem ser usadas nas salas de aulas com o intuído de ensinar, como pudemos ver por meio das várias pesquisas que vêm sendo desenvolvidas mostrando as possibilidades que essas tecnologias podem proporcionar ao ensino. </w:t>
      </w:r>
    </w:p>
    <w:p w:rsidR="00141D71" w:rsidRPr="005C20C0" w:rsidRDefault="00141D71" w:rsidP="00141D71">
      <w:pPr>
        <w:tabs>
          <w:tab w:val="left" w:pos="851"/>
        </w:tabs>
      </w:pPr>
      <w:r w:rsidRPr="005C20C0">
        <w:tab/>
        <w:t xml:space="preserve">Na educação, é crescente o número de trabalhos acadêmicos que tratam sobre as tecnologias digitais. Fazendo uma pequena busca no banco de teses e dissertações da CAPES, e, colocando os filtros em educação, encontramos cerca de 3292 trabalhos acadêmicos que dissertam sobre o tema. Então, levantamos alguns questionamentos: Quais são </w:t>
      </w:r>
      <w:r>
        <w:t>a</w:t>
      </w:r>
      <w:r w:rsidRPr="005C20C0">
        <w:t xml:space="preserve">s </w:t>
      </w:r>
      <w:r>
        <w:t>pesquisas (teses e dissertações)</w:t>
      </w:r>
      <w:r w:rsidRPr="005C20C0">
        <w:t xml:space="preserve"> dos </w:t>
      </w:r>
      <w:r>
        <w:t>P</w:t>
      </w:r>
      <w:r w:rsidRPr="005C20C0">
        <w:t xml:space="preserve">rogramas de </w:t>
      </w:r>
      <w:r>
        <w:t>P</w:t>
      </w:r>
      <w:r w:rsidRPr="005C20C0">
        <w:t>ós-</w:t>
      </w:r>
      <w:r>
        <w:t>G</w:t>
      </w:r>
      <w:r w:rsidRPr="005C20C0">
        <w:t xml:space="preserve">raduação em </w:t>
      </w:r>
      <w:r>
        <w:t>M</w:t>
      </w:r>
      <w:r w:rsidRPr="005C20C0">
        <w:t>úsica</w:t>
      </w:r>
      <w:r>
        <w:t xml:space="preserve"> (PPGMUS)</w:t>
      </w:r>
      <w:r w:rsidRPr="005C20C0">
        <w:t xml:space="preserve"> que trataram sobre </w:t>
      </w:r>
      <w:r>
        <w:t xml:space="preserve">Tecnologia Digitais e </w:t>
      </w:r>
      <w:proofErr w:type="spellStart"/>
      <w:r>
        <w:t>EaD</w:t>
      </w:r>
      <w:proofErr w:type="spellEnd"/>
      <w:r>
        <w:t xml:space="preserve"> na Educação </w:t>
      </w:r>
      <w:proofErr w:type="spellStart"/>
      <w:r>
        <w:t>Músical</w:t>
      </w:r>
      <w:proofErr w:type="spellEnd"/>
      <w:r>
        <w:t>?</w:t>
      </w:r>
      <w:r w:rsidRPr="005C20C0">
        <w:t xml:space="preserve"> Diante dessas curiosidades, tentamos encontrar um referencial teórico que possibilitasse a formulação de um panorama sobre os artigos produzidos por esses periódicos. Para responder a esses questionamentos, optamos por trabalhos que versam sobre o estado da arte ou do conhecimento como a melhor maneira de responder a nossa curiosidade.  </w:t>
      </w:r>
    </w:p>
    <w:p w:rsidR="00141D71" w:rsidRPr="005C20C0" w:rsidRDefault="00141D71" w:rsidP="00141D71">
      <w:pPr>
        <w:spacing w:before="240" w:after="360"/>
        <w:ind w:firstLine="0"/>
        <w:rPr>
          <w:b/>
          <w:sz w:val="28"/>
          <w:szCs w:val="28"/>
        </w:rPr>
      </w:pPr>
      <w:r w:rsidRPr="005C20C0">
        <w:rPr>
          <w:b/>
          <w:sz w:val="28"/>
          <w:szCs w:val="28"/>
        </w:rPr>
        <w:t xml:space="preserve">Estado do Conhecimento </w:t>
      </w:r>
    </w:p>
    <w:p w:rsidR="00141D71" w:rsidRPr="005C20C0" w:rsidRDefault="00141D71" w:rsidP="00141D71">
      <w:pPr>
        <w:spacing w:before="240" w:after="360"/>
        <w:ind w:firstLine="851"/>
      </w:pPr>
      <w:r w:rsidRPr="005C20C0">
        <w:t xml:space="preserve">Trabalhos do tipo estado da arte ou estado do conhecimento têm a finalidade de conhecer uma determinada área acadêmica e o que essa área está produzindo de conhecimento. </w:t>
      </w:r>
      <w:proofErr w:type="spellStart"/>
      <w:r w:rsidRPr="005C20C0">
        <w:t>Romanowski</w:t>
      </w:r>
      <w:proofErr w:type="spellEnd"/>
      <w:r w:rsidRPr="005C20C0">
        <w:t xml:space="preserve"> (2006) define que objetivo do estado da arte é realizar um levantamento sobre determinado tema, a partir de pesquisas anteriormente realizadas em uma determinada área de conhecimento. Eles têm a finalidade de investigar, fazer levantamento, mapear e catalogar as dissertações, teses ou artigos em periódicos sobre um determinado tema, com a intenção de discutir o que está sendo publicado, e tentando conhecer quais são os assuntos que estão em evidência nessas publicações. Ferreira (2002) também afirma que esses trabalhos possuem caráter bibliográfico e têm como desafio discutir a produção acadêmica em distintos campos do conhecimento. A autora defende que esse tipo de pesquisa tenta responder: </w:t>
      </w:r>
    </w:p>
    <w:p w:rsidR="00141D71" w:rsidRPr="005C20C0" w:rsidRDefault="00141D71" w:rsidP="00141D71">
      <w:pPr>
        <w:spacing w:before="240" w:after="360" w:line="240" w:lineRule="auto"/>
        <w:ind w:left="2268" w:firstLine="0"/>
        <w:rPr>
          <w:sz w:val="22"/>
        </w:rPr>
      </w:pPr>
      <w:r w:rsidRPr="005C20C0">
        <w:rPr>
          <w:sz w:val="22"/>
        </w:rPr>
        <w:t xml:space="preserve">Que aspectos e dimensões vêm sendo destacados e privilegiados em diferentes épocas e lugares, de que formas e em que condições têm sido produzidas certas dissertações de mestrado, teses de doutorado, publicações </w:t>
      </w:r>
      <w:r w:rsidRPr="005C20C0">
        <w:rPr>
          <w:sz w:val="22"/>
        </w:rPr>
        <w:lastRenderedPageBreak/>
        <w:t xml:space="preserve">em periódicos e comunicações em anais de congressos e de seminários (FEREIRA, 2002, p.258).   </w:t>
      </w:r>
    </w:p>
    <w:p w:rsidR="00141D71" w:rsidRPr="005C20C0" w:rsidRDefault="00141D71" w:rsidP="00141D71">
      <w:pPr>
        <w:ind w:firstLine="851"/>
      </w:pPr>
      <w:proofErr w:type="spellStart"/>
      <w:r w:rsidRPr="005C20C0">
        <w:t>Romanowski</w:t>
      </w:r>
      <w:proofErr w:type="spellEnd"/>
      <w:r w:rsidRPr="005C20C0">
        <w:t xml:space="preserve"> afirma que esse tipo de estudo, com a finalidade de conhecer o que está sendo produzido em uma determinada área cientifica, pode ser considerado um balanço, um inventário acadêmico, no qual se faz o levantamento de várias publicações, a fim de conhecer o que está sendo discutido, analisado, estudado, enfim, realizado no mundo acadêmico. Além do mais, esse estudo possibilita “contribuir com a organização e análise na definição de um campo, uma área, além de indicar possíveis contribuições da pesquisa para com as rupturas sociais” (ROMANOWSKI, 2006, p. 39). Esse tipo de balanço é fundamental para analisar um campo de investigação, ainda mais nos tempos de hoje, com constantes mudanças que estão associadas ao crescente avanço tecnológico e científico (ROMANOWSKI, 2006). Outra contribuição que esse tipo de estudo traz está ligada à construção do campo teórico acadêmico:</w:t>
      </w:r>
    </w:p>
    <w:p w:rsidR="00141D71" w:rsidRPr="005C20C0" w:rsidRDefault="00141D71" w:rsidP="00141D71">
      <w:pPr>
        <w:spacing w:before="240" w:after="360" w:line="240" w:lineRule="auto"/>
        <w:ind w:left="2268" w:firstLine="0"/>
      </w:pPr>
      <w:r w:rsidRPr="005C20C0">
        <w:rPr>
          <w:sz w:val="22"/>
        </w:rPr>
        <w:t>Estados da arte podem significar uma contribuição importante na constituição do campo teórico de uma área de conhecimento, pois procuram identificar os aportes significativos da construção da teoria e prática pedagógica, apontar as restrições sobre o campo em que se move a pesquisa, as suas lacunas de disseminação, identificar experiências inovadoras investigadas que apontem alternativas de solução para os problemas da prática e reconhecer as contribuições da pesquisa na constituição de propostas na área focalizada (ROMANOWSKI, 2006, p. 39).</w:t>
      </w:r>
    </w:p>
    <w:p w:rsidR="00141D71" w:rsidRPr="005C20C0" w:rsidRDefault="00141D71" w:rsidP="00141D71">
      <w:pPr>
        <w:ind w:firstLine="851"/>
      </w:pPr>
      <w:r w:rsidRPr="005C20C0">
        <w:t xml:space="preserve">O autor estabelece a diferença entre o estado da arte e o do conhecimento. Enquanto o estado da arte tem como objetivo a “sistematização da produção numa determinada área do conhecimento” (ROMANOWSKI, 2006, p. 39), enquanto que o estado de conhecimento escolhe um determinado meio de produção e divulgação acadêmica, no entanto, os procedimentos são os mesmos em ambos. Os estudos que são feitos através da sistematização dos dados abrangem vários níveis de produção e divulgação acadêmica, desde publicações em periódicos, dissertações, teses, anais de congressos, ou seja, todo meio de produção acadêmica. Na produção de trabalhos do tipo “estado da arte” é necessário analisar toda a produção científica sobre determinado assunto de uma área de conhecimento.   </w:t>
      </w:r>
    </w:p>
    <w:p w:rsidR="00141D71" w:rsidRPr="005C20C0" w:rsidRDefault="00141D71" w:rsidP="00141D71">
      <w:pPr>
        <w:ind w:firstLine="851"/>
      </w:pPr>
      <w:r w:rsidRPr="005C20C0">
        <w:t xml:space="preserve">Ferreira (2002) define os procedimentos necessários para realizar um estudo do tipo “estado da arte”: o primeiro procedimento é analisar os títulos dos trabalhos – artigos, dissertações e teses. Estes trazem informações importantes para a realização dos estudos sobre o estado da arte, tais como informações sobre: autor e orientador, local, data e área onde foi produzido o texto. Além dos títulos informarem ao “leitor sobre a existência de tal pesquisa e </w:t>
      </w:r>
      <w:r w:rsidRPr="005C20C0">
        <w:lastRenderedPageBreak/>
        <w:t xml:space="preserve">também anunciam a informação principal do trabalho ou indicam elementos que caracterizam o seu conteúdo” (FERREIRA, 2002, p. 261). O segundo procedimento consiste na análise dos resumos. Essa autora e outros pesquisadores nas suas pesquisas do tipo “estado da arte” chegaram à conclusão de que era necessário analisar também os resumos, haja vista que, em algumas pesquisas, os títulos não continham as informações necessárias ao processo de categorização dos mesmos. Ferreira </w:t>
      </w:r>
      <w:r w:rsidRPr="005C20C0">
        <w:rPr>
          <w:color w:val="222222"/>
        </w:rPr>
        <w:t xml:space="preserve">(2002 </w:t>
      </w:r>
      <w:r w:rsidRPr="005C20C0">
        <w:rPr>
          <w:i/>
          <w:color w:val="222222"/>
        </w:rPr>
        <w:t>apud</w:t>
      </w:r>
      <w:r w:rsidRPr="005C20C0">
        <w:rPr>
          <w:color w:val="222222"/>
        </w:rPr>
        <w:t xml:space="preserve"> Garrido, 1993) fala o que cada resumo deve conter para ser categorizado: </w:t>
      </w:r>
      <w:r w:rsidRPr="005C20C0">
        <w:t>“o objetivo principal de investigação; a metodologia/procedimento utilizado na abordagem do problema proposto; o instrumento teórico, técnicas, sujeitos e métodos de tratamento dos dados; os resultados; as conclusões e, por vezes, as recomendações finais” (p. 262).</w:t>
      </w:r>
    </w:p>
    <w:p w:rsidR="00141D71" w:rsidRPr="005C20C0" w:rsidRDefault="00141D71" w:rsidP="00141D71">
      <w:pPr>
        <w:ind w:firstLine="851"/>
      </w:pPr>
      <w:r w:rsidRPr="005C20C0">
        <w:t>Outro procedimento comumente adotado pelos pesquisadores que realizam estado da arte ou do conhecimento é analisar também as palavras-chaves ou os descritores. A escolha desses pesquisadores em também analisar os descritores se dá em função da má constituição dos resumos, que não dispõem, em alguns casos, de informações suficientemente relevantes.</w:t>
      </w:r>
    </w:p>
    <w:p w:rsidR="00141D71" w:rsidRPr="005C20C0" w:rsidRDefault="00141D71" w:rsidP="00141D71">
      <w:pPr>
        <w:ind w:firstLine="851"/>
      </w:pPr>
      <w:r w:rsidRPr="005C20C0">
        <w:t>Para o presente trabalho, vamos utilizar o estado do conhecimento, por não realizamos uma pesquisa mais aprofundada, e por essa pesquisa ter sido realizada utilizando uma única fonte de produção acadêmica.</w:t>
      </w:r>
    </w:p>
    <w:p w:rsidR="00141D71" w:rsidRPr="00AC1B6E" w:rsidRDefault="00141D71" w:rsidP="00141D71">
      <w:pPr>
        <w:spacing w:before="240" w:after="360"/>
        <w:ind w:firstLine="0"/>
        <w:rPr>
          <w:b/>
          <w:szCs w:val="24"/>
        </w:rPr>
      </w:pPr>
      <w:r w:rsidRPr="00AC1B6E">
        <w:rPr>
          <w:b/>
        </w:rPr>
        <w:t xml:space="preserve">Metodologia </w:t>
      </w:r>
      <w:r w:rsidRPr="00AC1B6E">
        <w:rPr>
          <w:b/>
          <w:szCs w:val="24"/>
        </w:rPr>
        <w:tab/>
      </w:r>
    </w:p>
    <w:p w:rsidR="00141D71" w:rsidRPr="009D6BC1" w:rsidRDefault="00141D71" w:rsidP="00141D71">
      <w:pPr>
        <w:ind w:firstLine="851"/>
      </w:pPr>
      <w:r w:rsidRPr="005C20C0">
        <w:t xml:space="preserve">O primeiro procedimento que realizamos foi um levantamento sobre quais são os </w:t>
      </w:r>
      <w:r>
        <w:t>Programas de Pós-graduação em Música (PPGMUS) existentes no Brasil</w:t>
      </w:r>
      <w:r w:rsidRPr="005C20C0">
        <w:t>.</w:t>
      </w:r>
      <w:r>
        <w:t xml:space="preserve"> Para tanto,</w:t>
      </w:r>
      <w:r w:rsidRPr="00B531A2">
        <w:t xml:space="preserve"> utilizamos o site da</w:t>
      </w:r>
      <w:r>
        <w:t xml:space="preserve"> Associação Nacional de Pesquisa e Pós-Graduação em Música - ANPPOM</w:t>
      </w:r>
      <w:r w:rsidRPr="00B531A2">
        <w:t>.</w:t>
      </w:r>
      <w:r w:rsidRPr="005C20C0">
        <w:t xml:space="preserve"> Encontramos </w:t>
      </w:r>
      <w:r>
        <w:t xml:space="preserve">18 programas de pós-graduação em música e em artes, destes, 15 são pós-graduações em música e 3 em artes. </w:t>
      </w:r>
    </w:p>
    <w:p w:rsidR="00141D71" w:rsidRPr="005C20C0" w:rsidRDefault="00141D71" w:rsidP="00141D71">
      <w:pPr>
        <w:autoSpaceDE w:val="0"/>
        <w:autoSpaceDN w:val="0"/>
        <w:adjustRightInd w:val="0"/>
        <w:rPr>
          <w:color w:val="FF0000"/>
        </w:rPr>
      </w:pPr>
    </w:p>
    <w:p w:rsidR="00141D71" w:rsidRPr="005C20C0" w:rsidRDefault="00141D71" w:rsidP="00141D71">
      <w:pPr>
        <w:autoSpaceDE w:val="0"/>
        <w:autoSpaceDN w:val="0"/>
        <w:adjustRightInd w:val="0"/>
        <w:ind w:left="142" w:right="142"/>
        <w:jc w:val="center"/>
      </w:pPr>
      <w:r w:rsidRPr="005C20C0">
        <w:rPr>
          <w:b/>
          <w:bCs/>
        </w:rPr>
        <w:t xml:space="preserve">Quadro 1: </w:t>
      </w:r>
      <w:r w:rsidRPr="005C20C0">
        <w:t>P</w:t>
      </w:r>
      <w:r>
        <w:t>rogramas de Pós-Graduação e música e artes e suas instituições</w:t>
      </w:r>
      <w:r w:rsidRPr="005C20C0">
        <w:t>.</w:t>
      </w:r>
    </w:p>
    <w:tbl>
      <w:tblPr>
        <w:tblW w:w="6417" w:type="dxa"/>
        <w:jc w:val="center"/>
        <w:tblLook w:val="01E0" w:firstRow="1" w:lastRow="1" w:firstColumn="1" w:lastColumn="1" w:noHBand="0" w:noVBand="0"/>
      </w:tblPr>
      <w:tblGrid>
        <w:gridCol w:w="6417"/>
      </w:tblGrid>
      <w:tr w:rsidR="00141D71" w:rsidRPr="005C20C0" w:rsidTr="006C1658">
        <w:trPr>
          <w:trHeight w:val="283"/>
          <w:jc w:val="center"/>
        </w:trPr>
        <w:tc>
          <w:tcPr>
            <w:tcW w:w="6417" w:type="dxa"/>
            <w:tcBorders>
              <w:top w:val="single" w:sz="4" w:space="0" w:color="auto"/>
              <w:bottom w:val="single" w:sz="4" w:space="0" w:color="auto"/>
            </w:tcBorders>
            <w:shd w:val="clear" w:color="auto" w:fill="auto"/>
          </w:tcPr>
          <w:p w:rsidR="00141D71" w:rsidRPr="005C20C0" w:rsidRDefault="00141D71" w:rsidP="006C1658">
            <w:pPr>
              <w:autoSpaceDE w:val="0"/>
              <w:autoSpaceDN w:val="0"/>
              <w:adjustRightInd w:val="0"/>
              <w:jc w:val="center"/>
              <w:rPr>
                <w:b/>
              </w:rPr>
            </w:pPr>
            <w:r>
              <w:rPr>
                <w:b/>
                <w:bCs/>
                <w:iCs/>
              </w:rPr>
              <w:t>Programas de Pós-Graduação</w:t>
            </w:r>
          </w:p>
        </w:tc>
      </w:tr>
      <w:tr w:rsidR="00141D71" w:rsidRPr="00141D71" w:rsidTr="006C1658">
        <w:trPr>
          <w:trHeight w:val="283"/>
          <w:jc w:val="center"/>
        </w:trPr>
        <w:tc>
          <w:tcPr>
            <w:tcW w:w="6417" w:type="dxa"/>
            <w:tcBorders>
              <w:top w:val="single" w:sz="4" w:space="0" w:color="auto"/>
            </w:tcBorders>
            <w:shd w:val="clear" w:color="auto" w:fill="auto"/>
            <w:vAlign w:val="center"/>
          </w:tcPr>
          <w:p w:rsidR="00141D71" w:rsidRPr="00141D71" w:rsidRDefault="00141D71" w:rsidP="006C1658">
            <w:pPr>
              <w:autoSpaceDE w:val="0"/>
              <w:autoSpaceDN w:val="0"/>
              <w:adjustRightInd w:val="0"/>
              <w:jc w:val="center"/>
            </w:pPr>
            <w:hyperlink r:id="rId8" w:history="1">
              <w:r w:rsidRPr="00141D71">
                <w:rPr>
                  <w:rStyle w:val="Hyperlink"/>
                  <w:color w:val="auto"/>
                </w:rPr>
                <w:t>Programa de Pós-Graduação em Artes da UEMG</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9" w:history="1">
              <w:r w:rsidRPr="00141D71">
                <w:rPr>
                  <w:rStyle w:val="Hyperlink"/>
                  <w:color w:val="auto"/>
                </w:rPr>
                <w:t>Programa de Pós-Graduação em Artes da UFPA</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0" w:history="1">
              <w:r w:rsidRPr="00141D71">
                <w:rPr>
                  <w:rStyle w:val="Hyperlink"/>
                  <w:color w:val="auto"/>
                </w:rPr>
                <w:t>Programa de Pós-Graduação em Artes da UFU</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1" w:history="1">
              <w:r w:rsidRPr="00141D71">
                <w:rPr>
                  <w:rStyle w:val="Hyperlink"/>
                  <w:color w:val="auto"/>
                </w:rPr>
                <w:t>Programa de Pós-Graduação em Música da UDESC</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2" w:history="1">
              <w:r w:rsidRPr="00141D71">
                <w:rPr>
                  <w:rStyle w:val="Hyperlink"/>
                  <w:color w:val="auto"/>
                </w:rPr>
                <w:t>Programa de Pós-Graduação em Música da UFBA</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3" w:history="1">
              <w:r w:rsidRPr="00141D71">
                <w:rPr>
                  <w:rStyle w:val="Hyperlink"/>
                  <w:color w:val="auto"/>
                </w:rPr>
                <w:t>Programa de Pós-Graduação em Música da UFG</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4" w:history="1">
              <w:r w:rsidRPr="00141D71">
                <w:rPr>
                  <w:rStyle w:val="Hyperlink"/>
                  <w:color w:val="auto"/>
                </w:rPr>
                <w:t>Programa de Pós-Graduação em Música da UFMG</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5" w:history="1">
              <w:r w:rsidRPr="00141D71">
                <w:rPr>
                  <w:rStyle w:val="Hyperlink"/>
                  <w:color w:val="auto"/>
                </w:rPr>
                <w:t>Programa de Pós-Graduação em Música da UFPB</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6" w:history="1">
              <w:r w:rsidRPr="00141D71">
                <w:rPr>
                  <w:rStyle w:val="Hyperlink"/>
                  <w:color w:val="auto"/>
                </w:rPr>
                <w:t>Programa de Pós-Graduação em Música da UFPE</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7" w:history="1">
              <w:r w:rsidRPr="00141D71">
                <w:rPr>
                  <w:rStyle w:val="Hyperlink"/>
                  <w:color w:val="auto"/>
                </w:rPr>
                <w:t>Programa de Pós-Graduação em Música da UFPR</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8" w:history="1">
              <w:r w:rsidRPr="00141D71">
                <w:rPr>
                  <w:rStyle w:val="Hyperlink"/>
                  <w:color w:val="auto"/>
                </w:rPr>
                <w:t>Programa de Pós-Graduação em Música da UFRGS</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19" w:history="1">
              <w:r w:rsidRPr="00141D71">
                <w:rPr>
                  <w:rStyle w:val="Hyperlink"/>
                  <w:color w:val="auto"/>
                </w:rPr>
                <w:t>Programa de Pós-Graduação em Música da UFRJ</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20" w:history="1">
              <w:r w:rsidRPr="00141D71">
                <w:rPr>
                  <w:rStyle w:val="Hyperlink"/>
                  <w:color w:val="auto"/>
                </w:rPr>
                <w:t>Programa de Pós-Graduação em Música da UFRN</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21" w:history="1">
              <w:r w:rsidRPr="00141D71">
                <w:rPr>
                  <w:rStyle w:val="Hyperlink"/>
                  <w:color w:val="auto"/>
                </w:rPr>
                <w:t>Programa de Pós-Graduação em Música da UnB</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22" w:history="1">
              <w:r w:rsidRPr="00141D71">
                <w:rPr>
                  <w:rStyle w:val="Hyperlink"/>
                  <w:color w:val="auto"/>
                </w:rPr>
                <w:t>Programa de Pós-Graduação em Música da UNESP</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23" w:history="1">
              <w:r w:rsidRPr="00141D71">
                <w:rPr>
                  <w:rStyle w:val="Hyperlink"/>
                  <w:color w:val="auto"/>
                </w:rPr>
                <w:t>Programa de Pós-Graduação em Música da UNICAMP</w:t>
              </w:r>
            </w:hyperlink>
          </w:p>
        </w:tc>
      </w:tr>
      <w:tr w:rsidR="00141D71" w:rsidRPr="00141D71" w:rsidTr="006C1658">
        <w:trPr>
          <w:trHeight w:val="283"/>
          <w:jc w:val="center"/>
        </w:trPr>
        <w:tc>
          <w:tcPr>
            <w:tcW w:w="6417" w:type="dxa"/>
            <w:shd w:val="clear" w:color="auto" w:fill="auto"/>
            <w:vAlign w:val="center"/>
          </w:tcPr>
          <w:p w:rsidR="00141D71" w:rsidRPr="00141D71" w:rsidRDefault="00141D71" w:rsidP="006C1658">
            <w:pPr>
              <w:autoSpaceDE w:val="0"/>
              <w:autoSpaceDN w:val="0"/>
              <w:adjustRightInd w:val="0"/>
              <w:jc w:val="center"/>
            </w:pPr>
            <w:hyperlink r:id="rId24" w:history="1">
              <w:r w:rsidRPr="00141D71">
                <w:rPr>
                  <w:rStyle w:val="Hyperlink"/>
                  <w:color w:val="auto"/>
                </w:rPr>
                <w:t>Programa de Pós-Graduação em Música da UNIRIO</w:t>
              </w:r>
            </w:hyperlink>
          </w:p>
        </w:tc>
      </w:tr>
      <w:tr w:rsidR="00141D71" w:rsidRPr="00141D71" w:rsidTr="006C1658">
        <w:trPr>
          <w:trHeight w:val="283"/>
          <w:jc w:val="center"/>
        </w:trPr>
        <w:tc>
          <w:tcPr>
            <w:tcW w:w="6417" w:type="dxa"/>
            <w:tcBorders>
              <w:bottom w:val="single" w:sz="4" w:space="0" w:color="auto"/>
            </w:tcBorders>
            <w:shd w:val="clear" w:color="auto" w:fill="auto"/>
            <w:vAlign w:val="center"/>
          </w:tcPr>
          <w:p w:rsidR="00141D71" w:rsidRPr="00141D71" w:rsidRDefault="00141D71" w:rsidP="006C1658">
            <w:pPr>
              <w:autoSpaceDE w:val="0"/>
              <w:autoSpaceDN w:val="0"/>
              <w:adjustRightInd w:val="0"/>
              <w:jc w:val="center"/>
            </w:pPr>
            <w:hyperlink r:id="rId25" w:history="1">
              <w:r w:rsidRPr="00141D71">
                <w:rPr>
                  <w:rStyle w:val="Hyperlink"/>
                  <w:color w:val="auto"/>
                </w:rPr>
                <w:t>Programa de Pós-Graduação em Música da USP</w:t>
              </w:r>
            </w:hyperlink>
          </w:p>
        </w:tc>
      </w:tr>
    </w:tbl>
    <w:p w:rsidR="00141D71" w:rsidRPr="00141D71" w:rsidRDefault="00141D71" w:rsidP="00141D71">
      <w:pPr>
        <w:spacing w:after="360"/>
        <w:ind w:left="142" w:right="142"/>
        <w:jc w:val="center"/>
        <w:rPr>
          <w:sz w:val="16"/>
          <w:szCs w:val="16"/>
        </w:rPr>
      </w:pPr>
      <w:r w:rsidRPr="00141D71">
        <w:rPr>
          <w:sz w:val="20"/>
          <w:szCs w:val="20"/>
        </w:rPr>
        <w:t>Fonte: Produção do autor (2017)</w:t>
      </w:r>
      <w:r w:rsidRPr="00141D71">
        <w:rPr>
          <w:sz w:val="16"/>
          <w:szCs w:val="16"/>
        </w:rPr>
        <w:t>.</w:t>
      </w:r>
    </w:p>
    <w:p w:rsidR="00141D71" w:rsidRPr="005C20C0" w:rsidRDefault="00141D71" w:rsidP="00141D71">
      <w:pPr>
        <w:ind w:firstLine="851"/>
      </w:pPr>
      <w:r>
        <w:t xml:space="preserve">Após visitar os sites desses Programas de Pós-Graduação (PPG), foi encontrada uma série de trabalhos com várias temáticas e objetivos diversos, divididos nas diferentes áreas da música (musicologia, </w:t>
      </w:r>
      <w:proofErr w:type="spellStart"/>
      <w:r>
        <w:t>etnomusicologia</w:t>
      </w:r>
      <w:proofErr w:type="spellEnd"/>
      <w:r>
        <w:t xml:space="preserve">, educação musical e performance). Porém, nos atentamos aos trabalhos que tivesse como área a educação musical e como temática as tecnologias digitais e a </w:t>
      </w:r>
      <w:proofErr w:type="spellStart"/>
      <w:r>
        <w:t>EaD</w:t>
      </w:r>
      <w:proofErr w:type="spellEnd"/>
      <w:r>
        <w:t xml:space="preserve">. Na pesquisa encontramos 8 trabalhos com essa temática nos PPGMUS. Para selecionar os trabalhos realizamos a leitura dos títulos com o intuito de verificar se estava de acordo com a área e a temática da primeira filtragem.  </w:t>
      </w:r>
    </w:p>
    <w:p w:rsidR="00141D71" w:rsidRPr="005C20C0" w:rsidRDefault="00141D71" w:rsidP="00141D71">
      <w:pPr>
        <w:ind w:firstLine="851"/>
      </w:pPr>
    </w:p>
    <w:p w:rsidR="00141D71" w:rsidRPr="005C20C0" w:rsidRDefault="00141D71" w:rsidP="00141D71">
      <w:pPr>
        <w:autoSpaceDE w:val="0"/>
        <w:autoSpaceDN w:val="0"/>
        <w:adjustRightInd w:val="0"/>
        <w:ind w:left="142" w:right="142"/>
      </w:pPr>
      <w:r w:rsidRPr="005C20C0">
        <w:rPr>
          <w:b/>
          <w:bCs/>
        </w:rPr>
        <w:t xml:space="preserve">Quadro 2: </w:t>
      </w:r>
      <w:r>
        <w:t>Quantidades dos trabalhos com tema Educação música e tecnologia digital</w:t>
      </w:r>
      <w:r w:rsidRPr="005C20C0">
        <w:rPr>
          <w:color w:val="FF0000"/>
        </w:rPr>
        <w:t xml:space="preserve"> </w:t>
      </w:r>
    </w:p>
    <w:tbl>
      <w:tblPr>
        <w:tblW w:w="8788" w:type="dxa"/>
        <w:jc w:val="center"/>
        <w:tblLook w:val="01E0" w:firstRow="1" w:lastRow="1" w:firstColumn="1" w:lastColumn="1" w:noHBand="0" w:noVBand="0"/>
      </w:tblPr>
      <w:tblGrid>
        <w:gridCol w:w="2747"/>
        <w:gridCol w:w="2872"/>
        <w:gridCol w:w="3169"/>
      </w:tblGrid>
      <w:tr w:rsidR="00141D71" w:rsidRPr="005C20C0" w:rsidTr="006C1658">
        <w:trPr>
          <w:jc w:val="center"/>
        </w:trPr>
        <w:tc>
          <w:tcPr>
            <w:tcW w:w="2747" w:type="dxa"/>
            <w:tcBorders>
              <w:top w:val="single" w:sz="4" w:space="0" w:color="auto"/>
              <w:left w:val="nil"/>
              <w:bottom w:val="single" w:sz="4" w:space="0" w:color="auto"/>
              <w:right w:val="nil"/>
            </w:tcBorders>
            <w:hideMark/>
          </w:tcPr>
          <w:p w:rsidR="00141D71" w:rsidRPr="005C20C0" w:rsidRDefault="00141D71" w:rsidP="006C1658">
            <w:pPr>
              <w:autoSpaceDE w:val="0"/>
              <w:autoSpaceDN w:val="0"/>
              <w:adjustRightInd w:val="0"/>
              <w:jc w:val="center"/>
              <w:rPr>
                <w:b/>
              </w:rPr>
            </w:pPr>
            <w:r>
              <w:rPr>
                <w:iCs/>
              </w:rPr>
              <w:t>PPG</w:t>
            </w:r>
          </w:p>
        </w:tc>
        <w:tc>
          <w:tcPr>
            <w:tcW w:w="2872" w:type="dxa"/>
            <w:tcBorders>
              <w:top w:val="single" w:sz="4" w:space="0" w:color="auto"/>
              <w:left w:val="nil"/>
              <w:bottom w:val="single" w:sz="4" w:space="0" w:color="auto"/>
              <w:right w:val="nil"/>
            </w:tcBorders>
            <w:hideMark/>
          </w:tcPr>
          <w:p w:rsidR="00141D71" w:rsidRPr="005C20C0" w:rsidRDefault="00141D71" w:rsidP="006C1658">
            <w:pPr>
              <w:autoSpaceDE w:val="0"/>
              <w:autoSpaceDN w:val="0"/>
              <w:adjustRightInd w:val="0"/>
              <w:jc w:val="center"/>
              <w:rPr>
                <w:b/>
              </w:rPr>
            </w:pPr>
            <w:r>
              <w:rPr>
                <w:iCs/>
              </w:rPr>
              <w:t>Instituição</w:t>
            </w:r>
          </w:p>
        </w:tc>
        <w:tc>
          <w:tcPr>
            <w:tcW w:w="3169" w:type="dxa"/>
            <w:tcBorders>
              <w:top w:val="single" w:sz="4" w:space="0" w:color="auto"/>
              <w:left w:val="nil"/>
              <w:bottom w:val="single" w:sz="4" w:space="0" w:color="auto"/>
              <w:right w:val="nil"/>
            </w:tcBorders>
            <w:hideMark/>
          </w:tcPr>
          <w:p w:rsidR="00141D71" w:rsidRPr="005C20C0" w:rsidRDefault="00141D71" w:rsidP="006C1658">
            <w:pPr>
              <w:autoSpaceDE w:val="0"/>
              <w:autoSpaceDN w:val="0"/>
              <w:adjustRightInd w:val="0"/>
              <w:jc w:val="center"/>
              <w:rPr>
                <w:b/>
              </w:rPr>
            </w:pPr>
            <w:r>
              <w:rPr>
                <w:iCs/>
              </w:rPr>
              <w:t>Quantidade</w:t>
            </w:r>
          </w:p>
        </w:tc>
      </w:tr>
      <w:tr w:rsidR="00141D71" w:rsidRPr="005C20C0" w:rsidTr="006C1658">
        <w:trPr>
          <w:jc w:val="center"/>
        </w:trPr>
        <w:tc>
          <w:tcPr>
            <w:tcW w:w="2747" w:type="dxa"/>
            <w:tcBorders>
              <w:top w:val="single" w:sz="4" w:space="0" w:color="auto"/>
              <w:left w:val="nil"/>
              <w:bottom w:val="nil"/>
              <w:right w:val="nil"/>
            </w:tcBorders>
          </w:tcPr>
          <w:p w:rsidR="00141D71" w:rsidRPr="00141D71" w:rsidRDefault="00141D71" w:rsidP="006C1658">
            <w:pPr>
              <w:autoSpaceDE w:val="0"/>
              <w:autoSpaceDN w:val="0"/>
              <w:adjustRightInd w:val="0"/>
              <w:jc w:val="center"/>
            </w:pPr>
            <w:hyperlink r:id="rId26" w:history="1">
              <w:r w:rsidRPr="00141D71">
                <w:rPr>
                  <w:rStyle w:val="Hyperlink"/>
                  <w:color w:val="auto"/>
                </w:rPr>
                <w:t xml:space="preserve">Artes </w:t>
              </w:r>
            </w:hyperlink>
          </w:p>
        </w:tc>
        <w:tc>
          <w:tcPr>
            <w:tcW w:w="2872" w:type="dxa"/>
            <w:tcBorders>
              <w:top w:val="single" w:sz="4" w:space="0" w:color="auto"/>
              <w:left w:val="nil"/>
              <w:bottom w:val="nil"/>
              <w:right w:val="nil"/>
            </w:tcBorders>
            <w:hideMark/>
          </w:tcPr>
          <w:p w:rsidR="00141D71" w:rsidRPr="005C20C0" w:rsidRDefault="00141D71" w:rsidP="006C1658">
            <w:pPr>
              <w:autoSpaceDE w:val="0"/>
              <w:autoSpaceDN w:val="0"/>
              <w:adjustRightInd w:val="0"/>
              <w:jc w:val="center"/>
            </w:pPr>
            <w:r>
              <w:t>UEMG</w:t>
            </w:r>
          </w:p>
        </w:tc>
        <w:tc>
          <w:tcPr>
            <w:tcW w:w="3169" w:type="dxa"/>
            <w:tcBorders>
              <w:top w:val="single" w:sz="4" w:space="0" w:color="auto"/>
              <w:left w:val="nil"/>
              <w:bottom w:val="nil"/>
              <w:right w:val="nil"/>
            </w:tcBorders>
            <w:hideMark/>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Pr>
          <w:p w:rsidR="00141D71" w:rsidRPr="00141D71" w:rsidRDefault="00141D71" w:rsidP="006C1658">
            <w:pPr>
              <w:autoSpaceDE w:val="0"/>
              <w:autoSpaceDN w:val="0"/>
              <w:adjustRightInd w:val="0"/>
              <w:jc w:val="center"/>
            </w:pPr>
            <w:hyperlink r:id="rId27" w:history="1">
              <w:r w:rsidRPr="00141D71">
                <w:rPr>
                  <w:rStyle w:val="Hyperlink"/>
                  <w:color w:val="auto"/>
                </w:rPr>
                <w:t xml:space="preserve">Artes </w:t>
              </w:r>
            </w:hyperlink>
          </w:p>
        </w:tc>
        <w:tc>
          <w:tcPr>
            <w:tcW w:w="2872" w:type="dxa"/>
            <w:hideMark/>
          </w:tcPr>
          <w:p w:rsidR="00141D71" w:rsidRPr="005C20C0" w:rsidRDefault="00141D71" w:rsidP="006C1658">
            <w:pPr>
              <w:autoSpaceDE w:val="0"/>
              <w:autoSpaceDN w:val="0"/>
              <w:adjustRightInd w:val="0"/>
              <w:jc w:val="center"/>
            </w:pPr>
            <w:r>
              <w:t>UFPA</w:t>
            </w:r>
          </w:p>
        </w:tc>
        <w:tc>
          <w:tcPr>
            <w:tcW w:w="3169" w:type="dxa"/>
            <w:hideMark/>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Pr>
          <w:p w:rsidR="00141D71" w:rsidRPr="00141D71" w:rsidRDefault="00141D71" w:rsidP="006C1658">
            <w:pPr>
              <w:autoSpaceDE w:val="0"/>
              <w:autoSpaceDN w:val="0"/>
              <w:adjustRightInd w:val="0"/>
              <w:jc w:val="center"/>
            </w:pPr>
            <w:hyperlink r:id="rId28" w:history="1">
              <w:r w:rsidRPr="00141D71">
                <w:rPr>
                  <w:rStyle w:val="Hyperlink"/>
                  <w:color w:val="auto"/>
                </w:rPr>
                <w:t xml:space="preserve">Artes </w:t>
              </w:r>
            </w:hyperlink>
          </w:p>
        </w:tc>
        <w:tc>
          <w:tcPr>
            <w:tcW w:w="2872" w:type="dxa"/>
            <w:hideMark/>
          </w:tcPr>
          <w:p w:rsidR="00141D71" w:rsidRPr="005C20C0" w:rsidRDefault="00141D71" w:rsidP="006C1658">
            <w:pPr>
              <w:autoSpaceDE w:val="0"/>
              <w:autoSpaceDN w:val="0"/>
              <w:adjustRightInd w:val="0"/>
              <w:jc w:val="center"/>
            </w:pPr>
            <w:r>
              <w:t>UFU</w:t>
            </w:r>
          </w:p>
        </w:tc>
        <w:tc>
          <w:tcPr>
            <w:tcW w:w="3169" w:type="dxa"/>
            <w:hideMark/>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29" w:history="1">
              <w:r w:rsidRPr="00141D71">
                <w:rPr>
                  <w:rStyle w:val="Hyperlink"/>
                  <w:color w:val="auto"/>
                </w:rPr>
                <w:t>Música</w:t>
              </w:r>
            </w:hyperlink>
          </w:p>
        </w:tc>
        <w:tc>
          <w:tcPr>
            <w:tcW w:w="2872" w:type="dxa"/>
            <w:tcBorders>
              <w:top w:val="nil"/>
              <w:left w:val="nil"/>
              <w:bottom w:val="nil"/>
              <w:right w:val="nil"/>
            </w:tcBorders>
            <w:hideMark/>
          </w:tcPr>
          <w:p w:rsidR="00141D71" w:rsidRPr="005C20C0" w:rsidRDefault="00141D71" w:rsidP="006C1658">
            <w:pPr>
              <w:autoSpaceDE w:val="0"/>
              <w:autoSpaceDN w:val="0"/>
              <w:adjustRightInd w:val="0"/>
              <w:jc w:val="center"/>
            </w:pPr>
            <w:r>
              <w:t>UDESC</w:t>
            </w:r>
          </w:p>
        </w:tc>
        <w:tc>
          <w:tcPr>
            <w:tcW w:w="3169" w:type="dxa"/>
            <w:tcBorders>
              <w:top w:val="nil"/>
              <w:left w:val="nil"/>
              <w:bottom w:val="nil"/>
              <w:right w:val="nil"/>
            </w:tcBorders>
            <w:hideMark/>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0"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UFBA</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2</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1"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UFG</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2"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UFMG</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3"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UFPB</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4"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UFPE</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5"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UFPR</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6"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UFRGS</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2</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7"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UFRJ</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8"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UFRN</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39"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UnB</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3</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40"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UNESP</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41"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UNICAMP</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1</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42" w:history="1">
              <w:r w:rsidRPr="00141D71">
                <w:rPr>
                  <w:rStyle w:val="Hyperlink"/>
                  <w:color w:val="auto"/>
                </w:rPr>
                <w:t>Música</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UNIRIO</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nil"/>
              <w:right w:val="nil"/>
            </w:tcBorders>
          </w:tcPr>
          <w:p w:rsidR="00141D71" w:rsidRPr="00141D71" w:rsidRDefault="00141D71" w:rsidP="006C1658">
            <w:pPr>
              <w:autoSpaceDE w:val="0"/>
              <w:autoSpaceDN w:val="0"/>
              <w:adjustRightInd w:val="0"/>
              <w:jc w:val="center"/>
            </w:pPr>
            <w:hyperlink r:id="rId43" w:history="1">
              <w:r w:rsidRPr="00141D71">
                <w:rPr>
                  <w:rStyle w:val="Hyperlink"/>
                  <w:color w:val="auto"/>
                </w:rPr>
                <w:t xml:space="preserve">Música </w:t>
              </w:r>
            </w:hyperlink>
          </w:p>
        </w:tc>
        <w:tc>
          <w:tcPr>
            <w:tcW w:w="2872" w:type="dxa"/>
            <w:tcBorders>
              <w:top w:val="nil"/>
              <w:left w:val="nil"/>
              <w:bottom w:val="nil"/>
              <w:right w:val="nil"/>
            </w:tcBorders>
          </w:tcPr>
          <w:p w:rsidR="00141D71" w:rsidRPr="005C20C0" w:rsidRDefault="00141D71" w:rsidP="006C1658">
            <w:pPr>
              <w:autoSpaceDE w:val="0"/>
              <w:autoSpaceDN w:val="0"/>
              <w:adjustRightInd w:val="0"/>
              <w:jc w:val="center"/>
            </w:pPr>
            <w:r>
              <w:t>USP</w:t>
            </w:r>
          </w:p>
        </w:tc>
        <w:tc>
          <w:tcPr>
            <w:tcW w:w="3169" w:type="dxa"/>
            <w:tcBorders>
              <w:top w:val="nil"/>
              <w:left w:val="nil"/>
              <w:bottom w:val="nil"/>
              <w:right w:val="nil"/>
            </w:tcBorders>
          </w:tcPr>
          <w:p w:rsidR="00141D71" w:rsidRPr="005C20C0" w:rsidRDefault="00141D71" w:rsidP="006C1658">
            <w:pPr>
              <w:autoSpaceDE w:val="0"/>
              <w:autoSpaceDN w:val="0"/>
              <w:adjustRightInd w:val="0"/>
              <w:jc w:val="center"/>
            </w:pPr>
            <w:r>
              <w:t>0</w:t>
            </w:r>
          </w:p>
        </w:tc>
      </w:tr>
      <w:tr w:rsidR="00141D71" w:rsidRPr="005C20C0" w:rsidTr="006C1658">
        <w:trPr>
          <w:jc w:val="center"/>
        </w:trPr>
        <w:tc>
          <w:tcPr>
            <w:tcW w:w="2747" w:type="dxa"/>
            <w:tcBorders>
              <w:top w:val="nil"/>
              <w:left w:val="nil"/>
              <w:bottom w:val="single" w:sz="4" w:space="0" w:color="auto"/>
              <w:right w:val="nil"/>
            </w:tcBorders>
          </w:tcPr>
          <w:p w:rsidR="00141D71" w:rsidRPr="00141D71" w:rsidRDefault="00141D71" w:rsidP="006C1658">
            <w:pPr>
              <w:autoSpaceDE w:val="0"/>
              <w:autoSpaceDN w:val="0"/>
              <w:adjustRightInd w:val="0"/>
              <w:jc w:val="center"/>
            </w:pPr>
            <w:r w:rsidRPr="00141D71">
              <w:t>Total</w:t>
            </w:r>
          </w:p>
        </w:tc>
        <w:tc>
          <w:tcPr>
            <w:tcW w:w="2872" w:type="dxa"/>
            <w:tcBorders>
              <w:top w:val="nil"/>
              <w:left w:val="nil"/>
              <w:bottom w:val="single" w:sz="4" w:space="0" w:color="auto"/>
              <w:right w:val="nil"/>
            </w:tcBorders>
          </w:tcPr>
          <w:p w:rsidR="00141D71" w:rsidRPr="005C20C0" w:rsidRDefault="00141D71" w:rsidP="006C1658">
            <w:pPr>
              <w:autoSpaceDE w:val="0"/>
              <w:autoSpaceDN w:val="0"/>
              <w:adjustRightInd w:val="0"/>
              <w:jc w:val="center"/>
            </w:pPr>
            <w:r>
              <w:t>18</w:t>
            </w:r>
          </w:p>
        </w:tc>
        <w:tc>
          <w:tcPr>
            <w:tcW w:w="3169" w:type="dxa"/>
            <w:tcBorders>
              <w:top w:val="nil"/>
              <w:left w:val="nil"/>
              <w:bottom w:val="single" w:sz="4" w:space="0" w:color="auto"/>
              <w:right w:val="nil"/>
            </w:tcBorders>
          </w:tcPr>
          <w:p w:rsidR="00141D71" w:rsidRPr="005C20C0" w:rsidRDefault="00141D71" w:rsidP="006C1658">
            <w:pPr>
              <w:autoSpaceDE w:val="0"/>
              <w:autoSpaceDN w:val="0"/>
              <w:adjustRightInd w:val="0"/>
              <w:jc w:val="center"/>
            </w:pPr>
            <w:r>
              <w:t>8</w:t>
            </w:r>
          </w:p>
        </w:tc>
      </w:tr>
    </w:tbl>
    <w:p w:rsidR="00141D71" w:rsidRPr="005C20C0" w:rsidRDefault="00141D71" w:rsidP="00141D71">
      <w:pPr>
        <w:spacing w:after="360"/>
        <w:ind w:left="142" w:right="142"/>
        <w:jc w:val="center"/>
        <w:rPr>
          <w:color w:val="000000" w:themeColor="text1"/>
          <w:sz w:val="16"/>
          <w:szCs w:val="16"/>
        </w:rPr>
      </w:pPr>
      <w:r w:rsidRPr="005C20C0">
        <w:rPr>
          <w:sz w:val="20"/>
          <w:szCs w:val="20"/>
        </w:rPr>
        <w:t>Fonte: Produção do autor (2017)</w:t>
      </w:r>
      <w:r w:rsidRPr="005C20C0">
        <w:rPr>
          <w:color w:val="000000" w:themeColor="text1"/>
          <w:sz w:val="16"/>
          <w:szCs w:val="16"/>
        </w:rPr>
        <w:t>.</w:t>
      </w:r>
    </w:p>
    <w:p w:rsidR="00141D71" w:rsidRPr="005C20C0" w:rsidRDefault="00141D71" w:rsidP="00141D71">
      <w:pPr>
        <w:spacing w:after="160"/>
        <w:ind w:firstLine="851"/>
      </w:pPr>
      <w:r>
        <w:t xml:space="preserve">Assim, verificamos nos sites dos PPGMUS e nos repositórios das universidades, os trabalhos que estavam de acordo com os itens da primeira filtragem e encontramos trabalhos em 4 universidades. Após a leitura dos títulos dos trabalhos, verificamos que 8 deles estavam de acordo com a área e a temática escolhidas. Desses 8 trabalhos, 3 são teses de doutorados </w:t>
      </w:r>
      <w:r>
        <w:fldChar w:fldCharType="begin" w:fldLock="1"/>
      </w:r>
      <w:r>
        <w:instrText>ADDIN CSL_CITATION { "citationItems" : [ { "id" : "ITEM-1", "itemData" : { "abstract" : "Esta pesquisa aborda a pedagogia musical online de um curso de m\u00fasica a dist\u00e2ncia que utiliza como ambiente virtual de aprendizagem a plataforma moodle. A pesquisa tem como objetivo geral compreender como se constitui a pedagogia musical online que se configura no ambiente virtual de aprendizagem musical, tomando como locus o Curso de Licenciatura em M\u00fasica da UAB-UnB, na modalidade a dist\u00e2ncia. A pedagogia musical online, neste estudo, inclui: as metodologias, os recursos e os materiais did\u00e1ticos utilizados no moodle e o direcionamento desses aportes te\u00f3rico-metodol\u00f3gicos no processo formativo do curso de m\u00fasica a dist\u00e2ncia, a partir da rela\u00e7\u00e3o entre plataforma moodle, ferramentas, conte\u00fados e seus atores sociais. Participaram deste estudo vinte e tr\u00eas sujeitos inseridos na plataforma moodle do curso de m\u00fasica a dist\u00e2ncia, sendo dois coordenadores, uma gestora, uma professora autora/supervisora, seis tutores a dist\u00e2ncia e treze alunos virtuais. Como objetivos espec\u00edficos, este estudo pretende contextualizar a escolha dos alunos pelo curso de m\u00fasica na modalidade a dist\u00e2ncia; investigar que media\u00e7\u00f5es pedag\u00f3gico-musicais s\u00e3o constitu\u00eddas nesse ambiente virtual; verificar a organiza\u00e7\u00e3o das disciplinas observadas, identificar a intera\u00e7\u00e3o que ocorre no interior dessas disciplinas, identificar como os sujeitos administram o tempo e o espa\u00e7o no curso de m\u00fasica a dist\u00e2ncia e examinar a viabilidade do curso de m\u00fasica a dist\u00e2ncia. A fundamenta\u00e7\u00e3o te\u00f3rica est\u00e1 alicer\u00e7ada no campo da sociologia da educa\u00e7\u00e3o musical, sociologia da comunica\u00e7\u00e3o, sociologia da educa\u00e7\u00e3o e da sociologia da educa\u00e7\u00e3o a dist\u00e2ncia. A partir das ramifica\u00e7\u00f5es desse campo sociol\u00f3gico, este estudo possui como base te\u00f3rica autores que lapidaram um olhar sobre a vida cotidiana diante do contexto da cibercultura (LEMOS, 2008; FAINHOLC, 2007; HALABAN, 2010). A metodologia utilizada \u00e9 Estudo de Caso com abordagem qualitativa (POUPART et al., 2008; DESLAURIERS e K\u00c9RISIT, 2008; GODOI et al., 2007; YIN, 2005; BOGDAN e BIKLEN, 1994). As t\u00e9cnicas de coleta de dados utilizadas foram a observa\u00e7\u00e3o n\u00e3o participante e participante, bem como a entrevista online, sendo essa uma adapta\u00e7\u00e3o da entrevista desenvolvida presencialmente (NICOLACI-DA-COSTA, 2007). Os resultados mostram que aprender m\u00fasica a dist\u00e2ncia \u00e9 poss\u00edvel e que a procura por essa modalidade \u00e9 crescente, tendo em vista a sua flexibilidade na organiza\u00e7\u00e3o do tempo e do espa\u00e7o. A an\u00e1lise e a interpreta\u00e7\u00e3o dos dados revelam que a pedagogia musical onli\u2026", "author" : [ { "dropping-particle" : "", "family" : "Torres", "given" : "Fernanda de Assis Oliveira-", "non-dropping-particle" : "", "parse-names" : false, "suffix" : "" } ], "container-title" : "Tese de Doutorado", "id" : "ITEM-1", "issued" : { "date-parts" : [ [ "2012" ] ] }, "number-of-pages" : "323", "publisher" : "Tese (Doutorado em M\u00fasica) \u2013 Programa de P\u00f3s-Gradua\u00e7\u00e3o em M\u00fasica, Universidade Federal do Rio Grande do Sul", "publisher-place" : "Porto Alegre", "title" : "PEDAGOGIA MUSICAL ONLINE: um estudo de caso no ensino superior de m\u00fasica a dist\u00e2ncia", "type" : "thesis" }, "uris" : [ "http://www.mendeley.com/documents/?uuid=fb2c663d-5887-4664-80e1-9a2dffb06839" ] }, { "id" : "ITEM-2", "itemData" : { "abstract" : "Esta pesquisa aborda a motiva\u00e7\u00e3o para aprender m\u00fasica em ambientes de aprendizagem virtual sob uma perspectiva te\u00f3rica sociocognitiva da motiva\u00e7\u00e3o. Tem como objetivo geral investigar os processos motivacionais de estudantes em intera\u00e7\u00f5es online, em aulas de viol\u00e3o a dist\u00e2ncia, no curso de Licenciatura em M\u00fasica da Universidade do Estado do Rio Grande do Norte (UERN), com base na Teoria da Autodetermina\u00e7\u00e3o (RYAN; DECI, 2004; DECI; RYAN, 2008a). E como objetivos espec\u00edficos analisar as percep\u00e7\u00f5es de satisfa\u00e7\u00e3o das necessidades de autonomia, compet\u00eancia e pertencimento dos estudantes nas intera\u00e7\u00f5es online; identificar a qualidade motivacional dos estudantes para aprender viol\u00e3o em intera\u00e7\u00f5es online; discutir influ\u00eancias socioambientais sobre a motiva\u00e7\u00e3o de estudantes; verificar as manifesta\u00e7\u00f5es das necessidades psicol\u00f3gicas b\u00e1sicas em intera\u00e7\u00f5es s\u00edncronas e ass\u00edncronas e destacar as ferramentas de intera\u00e7\u00f5es online que auxiliaram no processo educacional a dist\u00e2ncia. A metodologia utilizada neste estudo foi a pesquisa-a\u00e7\u00e3o integral (MORIN A., 2004). Os dados analisados foram coletados por meio de observa\u00e7\u00e3o participante, entrevistas semiestruturadas, filmagens das intera\u00e7\u00f5es realizadas nas videoconfer\u00eancias e registros de di\u00e1logos em f\u00f3runs s\u00edncronos e ass\u00edncronos. Os resultados apontaram que a principal motiva\u00e7\u00e3o dos estudantes n\u00e3o era a intr\u00ednseca. Em vez disso, a motiva\u00e7\u00e3o foi considerada complexa, multifacetada e sens\u00edvel a determinadas situa\u00e7\u00f5es. As intera\u00e7\u00f5es s\u00edncronas e ass\u00edncronas, da forma complexa e complementar proposta nesse estudo, puderam suprir as necessidades psicol\u00f3gicas b\u00e1sicas dos estudantes, bem como possibilitar uma alternativa vi\u00e1vel e efetiva para a forma\u00e7\u00e3o musical desses estudantes.", "author" : [ { "dropping-particle" : "", "family" : "RIBEIRO", "given" : "Giann Mendes", "non-dropping-particle" : "", "parse-names" : false, "suffix" : "" } ], "container-title" : "Tese de Doutorado", "id" : "ITEM-2", "issued" : { "date-parts" : [ [ "2013" ] ] }, "number-of-pages" : "241", "publisher" : "Tese (Doutorado em M\u00fasica) \u2013 Programa de P\u00f3s-Gradua\u00e7\u00e3o em M\u00fasica, Universidade Federal do Rio Grande do Sul", "publisher-place" : "Porto Alegre", "title" : "Autodetermina\u00e7\u00e3o para aprender nas aulas de viol\u00e3o a dist\u00e2ncia online: uma perspectiva contempor\u00e2nea da motiva\u00e7\u00e3o", "type" : "thesis" }, "uris" : [ "http://www.mendeley.com/documents/?uuid=ea04f0b8-84d3-4ce0-a018-db3d7fe461e1" ] }, { "id" : "ITEM-3", "itemData" : { "abstract" : "Essa investiga\u00e7\u00e3o teve como objetivo analisar e refletir sobre os padr\u00f5es de intera\u00e7\u00e3o mais freq\u00fcentes e pertinentes observados durante um curso de viol\u00e3o mediado por computador, a Oficina de Viol\u00e3o a Dist\u00e2ncia. O m\u00e9todo utilizado foi a pesquisa-a\u00e7\u00e3o, que tamb\u00e9m visou a uma experi\u00eancia de forma\u00e7\u00e3o reflexiva dos professores envolvidos no projeto. O trabalho englobou a\u00e7\u00f5es que se desenvolveram ao longo de tr\u00eas fases: planejamento, implementa\u00e7\u00e3o e avalia\u00e7\u00e3o do curso. Uma turma de seis alunos do CEFET-RN, unidade Mossor\u00f3, foi selecionada para experi\u00eancia, e quatro destes permaneceram at\u00e9 o final do curso. Os instrumentos empregados na coleta de dados foram grava\u00e7\u00f5es, em v\u00eddeo, das doze v\u00eddeo confer\u00eancias e dos tr\u00eas encontros presenciais realizados, al\u00e9m do registro de todos os di\u00e1logos que ocorreram no f\u00f3rum de discuss\u00e3o da Oficina de Viol\u00e3o a Dist\u00e2ncia. Atrav\u00e9s de um processo de an\u00e1lise reflexiva, foi elaborado um modelo de an\u00e1lise, que identificou uma tend\u00eancia cumulativa em quatro elementos de intera\u00e7\u00e3o observados nas v\u00eddeo confer\u00eancias: facilidade de express\u00e3o, inclus\u00e3o, senso de solidariedade e s\u00edntese de v\u00e1rios pontos de vista. Tr\u00eas atividades constitu\u00edram o processo de an\u00e1lise: di\u00e1logos de avalia\u00e7\u00e3o entre os dois professores que ministraram o curso; elabora\u00e7\u00e3o de observa\u00e7\u00f5es-s\u00edntese das unidades de an\u00e1lise das v\u00eddeo confer\u00eancias, e reda\u00e7\u00e3o de Li\u00e7\u00f5es de Intera\u00e7\u00e3o, que permitiram aos professores avaliar melhor as experi\u00eancias de intera\u00e7\u00e3o a cada m\u00f3dulo do curso. Como resultado principal, verificou-se que o padr\u00e3o de intera\u00e7\u00e3o mais freq\u00fcente e significativo, nas v\u00eddeo confer\u00eancias, \u00e9 aquele que alcan\u00e7a o n\u00edvel do senso de solidariedade, enquanto o padr\u00e3o mais complexo, da s\u00edntese de v\u00e1rios pontos de vista, apesar de n\u00e3o ter sido freq\u00fcente, mostrou-se extremamente relevante para o desenvolvimento da criatividade e do senso cr\u00edtico musical dos estudantes", "author" : [ { "dropping-particle" : "", "family" : "BRAGA", "given" : "Paulo David Amorim", "non-dropping-particle" : "", "parse-names" : false, "suffix" : "" } ], "container-title" : "Tese de Doutorado", "id" : "ITEM-3", "issued" : { "date-parts" : [ [ "2009" ] ] }, "number-of-pages" : "320", "publisher" : "Tese(Doutorado em m\u00fasca) Programa de P\u00f3s- Gradua\u00e7\u00e3o em M\u00fasica, Universidade Federal da Bahia", "publisher-place" : "Salvador \u2013 Bahia", "title" : "Oficina de viol\u00e3o: estrutura de ensino e padr\u00f5es de intera\u00e7\u00e3o em um curso coletivo a dist\u00e2ncia", "type" : "thesis" }, "uris" : [ "http://www.mendeley.com/documents/?uuid=1912eb36-4832-4c73-8917-de132a97bf85" ] } ], "mendeley" : { "formattedCitation" : "(BRAGA, 2009; RIBEIRO, 2013; TORRES, 2012)", "plainTextFormattedCitation" : "(BRAGA, 2009; RIBEIRO, 2013; TORRES, 2012)", "previouslyFormattedCitation" : "(BRAGA, 2009; RIBEIRO, 2013; TORRES, 2012)" }, "properties" : { "noteIndex" : 0 }, "schema" : "https://github.com/citation-style-language/schema/raw/master/csl-citation.json" }</w:instrText>
      </w:r>
      <w:r>
        <w:fldChar w:fldCharType="separate"/>
      </w:r>
      <w:r w:rsidRPr="00036900">
        <w:rPr>
          <w:noProof/>
        </w:rPr>
        <w:t>(BRAGA, 2009; RIBEIRO, 2013; TORRES, 2012)</w:t>
      </w:r>
      <w:r>
        <w:fldChar w:fldCharType="end"/>
      </w:r>
      <w:r>
        <w:t xml:space="preserve"> e 5 são dissertações de mestrado </w:t>
      </w:r>
      <w:r>
        <w:fldChar w:fldCharType="begin" w:fldLock="1"/>
      </w:r>
      <w:r>
        <w:instrText>ADDIN CSL_CITATION { "citationItems" : [ { "id" : "ITEM-1", "itemData" : { "abstract" : "O objetivo deste trabalho \u00e9 avaliar o ensino dos instrumentos guitarra el\u00e9trica e viol\u00e3o popular nas disciplinas de instrumento da licenciatura em m\u00fasica com habilita\u00e7\u00e3o em instrumento - modalidade \u00e0 dist\u00e2ncia, oferecida pela Universidade Vale do Rio Verde (UninCor). Para isso, foi utilizado um estudo de caso, cuja finalidade foi fazer um levantamento de dados referentes ao ensino dos conte\u00fados improvisa\u00e7\u00e3o e linguagem jazz\u00edstica nas referidas disciplinas. Ap\u00f3s a coleta dos dados, foi feita uma avalia\u00e7\u00e3o comparativa entre as grava\u00e7\u00f5es dos improvisos dos alunos enquanto cursavam o primeiro semestre com grava\u00e7\u00f5es dos improvisos desses mesmos alunos enquanto cursavam o \u00faltimo semestre. Apesar de os resultados terem sido satisfat\u00f3rios quanto \u00e0 evolu\u00e7\u00e3o, uma an\u00e1lise mais profunda apontou para dificuldades maiores de aprendizagem de elementos musicais r\u00edtmicos ou de linguagem. Para explicar esses resultados, recorremos ao pressuposto te\u00f3rico de John Anderson (1981), que divide a forma de assimila\u00e7\u00e3o de conte\u00fados em dois tipos de conhecimentos, os conhecimentos declarativo e processual, e ao pressuposto te\u00f3rico de John Kratus (1996), que divide os n\u00edveis de improvisa\u00e7\u00e3o que um m\u00fasico improvisador pode alcan\u00e7ar em sete n\u00edveis. Atrav\u00e9s da teoria de Kratus, conseguimos entender que os resultados de dificuldade podem ser considerados como uma das etapas iniciais da apreens\u00e3o de conte\u00fados, enquanto que resultados positivos s\u00e3o considerados como uma etapa final ou matura\u00e7\u00e3o desses mesmos conte\u00fados. Atrav\u00e9s da teoria de Anderson (1981), conseguimos entender que os conte\u00fados calcados no conhecimento processual apresentam maior dificuldade de assimila\u00e7\u00e3o, exatamente pelo fato de ser de dif\u00edcil verbaliza\u00e7\u00e3o. Ap\u00f3s o confronto da an\u00e1lise dos dados coletados com as teorias de apoio, conclu\u00edmos que as dificuldades de aprendizagem est\u00e3o presentes em ambas as modalidades, presencial e a dist\u00e2ncia, mas que se apresentam mais evidentes quando conte\u00fados pr\u00e1ticos s\u00e3o ministrados via EaD. Mesmo assim, consideramos v\u00e1lido o ensino musical instrumental a dist\u00e2ncia, principalmente para a forma\u00e7\u00e3o de professores, onde as exig\u00eancias de ordem pr\u00e1tico- instrumental podem ser menores se for previsto pelo curso alguma profici\u00eancia instrumental, ou se aproveitados os momentos presenciais obrigat\u00f3rios da modalidade para atividades que privilegiem a pr\u00e1tica de um instrumento musical. Palavras-chaves:", "author" : [ { "dropping-particle" : "", "family" : "SOLTI", "given" : "Endre", "non-dropping-particle" : "", "parse-names" : false, "suffix" : "" } ], "container-title" : "Disserta\u00e7\u00e3o de Mestrado", "id" : "ITEM-1", "issued" : { "date-parts" : [ [ "2015" ] ] }, "number-of-pages" : "97", "publisher" : "Disserta\u00e7\u00e3o( Mestrado em m\u00fasica)-Programa de P\u00f3s-Gradua\u00e7\u00e3o em M\u00fasica, Universidade Estadual de Campinas", "publisher-place" : "Campinas", "title" : "Avalia\u00e7\u00e3o do ensino-aprendizagem de guitarra el\u00e9trica e viol\u00e3o popular na licenciatura em m\u00fasica na modalidade a dist\u00e2ncia da universidade Vale do Rio Verde", "type" : "thesis" }, "uris" : [ "http://www.mendeley.com/documents/?uuid=15e7c23f-b678-44c7-8df1-35fbabb9baba" ] }, { "id" : "ITEM-2", "itemData" : { "ISBN" : "1326586319", "abstract" : "Este trabalho prop\u00f5e uma discuss\u00e3o sobre o confronto entre limites que cerceiam e limites que libertam, no ensino de M\u00fasica na modalidade a dist\u00e2ncia mediada por Tecnologias da Informa\u00e7\u00e3o e Comunica\u00e7\u00e3o (TIC). Seu objeto de estudo \u00e9 formado pelo conjunto de a\u00e7\u00f5es educativas pertinentes a um processo espec\u00edfico para forma\u00e7\u00e3o de professores de M\u00fasica para a Escola B\u00e1sica brasileira. Trata-se, esse, do ensino para composi\u00e7\u00e3o de Microcan\u00e7\u00f5es CDG (Cante e Dance com a Gente), conforme ocorrido no curso pioneiro no pa\u00eds na \u00e1rea de Licenciatura em M\u00fasica, em modalidade a dist\u00e2ncia mediada pela internet, da UFRGS e Universidades Parceiras (PROLICENMUS), ao longo dos semestres 2008/01 a 2011/02, no \u00e2mbito de cinco interdisciplinas de seu curr\u00edculo. Constatou-se, por um lado, que \u00e0 Educa\u00e7\u00e3o a Dist\u00e2ncia (EAD), processo predominantemente ass\u00edncrono, \u00e9 inerente a necessidade de antecipar respostas, antes mesmo que os alunos tenham enunciado suas d\u00favidas, o que tende a tornar a comunica\u00e7\u00e3o estruturada, consequente e previs\u00edvel; por outro, que o desej\u00e1vel num processo de cria\u00e7\u00e3o, como o que conduz \u00e0 composi\u00e7\u00e3o musical e se realiza tradicionalmente de modo s\u00edncrono, \u00e9 que ele seja aberto, flex\u00edvel e surpreendente. Espera-se, desse modo, ampliar a discuss\u00e3o sobre a oferta de forma\u00e7\u00e3o profissional para professores de M\u00fasica nessa modalidade de ensino, mundo esse globalizado e informatizado que, para al\u00e9m do aproveitamento tecnicista e instrumental dos sempre novos recursos tecnol\u00f3gicos colocados \u00e0 disposi\u00e7\u00e3o das pessoas, busca perceber tamb\u00e9m o que eles produzem de novos sentidos para elas, e essas, por meio deles.", "author" : [ { "dropping-particle" : "", "family" : "NUNES", "given" : "LEONARDO DE ASSIS", "non-dropping-particle" : "", "parse-names" : false, "suffix" : "" } ], "container-title" : "Disserta\u00e7\u00e3o de Mestrado", "id" : "ITEM-2", "issued" : { "date-parts" : [ [ "2015" ] ] }, "number-of-pages" : "138", "publisher" : "Disserta\u00e7\u00e3o (Mestrado em M\u00fasica) - Programa de P\u00f3s-gradua\u00e7\u00e3o em M\u00fasica, Universidade Federal da Bahia", "publisher-place" : "Salvador", "title" : "COMPOSI\u00c7\u00c3O DE MICROCAN\u00c7\u00d5ES CDG NO PROLICENMUS: UMA DISCUSS\u00c3O SOBRE O CONFRONTO ENTRE RESPOSTAS POR ANTECIPA\u00c7\u00c3O E LIBERDADE PARA CRIAR", "type" : "thesis" }, "uris" : [ "http://www.mendeley.com/documents/?uuid=8f691d6e-5088-4365-b0cb-7ef32a640188" ] }, { "id" : "ITEM-3", "itemData" : { "abstract" : "A presente pesquisa buscou verificar como um curso de Licenciatura em M\u00fasica a Dist\u00e2ncia tem contribu\u00eddo com as pr\u00e1ticas docentes dos estudantes e quais estrat\u00e9gias e ferramentas do ambiente s\u00e3o mais eficazes para esse fim. As refer\u00eancias te\u00f3ricas incluem trabalhos sobre a forma\u00e7\u00e3o de professores pr\u00e1tico-reflexivos (DEWEY, 1959; ZEICHNER, 1992, 1993; ZEICHNER E LISTON, 1996; P\u00c9REZ G\u00d3MEZ, 2000; SHON, 2000), sobre a forma\u00e7\u00e3o de professores reflexivos por meio da EAD (VALENTE, 2009; SCHERER, 2009; PRADO E ALMEIDA, 2009; e NEVADO et. al., 2009), e sobre as caracter\u00edsticas das ferramentas do ambiente virtual Moodle (DOUGIMAS E TAYLOR, 2009; VALENTE ET. AL., 2009; ALVES, 2009; BRITO e ANDRADE, 2009; SANTOS E ARA\u00daJO, 2009; FERRAZ, 2009). A pesquisa empregou como metodologia um Survey de pequeno porte. O question\u00e1rio auto- administrado e a entrevista semi-estruturada foram utilizados como instrumentos de coleta de dados. Participaram da pesquisa 14 estudantes do Curso de Licenciatura em M\u00fasica a Dist\u00e2ncia da UAB/UnB (Universidade Aberta do Brasil/ Universidade de Bras\u00edlia), do Estado do Acre e poss\u00edveis primeiros formandos do curso. Os resultados da pesquisa revelaram que o curso tem mudado fundamentalmente a forma como os estudantes v\u00eam as aulas de m\u00fasica e como as organizam. Referem-se \u00e0s discuss\u00f5es, reflex\u00f5es e intera\u00e7\u00f5es com os tutores e supervisores, principalmente em momentos de exemplos de aulas, presente nos f\u00f3runs de intera\u00e7\u00e3o, nas visitas aos p\u00f3los, webconfer\u00eancias ou por v\u00eddeos como as maiores contribui\u00e7\u00f5es para suas pr\u00e1ticas. Al\u00e9m disso, citam a intera\u00e7\u00e3o com colegas e as metodologias usadas em outras disciplinas, principalmente nas pr\u00e1ticas de instrumento, como refer\u00eancia para transformarem suas pr\u00e1ticas. Em seus discursos, os estudantes indicam o alinhamento com diversos princ\u00edpios da educa\u00e7\u00e3o musical, especialmente aqueles desenvolvidos por Keith Swanwick (2003) no modelo (T)EC(L)A. Embora o discurso dos estudantes esteja em acordo com princ\u00edpios atuais do ensino musical, eles demonstram certa inseguran\u00e7a em como colocar na pr\u00e1tica tais princ\u00edpios, solicitando, por isso, mais exemplos e modelos pr\u00e1ticos, na plataforma ou nas visitas aos p\u00f3los, refor\u00e7ando o resultado das pesquisas de Henderson Filho (2007), Gohn (2009) e Souza (2003).", "author" : [ { "dropping-particle" : "", "family" : "EID", "given" : "Jordana Pacheco", "non-dropping-particle" : "", "parse-names" : false, "suffix" : "" } ], "container-title" : "Disserta\u00e7\u00e3o de Mestrado", "id" : "ITEM-3", "issued" : { "date-parts" : [ [ "2011" ] ] }, "number-of-pages" : "139", "publisher" : "Disserta\u00e7\u00e3o (Mestrado em M\u00fasica) Programa de P\u00f3s-Gradua\u00e7\u00e3o M\u00fasica em Contexto, Universidade de Bras\u00edlia", "publisher-place" : "Bras\u00edlia", "title" : "Forma\u00e7\u00e3o de professores de m\u00fasica a dist\u00e2ncia: um survey com estudantes da UAB/UNB", "type" : "thesis" }, "uris" : [ "http://www.mendeley.com/documents/?uuid=083ff6c5-9984-452e-acbd-3ab79aca6bbf" ] }, { "id" : "ITEM-4", "itemData" : { "DOI" : "10.1017/CBO9781107415324.004", "ISBN" : "9788578110796", "ISSN" : "1098-6596", "PMID" : "25246403", "abstract" : "O presente trabalho insere-se no contexto da educa\u00e7\u00e3o musical a dist\u00e2ncia. Como objetivo geral, essa pesquisa investigou como os tutores a dist\u00e2ncia realizam a media\u00e7\u00e3o online na disciplina Percep\u00e7\u00e3o e Estrutura\u00e7\u00e3o Musical do curso de licenciatura em m\u00fasica a dist\u00e2ncia da Universidade de Bras\u00edlia. Como objetivos espec\u00edficos, analisou como os tutores a dist\u00e2ncia utilizam as ferramentas pedag\u00f3gicas dispon\u00edveis no Ambiente Virtual de Aprendizagem para realizar a media\u00e7\u00e3o online; identificou como os tutores a dist\u00e2ncia incentivam o trabalho colaborativo entre os estudantes e identificou como os tutores a dist\u00e2ncia incentivam a intera\u00e7\u00e3o no Ambiente Virtual de Aprendizagem. O quadro conceitual \u00e9 formado pelas, defini\u00e7\u00f5es e concep\u00e7\u00f5es sobre Educa\u00e7\u00e3o a Dist\u00e2ncia e Educa\u00e7\u00e3o Musical a Dist\u00e2ncia, Tutoria Online, Media\u00e7\u00e3o Online e Intera\u00e7\u00e3o a Dist\u00e2ncia. Esta pesquisa foi desenvolvida apoiada na abordagem de pesquisa qualitativa com suporte quantitativo. Os instrumentos de coleta de dados utilizados foram a observa\u00e7\u00e3o n\u00e3o- participante, uma entrevista semiestruturada e um question\u00e1rio. Para a an\u00e1lise, a compreens\u00e3o e a interpreta\u00e7\u00e3o do material coletado nas observa\u00e7\u00f5es e na entrevista semiestruturada foi utilizada a t\u00e9cnica de An\u00e1lise de Conte\u00fado (BARDIN, 1977). Como resultados alcan\u00e7ados, p\u00f4de-se verificar que a media\u00e7\u00e3o online realizada pelos tutores participantes \u00e9 focada no aproveitamento do conhecimento anterior dos estudantes e na troca de experi\u00eancias como elemento dinamizador da aprendizagem. Entretanto, tal media\u00e7\u00e3o carece de elementos multimidi\u00e1ticos como v\u00eddeos, \u00e1udios e imagens. Espera-se que os resultados desta pesquisa possam contribuir com \u00e1rea da Educa\u00e7\u00e3o Musical, pela descri\u00e7\u00e3o de, e reflex\u00e3o sobre o modo como os tutores a dist\u00e2ncia da disciplina Percep\u00e7\u00e3o e Estrutura\u00e7\u00e3o Musical realizam uma media\u00e7\u00e3o online.", "author" : [ { "dropping-particle" : "", "family" : "COELHO", "given" : "R\u00e1iden Santos", "non-dropping-particle" : "", "parse-names" : false, "suffix" : "" } ], "container-title" : "Disserta\u00e7\u00e3o de Mestrado", "id" : "ITEM-4", "issued" : { "date-parts" : [ [ "2015" ] ] }, "number-of-pages" : "175", "publisher" : "Disserta\u00e7\u00e3o (Mestrado em M\u00fasica)- Universidade de Bras\u00edlia", "publisher-place" : "Bras\u00edlia", "title" : "Media\u00e7\u00e3o online de m\u00fasica: um estudo sobre o papel do tutor do curso de licenciatura em m\u00fasica a dist\u00e2ncia da UnB", "type" : "thesis" }, "uris" : [ "http://www.mendeley.com/documents/?uuid=b674b52e-d681-4f10-b9ca-83bedf2128b6" ] }, { "id" : "ITEM-5", "itemData" : { "abstract" : "O objetivo da presente pesquisa consiste em identificar e analisar os fatores que causam evas\u00e3o dos alunos do curso de Licenciatura em M\u00fasica a Dist\u00e2ncia da Universidade de Bras\u00edlia (UnB). Para isso foi feita uma pesquisa utilizando a metodologia survey, na qual foi aplicado um question\u00e1rio via liga\u00e7\u00e3o telef\u00f4nica e e- mail, a fim de fazer a coleta de dados. A fundamenta\u00e7\u00e3o te\u00f3rica parte dos princ\u00edpios de educa\u00e7\u00e3o a dist\u00e2ncia, educa\u00e7\u00e3o musical e evas\u00e3o. O texto apresenta a forma de implanta\u00e7\u00e3o do Sistema Universidade Aberta do Brasil na UnB, como o Departamento do Curso de Licenciatura em M\u00fasica trabalha com esse sistema e a influ\u00eancia da evas\u00e3o nesse contexto. A an\u00e1lise dos dados permitiu conhecer os fatores que levaram os alunos a desistirem da conclus\u00e3o do curso como a falta de tempo e dificuldades na realiza\u00e7\u00e3o das disciplinas. Espera-se que esta pesquisa possa contribuir com as pesquisas na \u00e1rea de educa\u00e7\u00e3o a dist\u00e2ncia, evas\u00e3o, educa\u00e7\u00e3o musical e na forma\u00e7\u00e3o a dist\u00e2ncia do professor de m\u00fasica.", "author" : [ { "dropping-particle" : "", "family" : "ARAUJO", "given" : "JA\u00cdNE GON\u00c7ALVES", "non-dropping-particle" : "", "parse-names" : false, "suffix" : "" } ], "container-title" : "Disserta\u00e7\u00e3o de Mestrado", "id" : "ITEM-5", "issued" : { "date-parts" : [ [ "2015" ] ] }, "number-of-pages" : "109", "publisher" : "Disserta\u00e7\u00e3o (Mestrado em M\u00fasica)- Programa de P\u00f3s- gradua\u00e7\u00e3o em M\u00fasica do Universidade de Bras\u00edlia", "publisher-place" : "Bras\u00edlia", "title" : "EVAS\u00c3O NA EAD: UM SURVEY COM ESTUDANTES DO CURSO DE LICENCIATURA EM M\u00daSICA A DIST\u00c2NCIA DA UNB", "type" : "thesis" }, "uris" : [ "http://www.mendeley.com/documents/?uuid=90ec3cbb-0477-4426-b0d9-ddb4d7edd3a0" ] } ], "mendeley" : { "formattedCitation" : "(ARAUJO, 2015; COELHO, 2015; EID, 2011; NUNES, 2015; SOLTI, 2015)", "plainTextFormattedCitation" : "(ARAUJO, 2015; COELHO, 2015; EID, 2011; NUNES, 2015; SOLTI, 2015)", "previouslyFormattedCitation" : "(ARAUJO, 2015; COELHO, 2015; EID, 2011; NUNES, 2015; SOLTI, 2015)" }, "properties" : { "noteIndex" : 0 }, "schema" : "https://github.com/citation-style-language/schema/raw/master/csl-citation.json" }</w:instrText>
      </w:r>
      <w:r>
        <w:fldChar w:fldCharType="separate"/>
      </w:r>
      <w:r w:rsidRPr="002174D6">
        <w:rPr>
          <w:noProof/>
        </w:rPr>
        <w:t>(ARAUJO, 2015; COELHO, 2015; EID, 2011; NUNES, 2015; SOLTI, 2015)</w:t>
      </w:r>
      <w:r>
        <w:fldChar w:fldCharType="end"/>
      </w:r>
      <w:r>
        <w:t xml:space="preserve">, demonstrando assim que a produção com essa temática na área é uma produção considerável. </w:t>
      </w:r>
      <w:r w:rsidRPr="005C20C0">
        <w:t>A próxima tabela mostra</w:t>
      </w:r>
      <w:r>
        <w:t xml:space="preserve"> as pesquisas em Tecnologias e </w:t>
      </w:r>
      <w:proofErr w:type="spellStart"/>
      <w:r>
        <w:t>EaD</w:t>
      </w:r>
      <w:proofErr w:type="spellEnd"/>
      <w:r>
        <w:t xml:space="preserve"> na Educação Musical</w:t>
      </w:r>
      <w:r w:rsidRPr="005C20C0">
        <w:t>:</w:t>
      </w:r>
    </w:p>
    <w:p w:rsidR="00141D71" w:rsidRPr="00E87E6D" w:rsidRDefault="00141D71" w:rsidP="00141D71">
      <w:pPr>
        <w:autoSpaceDE w:val="0"/>
        <w:autoSpaceDN w:val="0"/>
        <w:adjustRightInd w:val="0"/>
        <w:ind w:right="142"/>
        <w:jc w:val="center"/>
      </w:pPr>
      <w:r w:rsidRPr="005C20C0">
        <w:rPr>
          <w:b/>
          <w:bCs/>
        </w:rPr>
        <w:t xml:space="preserve">Quadro </w:t>
      </w:r>
      <w:r>
        <w:rPr>
          <w:b/>
          <w:bCs/>
        </w:rPr>
        <w:t>3</w:t>
      </w:r>
      <w:r w:rsidRPr="005C20C0">
        <w:rPr>
          <w:b/>
          <w:bCs/>
        </w:rPr>
        <w:t xml:space="preserve">: </w:t>
      </w:r>
      <w:r w:rsidRPr="005C20C0">
        <w:t xml:space="preserve">Trabalhos </w:t>
      </w:r>
      <w:r>
        <w:t xml:space="preserve">na categoria </w:t>
      </w:r>
      <w:proofErr w:type="spellStart"/>
      <w:r>
        <w:t>EaD</w:t>
      </w:r>
      <w:proofErr w:type="spellEnd"/>
      <w:r w:rsidRPr="005C20C0">
        <w:rPr>
          <w:color w:val="000000" w:themeColor="text1"/>
        </w:rPr>
        <w:t>.</w:t>
      </w:r>
    </w:p>
    <w:tbl>
      <w:tblPr>
        <w:tblW w:w="0" w:type="auto"/>
        <w:tblLook w:val="01E0" w:firstRow="1" w:lastRow="1" w:firstColumn="1" w:lastColumn="1" w:noHBand="0" w:noVBand="0"/>
      </w:tblPr>
      <w:tblGrid>
        <w:gridCol w:w="1682"/>
        <w:gridCol w:w="3997"/>
        <w:gridCol w:w="696"/>
        <w:gridCol w:w="1577"/>
        <w:gridCol w:w="1336"/>
      </w:tblGrid>
      <w:tr w:rsidR="00141D71" w:rsidRPr="009744A2" w:rsidTr="00B633A0">
        <w:tc>
          <w:tcPr>
            <w:tcW w:w="0" w:type="auto"/>
            <w:tcBorders>
              <w:top w:val="single" w:sz="4" w:space="0" w:color="auto"/>
              <w:bottom w:val="single" w:sz="4" w:space="0" w:color="auto"/>
            </w:tcBorders>
            <w:shd w:val="clear" w:color="auto" w:fill="auto"/>
          </w:tcPr>
          <w:p w:rsidR="00141D71" w:rsidRPr="009744A2" w:rsidRDefault="00141D71" w:rsidP="00B633A0">
            <w:pPr>
              <w:autoSpaceDE w:val="0"/>
              <w:autoSpaceDN w:val="0"/>
              <w:adjustRightInd w:val="0"/>
              <w:jc w:val="left"/>
              <w:rPr>
                <w:b/>
              </w:rPr>
            </w:pPr>
            <w:r w:rsidRPr="009744A2">
              <w:rPr>
                <w:b/>
                <w:bCs/>
                <w:iCs/>
              </w:rPr>
              <w:t>Autor</w:t>
            </w:r>
          </w:p>
        </w:tc>
        <w:tc>
          <w:tcPr>
            <w:tcW w:w="0" w:type="auto"/>
            <w:tcBorders>
              <w:top w:val="single" w:sz="4" w:space="0" w:color="auto"/>
              <w:bottom w:val="single" w:sz="4" w:space="0" w:color="auto"/>
            </w:tcBorders>
            <w:shd w:val="clear" w:color="auto" w:fill="auto"/>
          </w:tcPr>
          <w:p w:rsidR="00141D71" w:rsidRPr="009744A2" w:rsidRDefault="00141D71" w:rsidP="00B633A0">
            <w:pPr>
              <w:autoSpaceDE w:val="0"/>
              <w:autoSpaceDN w:val="0"/>
              <w:adjustRightInd w:val="0"/>
              <w:jc w:val="left"/>
              <w:rPr>
                <w:b/>
              </w:rPr>
            </w:pPr>
            <w:r w:rsidRPr="009744A2">
              <w:rPr>
                <w:b/>
                <w:bCs/>
                <w:iCs/>
              </w:rPr>
              <w:t>Artigo</w:t>
            </w:r>
          </w:p>
        </w:tc>
        <w:tc>
          <w:tcPr>
            <w:tcW w:w="0" w:type="auto"/>
            <w:tcBorders>
              <w:top w:val="single" w:sz="4" w:space="0" w:color="auto"/>
              <w:bottom w:val="single" w:sz="4" w:space="0" w:color="auto"/>
            </w:tcBorders>
          </w:tcPr>
          <w:p w:rsidR="00141D71" w:rsidRPr="009744A2" w:rsidRDefault="008868B2" w:rsidP="00B633A0">
            <w:pPr>
              <w:autoSpaceDE w:val="0"/>
              <w:autoSpaceDN w:val="0"/>
              <w:adjustRightInd w:val="0"/>
              <w:ind w:firstLine="0"/>
              <w:jc w:val="left"/>
              <w:rPr>
                <w:b/>
                <w:bCs/>
                <w:iCs/>
              </w:rPr>
            </w:pPr>
            <w:r>
              <w:rPr>
                <w:b/>
                <w:bCs/>
                <w:iCs/>
              </w:rPr>
              <w:t>A</w:t>
            </w:r>
            <w:r w:rsidR="00141D71" w:rsidRPr="009744A2">
              <w:rPr>
                <w:b/>
                <w:bCs/>
                <w:iCs/>
              </w:rPr>
              <w:t>no</w:t>
            </w:r>
          </w:p>
        </w:tc>
        <w:tc>
          <w:tcPr>
            <w:tcW w:w="0" w:type="auto"/>
            <w:tcBorders>
              <w:top w:val="single" w:sz="4" w:space="0" w:color="auto"/>
              <w:bottom w:val="single" w:sz="4" w:space="0" w:color="auto"/>
            </w:tcBorders>
          </w:tcPr>
          <w:p w:rsidR="00141D71" w:rsidRPr="009744A2" w:rsidRDefault="00141D71" w:rsidP="00B633A0">
            <w:pPr>
              <w:autoSpaceDE w:val="0"/>
              <w:autoSpaceDN w:val="0"/>
              <w:adjustRightInd w:val="0"/>
              <w:ind w:firstLine="0"/>
              <w:jc w:val="left"/>
              <w:rPr>
                <w:b/>
                <w:bCs/>
                <w:iCs/>
              </w:rPr>
            </w:pPr>
            <w:r w:rsidRPr="009744A2">
              <w:rPr>
                <w:b/>
                <w:bCs/>
                <w:iCs/>
              </w:rPr>
              <w:t>Universidade</w:t>
            </w:r>
          </w:p>
        </w:tc>
        <w:tc>
          <w:tcPr>
            <w:tcW w:w="0" w:type="auto"/>
            <w:tcBorders>
              <w:top w:val="single" w:sz="4" w:space="0" w:color="auto"/>
              <w:bottom w:val="single" w:sz="4" w:space="0" w:color="auto"/>
            </w:tcBorders>
          </w:tcPr>
          <w:p w:rsidR="00141D71" w:rsidRPr="009744A2" w:rsidRDefault="00141D71" w:rsidP="00B633A0">
            <w:pPr>
              <w:autoSpaceDE w:val="0"/>
              <w:autoSpaceDN w:val="0"/>
              <w:adjustRightInd w:val="0"/>
              <w:ind w:firstLine="0"/>
              <w:jc w:val="left"/>
              <w:rPr>
                <w:b/>
                <w:bCs/>
                <w:iCs/>
              </w:rPr>
            </w:pPr>
            <w:r w:rsidRPr="009744A2">
              <w:rPr>
                <w:b/>
                <w:bCs/>
                <w:iCs/>
              </w:rPr>
              <w:t>Tipo</w:t>
            </w:r>
          </w:p>
        </w:tc>
      </w:tr>
      <w:tr w:rsidR="00141D71" w:rsidRPr="009744A2" w:rsidTr="00B633A0">
        <w:trPr>
          <w:trHeight w:val="907"/>
        </w:trPr>
        <w:tc>
          <w:tcPr>
            <w:tcW w:w="0" w:type="auto"/>
            <w:tcBorders>
              <w:top w:val="single" w:sz="4" w:space="0" w:color="auto"/>
            </w:tcBorders>
            <w:shd w:val="clear" w:color="auto" w:fill="auto"/>
          </w:tcPr>
          <w:p w:rsidR="00141D71" w:rsidRPr="009744A2" w:rsidRDefault="00141D71" w:rsidP="00B633A0">
            <w:pPr>
              <w:autoSpaceDE w:val="0"/>
              <w:autoSpaceDN w:val="0"/>
              <w:adjustRightInd w:val="0"/>
              <w:ind w:firstLine="0"/>
              <w:jc w:val="left"/>
            </w:pPr>
            <w:r w:rsidRPr="009744A2">
              <w:t xml:space="preserve">ARAUJO, </w:t>
            </w:r>
            <w:proofErr w:type="spellStart"/>
            <w:r w:rsidRPr="009744A2">
              <w:t>Jaíne</w:t>
            </w:r>
            <w:proofErr w:type="spellEnd"/>
            <w:r w:rsidRPr="009744A2">
              <w:t xml:space="preserve"> Gonçalves.</w:t>
            </w:r>
          </w:p>
        </w:tc>
        <w:tc>
          <w:tcPr>
            <w:tcW w:w="0" w:type="auto"/>
            <w:tcBorders>
              <w:top w:val="single" w:sz="4" w:space="0" w:color="auto"/>
            </w:tcBorders>
            <w:shd w:val="clear" w:color="auto" w:fill="auto"/>
          </w:tcPr>
          <w:p w:rsidR="00141D71" w:rsidRPr="009744A2" w:rsidRDefault="00141D71" w:rsidP="00B633A0">
            <w:pPr>
              <w:autoSpaceDE w:val="0"/>
              <w:autoSpaceDN w:val="0"/>
              <w:adjustRightInd w:val="0"/>
              <w:ind w:firstLine="0"/>
              <w:jc w:val="left"/>
            </w:pPr>
            <w:r w:rsidRPr="009744A2">
              <w:rPr>
                <w:bCs/>
              </w:rPr>
              <w:t xml:space="preserve">Evasão </w:t>
            </w:r>
            <w:r>
              <w:rPr>
                <w:bCs/>
              </w:rPr>
              <w:t>n</w:t>
            </w:r>
            <w:r w:rsidRPr="009744A2">
              <w:rPr>
                <w:bCs/>
              </w:rPr>
              <w:t xml:space="preserve">a </w:t>
            </w:r>
            <w:proofErr w:type="spellStart"/>
            <w:r w:rsidRPr="009744A2">
              <w:rPr>
                <w:bCs/>
              </w:rPr>
              <w:t>Ea</w:t>
            </w:r>
            <w:r>
              <w:rPr>
                <w:bCs/>
              </w:rPr>
              <w:t>D</w:t>
            </w:r>
            <w:proofErr w:type="spellEnd"/>
            <w:r w:rsidRPr="009744A2">
              <w:rPr>
                <w:bCs/>
              </w:rPr>
              <w:t xml:space="preserve">: Um </w:t>
            </w:r>
            <w:proofErr w:type="spellStart"/>
            <w:r>
              <w:rPr>
                <w:bCs/>
              </w:rPr>
              <w:t>s</w:t>
            </w:r>
            <w:r w:rsidRPr="009744A2">
              <w:rPr>
                <w:bCs/>
              </w:rPr>
              <w:t>urvey</w:t>
            </w:r>
            <w:proofErr w:type="spellEnd"/>
            <w:r w:rsidRPr="009744A2">
              <w:rPr>
                <w:bCs/>
              </w:rPr>
              <w:t xml:space="preserve"> </w:t>
            </w:r>
            <w:r>
              <w:rPr>
                <w:bCs/>
              </w:rPr>
              <w:t>c</w:t>
            </w:r>
            <w:r w:rsidRPr="009744A2">
              <w:rPr>
                <w:bCs/>
              </w:rPr>
              <w:t xml:space="preserve">om </w:t>
            </w:r>
            <w:r>
              <w:rPr>
                <w:bCs/>
              </w:rPr>
              <w:t>e</w:t>
            </w:r>
            <w:r w:rsidRPr="009744A2">
              <w:rPr>
                <w:bCs/>
              </w:rPr>
              <w:t xml:space="preserve">studantes </w:t>
            </w:r>
            <w:r>
              <w:rPr>
                <w:bCs/>
              </w:rPr>
              <w:t>d</w:t>
            </w:r>
            <w:r w:rsidRPr="009744A2">
              <w:rPr>
                <w:bCs/>
              </w:rPr>
              <w:t xml:space="preserve">o </w:t>
            </w:r>
            <w:r>
              <w:rPr>
                <w:bCs/>
              </w:rPr>
              <w:t>c</w:t>
            </w:r>
            <w:r w:rsidRPr="009744A2">
              <w:rPr>
                <w:bCs/>
              </w:rPr>
              <w:t xml:space="preserve">urso </w:t>
            </w:r>
            <w:r>
              <w:rPr>
                <w:bCs/>
              </w:rPr>
              <w:t>d</w:t>
            </w:r>
            <w:r w:rsidRPr="009744A2">
              <w:rPr>
                <w:bCs/>
              </w:rPr>
              <w:t xml:space="preserve">e </w:t>
            </w:r>
            <w:r>
              <w:rPr>
                <w:bCs/>
              </w:rPr>
              <w:t>l</w:t>
            </w:r>
            <w:r w:rsidRPr="009744A2">
              <w:rPr>
                <w:bCs/>
              </w:rPr>
              <w:t xml:space="preserve">icenciatura </w:t>
            </w:r>
            <w:r>
              <w:rPr>
                <w:bCs/>
              </w:rPr>
              <w:t>e</w:t>
            </w:r>
            <w:r w:rsidRPr="009744A2">
              <w:rPr>
                <w:bCs/>
              </w:rPr>
              <w:t xml:space="preserve">m </w:t>
            </w:r>
            <w:r>
              <w:rPr>
                <w:bCs/>
              </w:rPr>
              <w:t>m</w:t>
            </w:r>
            <w:r w:rsidRPr="009744A2">
              <w:rPr>
                <w:bCs/>
              </w:rPr>
              <w:t xml:space="preserve">úsica </w:t>
            </w:r>
            <w:r>
              <w:rPr>
                <w:bCs/>
              </w:rPr>
              <w:t>a</w:t>
            </w:r>
            <w:r w:rsidRPr="009744A2">
              <w:rPr>
                <w:bCs/>
              </w:rPr>
              <w:t xml:space="preserve"> </w:t>
            </w:r>
            <w:r>
              <w:rPr>
                <w:bCs/>
              </w:rPr>
              <w:t>d</w:t>
            </w:r>
            <w:r w:rsidRPr="009744A2">
              <w:rPr>
                <w:bCs/>
              </w:rPr>
              <w:t xml:space="preserve">istância </w:t>
            </w:r>
            <w:r>
              <w:rPr>
                <w:bCs/>
              </w:rPr>
              <w:t>d</w:t>
            </w:r>
            <w:r w:rsidRPr="009744A2">
              <w:rPr>
                <w:bCs/>
              </w:rPr>
              <w:t>a Un</w:t>
            </w:r>
            <w:r>
              <w:rPr>
                <w:bCs/>
              </w:rPr>
              <w:t>B</w:t>
            </w:r>
            <w:r w:rsidRPr="009744A2">
              <w:rPr>
                <w:bCs/>
              </w:rPr>
              <w:t>.</w:t>
            </w:r>
          </w:p>
        </w:tc>
        <w:tc>
          <w:tcPr>
            <w:tcW w:w="0" w:type="auto"/>
            <w:tcBorders>
              <w:top w:val="single" w:sz="4" w:space="0" w:color="auto"/>
            </w:tcBorders>
          </w:tcPr>
          <w:p w:rsidR="00141D71" w:rsidRPr="009744A2" w:rsidRDefault="00B633A0" w:rsidP="00B633A0">
            <w:pPr>
              <w:autoSpaceDE w:val="0"/>
              <w:autoSpaceDN w:val="0"/>
              <w:adjustRightInd w:val="0"/>
              <w:ind w:firstLine="0"/>
              <w:jc w:val="left"/>
            </w:pPr>
            <w:r>
              <w:t>2</w:t>
            </w:r>
            <w:r w:rsidR="00141D71" w:rsidRPr="009744A2">
              <w:t>015</w:t>
            </w:r>
          </w:p>
        </w:tc>
        <w:tc>
          <w:tcPr>
            <w:tcW w:w="0" w:type="auto"/>
            <w:tcBorders>
              <w:top w:val="single" w:sz="4" w:space="0" w:color="auto"/>
            </w:tcBorders>
          </w:tcPr>
          <w:p w:rsidR="00141D71" w:rsidRPr="009744A2" w:rsidRDefault="00141D71" w:rsidP="00B633A0">
            <w:pPr>
              <w:autoSpaceDE w:val="0"/>
              <w:autoSpaceDN w:val="0"/>
              <w:adjustRightInd w:val="0"/>
              <w:ind w:firstLine="0"/>
              <w:jc w:val="left"/>
            </w:pPr>
            <w:r w:rsidRPr="009744A2">
              <w:t>Un</w:t>
            </w:r>
            <w:r>
              <w:t>B</w:t>
            </w:r>
          </w:p>
        </w:tc>
        <w:tc>
          <w:tcPr>
            <w:tcW w:w="0" w:type="auto"/>
            <w:tcBorders>
              <w:top w:val="single" w:sz="4" w:space="0" w:color="auto"/>
            </w:tcBorders>
          </w:tcPr>
          <w:p w:rsidR="00141D71" w:rsidRPr="009744A2" w:rsidRDefault="00141D71" w:rsidP="00B633A0">
            <w:pPr>
              <w:autoSpaceDE w:val="0"/>
              <w:autoSpaceDN w:val="0"/>
              <w:adjustRightInd w:val="0"/>
              <w:ind w:firstLine="0"/>
              <w:jc w:val="left"/>
            </w:pPr>
            <w:r w:rsidRPr="009744A2">
              <w:t>Dissertação</w:t>
            </w:r>
          </w:p>
        </w:tc>
      </w:tr>
      <w:tr w:rsidR="00141D71" w:rsidRPr="009744A2" w:rsidTr="00B633A0">
        <w:trPr>
          <w:trHeight w:val="907"/>
        </w:trPr>
        <w:tc>
          <w:tcPr>
            <w:tcW w:w="0" w:type="auto"/>
            <w:shd w:val="clear" w:color="auto" w:fill="auto"/>
          </w:tcPr>
          <w:p w:rsidR="00141D71" w:rsidRPr="009744A2" w:rsidRDefault="00141D71" w:rsidP="00B633A0">
            <w:pPr>
              <w:autoSpaceDE w:val="0"/>
              <w:autoSpaceDN w:val="0"/>
              <w:adjustRightInd w:val="0"/>
              <w:ind w:firstLine="0"/>
              <w:jc w:val="left"/>
            </w:pPr>
            <w:r w:rsidRPr="009744A2">
              <w:t>BRAGA, Paulo David Amorim.</w:t>
            </w:r>
          </w:p>
        </w:tc>
        <w:tc>
          <w:tcPr>
            <w:tcW w:w="0" w:type="auto"/>
            <w:shd w:val="clear" w:color="auto" w:fill="auto"/>
          </w:tcPr>
          <w:p w:rsidR="00141D71" w:rsidRPr="009744A2" w:rsidRDefault="00141D71" w:rsidP="00B633A0">
            <w:pPr>
              <w:autoSpaceDE w:val="0"/>
              <w:autoSpaceDN w:val="0"/>
              <w:adjustRightInd w:val="0"/>
              <w:ind w:firstLine="0"/>
              <w:jc w:val="left"/>
            </w:pPr>
            <w:r w:rsidRPr="009744A2">
              <w:rPr>
                <w:bCs/>
              </w:rPr>
              <w:t xml:space="preserve">Oficina </w:t>
            </w:r>
            <w:r>
              <w:rPr>
                <w:bCs/>
              </w:rPr>
              <w:t>d</w:t>
            </w:r>
            <w:r w:rsidRPr="009744A2">
              <w:rPr>
                <w:bCs/>
              </w:rPr>
              <w:t xml:space="preserve">e Violão: </w:t>
            </w:r>
            <w:r>
              <w:rPr>
                <w:bCs/>
              </w:rPr>
              <w:t>e</w:t>
            </w:r>
            <w:r w:rsidRPr="009744A2">
              <w:rPr>
                <w:bCs/>
              </w:rPr>
              <w:t xml:space="preserve">strutura </w:t>
            </w:r>
            <w:r>
              <w:rPr>
                <w:bCs/>
              </w:rPr>
              <w:t>d</w:t>
            </w:r>
            <w:r w:rsidRPr="009744A2">
              <w:rPr>
                <w:bCs/>
              </w:rPr>
              <w:t xml:space="preserve">e </w:t>
            </w:r>
            <w:r>
              <w:rPr>
                <w:bCs/>
              </w:rPr>
              <w:t>e</w:t>
            </w:r>
            <w:r w:rsidRPr="009744A2">
              <w:rPr>
                <w:bCs/>
              </w:rPr>
              <w:t xml:space="preserve">nsino </w:t>
            </w:r>
            <w:r>
              <w:rPr>
                <w:bCs/>
              </w:rPr>
              <w:t>e</w:t>
            </w:r>
            <w:r w:rsidRPr="009744A2">
              <w:rPr>
                <w:bCs/>
              </w:rPr>
              <w:t xml:space="preserve"> </w:t>
            </w:r>
            <w:r>
              <w:rPr>
                <w:bCs/>
              </w:rPr>
              <w:t>p</w:t>
            </w:r>
            <w:r w:rsidRPr="009744A2">
              <w:rPr>
                <w:bCs/>
              </w:rPr>
              <w:t xml:space="preserve">adrões </w:t>
            </w:r>
            <w:r>
              <w:rPr>
                <w:bCs/>
              </w:rPr>
              <w:t>d</w:t>
            </w:r>
            <w:r w:rsidRPr="009744A2">
              <w:rPr>
                <w:bCs/>
              </w:rPr>
              <w:t xml:space="preserve">e </w:t>
            </w:r>
            <w:r>
              <w:rPr>
                <w:bCs/>
              </w:rPr>
              <w:t>i</w:t>
            </w:r>
            <w:r w:rsidRPr="009744A2">
              <w:rPr>
                <w:bCs/>
              </w:rPr>
              <w:t xml:space="preserve">nteração </w:t>
            </w:r>
            <w:r>
              <w:rPr>
                <w:bCs/>
              </w:rPr>
              <w:t>e</w:t>
            </w:r>
            <w:r w:rsidRPr="009744A2">
              <w:rPr>
                <w:bCs/>
              </w:rPr>
              <w:t xml:space="preserve">m </w:t>
            </w:r>
            <w:r>
              <w:rPr>
                <w:bCs/>
              </w:rPr>
              <w:t>u</w:t>
            </w:r>
            <w:r w:rsidRPr="009744A2">
              <w:rPr>
                <w:bCs/>
              </w:rPr>
              <w:t xml:space="preserve">m </w:t>
            </w:r>
            <w:r>
              <w:rPr>
                <w:bCs/>
              </w:rPr>
              <w:t>c</w:t>
            </w:r>
            <w:r w:rsidRPr="009744A2">
              <w:rPr>
                <w:bCs/>
              </w:rPr>
              <w:t xml:space="preserve">urso </w:t>
            </w:r>
            <w:r>
              <w:rPr>
                <w:bCs/>
              </w:rPr>
              <w:t>c</w:t>
            </w:r>
            <w:r w:rsidRPr="009744A2">
              <w:rPr>
                <w:bCs/>
              </w:rPr>
              <w:t xml:space="preserve">oletivo </w:t>
            </w:r>
            <w:r>
              <w:rPr>
                <w:bCs/>
              </w:rPr>
              <w:t>a</w:t>
            </w:r>
            <w:r w:rsidRPr="009744A2">
              <w:rPr>
                <w:bCs/>
              </w:rPr>
              <w:t xml:space="preserve"> </w:t>
            </w:r>
            <w:r>
              <w:rPr>
                <w:bCs/>
              </w:rPr>
              <w:t>d</w:t>
            </w:r>
            <w:r w:rsidRPr="009744A2">
              <w:rPr>
                <w:bCs/>
              </w:rPr>
              <w:t>istância</w:t>
            </w:r>
            <w:r w:rsidRPr="009744A2">
              <w:t>.</w:t>
            </w:r>
          </w:p>
        </w:tc>
        <w:tc>
          <w:tcPr>
            <w:tcW w:w="0" w:type="auto"/>
          </w:tcPr>
          <w:p w:rsidR="00141D71" w:rsidRPr="009744A2" w:rsidRDefault="00B633A0" w:rsidP="00B633A0">
            <w:pPr>
              <w:autoSpaceDE w:val="0"/>
              <w:autoSpaceDN w:val="0"/>
              <w:adjustRightInd w:val="0"/>
              <w:ind w:firstLine="0"/>
              <w:jc w:val="left"/>
            </w:pPr>
            <w:r>
              <w:t>2</w:t>
            </w:r>
            <w:r w:rsidR="00141D71" w:rsidRPr="009744A2">
              <w:t>009</w:t>
            </w:r>
          </w:p>
        </w:tc>
        <w:tc>
          <w:tcPr>
            <w:tcW w:w="0" w:type="auto"/>
          </w:tcPr>
          <w:p w:rsidR="00141D71" w:rsidRPr="009744A2" w:rsidRDefault="00141D71" w:rsidP="00B633A0">
            <w:pPr>
              <w:autoSpaceDE w:val="0"/>
              <w:autoSpaceDN w:val="0"/>
              <w:adjustRightInd w:val="0"/>
              <w:ind w:firstLine="0"/>
              <w:jc w:val="left"/>
            </w:pPr>
            <w:r w:rsidRPr="009744A2">
              <w:t>UFBA</w:t>
            </w:r>
          </w:p>
        </w:tc>
        <w:tc>
          <w:tcPr>
            <w:tcW w:w="0" w:type="auto"/>
          </w:tcPr>
          <w:p w:rsidR="00141D71" w:rsidRPr="009744A2" w:rsidRDefault="00141D71" w:rsidP="00B633A0">
            <w:pPr>
              <w:autoSpaceDE w:val="0"/>
              <w:autoSpaceDN w:val="0"/>
              <w:adjustRightInd w:val="0"/>
              <w:ind w:firstLine="0"/>
              <w:jc w:val="left"/>
            </w:pPr>
            <w:r w:rsidRPr="009744A2">
              <w:t>Tese</w:t>
            </w:r>
          </w:p>
        </w:tc>
      </w:tr>
      <w:tr w:rsidR="00141D71" w:rsidRPr="009744A2" w:rsidTr="00B633A0">
        <w:trPr>
          <w:trHeight w:val="964"/>
        </w:trPr>
        <w:tc>
          <w:tcPr>
            <w:tcW w:w="0" w:type="auto"/>
            <w:shd w:val="clear" w:color="auto" w:fill="auto"/>
          </w:tcPr>
          <w:p w:rsidR="00141D71" w:rsidRPr="009744A2" w:rsidRDefault="00141D71" w:rsidP="00B633A0">
            <w:pPr>
              <w:autoSpaceDE w:val="0"/>
              <w:autoSpaceDN w:val="0"/>
              <w:adjustRightInd w:val="0"/>
              <w:ind w:firstLine="0"/>
              <w:jc w:val="left"/>
            </w:pPr>
            <w:r w:rsidRPr="009744A2">
              <w:t xml:space="preserve">COELHO, </w:t>
            </w:r>
            <w:proofErr w:type="spellStart"/>
            <w:r w:rsidRPr="009744A2">
              <w:t>Ráiden</w:t>
            </w:r>
            <w:proofErr w:type="spellEnd"/>
            <w:r w:rsidRPr="009744A2">
              <w:t xml:space="preserve"> Santos.</w:t>
            </w:r>
          </w:p>
        </w:tc>
        <w:tc>
          <w:tcPr>
            <w:tcW w:w="0" w:type="auto"/>
            <w:shd w:val="clear" w:color="auto" w:fill="auto"/>
          </w:tcPr>
          <w:p w:rsidR="00141D71" w:rsidRPr="009744A2" w:rsidRDefault="00141D71" w:rsidP="00B633A0">
            <w:pPr>
              <w:autoSpaceDE w:val="0"/>
              <w:autoSpaceDN w:val="0"/>
              <w:adjustRightInd w:val="0"/>
              <w:ind w:firstLine="0"/>
              <w:jc w:val="left"/>
              <w:rPr>
                <w:bCs/>
              </w:rPr>
            </w:pPr>
            <w:r w:rsidRPr="009744A2">
              <w:rPr>
                <w:bCs/>
              </w:rPr>
              <w:t xml:space="preserve">Mediação Online </w:t>
            </w:r>
            <w:r>
              <w:rPr>
                <w:bCs/>
              </w:rPr>
              <w:t>d</w:t>
            </w:r>
            <w:r w:rsidRPr="009744A2">
              <w:rPr>
                <w:bCs/>
              </w:rPr>
              <w:t xml:space="preserve">e Música: Um </w:t>
            </w:r>
            <w:r>
              <w:rPr>
                <w:bCs/>
              </w:rPr>
              <w:t>e</w:t>
            </w:r>
            <w:r w:rsidRPr="009744A2">
              <w:rPr>
                <w:bCs/>
              </w:rPr>
              <w:t xml:space="preserve">studo </w:t>
            </w:r>
            <w:r>
              <w:rPr>
                <w:bCs/>
              </w:rPr>
              <w:t>s</w:t>
            </w:r>
            <w:r w:rsidRPr="009744A2">
              <w:rPr>
                <w:bCs/>
              </w:rPr>
              <w:t xml:space="preserve">obre </w:t>
            </w:r>
            <w:r>
              <w:rPr>
                <w:bCs/>
              </w:rPr>
              <w:t>o</w:t>
            </w:r>
            <w:r w:rsidRPr="009744A2">
              <w:rPr>
                <w:bCs/>
              </w:rPr>
              <w:t xml:space="preserve"> </w:t>
            </w:r>
            <w:r>
              <w:rPr>
                <w:bCs/>
              </w:rPr>
              <w:t>p</w:t>
            </w:r>
            <w:r w:rsidRPr="009744A2">
              <w:rPr>
                <w:bCs/>
              </w:rPr>
              <w:t xml:space="preserve">apel </w:t>
            </w:r>
            <w:r>
              <w:rPr>
                <w:bCs/>
              </w:rPr>
              <w:t>d</w:t>
            </w:r>
            <w:r w:rsidRPr="009744A2">
              <w:rPr>
                <w:bCs/>
              </w:rPr>
              <w:t xml:space="preserve">o </w:t>
            </w:r>
            <w:r>
              <w:rPr>
                <w:bCs/>
              </w:rPr>
              <w:t>t</w:t>
            </w:r>
            <w:r w:rsidRPr="009744A2">
              <w:rPr>
                <w:bCs/>
              </w:rPr>
              <w:t xml:space="preserve">utor </w:t>
            </w:r>
            <w:r>
              <w:rPr>
                <w:bCs/>
              </w:rPr>
              <w:t>d</w:t>
            </w:r>
            <w:r w:rsidRPr="009744A2">
              <w:rPr>
                <w:bCs/>
              </w:rPr>
              <w:t xml:space="preserve">o </w:t>
            </w:r>
            <w:r>
              <w:rPr>
                <w:bCs/>
              </w:rPr>
              <w:t>c</w:t>
            </w:r>
            <w:r w:rsidRPr="009744A2">
              <w:rPr>
                <w:bCs/>
              </w:rPr>
              <w:t xml:space="preserve">urso </w:t>
            </w:r>
            <w:r>
              <w:rPr>
                <w:bCs/>
              </w:rPr>
              <w:t>d</w:t>
            </w:r>
            <w:r w:rsidRPr="009744A2">
              <w:rPr>
                <w:bCs/>
              </w:rPr>
              <w:t xml:space="preserve">e </w:t>
            </w:r>
            <w:r>
              <w:rPr>
                <w:bCs/>
              </w:rPr>
              <w:t>l</w:t>
            </w:r>
            <w:r w:rsidRPr="009744A2">
              <w:rPr>
                <w:bCs/>
              </w:rPr>
              <w:t xml:space="preserve">icenciatura </w:t>
            </w:r>
            <w:r>
              <w:rPr>
                <w:bCs/>
              </w:rPr>
              <w:t>e</w:t>
            </w:r>
            <w:r w:rsidRPr="009744A2">
              <w:rPr>
                <w:bCs/>
              </w:rPr>
              <w:t xml:space="preserve">m </w:t>
            </w:r>
            <w:r>
              <w:rPr>
                <w:bCs/>
              </w:rPr>
              <w:t>m</w:t>
            </w:r>
            <w:r w:rsidRPr="009744A2">
              <w:rPr>
                <w:bCs/>
              </w:rPr>
              <w:t xml:space="preserve">úsica </w:t>
            </w:r>
            <w:r>
              <w:rPr>
                <w:bCs/>
              </w:rPr>
              <w:t>a</w:t>
            </w:r>
            <w:r w:rsidRPr="009744A2">
              <w:rPr>
                <w:bCs/>
              </w:rPr>
              <w:t xml:space="preserve"> </w:t>
            </w:r>
            <w:r>
              <w:rPr>
                <w:bCs/>
              </w:rPr>
              <w:t>d</w:t>
            </w:r>
            <w:r w:rsidRPr="009744A2">
              <w:rPr>
                <w:bCs/>
              </w:rPr>
              <w:t xml:space="preserve">istância </w:t>
            </w:r>
            <w:r>
              <w:rPr>
                <w:bCs/>
              </w:rPr>
              <w:t>a</w:t>
            </w:r>
            <w:r w:rsidRPr="009744A2">
              <w:rPr>
                <w:bCs/>
              </w:rPr>
              <w:t>a Un</w:t>
            </w:r>
            <w:r>
              <w:rPr>
                <w:bCs/>
              </w:rPr>
              <w:t>B</w:t>
            </w:r>
            <w:r w:rsidRPr="009744A2">
              <w:t>.</w:t>
            </w:r>
          </w:p>
        </w:tc>
        <w:tc>
          <w:tcPr>
            <w:tcW w:w="0" w:type="auto"/>
          </w:tcPr>
          <w:p w:rsidR="00141D71" w:rsidRPr="009744A2" w:rsidRDefault="00B633A0" w:rsidP="00B633A0">
            <w:pPr>
              <w:autoSpaceDE w:val="0"/>
              <w:autoSpaceDN w:val="0"/>
              <w:adjustRightInd w:val="0"/>
              <w:ind w:firstLine="0"/>
              <w:jc w:val="left"/>
            </w:pPr>
            <w:r>
              <w:t>2</w:t>
            </w:r>
            <w:r w:rsidR="00141D71">
              <w:t>017</w:t>
            </w:r>
          </w:p>
        </w:tc>
        <w:tc>
          <w:tcPr>
            <w:tcW w:w="0" w:type="auto"/>
          </w:tcPr>
          <w:p w:rsidR="00141D71" w:rsidRPr="009744A2" w:rsidRDefault="00141D71" w:rsidP="00B633A0">
            <w:pPr>
              <w:autoSpaceDE w:val="0"/>
              <w:autoSpaceDN w:val="0"/>
              <w:adjustRightInd w:val="0"/>
              <w:ind w:firstLine="0"/>
              <w:jc w:val="left"/>
            </w:pPr>
            <w:r w:rsidRPr="009744A2">
              <w:t>Un</w:t>
            </w:r>
            <w:r>
              <w:t>B</w:t>
            </w:r>
          </w:p>
        </w:tc>
        <w:tc>
          <w:tcPr>
            <w:tcW w:w="0" w:type="auto"/>
          </w:tcPr>
          <w:p w:rsidR="00141D71" w:rsidRPr="009744A2" w:rsidRDefault="00141D71" w:rsidP="00B633A0">
            <w:pPr>
              <w:autoSpaceDE w:val="0"/>
              <w:autoSpaceDN w:val="0"/>
              <w:adjustRightInd w:val="0"/>
              <w:ind w:firstLine="0"/>
              <w:jc w:val="left"/>
            </w:pPr>
            <w:r w:rsidRPr="009744A2">
              <w:t>Dissertação</w:t>
            </w:r>
          </w:p>
        </w:tc>
      </w:tr>
      <w:tr w:rsidR="00141D71" w:rsidRPr="009744A2" w:rsidTr="00B633A0">
        <w:trPr>
          <w:trHeight w:val="964"/>
        </w:trPr>
        <w:tc>
          <w:tcPr>
            <w:tcW w:w="0" w:type="auto"/>
            <w:shd w:val="clear" w:color="auto" w:fill="auto"/>
          </w:tcPr>
          <w:p w:rsidR="00141D71" w:rsidRPr="009744A2" w:rsidRDefault="00141D71" w:rsidP="00B633A0">
            <w:pPr>
              <w:autoSpaceDE w:val="0"/>
              <w:autoSpaceDN w:val="0"/>
              <w:adjustRightInd w:val="0"/>
              <w:ind w:firstLine="0"/>
              <w:jc w:val="left"/>
            </w:pPr>
            <w:r w:rsidRPr="009744A2">
              <w:lastRenderedPageBreak/>
              <w:t>EID, Jordana Pacheco.</w:t>
            </w:r>
          </w:p>
        </w:tc>
        <w:tc>
          <w:tcPr>
            <w:tcW w:w="0" w:type="auto"/>
            <w:shd w:val="clear" w:color="auto" w:fill="auto"/>
          </w:tcPr>
          <w:p w:rsidR="00141D71" w:rsidRPr="009744A2" w:rsidRDefault="00141D71" w:rsidP="00B633A0">
            <w:pPr>
              <w:autoSpaceDE w:val="0"/>
              <w:autoSpaceDN w:val="0"/>
              <w:adjustRightInd w:val="0"/>
              <w:ind w:firstLine="0"/>
              <w:jc w:val="left"/>
              <w:rPr>
                <w:bCs/>
              </w:rPr>
            </w:pPr>
            <w:r w:rsidRPr="009744A2">
              <w:rPr>
                <w:bCs/>
              </w:rPr>
              <w:t xml:space="preserve">Formação </w:t>
            </w:r>
            <w:r>
              <w:rPr>
                <w:bCs/>
              </w:rPr>
              <w:t>d</w:t>
            </w:r>
            <w:r w:rsidRPr="009744A2">
              <w:rPr>
                <w:bCs/>
              </w:rPr>
              <w:t xml:space="preserve">e Professores </w:t>
            </w:r>
            <w:r>
              <w:rPr>
                <w:bCs/>
              </w:rPr>
              <w:t>d</w:t>
            </w:r>
            <w:r w:rsidRPr="009744A2">
              <w:rPr>
                <w:bCs/>
              </w:rPr>
              <w:t xml:space="preserve">e Música </w:t>
            </w:r>
            <w:r>
              <w:rPr>
                <w:bCs/>
              </w:rPr>
              <w:t>a</w:t>
            </w:r>
            <w:r w:rsidRPr="009744A2">
              <w:rPr>
                <w:bCs/>
              </w:rPr>
              <w:t xml:space="preserve"> </w:t>
            </w:r>
            <w:r>
              <w:rPr>
                <w:bCs/>
              </w:rPr>
              <w:t>D</w:t>
            </w:r>
            <w:r w:rsidRPr="009744A2">
              <w:rPr>
                <w:bCs/>
              </w:rPr>
              <w:t xml:space="preserve">istância: Um </w:t>
            </w:r>
            <w:proofErr w:type="spellStart"/>
            <w:r>
              <w:rPr>
                <w:bCs/>
              </w:rPr>
              <w:t>s</w:t>
            </w:r>
            <w:r w:rsidRPr="009744A2">
              <w:rPr>
                <w:bCs/>
              </w:rPr>
              <w:t>urvey</w:t>
            </w:r>
            <w:proofErr w:type="spellEnd"/>
            <w:r w:rsidRPr="009744A2">
              <w:rPr>
                <w:bCs/>
              </w:rPr>
              <w:t xml:space="preserve"> </w:t>
            </w:r>
            <w:r>
              <w:rPr>
                <w:bCs/>
              </w:rPr>
              <w:t>c</w:t>
            </w:r>
            <w:r w:rsidRPr="009744A2">
              <w:rPr>
                <w:bCs/>
              </w:rPr>
              <w:t xml:space="preserve">om </w:t>
            </w:r>
            <w:r>
              <w:rPr>
                <w:bCs/>
              </w:rPr>
              <w:t>e</w:t>
            </w:r>
            <w:r w:rsidRPr="009744A2">
              <w:rPr>
                <w:bCs/>
              </w:rPr>
              <w:t xml:space="preserve">studantes </w:t>
            </w:r>
            <w:r>
              <w:rPr>
                <w:bCs/>
              </w:rPr>
              <w:t>d</w:t>
            </w:r>
            <w:r w:rsidRPr="009744A2">
              <w:rPr>
                <w:bCs/>
              </w:rPr>
              <w:t xml:space="preserve">a </w:t>
            </w:r>
            <w:proofErr w:type="spellStart"/>
            <w:r w:rsidRPr="009744A2">
              <w:rPr>
                <w:bCs/>
              </w:rPr>
              <w:t>Ua</w:t>
            </w:r>
            <w:r>
              <w:rPr>
                <w:bCs/>
              </w:rPr>
              <w:t>B</w:t>
            </w:r>
            <w:proofErr w:type="spellEnd"/>
            <w:r w:rsidRPr="009744A2">
              <w:rPr>
                <w:bCs/>
              </w:rPr>
              <w:t>/Un</w:t>
            </w:r>
            <w:r>
              <w:rPr>
                <w:bCs/>
              </w:rPr>
              <w:t>B</w:t>
            </w:r>
            <w:r w:rsidRPr="009744A2">
              <w:t>.</w:t>
            </w:r>
          </w:p>
        </w:tc>
        <w:tc>
          <w:tcPr>
            <w:tcW w:w="0" w:type="auto"/>
          </w:tcPr>
          <w:p w:rsidR="00141D71" w:rsidRPr="009744A2" w:rsidRDefault="00B633A0" w:rsidP="00B633A0">
            <w:pPr>
              <w:autoSpaceDE w:val="0"/>
              <w:autoSpaceDN w:val="0"/>
              <w:adjustRightInd w:val="0"/>
              <w:ind w:firstLine="0"/>
              <w:jc w:val="left"/>
            </w:pPr>
            <w:r>
              <w:t>2</w:t>
            </w:r>
            <w:r w:rsidR="00141D71">
              <w:t>011</w:t>
            </w:r>
          </w:p>
        </w:tc>
        <w:tc>
          <w:tcPr>
            <w:tcW w:w="0" w:type="auto"/>
          </w:tcPr>
          <w:p w:rsidR="00141D71" w:rsidRPr="009744A2" w:rsidRDefault="00141D71" w:rsidP="00B633A0">
            <w:pPr>
              <w:autoSpaceDE w:val="0"/>
              <w:autoSpaceDN w:val="0"/>
              <w:adjustRightInd w:val="0"/>
              <w:ind w:firstLine="0"/>
              <w:jc w:val="left"/>
            </w:pPr>
            <w:r w:rsidRPr="009744A2">
              <w:t>Un</w:t>
            </w:r>
            <w:r>
              <w:t>B</w:t>
            </w:r>
          </w:p>
        </w:tc>
        <w:tc>
          <w:tcPr>
            <w:tcW w:w="0" w:type="auto"/>
          </w:tcPr>
          <w:p w:rsidR="00141D71" w:rsidRPr="009744A2" w:rsidRDefault="00141D71" w:rsidP="00B633A0">
            <w:pPr>
              <w:autoSpaceDE w:val="0"/>
              <w:autoSpaceDN w:val="0"/>
              <w:adjustRightInd w:val="0"/>
              <w:ind w:firstLine="0"/>
              <w:jc w:val="left"/>
            </w:pPr>
            <w:r w:rsidRPr="009744A2">
              <w:t>Dissertação</w:t>
            </w:r>
          </w:p>
        </w:tc>
      </w:tr>
      <w:tr w:rsidR="00141D71" w:rsidRPr="009744A2" w:rsidTr="00B633A0">
        <w:trPr>
          <w:trHeight w:val="850"/>
        </w:trPr>
        <w:tc>
          <w:tcPr>
            <w:tcW w:w="0" w:type="auto"/>
            <w:shd w:val="clear" w:color="auto" w:fill="auto"/>
          </w:tcPr>
          <w:p w:rsidR="00141D71" w:rsidRPr="009744A2" w:rsidRDefault="00141D71" w:rsidP="00B633A0">
            <w:pPr>
              <w:autoSpaceDE w:val="0"/>
              <w:autoSpaceDN w:val="0"/>
              <w:adjustRightInd w:val="0"/>
              <w:ind w:firstLine="0"/>
              <w:jc w:val="left"/>
            </w:pPr>
            <w:r w:rsidRPr="009744A2">
              <w:t>NUNES, Leonardo De Assis.</w:t>
            </w:r>
          </w:p>
        </w:tc>
        <w:tc>
          <w:tcPr>
            <w:tcW w:w="0" w:type="auto"/>
            <w:shd w:val="clear" w:color="auto" w:fill="auto"/>
          </w:tcPr>
          <w:p w:rsidR="00141D71" w:rsidRPr="009744A2" w:rsidRDefault="00141D71" w:rsidP="00B633A0">
            <w:pPr>
              <w:autoSpaceDE w:val="0"/>
              <w:autoSpaceDN w:val="0"/>
              <w:adjustRightInd w:val="0"/>
              <w:ind w:firstLine="0"/>
              <w:jc w:val="left"/>
              <w:rPr>
                <w:bCs/>
              </w:rPr>
            </w:pPr>
            <w:r w:rsidRPr="009744A2">
              <w:rPr>
                <w:bCs/>
              </w:rPr>
              <w:t xml:space="preserve">Composição </w:t>
            </w:r>
            <w:r>
              <w:rPr>
                <w:bCs/>
              </w:rPr>
              <w:t>d</w:t>
            </w:r>
            <w:r w:rsidRPr="009744A2">
              <w:rPr>
                <w:bCs/>
              </w:rPr>
              <w:t xml:space="preserve">e </w:t>
            </w:r>
            <w:proofErr w:type="spellStart"/>
            <w:r w:rsidRPr="009744A2">
              <w:rPr>
                <w:bCs/>
              </w:rPr>
              <w:t>Microcanções</w:t>
            </w:r>
            <w:proofErr w:type="spellEnd"/>
            <w:r w:rsidRPr="009744A2">
              <w:rPr>
                <w:bCs/>
              </w:rPr>
              <w:t xml:space="preserve"> C</w:t>
            </w:r>
            <w:r>
              <w:rPr>
                <w:bCs/>
              </w:rPr>
              <w:t>DG</w:t>
            </w:r>
            <w:r w:rsidRPr="009744A2">
              <w:rPr>
                <w:bCs/>
              </w:rPr>
              <w:t xml:space="preserve"> </w:t>
            </w:r>
            <w:r>
              <w:rPr>
                <w:bCs/>
              </w:rPr>
              <w:t>n</w:t>
            </w:r>
            <w:r w:rsidRPr="009744A2">
              <w:rPr>
                <w:bCs/>
              </w:rPr>
              <w:t xml:space="preserve">o </w:t>
            </w:r>
            <w:proofErr w:type="spellStart"/>
            <w:r w:rsidRPr="009744A2">
              <w:rPr>
                <w:bCs/>
              </w:rPr>
              <w:t>Prolicenmus</w:t>
            </w:r>
            <w:proofErr w:type="spellEnd"/>
            <w:r w:rsidRPr="009744A2">
              <w:rPr>
                <w:bCs/>
              </w:rPr>
              <w:t xml:space="preserve">: Uma </w:t>
            </w:r>
            <w:r>
              <w:rPr>
                <w:bCs/>
              </w:rPr>
              <w:t>d</w:t>
            </w:r>
            <w:r w:rsidRPr="009744A2">
              <w:rPr>
                <w:bCs/>
              </w:rPr>
              <w:t xml:space="preserve">iscussão </w:t>
            </w:r>
            <w:r>
              <w:rPr>
                <w:bCs/>
              </w:rPr>
              <w:t>s</w:t>
            </w:r>
            <w:r w:rsidRPr="009744A2">
              <w:rPr>
                <w:bCs/>
              </w:rPr>
              <w:t xml:space="preserve">obre </w:t>
            </w:r>
            <w:r>
              <w:rPr>
                <w:bCs/>
              </w:rPr>
              <w:t>o</w:t>
            </w:r>
            <w:r w:rsidRPr="009744A2">
              <w:rPr>
                <w:bCs/>
              </w:rPr>
              <w:t xml:space="preserve"> </w:t>
            </w:r>
            <w:r>
              <w:rPr>
                <w:bCs/>
              </w:rPr>
              <w:t>c</w:t>
            </w:r>
            <w:r w:rsidRPr="009744A2">
              <w:rPr>
                <w:bCs/>
              </w:rPr>
              <w:t xml:space="preserve">onfronto </w:t>
            </w:r>
            <w:r>
              <w:rPr>
                <w:bCs/>
              </w:rPr>
              <w:t>e</w:t>
            </w:r>
            <w:r w:rsidRPr="009744A2">
              <w:rPr>
                <w:bCs/>
              </w:rPr>
              <w:t xml:space="preserve">ntre </w:t>
            </w:r>
            <w:r>
              <w:rPr>
                <w:bCs/>
              </w:rPr>
              <w:t>r</w:t>
            </w:r>
            <w:r w:rsidRPr="009744A2">
              <w:rPr>
                <w:bCs/>
              </w:rPr>
              <w:t xml:space="preserve">espostas </w:t>
            </w:r>
            <w:r>
              <w:rPr>
                <w:bCs/>
              </w:rPr>
              <w:t>p</w:t>
            </w:r>
            <w:r w:rsidRPr="009744A2">
              <w:rPr>
                <w:bCs/>
              </w:rPr>
              <w:t xml:space="preserve">or </w:t>
            </w:r>
            <w:r>
              <w:rPr>
                <w:bCs/>
              </w:rPr>
              <w:t>a</w:t>
            </w:r>
            <w:r w:rsidRPr="009744A2">
              <w:rPr>
                <w:bCs/>
              </w:rPr>
              <w:t xml:space="preserve">ntecipação </w:t>
            </w:r>
            <w:r>
              <w:rPr>
                <w:bCs/>
              </w:rPr>
              <w:t>e</w:t>
            </w:r>
            <w:r w:rsidRPr="009744A2">
              <w:rPr>
                <w:bCs/>
              </w:rPr>
              <w:t xml:space="preserve"> </w:t>
            </w:r>
            <w:r>
              <w:rPr>
                <w:bCs/>
              </w:rPr>
              <w:t>l</w:t>
            </w:r>
            <w:r w:rsidRPr="009744A2">
              <w:rPr>
                <w:bCs/>
              </w:rPr>
              <w:t xml:space="preserve">iberdade </w:t>
            </w:r>
            <w:r>
              <w:rPr>
                <w:bCs/>
              </w:rPr>
              <w:t>p</w:t>
            </w:r>
            <w:r w:rsidRPr="009744A2">
              <w:rPr>
                <w:bCs/>
              </w:rPr>
              <w:t xml:space="preserve">ara </w:t>
            </w:r>
            <w:r>
              <w:rPr>
                <w:bCs/>
              </w:rPr>
              <w:t>c</w:t>
            </w:r>
            <w:r w:rsidRPr="009744A2">
              <w:rPr>
                <w:bCs/>
              </w:rPr>
              <w:t>riar</w:t>
            </w:r>
            <w:r w:rsidRPr="009744A2">
              <w:t>.</w:t>
            </w:r>
          </w:p>
        </w:tc>
        <w:tc>
          <w:tcPr>
            <w:tcW w:w="0" w:type="auto"/>
          </w:tcPr>
          <w:p w:rsidR="00141D71" w:rsidRPr="009744A2" w:rsidRDefault="00B633A0" w:rsidP="00B633A0">
            <w:pPr>
              <w:autoSpaceDE w:val="0"/>
              <w:autoSpaceDN w:val="0"/>
              <w:adjustRightInd w:val="0"/>
              <w:ind w:firstLine="0"/>
              <w:jc w:val="left"/>
            </w:pPr>
            <w:r>
              <w:t>2</w:t>
            </w:r>
            <w:r w:rsidR="00141D71">
              <w:t>015</w:t>
            </w:r>
          </w:p>
        </w:tc>
        <w:tc>
          <w:tcPr>
            <w:tcW w:w="0" w:type="auto"/>
          </w:tcPr>
          <w:p w:rsidR="00141D71" w:rsidRPr="009744A2" w:rsidRDefault="00141D71" w:rsidP="00B633A0">
            <w:pPr>
              <w:autoSpaceDE w:val="0"/>
              <w:autoSpaceDN w:val="0"/>
              <w:adjustRightInd w:val="0"/>
              <w:ind w:firstLine="0"/>
              <w:jc w:val="left"/>
            </w:pPr>
            <w:r w:rsidRPr="009744A2">
              <w:t>UFBA</w:t>
            </w:r>
          </w:p>
        </w:tc>
        <w:tc>
          <w:tcPr>
            <w:tcW w:w="0" w:type="auto"/>
          </w:tcPr>
          <w:p w:rsidR="00141D71" w:rsidRPr="009744A2" w:rsidRDefault="00141D71" w:rsidP="00B633A0">
            <w:pPr>
              <w:autoSpaceDE w:val="0"/>
              <w:autoSpaceDN w:val="0"/>
              <w:adjustRightInd w:val="0"/>
              <w:ind w:firstLine="0"/>
              <w:jc w:val="left"/>
            </w:pPr>
            <w:r w:rsidRPr="009744A2">
              <w:t>Dissertação</w:t>
            </w:r>
          </w:p>
        </w:tc>
      </w:tr>
      <w:tr w:rsidR="00141D71" w:rsidRPr="009744A2" w:rsidTr="00B633A0">
        <w:trPr>
          <w:trHeight w:val="964"/>
        </w:trPr>
        <w:tc>
          <w:tcPr>
            <w:tcW w:w="0" w:type="auto"/>
            <w:shd w:val="clear" w:color="auto" w:fill="auto"/>
          </w:tcPr>
          <w:p w:rsidR="00141D71" w:rsidRPr="009744A2" w:rsidRDefault="00141D71" w:rsidP="00B633A0">
            <w:pPr>
              <w:autoSpaceDE w:val="0"/>
              <w:autoSpaceDN w:val="0"/>
              <w:adjustRightInd w:val="0"/>
              <w:ind w:firstLine="0"/>
              <w:jc w:val="left"/>
            </w:pPr>
            <w:r w:rsidRPr="009744A2">
              <w:t xml:space="preserve">RIBEIRO, </w:t>
            </w:r>
            <w:proofErr w:type="spellStart"/>
            <w:r w:rsidR="00B633A0" w:rsidRPr="009744A2">
              <w:t>Giann</w:t>
            </w:r>
            <w:proofErr w:type="spellEnd"/>
            <w:r w:rsidR="00B633A0" w:rsidRPr="009744A2">
              <w:t xml:space="preserve"> Mendes</w:t>
            </w:r>
            <w:r w:rsidRPr="009744A2">
              <w:t>.</w:t>
            </w:r>
          </w:p>
        </w:tc>
        <w:tc>
          <w:tcPr>
            <w:tcW w:w="0" w:type="auto"/>
            <w:shd w:val="clear" w:color="auto" w:fill="auto"/>
          </w:tcPr>
          <w:p w:rsidR="00141D71" w:rsidRPr="009744A2" w:rsidRDefault="00141D71" w:rsidP="00B633A0">
            <w:pPr>
              <w:autoSpaceDE w:val="0"/>
              <w:autoSpaceDN w:val="0"/>
              <w:adjustRightInd w:val="0"/>
              <w:ind w:firstLine="0"/>
              <w:jc w:val="left"/>
              <w:rPr>
                <w:bCs/>
              </w:rPr>
            </w:pPr>
            <w:r w:rsidRPr="009744A2">
              <w:rPr>
                <w:bCs/>
              </w:rPr>
              <w:t xml:space="preserve">Autodeterminação </w:t>
            </w:r>
            <w:r>
              <w:rPr>
                <w:bCs/>
              </w:rPr>
              <w:t>p</w:t>
            </w:r>
            <w:r w:rsidRPr="009744A2">
              <w:rPr>
                <w:bCs/>
              </w:rPr>
              <w:t xml:space="preserve">ara Aprender </w:t>
            </w:r>
            <w:r>
              <w:rPr>
                <w:bCs/>
              </w:rPr>
              <w:t>n</w:t>
            </w:r>
            <w:r w:rsidRPr="009744A2">
              <w:rPr>
                <w:bCs/>
              </w:rPr>
              <w:t xml:space="preserve">as Aulas </w:t>
            </w:r>
            <w:r>
              <w:rPr>
                <w:bCs/>
              </w:rPr>
              <w:t>d</w:t>
            </w:r>
            <w:r w:rsidRPr="009744A2">
              <w:rPr>
                <w:bCs/>
              </w:rPr>
              <w:t xml:space="preserve">e Violão </w:t>
            </w:r>
            <w:r>
              <w:rPr>
                <w:bCs/>
              </w:rPr>
              <w:t>a</w:t>
            </w:r>
            <w:r w:rsidRPr="009744A2">
              <w:rPr>
                <w:bCs/>
              </w:rPr>
              <w:t xml:space="preserve"> Distância Online: Uma </w:t>
            </w:r>
            <w:r>
              <w:rPr>
                <w:bCs/>
              </w:rPr>
              <w:t>p</w:t>
            </w:r>
            <w:r w:rsidRPr="009744A2">
              <w:rPr>
                <w:bCs/>
              </w:rPr>
              <w:t xml:space="preserve">erspectiva </w:t>
            </w:r>
            <w:r>
              <w:rPr>
                <w:bCs/>
              </w:rPr>
              <w:t>c</w:t>
            </w:r>
            <w:r w:rsidRPr="009744A2">
              <w:rPr>
                <w:bCs/>
              </w:rPr>
              <w:t xml:space="preserve">ontemporânea </w:t>
            </w:r>
            <w:r>
              <w:rPr>
                <w:bCs/>
              </w:rPr>
              <w:t>d</w:t>
            </w:r>
            <w:r w:rsidRPr="009744A2">
              <w:rPr>
                <w:bCs/>
              </w:rPr>
              <w:t xml:space="preserve">a </w:t>
            </w:r>
            <w:r>
              <w:rPr>
                <w:bCs/>
              </w:rPr>
              <w:t>m</w:t>
            </w:r>
            <w:r w:rsidRPr="009744A2">
              <w:rPr>
                <w:bCs/>
              </w:rPr>
              <w:t>otivação</w:t>
            </w:r>
            <w:r w:rsidRPr="009744A2">
              <w:t>.</w:t>
            </w:r>
          </w:p>
        </w:tc>
        <w:tc>
          <w:tcPr>
            <w:tcW w:w="0" w:type="auto"/>
          </w:tcPr>
          <w:p w:rsidR="00141D71" w:rsidRPr="009744A2" w:rsidRDefault="00B633A0" w:rsidP="00B633A0">
            <w:pPr>
              <w:autoSpaceDE w:val="0"/>
              <w:autoSpaceDN w:val="0"/>
              <w:adjustRightInd w:val="0"/>
              <w:ind w:firstLine="0"/>
              <w:jc w:val="left"/>
            </w:pPr>
            <w:r>
              <w:t>2</w:t>
            </w:r>
            <w:r w:rsidR="00141D71">
              <w:t>013</w:t>
            </w:r>
          </w:p>
        </w:tc>
        <w:tc>
          <w:tcPr>
            <w:tcW w:w="0" w:type="auto"/>
          </w:tcPr>
          <w:p w:rsidR="00141D71" w:rsidRPr="009744A2" w:rsidRDefault="00141D71" w:rsidP="00B633A0">
            <w:pPr>
              <w:autoSpaceDE w:val="0"/>
              <w:autoSpaceDN w:val="0"/>
              <w:adjustRightInd w:val="0"/>
              <w:ind w:firstLine="0"/>
              <w:jc w:val="left"/>
            </w:pPr>
            <w:r w:rsidRPr="009744A2">
              <w:t>UFRGS</w:t>
            </w:r>
          </w:p>
        </w:tc>
        <w:tc>
          <w:tcPr>
            <w:tcW w:w="0" w:type="auto"/>
          </w:tcPr>
          <w:p w:rsidR="00141D71" w:rsidRPr="009744A2" w:rsidRDefault="00141D71" w:rsidP="00B633A0">
            <w:pPr>
              <w:autoSpaceDE w:val="0"/>
              <w:autoSpaceDN w:val="0"/>
              <w:adjustRightInd w:val="0"/>
              <w:ind w:firstLine="0"/>
              <w:jc w:val="left"/>
            </w:pPr>
            <w:r w:rsidRPr="009744A2">
              <w:t>Tese</w:t>
            </w:r>
          </w:p>
        </w:tc>
      </w:tr>
      <w:tr w:rsidR="00141D71" w:rsidRPr="009744A2" w:rsidTr="00B633A0">
        <w:trPr>
          <w:trHeight w:val="964"/>
        </w:trPr>
        <w:tc>
          <w:tcPr>
            <w:tcW w:w="0" w:type="auto"/>
            <w:shd w:val="clear" w:color="auto" w:fill="auto"/>
          </w:tcPr>
          <w:p w:rsidR="00141D71" w:rsidRPr="009744A2" w:rsidRDefault="00141D71" w:rsidP="00B633A0">
            <w:pPr>
              <w:autoSpaceDE w:val="0"/>
              <w:autoSpaceDN w:val="0"/>
              <w:adjustRightInd w:val="0"/>
              <w:ind w:firstLine="0"/>
              <w:jc w:val="left"/>
            </w:pPr>
            <w:r w:rsidRPr="009744A2">
              <w:t xml:space="preserve">SOLTI, </w:t>
            </w:r>
            <w:proofErr w:type="spellStart"/>
            <w:r w:rsidRPr="009744A2">
              <w:t>Endre</w:t>
            </w:r>
            <w:proofErr w:type="spellEnd"/>
            <w:r w:rsidRPr="009744A2">
              <w:t>.</w:t>
            </w:r>
          </w:p>
        </w:tc>
        <w:tc>
          <w:tcPr>
            <w:tcW w:w="0" w:type="auto"/>
            <w:shd w:val="clear" w:color="auto" w:fill="auto"/>
          </w:tcPr>
          <w:p w:rsidR="00141D71" w:rsidRPr="009744A2" w:rsidRDefault="00141D71" w:rsidP="00B633A0">
            <w:pPr>
              <w:autoSpaceDE w:val="0"/>
              <w:autoSpaceDN w:val="0"/>
              <w:adjustRightInd w:val="0"/>
              <w:ind w:firstLine="0"/>
              <w:jc w:val="left"/>
              <w:rPr>
                <w:bCs/>
              </w:rPr>
            </w:pPr>
            <w:r w:rsidRPr="009744A2">
              <w:rPr>
                <w:bCs/>
              </w:rPr>
              <w:t xml:space="preserve">Avaliação </w:t>
            </w:r>
            <w:r>
              <w:rPr>
                <w:bCs/>
              </w:rPr>
              <w:t>d</w:t>
            </w:r>
            <w:r w:rsidRPr="009744A2">
              <w:rPr>
                <w:bCs/>
              </w:rPr>
              <w:t xml:space="preserve">o Ensino-Aprendizagem </w:t>
            </w:r>
            <w:r>
              <w:rPr>
                <w:bCs/>
              </w:rPr>
              <w:t>d</w:t>
            </w:r>
            <w:r w:rsidRPr="009744A2">
              <w:rPr>
                <w:bCs/>
              </w:rPr>
              <w:t xml:space="preserve">e Guitarra Elétrica </w:t>
            </w:r>
            <w:r>
              <w:rPr>
                <w:bCs/>
              </w:rPr>
              <w:t>e</w:t>
            </w:r>
            <w:r w:rsidRPr="009744A2">
              <w:rPr>
                <w:bCs/>
              </w:rPr>
              <w:t xml:space="preserve"> Violão Popular </w:t>
            </w:r>
            <w:r>
              <w:rPr>
                <w:bCs/>
              </w:rPr>
              <w:t>n</w:t>
            </w:r>
            <w:r w:rsidRPr="009744A2">
              <w:rPr>
                <w:bCs/>
              </w:rPr>
              <w:t xml:space="preserve">a Licenciatura </w:t>
            </w:r>
            <w:r>
              <w:rPr>
                <w:bCs/>
              </w:rPr>
              <w:t>e</w:t>
            </w:r>
            <w:r w:rsidRPr="009744A2">
              <w:rPr>
                <w:bCs/>
              </w:rPr>
              <w:t xml:space="preserve">m Música </w:t>
            </w:r>
            <w:r>
              <w:rPr>
                <w:bCs/>
              </w:rPr>
              <w:t>n</w:t>
            </w:r>
            <w:r w:rsidRPr="009744A2">
              <w:rPr>
                <w:bCs/>
              </w:rPr>
              <w:t xml:space="preserve">a </w:t>
            </w:r>
            <w:r>
              <w:rPr>
                <w:bCs/>
              </w:rPr>
              <w:t>M</w:t>
            </w:r>
            <w:r w:rsidRPr="009744A2">
              <w:rPr>
                <w:bCs/>
              </w:rPr>
              <w:t xml:space="preserve">odalidade </w:t>
            </w:r>
            <w:r>
              <w:rPr>
                <w:bCs/>
              </w:rPr>
              <w:t>a</w:t>
            </w:r>
            <w:r w:rsidRPr="009744A2">
              <w:rPr>
                <w:bCs/>
              </w:rPr>
              <w:t xml:space="preserve"> Distância </w:t>
            </w:r>
            <w:r>
              <w:rPr>
                <w:bCs/>
              </w:rPr>
              <w:t>d</w:t>
            </w:r>
            <w:r w:rsidRPr="009744A2">
              <w:rPr>
                <w:bCs/>
              </w:rPr>
              <w:t xml:space="preserve">a Universidade Vale </w:t>
            </w:r>
            <w:r>
              <w:rPr>
                <w:bCs/>
              </w:rPr>
              <w:t>d</w:t>
            </w:r>
            <w:r w:rsidRPr="009744A2">
              <w:rPr>
                <w:bCs/>
              </w:rPr>
              <w:t>o Rio Verde</w:t>
            </w:r>
          </w:p>
        </w:tc>
        <w:tc>
          <w:tcPr>
            <w:tcW w:w="0" w:type="auto"/>
          </w:tcPr>
          <w:p w:rsidR="00141D71" w:rsidRPr="009744A2" w:rsidRDefault="00B633A0" w:rsidP="00B633A0">
            <w:pPr>
              <w:autoSpaceDE w:val="0"/>
              <w:autoSpaceDN w:val="0"/>
              <w:adjustRightInd w:val="0"/>
              <w:ind w:firstLine="0"/>
              <w:jc w:val="left"/>
            </w:pPr>
            <w:r>
              <w:t>2</w:t>
            </w:r>
            <w:r w:rsidR="00141D71">
              <w:t>015</w:t>
            </w:r>
          </w:p>
        </w:tc>
        <w:tc>
          <w:tcPr>
            <w:tcW w:w="0" w:type="auto"/>
          </w:tcPr>
          <w:p w:rsidR="00141D71" w:rsidRPr="009744A2" w:rsidRDefault="00141D71" w:rsidP="00B633A0">
            <w:pPr>
              <w:autoSpaceDE w:val="0"/>
              <w:autoSpaceDN w:val="0"/>
              <w:adjustRightInd w:val="0"/>
              <w:ind w:firstLine="0"/>
              <w:jc w:val="left"/>
            </w:pPr>
            <w:r w:rsidRPr="009744A2">
              <w:t>UNICAMP</w:t>
            </w:r>
          </w:p>
        </w:tc>
        <w:tc>
          <w:tcPr>
            <w:tcW w:w="0" w:type="auto"/>
          </w:tcPr>
          <w:p w:rsidR="00141D71" w:rsidRPr="009744A2" w:rsidRDefault="00141D71" w:rsidP="00B633A0">
            <w:pPr>
              <w:autoSpaceDE w:val="0"/>
              <w:autoSpaceDN w:val="0"/>
              <w:adjustRightInd w:val="0"/>
              <w:ind w:firstLine="0"/>
              <w:jc w:val="left"/>
            </w:pPr>
            <w:r w:rsidRPr="009744A2">
              <w:t>Dissertação</w:t>
            </w:r>
          </w:p>
        </w:tc>
      </w:tr>
      <w:tr w:rsidR="00141D71" w:rsidRPr="009744A2" w:rsidTr="00B633A0">
        <w:trPr>
          <w:trHeight w:val="850"/>
        </w:trPr>
        <w:tc>
          <w:tcPr>
            <w:tcW w:w="0" w:type="auto"/>
            <w:tcBorders>
              <w:bottom w:val="single" w:sz="4" w:space="0" w:color="auto"/>
            </w:tcBorders>
            <w:shd w:val="clear" w:color="auto" w:fill="auto"/>
          </w:tcPr>
          <w:p w:rsidR="00141D71" w:rsidRPr="009744A2" w:rsidRDefault="00141D71" w:rsidP="00B633A0">
            <w:pPr>
              <w:autoSpaceDE w:val="0"/>
              <w:autoSpaceDN w:val="0"/>
              <w:adjustRightInd w:val="0"/>
              <w:ind w:firstLine="0"/>
              <w:jc w:val="left"/>
            </w:pPr>
            <w:r w:rsidRPr="009744A2">
              <w:t>TORRES, Fernanda</w:t>
            </w:r>
            <w:r w:rsidR="00B633A0">
              <w:t xml:space="preserve"> </w:t>
            </w:r>
            <w:r w:rsidRPr="009744A2">
              <w:t>De Assis Oliveira-.</w:t>
            </w:r>
          </w:p>
        </w:tc>
        <w:tc>
          <w:tcPr>
            <w:tcW w:w="0" w:type="auto"/>
            <w:tcBorders>
              <w:bottom w:val="single" w:sz="4" w:space="0" w:color="auto"/>
            </w:tcBorders>
            <w:shd w:val="clear" w:color="auto" w:fill="auto"/>
          </w:tcPr>
          <w:p w:rsidR="00141D71" w:rsidRPr="009744A2" w:rsidRDefault="00141D71" w:rsidP="00B633A0">
            <w:pPr>
              <w:autoSpaceDE w:val="0"/>
              <w:autoSpaceDN w:val="0"/>
              <w:adjustRightInd w:val="0"/>
              <w:ind w:firstLine="0"/>
              <w:jc w:val="left"/>
              <w:rPr>
                <w:bCs/>
              </w:rPr>
            </w:pPr>
            <w:r>
              <w:rPr>
                <w:bCs/>
              </w:rPr>
              <w:t>P</w:t>
            </w:r>
            <w:r w:rsidRPr="009744A2">
              <w:rPr>
                <w:bCs/>
              </w:rPr>
              <w:t xml:space="preserve">edagogia Musical Online: Um </w:t>
            </w:r>
            <w:r>
              <w:rPr>
                <w:bCs/>
              </w:rPr>
              <w:t>e</w:t>
            </w:r>
            <w:r w:rsidRPr="009744A2">
              <w:rPr>
                <w:bCs/>
              </w:rPr>
              <w:t xml:space="preserve">studo </w:t>
            </w:r>
            <w:r>
              <w:rPr>
                <w:bCs/>
              </w:rPr>
              <w:t>d</w:t>
            </w:r>
            <w:r w:rsidRPr="009744A2">
              <w:rPr>
                <w:bCs/>
              </w:rPr>
              <w:t xml:space="preserve">e </w:t>
            </w:r>
            <w:r>
              <w:rPr>
                <w:bCs/>
              </w:rPr>
              <w:t>c</w:t>
            </w:r>
            <w:r w:rsidRPr="009744A2">
              <w:rPr>
                <w:bCs/>
              </w:rPr>
              <w:t xml:space="preserve">aso </w:t>
            </w:r>
            <w:r>
              <w:rPr>
                <w:bCs/>
              </w:rPr>
              <w:t>n</w:t>
            </w:r>
            <w:r w:rsidRPr="009744A2">
              <w:rPr>
                <w:bCs/>
              </w:rPr>
              <w:t xml:space="preserve">o </w:t>
            </w:r>
            <w:r>
              <w:rPr>
                <w:bCs/>
              </w:rPr>
              <w:t>e</w:t>
            </w:r>
            <w:r w:rsidRPr="009744A2">
              <w:rPr>
                <w:bCs/>
              </w:rPr>
              <w:t xml:space="preserve">nsino </w:t>
            </w:r>
            <w:r>
              <w:rPr>
                <w:bCs/>
              </w:rPr>
              <w:t>s</w:t>
            </w:r>
            <w:r w:rsidRPr="009744A2">
              <w:rPr>
                <w:bCs/>
              </w:rPr>
              <w:t xml:space="preserve">uperior </w:t>
            </w:r>
            <w:r>
              <w:rPr>
                <w:bCs/>
              </w:rPr>
              <w:t>d</w:t>
            </w:r>
            <w:r w:rsidRPr="009744A2">
              <w:rPr>
                <w:bCs/>
              </w:rPr>
              <w:t xml:space="preserve">e </w:t>
            </w:r>
            <w:r>
              <w:rPr>
                <w:bCs/>
              </w:rPr>
              <w:t>m</w:t>
            </w:r>
            <w:r w:rsidRPr="009744A2">
              <w:rPr>
                <w:bCs/>
              </w:rPr>
              <w:t xml:space="preserve">úsica </w:t>
            </w:r>
            <w:r>
              <w:rPr>
                <w:bCs/>
              </w:rPr>
              <w:t>a</w:t>
            </w:r>
            <w:r w:rsidRPr="009744A2">
              <w:rPr>
                <w:bCs/>
              </w:rPr>
              <w:t xml:space="preserve"> </w:t>
            </w:r>
            <w:r>
              <w:rPr>
                <w:bCs/>
              </w:rPr>
              <w:t>d</w:t>
            </w:r>
            <w:r w:rsidRPr="009744A2">
              <w:rPr>
                <w:bCs/>
              </w:rPr>
              <w:t>istância</w:t>
            </w:r>
            <w:r w:rsidRPr="009744A2">
              <w:t>.</w:t>
            </w:r>
          </w:p>
        </w:tc>
        <w:tc>
          <w:tcPr>
            <w:tcW w:w="0" w:type="auto"/>
            <w:tcBorders>
              <w:bottom w:val="single" w:sz="4" w:space="0" w:color="auto"/>
            </w:tcBorders>
          </w:tcPr>
          <w:p w:rsidR="00141D71" w:rsidRPr="009744A2" w:rsidRDefault="00B633A0" w:rsidP="00B633A0">
            <w:pPr>
              <w:autoSpaceDE w:val="0"/>
              <w:autoSpaceDN w:val="0"/>
              <w:adjustRightInd w:val="0"/>
              <w:ind w:firstLine="0"/>
              <w:jc w:val="left"/>
            </w:pPr>
            <w:r>
              <w:t>2</w:t>
            </w:r>
            <w:r w:rsidR="00141D71">
              <w:t>012</w:t>
            </w:r>
          </w:p>
        </w:tc>
        <w:tc>
          <w:tcPr>
            <w:tcW w:w="0" w:type="auto"/>
            <w:tcBorders>
              <w:bottom w:val="single" w:sz="4" w:space="0" w:color="auto"/>
            </w:tcBorders>
          </w:tcPr>
          <w:p w:rsidR="00141D71" w:rsidRPr="009744A2" w:rsidRDefault="00141D71" w:rsidP="00B633A0">
            <w:pPr>
              <w:autoSpaceDE w:val="0"/>
              <w:autoSpaceDN w:val="0"/>
              <w:adjustRightInd w:val="0"/>
              <w:ind w:firstLine="0"/>
              <w:jc w:val="left"/>
            </w:pPr>
            <w:r w:rsidRPr="009744A2">
              <w:t>UFRGS</w:t>
            </w:r>
          </w:p>
        </w:tc>
        <w:tc>
          <w:tcPr>
            <w:tcW w:w="0" w:type="auto"/>
            <w:tcBorders>
              <w:bottom w:val="single" w:sz="4" w:space="0" w:color="auto"/>
            </w:tcBorders>
          </w:tcPr>
          <w:p w:rsidR="00141D71" w:rsidRPr="009744A2" w:rsidRDefault="00141D71" w:rsidP="00B633A0">
            <w:pPr>
              <w:autoSpaceDE w:val="0"/>
              <w:autoSpaceDN w:val="0"/>
              <w:adjustRightInd w:val="0"/>
              <w:ind w:firstLine="0"/>
              <w:jc w:val="left"/>
            </w:pPr>
            <w:r w:rsidRPr="009744A2">
              <w:t>Tese</w:t>
            </w:r>
          </w:p>
        </w:tc>
      </w:tr>
    </w:tbl>
    <w:p w:rsidR="00141D71" w:rsidRDefault="00141D71" w:rsidP="00141D71">
      <w:pPr>
        <w:ind w:left="142" w:right="142"/>
        <w:jc w:val="center"/>
        <w:rPr>
          <w:sz w:val="20"/>
          <w:szCs w:val="20"/>
        </w:rPr>
      </w:pPr>
      <w:r w:rsidRPr="005C20C0">
        <w:rPr>
          <w:sz w:val="20"/>
          <w:szCs w:val="20"/>
        </w:rPr>
        <w:t>Fonte: Produção do autor (2017).</w:t>
      </w:r>
    </w:p>
    <w:p w:rsidR="00141D71" w:rsidRPr="005C20C0" w:rsidRDefault="00141D71" w:rsidP="00141D71">
      <w:pPr>
        <w:ind w:left="142" w:right="142"/>
        <w:rPr>
          <w:sz w:val="20"/>
          <w:szCs w:val="20"/>
        </w:rPr>
      </w:pPr>
    </w:p>
    <w:p w:rsidR="00141D71" w:rsidRPr="0093750D" w:rsidRDefault="00141D71" w:rsidP="00141D71">
      <w:pPr>
        <w:spacing w:before="240" w:after="360"/>
        <w:ind w:firstLine="0"/>
        <w:rPr>
          <w:b/>
          <w:sz w:val="28"/>
          <w:szCs w:val="28"/>
        </w:rPr>
      </w:pPr>
      <w:r w:rsidRPr="0093750D">
        <w:rPr>
          <w:b/>
          <w:sz w:val="28"/>
          <w:szCs w:val="28"/>
        </w:rPr>
        <w:t>Análises dos Dados</w:t>
      </w:r>
    </w:p>
    <w:p w:rsidR="00141D71" w:rsidRDefault="00141D71" w:rsidP="00141D71">
      <w:pPr>
        <w:spacing w:after="160"/>
        <w:ind w:firstLine="851"/>
      </w:pPr>
      <w:r w:rsidRPr="00C2130F">
        <w:t xml:space="preserve">Todos os </w:t>
      </w:r>
      <w:r>
        <w:t>trabalhos</w:t>
      </w:r>
      <w:r w:rsidRPr="00C2130F">
        <w:t xml:space="preserve"> se preocuparam em discutir sobre o ensino e a aprendizagem por intermédio das tecnologias. Portanto, cada </w:t>
      </w:r>
      <w:r>
        <w:t>trabalho</w:t>
      </w:r>
      <w:r w:rsidRPr="00C2130F">
        <w:t xml:space="preserve"> disserta sobre uma ou várias ferramentas tecnológicas</w:t>
      </w:r>
      <w:r>
        <w:t>, os ambienta onde estão sendo usadas</w:t>
      </w:r>
      <w:r w:rsidRPr="00C2130F">
        <w:t xml:space="preserve"> e seus benefícios para o processo do ensino/aprendizagem da música, em vários contextos sociais, educacionais, e</w:t>
      </w:r>
      <w:r>
        <w:t>,</w:t>
      </w:r>
      <w:r w:rsidRPr="00C2130F">
        <w:t xml:space="preserve"> até mesmo no ensino informal da música. </w:t>
      </w:r>
      <w:r>
        <w:t xml:space="preserve">Uma perspectiva de ensino que vem sendo vinculada com frequência às novas tecnologia é a </w:t>
      </w:r>
      <w:proofErr w:type="spellStart"/>
      <w:r>
        <w:t>EaD</w:t>
      </w:r>
      <w:proofErr w:type="spellEnd"/>
      <w:r>
        <w:t xml:space="preserve">, cujo intuito é o de democratizar o acesso à educação e à formação continuada. </w:t>
      </w:r>
    </w:p>
    <w:p w:rsidR="00141D71" w:rsidRDefault="00141D71" w:rsidP="00141D71">
      <w:pPr>
        <w:spacing w:after="160"/>
        <w:ind w:firstLine="851"/>
      </w:pPr>
      <w:r>
        <w:t xml:space="preserve">Dentro dessa mesma temática, </w:t>
      </w:r>
      <w:r>
        <w:rPr>
          <w:rStyle w:val="Refdenotaderodap"/>
        </w:rPr>
        <w:fldChar w:fldCharType="begin" w:fldLock="1"/>
      </w:r>
      <w:r>
        <w:instrText>ADDIN CSL_CITATION { "citationItems" : [ { "id" : "ITEM-1", "itemData" : { "abstract" : "A presente pesquisa buscou verificar como um curso de Licenciatura em M\u00fasica a Dist\u00e2ncia tem contribu\u00eddo com as pr\u00e1ticas docentes dos estudantes e quais estrat\u00e9gias e ferramentas do ambiente s\u00e3o mais eficazes para esse fim. As refer\u00eancias te\u00f3ricas incluem trabalhos sobre a forma\u00e7\u00e3o de professores pr\u00e1tico-reflexivos (DEWEY, 1959; ZEICHNER, 1992, 1993; ZEICHNER E LISTON, 1996; P\u00c9REZ G\u00d3MEZ, 2000; SHON, 2000), sobre a forma\u00e7\u00e3o de professores reflexivos por meio da EAD (VALENTE, 2009; SCHERER, 2009; PRADO E ALMEIDA, 2009; e NEVADO et. al., 2009), e sobre as caracter\u00edsticas das ferramentas do ambiente virtual Moodle (DOUGIMAS E TAYLOR, 2009; VALENTE ET. AL., 2009; ALVES, 2009; BRITO e ANDRADE, 2009; SANTOS E ARA\u00daJO, 2009; FERRAZ, 2009). A pesquisa empregou como metodologia um Survey de pequeno porte. O question\u00e1rio auto- administrado e a entrevista semi-estruturada foram utilizados como instrumentos de coleta de dados. Participaram da pesquisa 14 estudantes do Curso de Licenciatura em M\u00fasica a Dist\u00e2ncia da UAB/UnB (Universidade Aberta do Brasil/ Universidade de Bras\u00edlia), do Estado do Acre e poss\u00edveis primeiros formandos do curso. Os resultados da pesquisa revelaram que o curso tem mudado fundamentalmente a forma como os estudantes v\u00eam as aulas de m\u00fasica e como as organizam. Referem-se \u00e0s discuss\u00f5es, reflex\u00f5es e intera\u00e7\u00f5es com os tutores e supervisores, principalmente em momentos de exemplos de aulas, presente nos f\u00f3runs de intera\u00e7\u00e3o, nas visitas aos p\u00f3los, webconfer\u00eancias ou por v\u00eddeos como as maiores contribui\u00e7\u00f5es para suas pr\u00e1ticas. Al\u00e9m disso, citam a intera\u00e7\u00e3o com colegas e as metodologias usadas em outras disciplinas, principalmente nas pr\u00e1ticas de instrumento, como refer\u00eancia para transformarem suas pr\u00e1ticas. Em seus discursos, os estudantes indicam o alinhamento com diversos princ\u00edpios da educa\u00e7\u00e3o musical, especialmente aqueles desenvolvidos por Keith Swanwick (2003) no modelo (T)EC(L)A. Embora o discurso dos estudantes esteja em acordo com princ\u00edpios atuais do ensino musical, eles demonstram certa inseguran\u00e7a em como colocar na pr\u00e1tica tais princ\u00edpios, solicitando, por isso, mais exemplos e modelos pr\u00e1ticos, na plataforma ou nas visitas aos p\u00f3los, refor\u00e7ando o resultado das pesquisas de Henderson Filho (2007), Gohn (2009) e Souza (2003).", "author" : [ { "dropping-particle" : "", "family" : "EID", "given" : "Jordana Pacheco", "non-dropping-particle" : "", "parse-names" : false, "suffix" : "" } ], "container-title" : "Disserta\u00e7\u00e3o de Mestrado", "id" : "ITEM-1", "issued" : { "date-parts" : [ [ "2011" ] ] }, "number-of-pages" : "139", "publisher" : "Disserta\u00e7\u00e3o (Mestrado em M\u00fasica) Programa de P\u00f3s-Gradua\u00e7\u00e3o M\u00fasica em Contexto, Universidade de Bras\u00edlia", "publisher-place" : "Bras\u00edlia", "title" : "Forma\u00e7\u00e3o de professores de m\u00fasica a dist\u00e2ncia: um survey com estudantes da UAB/UNB", "type" : "thesis" }, "uris" : [ "http://www.mendeley.com/documents/?uuid=083ff6c5-9984-452e-acbd-3ab79aca6bbf" ] } ], "mendeley" : { "formattedCitation" : "(EID, 2011)", "manualFormatting" : "EID (2011)", "plainTextFormattedCitation" : "(EID, 2011)", "previouslyFormattedCitation" : "(EID, 2011)" }, "properties" : { "noteIndex" : 0 }, "schema" : "https://github.com/citation-style-language/schema/raw/master/csl-citation.json" }</w:instrText>
      </w:r>
      <w:r>
        <w:rPr>
          <w:rStyle w:val="Refdenotaderodap"/>
        </w:rPr>
        <w:fldChar w:fldCharType="separate"/>
      </w:r>
      <w:r>
        <w:rPr>
          <w:noProof/>
        </w:rPr>
        <w:t>EID (2011)</w:t>
      </w:r>
      <w:r>
        <w:rPr>
          <w:rStyle w:val="Refdenotaderodap"/>
        </w:rPr>
        <w:fldChar w:fldCharType="end"/>
      </w:r>
      <w:r>
        <w:t xml:space="preserve"> desenvolveu seu trabalho que teve como objetivo verificar como o curso de Licenciatura em Música a Distância tem contribuído para a </w:t>
      </w:r>
      <w:r>
        <w:lastRenderedPageBreak/>
        <w:t xml:space="preserve">formação dos alunos e quais táticas e instrumentos são mais eficazes nesse ambiente. Para alcançar esse objetivo o mesmo utilizou o </w:t>
      </w:r>
      <w:proofErr w:type="spellStart"/>
      <w:r>
        <w:t>survey</w:t>
      </w:r>
      <w:proofErr w:type="spellEnd"/>
      <w:r>
        <w:t xml:space="preserve"> como metodologia e participaram dessa pesquisa alunos do curso a distância da UnB. A pesquisadora concluiu que as aulas a distância mudaram a visão dos alunos em relação às aulas de música e apontaram para o fato de a interações sociais serem de fundamental importância para esse ambiente.</w:t>
      </w:r>
    </w:p>
    <w:p w:rsidR="00141D71" w:rsidRDefault="00141D71" w:rsidP="00141D71">
      <w:pPr>
        <w:spacing w:after="160"/>
        <w:ind w:firstLine="851"/>
      </w:pPr>
      <w:r>
        <w:t xml:space="preserve">A pesquisa de </w:t>
      </w:r>
      <w:r>
        <w:rPr>
          <w:rStyle w:val="Refdenotaderodap"/>
        </w:rPr>
        <w:fldChar w:fldCharType="begin" w:fldLock="1"/>
      </w:r>
      <w:r>
        <w:instrText>ADDIN CSL_CITATION { "citationItems" : [ { "id" : "ITEM-1", "itemData" : { "abstract" : "Esta pesquisa aborda a pedagogia musical online de um curso de m\u00fasica a dist\u00e2ncia que utiliza como ambiente virtual de aprendizagem a plataforma moodle. A pesquisa tem como objetivo geral compreender como se constitui a pedagogia musical online que se configura no ambiente virtual de aprendizagem musical, tomando como locus o Curso de Licenciatura em M\u00fasica da UAB-UnB, na modalidade a dist\u00e2ncia. A pedagogia musical online, neste estudo, inclui: as metodologias, os recursos e os materiais did\u00e1ticos utilizados no moodle e o direcionamento desses aportes te\u00f3rico-metodol\u00f3gicos no processo formativo do curso de m\u00fasica a dist\u00e2ncia, a partir da rela\u00e7\u00e3o entre plataforma moodle, ferramentas, conte\u00fados e seus atores sociais. Participaram deste estudo vinte e tr\u00eas sujeitos inseridos na plataforma moodle do curso de m\u00fasica a dist\u00e2ncia, sendo dois coordenadores, uma gestora, uma professora autora/supervisora, seis tutores a dist\u00e2ncia e treze alunos virtuais. Como objetivos espec\u00edficos, este estudo pretende contextualizar a escolha dos alunos pelo curso de m\u00fasica na modalidade a dist\u00e2ncia; investigar que media\u00e7\u00f5es pedag\u00f3gico-musicais s\u00e3o constitu\u00eddas nesse ambiente virtual; verificar a organiza\u00e7\u00e3o das disciplinas observadas, identificar a intera\u00e7\u00e3o que ocorre no interior dessas disciplinas, identificar como os sujeitos administram o tempo e o espa\u00e7o no curso de m\u00fasica a dist\u00e2ncia e examinar a viabilidade do curso de m\u00fasica a dist\u00e2ncia. A fundamenta\u00e7\u00e3o te\u00f3rica est\u00e1 alicer\u00e7ada no campo da sociologia da educa\u00e7\u00e3o musical, sociologia da comunica\u00e7\u00e3o, sociologia da educa\u00e7\u00e3o e da sociologia da educa\u00e7\u00e3o a dist\u00e2ncia. A partir das ramifica\u00e7\u00f5es desse campo sociol\u00f3gico, este estudo possui como base te\u00f3rica autores que lapidaram um olhar sobre a vida cotidiana diante do contexto da cibercultura (LEMOS, 2008; FAINHOLC, 2007; HALABAN, 2010). A metodologia utilizada \u00e9 Estudo de Caso com abordagem qualitativa (POUPART et al., 2008; DESLAURIERS e K\u00c9RISIT, 2008; GODOI et al., 2007; YIN, 2005; BOGDAN e BIKLEN, 1994). As t\u00e9cnicas de coleta de dados utilizadas foram a observa\u00e7\u00e3o n\u00e3o participante e participante, bem como a entrevista online, sendo essa uma adapta\u00e7\u00e3o da entrevista desenvolvida presencialmente (NICOLACI-DA-COSTA, 2007). Os resultados mostram que aprender m\u00fasica a dist\u00e2ncia \u00e9 poss\u00edvel e que a procura por essa modalidade \u00e9 crescente, tendo em vista a sua flexibilidade na organiza\u00e7\u00e3o do tempo e do espa\u00e7o. A an\u00e1lise e a interpreta\u00e7\u00e3o dos dados revelam que a pedagogia musical onli\u2026", "author" : [ { "dropping-particle" : "", "family" : "Torres", "given" : "Fernanda de Assis Oliveira-", "non-dropping-particle" : "", "parse-names" : false, "suffix" : "" } ], "container-title" : "Tese de Doutorado", "id" : "ITEM-1", "issued" : { "date-parts" : [ [ "2012" ] ] }, "number-of-pages" : "323", "publisher" : "Tese (Doutorado em M\u00fasica) \u2013 Programa de P\u00f3s-Gradua\u00e7\u00e3o em M\u00fasica, Universidade Federal do Rio Grande do Sul", "publisher-place" : "Porto Alegre", "title" : "PEDAGOGIA MUSICAL ONLINE: um estudo de caso no ensino superior de m\u00fasica a dist\u00e2ncia", "type" : "thesis" }, "uris" : [ "http://www.mendeley.com/documents/?uuid=fb2c663d-5887-4664-80e1-9a2dffb06839" ] } ], "mendeley" : { "formattedCitation" : "(TORRES, 2012)", "manualFormatting" : "Torres (2012)", "plainTextFormattedCitation" : "(TORRES, 2012)", "previouslyFormattedCitation" : "(TORRES, 2012)" }, "properties" : { "noteIndex" : 0 }, "schema" : "https://github.com/citation-style-language/schema/raw/master/csl-citation.json" }</w:instrText>
      </w:r>
      <w:r>
        <w:rPr>
          <w:rStyle w:val="Refdenotaderodap"/>
        </w:rPr>
        <w:fldChar w:fldCharType="separate"/>
      </w:r>
      <w:r>
        <w:rPr>
          <w:noProof/>
        </w:rPr>
        <w:t>Torres (2012)</w:t>
      </w:r>
      <w:r>
        <w:rPr>
          <w:rStyle w:val="Refdenotaderodap"/>
        </w:rPr>
        <w:fldChar w:fldCharType="end"/>
      </w:r>
      <w:r>
        <w:t xml:space="preserve"> abordou a pedagogia musical </w:t>
      </w:r>
      <w:r w:rsidRPr="009446BC">
        <w:rPr>
          <w:i/>
        </w:rPr>
        <w:t>online</w:t>
      </w:r>
      <w:r>
        <w:t xml:space="preserve"> do curso de Licenciatura em música a distância da UnB. Esse curso utiliza um Ambiente Virtual de Aprendizagem (AVA), a plataforma </w:t>
      </w:r>
      <w:proofErr w:type="spellStart"/>
      <w:r>
        <w:t>moodle</w:t>
      </w:r>
      <w:proofErr w:type="spellEnd"/>
      <w:r>
        <w:t xml:space="preserve">, e o estudo do referido autor teve como objetivo compreender como é composta a pedagogia musical </w:t>
      </w:r>
      <w:r w:rsidRPr="00503C70">
        <w:rPr>
          <w:i/>
        </w:rPr>
        <w:t>online</w:t>
      </w:r>
      <w:r>
        <w:rPr>
          <w:i/>
        </w:rPr>
        <w:t xml:space="preserve">, </w:t>
      </w:r>
      <w:r>
        <w:t xml:space="preserve">partindo do pressuposto que pedagogias </w:t>
      </w:r>
      <w:r w:rsidRPr="00415C26">
        <w:rPr>
          <w:i/>
        </w:rPr>
        <w:t>online</w:t>
      </w:r>
      <w:r>
        <w:t xml:space="preserve"> consistem em </w:t>
      </w:r>
      <w:proofErr w:type="spellStart"/>
      <w:r>
        <w:t>conteúdos</w:t>
      </w:r>
      <w:proofErr w:type="spellEnd"/>
      <w:r>
        <w:t xml:space="preserve">, ferramentas,  metodologias, recursos, materiais didáticos, que são utilizados no </w:t>
      </w:r>
      <w:proofErr w:type="spellStart"/>
      <w:r>
        <w:t>moodle</w:t>
      </w:r>
      <w:proofErr w:type="spellEnd"/>
      <w:r>
        <w:t xml:space="preserve"> e outros meios teórico-metodológicos para o processo de aprendizagem na modalidade a distância.  Participaram desse estudo vinte e três sujeitos, sendo, portanto, uma abordagem qualitativa que utilizou-se do método estudo de caso para chegar as seguintes conclusões: É possível aprender música na modalidade a distância e a procura por esse tipo de modalidade é crescente por causa da flexibilidade com a qual é oferecida nesse ambiente; A pedagogia musical </w:t>
      </w:r>
      <w:r w:rsidRPr="00F21FE1">
        <w:rPr>
          <w:i/>
        </w:rPr>
        <w:t>online</w:t>
      </w:r>
      <w:r>
        <w:t xml:space="preserve"> precisa considerar o contexto dos sujeitos envolvidos para possibilitar uma aprendizagem significativa. </w:t>
      </w:r>
    </w:p>
    <w:p w:rsidR="00141D71" w:rsidRDefault="00141D71" w:rsidP="00141D71">
      <w:pPr>
        <w:spacing w:after="160"/>
        <w:ind w:firstLine="851"/>
      </w:pPr>
      <w:r>
        <w:t xml:space="preserve">Outra pesquisa também feita em um curso de Licenciatura em Música, na modalidade a distância da UnB, foi realizada por </w:t>
      </w:r>
      <w:r>
        <w:rPr>
          <w:rStyle w:val="Refdenotaderodap"/>
        </w:rPr>
        <w:fldChar w:fldCharType="begin" w:fldLock="1"/>
      </w:r>
      <w:r>
        <w:instrText>ADDIN CSL_CITATION { "citationItems" : [ { "id" : "ITEM-1", "itemData" : { "DOI" : "10.1017/CBO9781107415324.004", "ISBN" : "9788578110796", "ISSN" : "1098-6596", "PMID" : "25246403", "abstract" : "O presente trabalho insere-se no contexto da educa\u00e7\u00e3o musical a dist\u00e2ncia. Como objetivo geral, essa pesquisa investigou como os tutores a dist\u00e2ncia realizam a media\u00e7\u00e3o online na disciplina Percep\u00e7\u00e3o e Estrutura\u00e7\u00e3o Musical do curso de licenciatura em m\u00fasica a dist\u00e2ncia da Universidade de Bras\u00edlia. Como objetivos espec\u00edficos, analisou como os tutores a dist\u00e2ncia utilizam as ferramentas pedag\u00f3gicas dispon\u00edveis no Ambiente Virtual de Aprendizagem para realizar a media\u00e7\u00e3o online; identificou como os tutores a dist\u00e2ncia incentivam o trabalho colaborativo entre os estudantes e identificou como os tutores a dist\u00e2ncia incentivam a intera\u00e7\u00e3o no Ambiente Virtual de Aprendizagem. O quadro conceitual \u00e9 formado pelas, defini\u00e7\u00f5es e concep\u00e7\u00f5es sobre Educa\u00e7\u00e3o a Dist\u00e2ncia e Educa\u00e7\u00e3o Musical a Dist\u00e2ncia, Tutoria Online, Media\u00e7\u00e3o Online e Intera\u00e7\u00e3o a Dist\u00e2ncia. Esta pesquisa foi desenvolvida apoiada na abordagem de pesquisa qualitativa com suporte quantitativo. Os instrumentos de coleta de dados utilizados foram a observa\u00e7\u00e3o n\u00e3o- participante, uma entrevista semiestruturada e um question\u00e1rio. Para a an\u00e1lise, a compreens\u00e3o e a interpreta\u00e7\u00e3o do material coletado nas observa\u00e7\u00f5es e na entrevista semiestruturada foi utilizada a t\u00e9cnica de An\u00e1lise de Conte\u00fado (BARDIN, 1977). Como resultados alcan\u00e7ados, p\u00f4de-se verificar que a media\u00e7\u00e3o online realizada pelos tutores participantes \u00e9 focada no aproveitamento do conhecimento anterior dos estudantes e na troca de experi\u00eancias como elemento dinamizador da aprendizagem. Entretanto, tal media\u00e7\u00e3o carece de elementos multimidi\u00e1ticos como v\u00eddeos, \u00e1udios e imagens. Espera-se que os resultados desta pesquisa possam contribuir com \u00e1rea da Educa\u00e7\u00e3o Musical, pela descri\u00e7\u00e3o de, e reflex\u00e3o sobre o modo como os tutores a dist\u00e2ncia da disciplina Percep\u00e7\u00e3o e Estrutura\u00e7\u00e3o Musical realizam uma media\u00e7\u00e3o online.", "author" : [ { "dropping-particle" : "", "family" : "COELHO", "given" : "R\u00e1iden Santos", "non-dropping-particle" : "", "parse-names" : false, "suffix" : "" } ], "container-title" : "Disserta\u00e7\u00e3o de Mestrado", "id" : "ITEM-1", "issued" : { "date-parts" : [ [ "2015" ] ] }, "number-of-pages" : "175", "publisher" : "Disserta\u00e7\u00e3o (Mestrado em M\u00fasica)- Universidade de Bras\u00edlia", "publisher-place" : "Bras\u00edlia", "title" : "Media\u00e7\u00e3o online de m\u00fasica: um estudo sobre o papel do tutor do curso de licenciatura em m\u00fasica a dist\u00e2ncia da UnB", "type" : "thesis" }, "uris" : [ "http://www.mendeley.com/documents/?uuid=b674b52e-d681-4f10-b9ca-83bedf2128b6" ] } ], "mendeley" : { "formattedCitation" : "(COELHO, 2015)", "manualFormatting" : "Coelho (2015)", "plainTextFormattedCitation" : "(COELHO, 2015)", "previouslyFormattedCitation" : "(COELHO, 2015)" }, "properties" : { "noteIndex" : 0 }, "schema" : "https://github.com/citation-style-language/schema/raw/master/csl-citation.json" }</w:instrText>
      </w:r>
      <w:r>
        <w:rPr>
          <w:rStyle w:val="Refdenotaderodap"/>
        </w:rPr>
        <w:fldChar w:fldCharType="separate"/>
      </w:r>
      <w:r>
        <w:rPr>
          <w:noProof/>
        </w:rPr>
        <w:t>Coelho (2015)</w:t>
      </w:r>
      <w:r>
        <w:rPr>
          <w:rStyle w:val="Refdenotaderodap"/>
        </w:rPr>
        <w:fldChar w:fldCharType="end"/>
      </w:r>
      <w:r>
        <w:t xml:space="preserve">. Dessa vez os pesquisados foram os tutores desse curso, e investigou-se como os tutores realizavam as mediações </w:t>
      </w:r>
      <w:r w:rsidRPr="005E418C">
        <w:rPr>
          <w:i/>
        </w:rPr>
        <w:t xml:space="preserve">online </w:t>
      </w:r>
      <w:r>
        <w:t xml:space="preserve">da disciplina percepção e estruturação musical. Portanto, analisou como os tutores utilizavam as ferramentas pedagógicas do AVA e como incentivavam os trabalhos colaborativos, utilizando-se de uma abordagem qualitativa e quantitativa, e usando como instrumento de coleta de dados a observação não participativa e entrevistas. Desse estudo, concluiu-se que os tutores utilizavam conhecimentos anteriores para realizar as mediações.  </w:t>
      </w:r>
    </w:p>
    <w:p w:rsidR="00141D71" w:rsidRDefault="00141D71" w:rsidP="00141D71">
      <w:pPr>
        <w:spacing w:after="160"/>
        <w:ind w:firstLine="851"/>
      </w:pPr>
      <w:r>
        <w:t xml:space="preserve">Apesar das vantagens apontadas por Torres (2012) e </w:t>
      </w:r>
      <w:r>
        <w:rPr>
          <w:rStyle w:val="Refdenotaderodap"/>
        </w:rPr>
        <w:fldChar w:fldCharType="begin" w:fldLock="1"/>
      </w:r>
      <w:r>
        <w:instrText>ADDIN CSL_CITATION { "citationItems" : [ { "id" : "ITEM-1", "itemData" : { "abstract" : "A presente pesquisa buscou verificar como um curso de Licenciatura em M\u00fasica a Dist\u00e2ncia tem contribu\u00eddo com as pr\u00e1ticas docentes dos estudantes e quais estrat\u00e9gias e ferramentas do ambiente s\u00e3o mais eficazes para esse fim. As refer\u00eancias te\u00f3ricas incluem trabalhos sobre a forma\u00e7\u00e3o de professores pr\u00e1tico-reflexivos (DEWEY, 1959; ZEICHNER, 1992, 1993; ZEICHNER E LISTON, 1996; P\u00c9REZ G\u00d3MEZ, 2000; SHON, 2000), sobre a forma\u00e7\u00e3o de professores reflexivos por meio da EAD (VALENTE, 2009; SCHERER, 2009; PRADO E ALMEIDA, 2009; e NEVADO et. al., 2009), e sobre as caracter\u00edsticas das ferramentas do ambiente virtual Moodle (DOUGIMAS E TAYLOR, 2009; VALENTE ET. AL., 2009; ALVES, 2009; BRITO e ANDRADE, 2009; SANTOS E ARA\u00daJO, 2009; FERRAZ, 2009). A pesquisa empregou como metodologia um Survey de pequeno porte. O question\u00e1rio auto- administrado e a entrevista semi-estruturada foram utilizados como instrumentos de coleta de dados. Participaram da pesquisa 14 estudantes do Curso de Licenciatura em M\u00fasica a Dist\u00e2ncia da UAB/UnB (Universidade Aberta do Brasil/ Universidade de Bras\u00edlia), do Estado do Acre e poss\u00edveis primeiros formandos do curso. Os resultados da pesquisa revelaram que o curso tem mudado fundamentalmente a forma como os estudantes v\u00eam as aulas de m\u00fasica e como as organizam. Referem-se \u00e0s discuss\u00f5es, reflex\u00f5es e intera\u00e7\u00f5es com os tutores e supervisores, principalmente em momentos de exemplos de aulas, presente nos f\u00f3runs de intera\u00e7\u00e3o, nas visitas aos p\u00f3los, webconfer\u00eancias ou por v\u00eddeos como as maiores contribui\u00e7\u00f5es para suas pr\u00e1ticas. Al\u00e9m disso, citam a intera\u00e7\u00e3o com colegas e as metodologias usadas em outras disciplinas, principalmente nas pr\u00e1ticas de instrumento, como refer\u00eancia para transformarem suas pr\u00e1ticas. Em seus discursos, os estudantes indicam o alinhamento com diversos princ\u00edpios da educa\u00e7\u00e3o musical, especialmente aqueles desenvo</w:instrText>
      </w:r>
      <w:r w:rsidRPr="00141D71">
        <w:rPr>
          <w:lang w:val="en-US"/>
        </w:rPr>
        <w:instrText>lvidos por Keith Swanwick (2003) no modelo (T)EC(L)A. Embora o discurso dos estudantes esteja em acordo com princ\u00edpios atuais do ensino musical, eles demonstram certa inseguran\u00e7a em como colocar na pr\u00e1tica tais princ\u00edpios, solicitando, por isso, mais exemplos e modelos pr\u00e1ticos, na plataforma ou nas visitas aos p\u00f3los, refor\u00e7ando o resultado das pesquisas de Henderson Filho (2007), Gohn (2009) e Souza (2003).", "author" : [ { "dropping-particle" : "", "family" : "EID", "given" : "Jordana Pacheco", "non-dropping-particle" : "", "parse-names" : false, "suffix" : "" } ], "container-title" : "Disserta\u00e7\u00e3o de Mestrado", "id" : "ITEM-1", "issued" : { "date-parts" : [ [ "2011" ] ] }, "number-of-pages" : "139",</w:instrText>
      </w:r>
      <w:r w:rsidRPr="00834D6C">
        <w:rPr>
          <w:lang w:val="en-US"/>
        </w:rPr>
        <w:instrText xml:space="preserve"> </w:instrText>
      </w:r>
      <w:r w:rsidRPr="00580A70">
        <w:rPr>
          <w:lang w:val="en-US"/>
        </w:rPr>
        <w:instrText>"publisher" : "Disserta\u00e7\u00e3o (Mestrado em M\u00fasica) Programa de P\u00f3s-Gradua\u00e7\u00e3o M\u00fasica em Contexto, Universidade de Bras\u00edlia", "publisher-place" : "Bras\u00edlia", "title" : "Forma\u00e7\u00e3o de professores de m\u00fasica a dist\u00e2ncia: um survey com estudantes da UAB/UNB", "type" : "thesis" }, "uris" : [ "http://www.mendeley.com/documents/?uuid=083ff6c5-9984-452e-acbd-3ab79aca6bbf" ] } ], "mendeley" : { "formattedCitation" : "(EID, 2011)", "manualFormatting" : "EID (2011)", "plainTextFormattedCitation" : "(EID, 2011)", "previouslyFormattedCitation" : "(EID, 2011)" }, "properties" : { "noteIndex" : 0 }, "schema" : "https://github.com/citation-style-language/schema/raw/master/csl-citation.json" }</w:instrText>
      </w:r>
      <w:r>
        <w:rPr>
          <w:rStyle w:val="Refdenotaderodap"/>
        </w:rPr>
        <w:fldChar w:fldCharType="separate"/>
      </w:r>
      <w:r w:rsidRPr="00580A70">
        <w:rPr>
          <w:noProof/>
          <w:lang w:val="en-US"/>
        </w:rPr>
        <w:t>EID (2011)</w:t>
      </w:r>
      <w:r>
        <w:rPr>
          <w:rStyle w:val="Refdenotaderodap"/>
        </w:rPr>
        <w:fldChar w:fldCharType="end"/>
      </w:r>
      <w:r w:rsidRPr="00737BC3">
        <w:rPr>
          <w:lang w:val="en-US"/>
        </w:rPr>
        <w:t xml:space="preserve">, </w:t>
      </w:r>
      <w:r>
        <w:rPr>
          <w:rStyle w:val="Refdenotaderodap"/>
        </w:rPr>
        <w:fldChar w:fldCharType="begin" w:fldLock="1"/>
      </w:r>
      <w:r w:rsidRPr="00580A70">
        <w:rPr>
          <w:lang w:val="en-US"/>
        </w:rPr>
        <w:instrText>ADDIN CSL_CITATION { "citationItems" : [ { "id" : "ITEM-1", "itemData" : { "abstract" : "O objetivo da presente pesquisa consiste em identificar e analisar os fatores que causam evas\u00e3o dos alunos do curso de Licenciatura em M\u00fasica a Dist\u00e2ncia da Universidade de Bras\u00edlia (UnB). Para isso foi feita uma pesquisa utilizando a metodologia survey, na qual foi aplicado um question\u00e1rio via liga\u00e7\u00e3o telef\u00f4nica e e- mail, a fim de fazer a coleta de dados. A fundamenta\u00e7\u00e3o te\u00f3rica parte dos princ\u00edpios de educa\u00e7\u00e3o a dist\u00e2ncia, educa\u00e7\u00e3o musical e evas\u00e3o. O texto apresenta a forma de implanta\u00e7\u00e3o do Sistema Universidade Aberta do Brasil na UnB, como o Departamento do Curso de Licenciatura em M\u00fasica trabalha com esse sistema e a influ\u00eancia da evas\u00e3o nesse contexto. A an\u00e1lise dos dados permitiu conhecer os fatores que levaram os alunos a desistirem da conclus\u00e3o do curso como a falta de tempo e dificuldades na realiza\u00e7\u00e3o das disciplinas. Espera-se que esta pesquisa possa contribuir com as pesquisas na \u00e1rea de educa\u00e7\u00e3o a dist\u00e2ncia, evas\u00e3o, educa\u00e7\u00e3o musical e na forma\u00e7\u00e3o a dist\u00e2ncia do professor de m\u00fasica.", "author" : [ { "dropping-particle" : "", "family" : "ARAUJO", "given" : "JA\u00cdNE GON\u00c7ALVES", "non-dropping-particle" : "", "parse-names" : false, "suffix" : "" } ], "container-title" : "Disserta\u00e7\u00e3o de Mestrado", "id" : "ITEM-1", "issued" : { "date-parts" : [ [ "2015" ] ] }, "number-of-pages" : "109", "publisher" : "Disserta\u00e7\u00e3o (Mestrado em M\u00fasica)- Programa de P\u00f3s- gradua\u00e7\u00e3o em M\u00fasica do Universidade de Bras\u00edlia", "publisher-place" : "Bras\u00edlia", "title" : "EVAS\u00c3O NA EAD: UM SURVEY COM ESTUDANTES DO CURSO DE LICENCIATURA EM M\u00daSICA A DIST\u00c2NCIA DA UNB", "type" : "thesis" }, "uris" : [ "http://www.mendeley.com/documents/?uuid=90ec3cbb-0477-4426-b0d9-ddb4d7edd3a0" ] } ], "mendeley" : { "formattedCitation" : "(ARAUJO, 2015)", "manualFormatting" : "Araujo (2015)", "plainTextFormattedCitation" : "(ARAUJO, 2015)", "previouslyFormattedCitation" : "(ARAUJO, 2015)" }, "properties" : { "noteIndex" : 0 }, "schema" : "https://github.com/citation-style-language/schema/raw/master/csl-citation.json" }</w:instrText>
      </w:r>
      <w:r>
        <w:rPr>
          <w:rStyle w:val="Refdenotaderodap"/>
        </w:rPr>
        <w:fldChar w:fldCharType="separate"/>
      </w:r>
      <w:r w:rsidRPr="00580A70">
        <w:rPr>
          <w:noProof/>
          <w:lang w:val="en-US"/>
        </w:rPr>
        <w:t>Araujo (2015)</w:t>
      </w:r>
      <w:r>
        <w:rPr>
          <w:rStyle w:val="Refdenotaderodap"/>
        </w:rPr>
        <w:fldChar w:fldCharType="end"/>
      </w:r>
      <w:r w:rsidRPr="00737BC3">
        <w:rPr>
          <w:lang w:val="en-US"/>
        </w:rPr>
        <w:t xml:space="preserve"> </w:t>
      </w:r>
      <w:proofErr w:type="spellStart"/>
      <w:r w:rsidRPr="00737BC3">
        <w:rPr>
          <w:lang w:val="en-US"/>
        </w:rPr>
        <w:t>estudou</w:t>
      </w:r>
      <w:proofErr w:type="spellEnd"/>
      <w:r w:rsidRPr="00737BC3">
        <w:rPr>
          <w:lang w:val="en-US"/>
        </w:rPr>
        <w:t xml:space="preserve"> a </w:t>
      </w:r>
      <w:proofErr w:type="spellStart"/>
      <w:r w:rsidRPr="00737BC3">
        <w:rPr>
          <w:lang w:val="en-US"/>
        </w:rPr>
        <w:t>evasão</w:t>
      </w:r>
      <w:proofErr w:type="spellEnd"/>
      <w:r w:rsidRPr="00737BC3">
        <w:rPr>
          <w:lang w:val="en-US"/>
        </w:rPr>
        <w:t xml:space="preserve"> </w:t>
      </w:r>
      <w:proofErr w:type="spellStart"/>
      <w:r w:rsidRPr="00737BC3">
        <w:rPr>
          <w:lang w:val="en-US"/>
        </w:rPr>
        <w:t>desse</w:t>
      </w:r>
      <w:proofErr w:type="spellEnd"/>
      <w:r w:rsidRPr="00737BC3">
        <w:rPr>
          <w:lang w:val="en-US"/>
        </w:rPr>
        <w:t xml:space="preserve"> </w:t>
      </w:r>
      <w:proofErr w:type="spellStart"/>
      <w:r w:rsidRPr="00737BC3">
        <w:rPr>
          <w:lang w:val="en-US"/>
        </w:rPr>
        <w:t>tipo</w:t>
      </w:r>
      <w:proofErr w:type="spellEnd"/>
      <w:r w:rsidRPr="00737BC3">
        <w:rPr>
          <w:lang w:val="en-US"/>
        </w:rPr>
        <w:t xml:space="preserve"> de </w:t>
      </w:r>
      <w:proofErr w:type="spellStart"/>
      <w:r w:rsidRPr="00737BC3">
        <w:rPr>
          <w:lang w:val="en-US"/>
        </w:rPr>
        <w:t>modalidade</w:t>
      </w:r>
      <w:proofErr w:type="spellEnd"/>
      <w:r w:rsidRPr="00737BC3">
        <w:rPr>
          <w:lang w:val="en-US"/>
        </w:rPr>
        <w:t xml:space="preserve">. </w:t>
      </w:r>
      <w:proofErr w:type="gramStart"/>
      <w:r w:rsidRPr="00141D71">
        <w:rPr>
          <w:lang w:val="en-US"/>
        </w:rPr>
        <w:t>A</w:t>
      </w:r>
      <w:proofErr w:type="gramEnd"/>
      <w:r w:rsidRPr="00141D71">
        <w:rPr>
          <w:lang w:val="en-US"/>
        </w:rPr>
        <w:t xml:space="preserve"> </w:t>
      </w:r>
      <w:proofErr w:type="spellStart"/>
      <w:r w:rsidRPr="00141D71">
        <w:rPr>
          <w:lang w:val="en-US"/>
        </w:rPr>
        <w:t>autora</w:t>
      </w:r>
      <w:proofErr w:type="spellEnd"/>
      <w:r w:rsidRPr="00141D71">
        <w:rPr>
          <w:lang w:val="en-US"/>
        </w:rPr>
        <w:t xml:space="preserve"> </w:t>
      </w:r>
      <w:proofErr w:type="spellStart"/>
      <w:r w:rsidRPr="00141D71">
        <w:rPr>
          <w:lang w:val="en-US"/>
        </w:rPr>
        <w:t>buscou</w:t>
      </w:r>
      <w:proofErr w:type="spellEnd"/>
      <w:r w:rsidRPr="00141D71">
        <w:rPr>
          <w:lang w:val="en-US"/>
        </w:rPr>
        <w:t xml:space="preserve"> </w:t>
      </w:r>
      <w:proofErr w:type="spellStart"/>
      <w:r w:rsidRPr="00141D71">
        <w:rPr>
          <w:lang w:val="en-US"/>
        </w:rPr>
        <w:t>identificar</w:t>
      </w:r>
      <w:proofErr w:type="spellEnd"/>
      <w:r w:rsidRPr="00141D71">
        <w:rPr>
          <w:lang w:val="en-US"/>
        </w:rPr>
        <w:t xml:space="preserve"> e </w:t>
      </w:r>
      <w:proofErr w:type="spellStart"/>
      <w:r w:rsidRPr="00141D71">
        <w:rPr>
          <w:lang w:val="en-US"/>
        </w:rPr>
        <w:t>analisar</w:t>
      </w:r>
      <w:proofErr w:type="spellEnd"/>
      <w:r w:rsidRPr="00141D71">
        <w:rPr>
          <w:lang w:val="en-US"/>
        </w:rPr>
        <w:t xml:space="preserve"> </w:t>
      </w:r>
      <w:proofErr w:type="spellStart"/>
      <w:r w:rsidRPr="00141D71">
        <w:rPr>
          <w:lang w:val="en-US"/>
        </w:rPr>
        <w:t>os</w:t>
      </w:r>
      <w:proofErr w:type="spellEnd"/>
      <w:r w:rsidRPr="00141D71">
        <w:rPr>
          <w:lang w:val="en-US"/>
        </w:rPr>
        <w:t xml:space="preserve"> </w:t>
      </w:r>
      <w:proofErr w:type="spellStart"/>
      <w:r w:rsidRPr="00141D71">
        <w:rPr>
          <w:lang w:val="en-US"/>
        </w:rPr>
        <w:t>fatores</w:t>
      </w:r>
      <w:proofErr w:type="spellEnd"/>
      <w:r w:rsidRPr="00141D71">
        <w:rPr>
          <w:lang w:val="en-US"/>
        </w:rPr>
        <w:t xml:space="preserve"> que </w:t>
      </w:r>
      <w:proofErr w:type="spellStart"/>
      <w:r w:rsidRPr="00141D71">
        <w:rPr>
          <w:lang w:val="en-US"/>
        </w:rPr>
        <w:t>provocam</w:t>
      </w:r>
      <w:proofErr w:type="spellEnd"/>
      <w:r w:rsidRPr="00141D71">
        <w:rPr>
          <w:lang w:val="en-US"/>
        </w:rPr>
        <w:t xml:space="preserve"> a </w:t>
      </w:r>
      <w:proofErr w:type="spellStart"/>
      <w:r w:rsidRPr="00141D71">
        <w:rPr>
          <w:lang w:val="en-US"/>
        </w:rPr>
        <w:t>evasão</w:t>
      </w:r>
      <w:proofErr w:type="spellEnd"/>
      <w:r w:rsidRPr="00141D71">
        <w:rPr>
          <w:lang w:val="en-US"/>
        </w:rPr>
        <w:t xml:space="preserve"> do </w:t>
      </w:r>
      <w:proofErr w:type="spellStart"/>
      <w:r w:rsidRPr="00141D71">
        <w:rPr>
          <w:lang w:val="en-US"/>
        </w:rPr>
        <w:t>curso</w:t>
      </w:r>
      <w:proofErr w:type="spellEnd"/>
      <w:r w:rsidRPr="00141D71">
        <w:rPr>
          <w:lang w:val="en-US"/>
        </w:rPr>
        <w:t xml:space="preserve"> de </w:t>
      </w:r>
      <w:proofErr w:type="spellStart"/>
      <w:r w:rsidRPr="00141D71">
        <w:rPr>
          <w:lang w:val="en-US"/>
        </w:rPr>
        <w:t>Licenciatura</w:t>
      </w:r>
      <w:proofErr w:type="spellEnd"/>
      <w:r w:rsidRPr="00141D71">
        <w:rPr>
          <w:lang w:val="en-US"/>
        </w:rPr>
        <w:t xml:space="preserve"> </w:t>
      </w:r>
      <w:proofErr w:type="spellStart"/>
      <w:r w:rsidRPr="00141D71">
        <w:rPr>
          <w:lang w:val="en-US"/>
        </w:rPr>
        <w:t>em</w:t>
      </w:r>
      <w:proofErr w:type="spellEnd"/>
      <w:r w:rsidRPr="00141D71">
        <w:rPr>
          <w:lang w:val="en-US"/>
        </w:rPr>
        <w:t xml:space="preserve"> Música, </w:t>
      </w:r>
      <w:proofErr w:type="spellStart"/>
      <w:r w:rsidRPr="00141D71">
        <w:rPr>
          <w:lang w:val="en-US"/>
        </w:rPr>
        <w:t>na</w:t>
      </w:r>
      <w:proofErr w:type="spellEnd"/>
      <w:r w:rsidRPr="00141D71">
        <w:rPr>
          <w:lang w:val="en-US"/>
        </w:rPr>
        <w:t xml:space="preserve"> </w:t>
      </w:r>
      <w:proofErr w:type="spellStart"/>
      <w:r w:rsidRPr="00141D71">
        <w:rPr>
          <w:lang w:val="en-US"/>
        </w:rPr>
        <w:t>modalidade</w:t>
      </w:r>
      <w:proofErr w:type="spellEnd"/>
      <w:r w:rsidRPr="00141D71">
        <w:rPr>
          <w:lang w:val="en-US"/>
        </w:rPr>
        <w:t xml:space="preserve"> a </w:t>
      </w:r>
      <w:proofErr w:type="spellStart"/>
      <w:r w:rsidRPr="00141D71">
        <w:rPr>
          <w:lang w:val="en-US"/>
        </w:rPr>
        <w:t>distância</w:t>
      </w:r>
      <w:proofErr w:type="spellEnd"/>
      <w:r w:rsidRPr="00141D71">
        <w:rPr>
          <w:lang w:val="en-US"/>
        </w:rPr>
        <w:t xml:space="preserve">, da </w:t>
      </w:r>
      <w:proofErr w:type="spellStart"/>
      <w:r w:rsidRPr="00141D71">
        <w:rPr>
          <w:lang w:val="en-US"/>
        </w:rPr>
        <w:t>UnB.</w:t>
      </w:r>
      <w:proofErr w:type="spellEnd"/>
      <w:r w:rsidRPr="00141D71">
        <w:rPr>
          <w:lang w:val="en-US"/>
        </w:rPr>
        <w:t xml:space="preserve"> </w:t>
      </w:r>
      <w:r>
        <w:t xml:space="preserve">Para alcançar o objetivo, foi realizado um </w:t>
      </w:r>
      <w:proofErr w:type="spellStart"/>
      <w:r>
        <w:t>survey</w:t>
      </w:r>
      <w:proofErr w:type="spellEnd"/>
      <w:r>
        <w:t xml:space="preserve"> que consistia num questionário cuja finalidade era a de conhecer os fatores que causaram a evasão dos alunos. Ao analisar os dados concluiu-se que a falta de tempo e as dificuldades na realização das disciplinas foram os fatores que impulsionaram a evasão.      </w:t>
      </w:r>
    </w:p>
    <w:p w:rsidR="00141D71" w:rsidRPr="00737BC3" w:rsidRDefault="00141D71" w:rsidP="00141D71">
      <w:pPr>
        <w:spacing w:after="160"/>
        <w:ind w:firstLine="851"/>
      </w:pPr>
      <w:r>
        <w:lastRenderedPageBreak/>
        <w:t xml:space="preserve">As pesquisas sobre </w:t>
      </w:r>
      <w:proofErr w:type="spellStart"/>
      <w:r>
        <w:t>EaD</w:t>
      </w:r>
      <w:proofErr w:type="spellEnd"/>
      <w:r>
        <w:t xml:space="preserve"> também foram realizadas em aulas de instrumentos musicais. </w:t>
      </w:r>
      <w:r>
        <w:rPr>
          <w:rStyle w:val="Refdenotaderodap"/>
        </w:rPr>
        <w:fldChar w:fldCharType="begin" w:fldLock="1"/>
      </w:r>
      <w:r>
        <w:instrText>ADDIN CSL_CITATION { "citationItems" : [ { "id" : "ITEM-1", "itemData" : { "abstract" : "Essa investiga\u00e7\u00e3o teve como objetivo analisar e refletir sobre os padr\u00f5es de intera\u00e7\u00e3o mais freq\u00fcentes e pertinentes observados durante um curso de viol\u00e3o mediado por computador, a Oficina de Viol\u00e3o a Dist\u00e2ncia. O m\u00e9todo utilizado foi a pesquisa-a\u00e7\u00e3o, que tamb\u00e9m visou a uma experi\u00eancia de forma\u00e7\u00e3o reflexiva dos professores envolvidos no projeto. O trabalho englobou a\u00e7\u00f5es que se desenvolveram ao longo de tr\u00eas fases: planejamento, implementa\u00e7\u00e3o e avalia\u00e7\u00e3o do curso. Uma turma de seis alunos do CEFET-RN, unidade Mossor\u00f3, foi selecionada para experi\u00eancia, e quatro destes permaneceram at\u00e9 o final do curso. Os instrumentos empregados na coleta de dados foram grava\u00e7\u00f5es, em v\u00eddeo, das doze v\u00eddeo confer\u00eancias e dos tr\u00eas encontros presenciais realizados, al\u00e9m do registro de todos os di\u00e1logos que ocorreram no f\u00f3rum de discuss\u00e3o da Oficina de Viol\u00e3o a Dist\u00e2ncia. Atrav\u00e9s de um processo de an\u00e1lise reflexiva, foi elaborado um modelo de an\u00e1lise, que identificou uma tend\u00eancia cumulativa em quatro elementos de intera\u00e7\u00e3o observados nas v\u00eddeo confer\u00eancias: facilidade de express\u00e3o, inclus\u00e3o, senso de solidariedade e s\u00edntese de v\u00e1rios pontos de vista. Tr\u00eas atividades constitu\u00edram o processo de an\u00e1lise: di\u00e1logos de avalia\u00e7\u00e3o entre os dois professores que ministraram o curso; elabora\u00e7\u00e3o de observa\u00e7\u00f5es-s\u00edntese das unidades de an\u00e1lise das v\u00eddeo confer\u00eancias, e reda\u00e7\u00e3o de Li\u00e7\u00f5es de Intera\u00e7\u00e3o, que permitiram aos professores avaliar melhor as experi\u00eancias de intera\u00e7\u00e3o a cada m\u00f3dulo do curso. Como resultado principal, verificou-se que o padr\u00e3o de intera\u00e7\u00e3o mais freq\u00fcente e significativo, nas v\u00eddeo confer\u00eancias, \u00e9 aquele que alcan\u00e7a o n\u00edvel do senso de solidariedade, enquanto o padr\u00e3o mais complexo, da s\u00edntese de v\u00e1rios pontos de vista, apesar de n\u00e3o ter sido freq\u00fcente, mostrou-se extremamente relevante para o desenvolvimento da criatividade e do senso cr\u00edtico musical dos estudantes", "author" : [ { "dropping-particle" : "", "family" : "BRAGA", "given" : "Paulo David Amorim", "non-dropping-particle" : "", "parse-names" : false, "suffix" : "" } ], "container-title" : "Tese de Doutorado", "id" : "ITEM-1", "issued" : { "date-parts" : [ [ "2009" ] ] }, "number-of-pages" : "320", "publisher" : "Tese(Doutorado em m\u00fasca) Programa de P\u00f3s- Gradua\u00e7\u00e3o em M\u00fasica, Universidade Federal da Bahia", "publisher-place" : "Salvador \u2013 Bahia", "title" : "Oficina de viol\u00e3o: estrutura de ensino e padr\u00f5es de intera\u00e7\u00e3o em um curso coletivo a dist\u00e2ncia", "type" : "thesis" }, "uris" : [ "http://www.mendeley.com/documents/?uuid=1912eb36-4832-4c73-8917-de132a97bf85" ] } ], "mendeley" : { "formattedCitation" : "(BRAGA, 2009)", "manualFormatting" : "Braga (2009)", "plainTextFormattedCitation" : "(BRAGA, 2009)", "previouslyFormattedCitation" : "(BRAGA, 2009)" }, "properties" : { "noteIndex" : 0 }, "schema" : "https://github.com/citation-style-language/schema/raw/master/csl-citation.json" }</w:instrText>
      </w:r>
      <w:r>
        <w:rPr>
          <w:rStyle w:val="Refdenotaderodap"/>
        </w:rPr>
        <w:fldChar w:fldCharType="separate"/>
      </w:r>
      <w:r>
        <w:rPr>
          <w:noProof/>
        </w:rPr>
        <w:t>Braga (2009)</w:t>
      </w:r>
      <w:r>
        <w:rPr>
          <w:rStyle w:val="Refdenotaderodap"/>
        </w:rPr>
        <w:fldChar w:fldCharType="end"/>
      </w:r>
      <w:r>
        <w:t xml:space="preserve"> analisou e refletiu sobre as interações mais frequentes em aulas de violão, mediadas por computador, utilizando a pesquisa-ação como método e dividindo-a em três fases: planejamento, implementação e avaliação, o que deu origem a um curso chamado </w:t>
      </w:r>
      <w:r w:rsidRPr="00DB4145">
        <w:rPr>
          <w:color w:val="000000" w:themeColor="text1"/>
        </w:rPr>
        <w:t>Oficina de Violão a Distância</w:t>
      </w:r>
      <w:r>
        <w:rPr>
          <w:color w:val="000000" w:themeColor="text1"/>
        </w:rPr>
        <w:t>.</w:t>
      </w:r>
      <w:r w:rsidRPr="00DB4145">
        <w:rPr>
          <w:color w:val="000000" w:themeColor="text1"/>
        </w:rPr>
        <w:t xml:space="preserve"> </w:t>
      </w:r>
      <w:r>
        <w:rPr>
          <w:color w:val="000000" w:themeColor="text1"/>
        </w:rPr>
        <w:t>P</w:t>
      </w:r>
      <w:r w:rsidRPr="00DB4145">
        <w:rPr>
          <w:color w:val="000000" w:themeColor="text1"/>
        </w:rPr>
        <w:t xml:space="preserve">articiparam dessa pesquisa seis alunos do </w:t>
      </w:r>
      <w:r w:rsidRPr="00DB4145">
        <w:rPr>
          <w:color w:val="000000" w:themeColor="text1"/>
          <w:shd w:val="clear" w:color="auto" w:fill="FFFFFF"/>
        </w:rPr>
        <w:t>Centro Federal de Educação Tecnológica do Rio Grande do Norte</w:t>
      </w:r>
      <w:r>
        <w:rPr>
          <w:color w:val="000000" w:themeColor="text1"/>
          <w:shd w:val="clear" w:color="auto" w:fill="FFFFFF"/>
        </w:rPr>
        <w:t xml:space="preserve"> (CEFET-RN),</w:t>
      </w:r>
      <w:r w:rsidRPr="00DB4145">
        <w:rPr>
          <w:color w:val="000000" w:themeColor="text1"/>
          <w:shd w:val="clear" w:color="auto" w:fill="FFFFFF"/>
        </w:rPr>
        <w:t xml:space="preserve"> atualmente Instituto Federal do Rio Grande do Norte</w:t>
      </w:r>
      <w:r w:rsidRPr="00DB4145">
        <w:rPr>
          <w:color w:val="000000" w:themeColor="text1"/>
        </w:rPr>
        <w:t xml:space="preserve"> </w:t>
      </w:r>
      <w:r>
        <w:rPr>
          <w:color w:val="000000" w:themeColor="text1"/>
        </w:rPr>
        <w:t xml:space="preserve">(IFRN), nela, os instrumentos de coleta de dados usados foram as gravações em vídeo das dozes aulas, como também das três aulas presenciais e os diálogos do fórum. Ao final da pesquisa verificou-se que as interações mais frequentes e significativas estavam relacionadas ao senso de solidariedade e a síntese de vários pontos de vista, o que mostrou a preocupação dos envolvidos na pesquisa com o desenvolvimento criativo e do senso crítico. </w:t>
      </w:r>
    </w:p>
    <w:p w:rsidR="00141D71" w:rsidRDefault="00141D71" w:rsidP="00141D71">
      <w:pPr>
        <w:spacing w:after="160"/>
        <w:ind w:firstLine="851"/>
      </w:pPr>
      <w:r>
        <w:rPr>
          <w:rStyle w:val="Refdenotaderodap"/>
        </w:rPr>
        <w:fldChar w:fldCharType="begin" w:fldLock="1"/>
      </w:r>
      <w:r>
        <w:instrText>ADDIN CSL_CITATION { "citationItems" : [ { "id" : "ITEM-1", "itemData" : { "abstract" : "Esta pesquisa aborda a motiva\u00e7\u00e3o para aprender m\u00fasica em ambientes de aprendizagem virtual sob uma perspectiva te\u00f3rica sociocognitiva da motiva\u00e7\u00e3o. Tem como objetivo geral investigar os processos motivacionais de estudantes em intera\u00e7\u00f5es online, em aulas de viol\u00e3o a dist\u00e2ncia, no curso de Licenciatura em M\u00fasica da Universidade do Estado do Rio Grande do Norte (UERN), com base na Teoria da Autodetermina\u00e7\u00e3o (RYAN; DECI, 2004; DECI; RYAN, 2008a). E como objetivos espec\u00edficos analisar as percep\u00e7\u00f5es de satisfa\u00e7\u00e3o das necessidades de autonomia, compet\u00eancia e pertencimento dos estudantes nas intera\u00e7\u00f5es online; identificar a qualidade motivacional dos estudantes para aprender viol\u00e3o em intera\u00e7\u00f5es online; discutir influ\u00eancias socioambientais sobre a motiva\u00e7\u00e3o de estudantes; verificar as manifesta\u00e7\u00f5es das necessidades psicol\u00f3gicas b\u00e1sicas em intera\u00e7\u00f5es s\u00edncronas e ass\u00edncronas e destacar as ferramentas de intera\u00e7\u00f5es online que auxiliaram no processo educacional a dist\u00e2ncia. A metodologia utilizada neste estudo foi a pesquisa-a\u00e7\u00e3o integral (MORIN A., 2004). Os dados analisados foram coletados por meio de observa\u00e7\u00e3o participante, entrevistas semiestruturadas, filmagens das intera\u00e7\u00f5es realizadas nas videoconfer\u00eancias e registros de di\u00e1logos em f\u00f3runs s\u00edncronos e ass\u00edncronos. Os resultados apontaram que a principal motiva\u00e7\u00e3o dos estudantes n\u00e3o era a intr\u00ednseca. Em vez disso, a motiva\u00e7\u00e3o foi considerada complexa, multifacetada e sens\u00edvel a determinadas situa\u00e7\u00f5es. As intera\u00e7\u00f5es s\u00edncronas e ass\u00edncronas, da forma complexa e complementar proposta nesse estudo, puderam suprir as necessidades psicol\u00f3gicas b\u00e1sicas dos estudantes, bem como possibilitar uma alternativa vi\u00e1vel e efetiva para a forma\u00e7\u00e3o musical desses estudantes.", "author" : [ { "dropping-particle" : "", "family" : "RIBEIRO", "given" : "Giann Mendes", "non-dropping-particle" : "", "parse-names" : false, "suffix" : "" } ], "container-title" : "Tese de Doutorado", "id" : "ITEM-1", "issued" : { "date-parts" : [ [ "2013" ] ] }, "number-of-pages" : "241", "publisher" : "Tese (Doutorado em M\u00fasica) \u2013 Programa de P\u00f3s-Gradua\u00e7\u00e3o em M\u00fasica, Universidade Federal do Rio Grande do Sul", "publisher-place" : "Porto Alegre", "title" : "Autodetermina\u00e7\u00e3o para aprender nas aulas de viol\u00e3o a dist\u00e2ncia online: uma perspectiva contempor\u00e2nea da motiva\u00e7\u00e3o", "type" : "thesis" }, "uris" : [ "http://www.mendeley.com/documents/?uuid=ea04f0b8-84d3-4ce0-a018-db3d7fe461e1" ] } ], "mendeley" : { "formattedCitation" : "(RIBEIRO, 2013)", "manualFormatting" : "Ribeiro (2013)", "plainTextFormattedCitation" : "(RIBEIRO, 2013)", "previouslyFormattedCitation" : "(RIBEIRO, 2013)" }, "properties" : { "noteIndex" : 0 }, "schema" : "https://github.com/citation-style-language/schema/raw/master/csl-citation.json" }</w:instrText>
      </w:r>
      <w:r>
        <w:rPr>
          <w:rStyle w:val="Refdenotaderodap"/>
        </w:rPr>
        <w:fldChar w:fldCharType="separate"/>
      </w:r>
      <w:r>
        <w:rPr>
          <w:noProof/>
        </w:rPr>
        <w:t>Ribeiro (2013)</w:t>
      </w:r>
      <w:r>
        <w:rPr>
          <w:rStyle w:val="Refdenotaderodap"/>
        </w:rPr>
        <w:fldChar w:fldCharType="end"/>
      </w:r>
      <w:r>
        <w:t xml:space="preserve"> pesquisou aulas de instrumento musical a distância, com o objetivo de investigar os processos motivacionais dos estudantes em interações </w:t>
      </w:r>
      <w:r w:rsidRPr="004A6B1C">
        <w:rPr>
          <w:i/>
        </w:rPr>
        <w:t>online</w:t>
      </w:r>
      <w:r>
        <w:t>, em aulas a distância, no curso de licenciatura em música da Universidade do Estado do Rio Grande do Norte (UERN), com base na Teoria da Autodeterminação (TAD). Para alcançar o objetivo, o método utilizado foi a pesquisa-ação integral e angariou os dados por meio da observação participante, das entrevistas semiestruturadas, das filmagens e registros do fórum. Após a realização da análise dos dados, o pesquisador concluiu que a motivação apresentada pelos participantes não era intrínseca e que a motivação apresentada foi complexa, multifacetada e sensível a determinadas situações.</w:t>
      </w:r>
    </w:p>
    <w:p w:rsidR="00141D71" w:rsidRDefault="00141D71" w:rsidP="00141D71">
      <w:pPr>
        <w:spacing w:after="160"/>
        <w:ind w:firstLine="851"/>
      </w:pPr>
      <w:r>
        <w:t xml:space="preserve">A pesquisa realizada por </w:t>
      </w:r>
      <w:r>
        <w:rPr>
          <w:rStyle w:val="Refdenotaderodap"/>
        </w:rPr>
        <w:fldChar w:fldCharType="begin" w:fldLock="1"/>
      </w:r>
      <w:r>
        <w:instrText>ADDIN CSL_CITATION { "citationItems" : [ { "id" : "ITEM-1", "itemData" : { "abstract" : "O objetivo deste trabalho \u00e9 avaliar o ensino dos instrumentos guitarra el\u00e9trica e viol\u00e3o popular nas disciplinas de instrumento da licenciatura em m\u00fasica com habilita\u00e7\u00e3o em instrumento - modalidade \u00e0 dist\u00e2ncia, oferecida pela Universidade Vale do Rio Verde (UninCor). Para isso, foi utilizado um estudo de caso, cuja finalidade foi fazer um levantamento de dados referentes ao ensino dos conte\u00fados improvisa\u00e7\u00e3o e linguagem jazz\u00edstica nas referidas disciplinas. Ap\u00f3s a coleta dos dados, foi feita uma avalia\u00e7\u00e3o comparativa entre as grava\u00e7\u00f5es dos improvisos dos alunos enquanto cursavam o primeiro semestre com grava\u00e7\u00f5es dos improvisos desses mesmos alunos enquanto cursavam o \u00faltimo semestre. Apesar de os resultados terem sido satisfat\u00f3rios quanto \u00e0 evolu\u00e7\u00e3o, uma an\u00e1lise mais profunda apontou para dificuldades maiores de aprendizagem de elementos musicais r\u00edtmicos ou de linguagem. Para explicar esses resultados, recorremos ao pressuposto te\u00f3rico de John Anderson (1981), que divide a forma de assimila\u00e7\u00e3o de conte\u00fados em dois tipos de conhecimentos, os conhecimentos declarativo e processual, e ao pressuposto te\u00f3rico de John Kratus (1996), que divide os n\u00edveis de improvisa\u00e7\u00e3o que um m\u00fasico improvisador pode alcan\u00e7ar em sete n\u00edveis. Atrav\u00e9s da teoria de Kratus, conseguimos entender que os resultados de dificuldade podem ser considerados como uma das etapas iniciais da apreens\u00e3o de conte\u00fados, enquanto que resultados positivos s\u00e3o considerados como uma etapa final ou matura\u00e7\u00e3o desses mesmos conte\u00fados. Atrav\u00e9s da teoria de Anderson (1981), conseguimos entender que os conte\u00fados calcados no conhecimento processual apresentam maior dificuldade de assimila\u00e7\u00e3o, exatamente pelo fato de ser de dif\u00edcil verbaliza\u00e7\u00e3o. Ap\u00f3s o confronto da an\u00e1lise dos dados coletados com as teorias de apoio, conclu\u00edmos que as dificuldades de aprendizagem est\u00e3o presentes em ambas as modalidades, presencial e a dist\u00e2ncia, mas que se apresentam mais evidentes quando conte\u00fados pr\u00e1ticos s\u00e3o ministrados via EaD. Mesmo assim, consideramos v\u00e1lido o ensino musical instrumental a dist\u00e2ncia, principalmente para a forma\u00e7\u00e3o de professores, onde as exig\u00eancias de ordem pr\u00e1tico- instrumental podem ser menores se for previsto pelo curso alguma profici\u00eancia instrumental, ou se aproveitados os momentos presenciais obrigat\u00f3rios da modalidade para atividades que privilegiem a pr\u00e1tica de um instrumento musical. Palavras-chaves:", "author" : [ { "dropping-particle" : "", "family" : "SOLTI", "given" : "Endre", "non-dropping-particle" : "", "parse-names" : false, "suffix" : "" } ], "container-title" : "Disserta\u00e7\u00e3o de Mestrado", "id" : "ITEM-1", "issued" : { "date-parts" : [ [ "2015" ] ] }, "number-of-pages" : "97", "publisher" : "Disserta\u00e7\u00e3o( Mestrado em m\u00fasica)-Programa de P\u00f3s-Gradua\u00e7\u00e3o em M\u00fasica, Universidade Estadual de Campinas", "publisher-place" : "Campinas", "title" : "Avalia\u00e7\u00e3o do ensino-aprendizagem de guitarra el\u00e9trica e viol\u00e3o popular na licenciatura em m\u00fasica na modalidade a dist\u00e2ncia da universidade Vale do Rio Verde", "type" : "thesis" }, "uris" : [ "http://www.mendeley.com/documents/?uuid=15e7c23f-b678-44c7-8df1-35fbabb9baba" ] } ], "mendeley" : { "formattedCitation" : "(SOLTI, 2015)", "manualFormatting" : "Solti (2015)", "plainTextFormattedCitation" : "(SOLTI, 2015)", "previouslyFormattedCitation" : "(SOLTI, 2015)" }, "properties" : { "noteIndex" : 0 }, "schema" : "https://github.com/citation-style-language/schema/raw/master/csl-citation.json" }</w:instrText>
      </w:r>
      <w:r>
        <w:rPr>
          <w:rStyle w:val="Refdenotaderodap"/>
        </w:rPr>
        <w:fldChar w:fldCharType="separate"/>
      </w:r>
      <w:r>
        <w:rPr>
          <w:noProof/>
        </w:rPr>
        <w:t>Solti (2015)</w:t>
      </w:r>
      <w:r>
        <w:rPr>
          <w:rStyle w:val="Refdenotaderodap"/>
        </w:rPr>
        <w:fldChar w:fldCharType="end"/>
      </w:r>
      <w:r>
        <w:t xml:space="preserve"> teve como objetivo avaliar as aulas de guitarra elétrica e violão popular da Licenciatura em Música com habilitação em instrumento da Universidade Vale do Rio Verde (</w:t>
      </w:r>
      <w:proofErr w:type="spellStart"/>
      <w:r>
        <w:t>UninCor</w:t>
      </w:r>
      <w:proofErr w:type="spellEnd"/>
      <w:r>
        <w:t xml:space="preserve">). Para este fim, o método aplicado foi o estudo de caso, que possibilitou a feitura de um levantamento de dados que teve como </w:t>
      </w:r>
      <w:r w:rsidRPr="005B09FD">
        <w:rPr>
          <w:i/>
        </w:rPr>
        <w:t>lócus</w:t>
      </w:r>
      <w:r>
        <w:t xml:space="preserve"> de pesquisa o ensino dos conteúdos “improvisação” e “linguagem jazzística”. As análises consistiram numa avaliação comparativa das gravações feitas no primeiro semestre com as do último semestre do curso de licenciatura. Ao analisar, o autor conseguiu verificar um crescimento em relação ao aprendizado do instrumento musical, porém foram identificadas dificuldades nos elementos rítmicos e/ou na linguagem. Para explicar esse fenômeno o mesmo utilizou a teoria de John Anderson (1981), que fala sobre assimilação, e a teoria de John </w:t>
      </w:r>
      <w:proofErr w:type="spellStart"/>
      <w:r>
        <w:t>Kratus</w:t>
      </w:r>
      <w:proofErr w:type="spellEnd"/>
      <w:r>
        <w:t xml:space="preserve"> (1996) que fala sobre os níveis de improvisação. Após a análise dos dados, concluiu que as dificuldades apresentadas estão em ambas as modalidades: presencial e a distância, porém são mais </w:t>
      </w:r>
      <w:r>
        <w:lastRenderedPageBreak/>
        <w:t xml:space="preserve">perceptíveis nas </w:t>
      </w:r>
      <w:proofErr w:type="spellStart"/>
      <w:r>
        <w:t>EaDs</w:t>
      </w:r>
      <w:proofErr w:type="spellEnd"/>
      <w:r>
        <w:t xml:space="preserve">. Assim, o autor defende que esse tipo de modalidade é </w:t>
      </w:r>
      <w:proofErr w:type="gramStart"/>
      <w:r>
        <w:t>válida</w:t>
      </w:r>
      <w:proofErr w:type="gramEnd"/>
      <w:r>
        <w:t xml:space="preserve"> para a formação de professores que já possuem uma primeira formação no instrumento, ou como primeira formação, porém com maior aproveitamento nas atividades presenciais dessa modalidade.</w:t>
      </w:r>
    </w:p>
    <w:p w:rsidR="00141D71" w:rsidRDefault="00141D71" w:rsidP="00141D71">
      <w:pPr>
        <w:ind w:firstLine="851"/>
      </w:pPr>
      <w:r>
        <w:t xml:space="preserve">Por último, a pesquisa de </w:t>
      </w:r>
      <w:r>
        <w:rPr>
          <w:rStyle w:val="Refdenotaderodap"/>
        </w:rPr>
        <w:fldChar w:fldCharType="begin" w:fldLock="1"/>
      </w:r>
      <w:r>
        <w:instrText>ADDIN CSL_CITATION { "citationItems" : [ { "id" : "ITEM-1", "itemData" : { "ISBN" : "1326586319", "abstract" : "Este trabalho prop\u00f5e uma discuss\u00e3o sobre o confronto entre limites que cerceiam e limites que libertam, no ensino de M\u00fasica na modalidade a dist\u00e2ncia mediada por Tecnologias da Informa\u00e7\u00e3o e Comunica\u00e7\u00e3o (TIC). Seu objeto de estudo \u00e9 formado pelo conjunto de a\u00e7\u00f5es educativas pertinentes a um processo espec\u00edfico para forma\u00e7\u00e3o de professores de M\u00fasica para a Escola B\u00e1sica brasileira. Trata-se, esse, do ensino para composi\u00e7\u00e3o de Microcan\u00e7\u00f5es CDG (Cante e Dance com a Gente), conforme ocorrido no curso pioneiro no pa\u00eds na \u00e1rea de Licenciatura em M\u00fasica, em modalidade a dist\u00e2ncia mediada pela internet, da UFRGS e Universidades Parceiras (PROLICENMUS), ao longo dos semestres 2008/01 a 2011/02, no \u00e2mbito de cinco interdisciplinas de seu curr\u00edculo. Constatou-se, por um lado, que \u00e0 Educa\u00e7\u00e3o a Dist\u00e2ncia (EAD), processo predominantemente ass\u00edncrono, \u00e9 inerente a necessidade de antecipar respostas, antes mesmo que os alunos tenham enunciado suas d\u00favidas, o que tende a tornar a comunica\u00e7\u00e3o estruturada, consequente e previs\u00edvel; por outro, que o desej\u00e1vel num processo de cria\u00e7\u00e3o, como o que conduz \u00e0 composi\u00e7\u00e3o musical e se realiza tradicionalmente de modo s\u00edncrono, \u00e9 que ele seja aberto, flex\u00edvel e surpreendente. Espera-se, desse modo, ampliar a discuss\u00e3o sobre a oferta de forma\u00e7\u00e3o profissional para professores de M\u00fasica nessa modalidade de ensino, mundo esse globalizado e informatizado que, para al\u00e9m do aproveitamento tecnicista e instrumental dos sempre novos recursos tecnol\u00f3gicos colocados \u00e0 disposi\u00e7\u00e3o das pessoas, busca perceber tamb\u00e9m o que eles produzem de novos sentidos para elas, e essas, por meio deles.", "author" : [ { "dropping-particle" : "", "family" : "NUNES", "given" : "LEONARDO DE ASSIS", "non-dropping-particle" : "", "parse-names" : false, "suffix" : "" } ], "container-title" : "Disserta\u00e7\u00e3o de Mestrado", "id" : "ITEM-1", "issued" : { "date-parts" : [ [ "2015" ] ] }, "number-of-pages" : "138", "publisher" : "Disserta\u00e7\u00e3o (Mestrado em M\u00fasica) - Programa de P\u00f3s-gradua\u00e7\u00e3o em M\u00fasica, Universidade Federal da Bahia", "publisher-place" : "Salvador", "title" : "COMPOSI\u00c7\u00c3O DE MICROCAN\u00c7\u00d5ES CDG NO PROLICENMUS: UMA DISCUSS\u00c3O SOBRE O CONFRONTO ENTRE RESPOSTAS POR ANTECIPA\u00c7\u00c3O E LIBERDADE PARA CRIAR", "type" : "thesis" }, "uris" : [ "http://www.mendeley.com/documents/?uuid=8f691d6e-5088-4365-b0cb-7ef32a640188" ] } ], "mendeley" : { "formattedCitation" : "(NUNES, 2015)", "manualFormatting" : "Nunes (2015)", "plainTextFormattedCitation" : "(NUNES, 2015)", "previouslyFormattedCitation" : "(NUNES, 2015)" }, "properties" : { "noteIndex" : 0 }, "schema" : "https://github.com/citation-style-language/schema/raw/master/csl-citation.json" }</w:instrText>
      </w:r>
      <w:r>
        <w:rPr>
          <w:rStyle w:val="Refdenotaderodap"/>
        </w:rPr>
        <w:fldChar w:fldCharType="separate"/>
      </w:r>
      <w:r w:rsidRPr="005D72EB">
        <w:rPr>
          <w:noProof/>
        </w:rPr>
        <w:t xml:space="preserve">Nunes </w:t>
      </w:r>
      <w:r>
        <w:rPr>
          <w:noProof/>
        </w:rPr>
        <w:t>(</w:t>
      </w:r>
      <w:r w:rsidRPr="005D72EB">
        <w:rPr>
          <w:noProof/>
        </w:rPr>
        <w:t>2015)</w:t>
      </w:r>
      <w:r>
        <w:rPr>
          <w:rStyle w:val="Refdenotaderodap"/>
        </w:rPr>
        <w:fldChar w:fldCharType="end"/>
      </w:r>
      <w:r>
        <w:t xml:space="preserve"> propõe  uma discussão do ensino de música na modalidade a distância, por meio da Tecnologia da Informação e Comunicação (TIC). Esta teve como objeto de estudo o ensino para composição de </w:t>
      </w:r>
      <w:proofErr w:type="spellStart"/>
      <w:r>
        <w:t>microcanções</w:t>
      </w:r>
      <w:proofErr w:type="spellEnd"/>
      <w:r>
        <w:t xml:space="preserve"> CDG (Cante e Dance com a Gente), e os participantes dessa pesquisa foram os alunos do curso de licenciatura em música, na modalidade a distância, da Universidade Federal do Rio Grande do Sul (UFRGS). Esse curso foi intermediado pela internet e ocorreu no período de 2008 a 2011 e o autor constatou que a composição musical nesse tipo de modalidade precisa ser aberta e flexível. </w:t>
      </w:r>
    </w:p>
    <w:p w:rsidR="00141D71" w:rsidRDefault="00141D71" w:rsidP="00141D71">
      <w:pPr>
        <w:ind w:firstLine="851"/>
      </w:pPr>
    </w:p>
    <w:p w:rsidR="00141D71" w:rsidRDefault="00141D71" w:rsidP="00141D71">
      <w:pPr>
        <w:ind w:firstLine="0"/>
        <w:rPr>
          <w:b/>
          <w:sz w:val="28"/>
          <w:szCs w:val="28"/>
        </w:rPr>
      </w:pPr>
      <w:r w:rsidRPr="007E338C">
        <w:rPr>
          <w:b/>
          <w:sz w:val="28"/>
          <w:szCs w:val="28"/>
        </w:rPr>
        <w:t>Considerações Finais</w:t>
      </w:r>
    </w:p>
    <w:p w:rsidR="00141D71" w:rsidRDefault="00141D71" w:rsidP="00141D71">
      <w:pPr>
        <w:ind w:firstLine="708"/>
      </w:pPr>
    </w:p>
    <w:p w:rsidR="00141D71" w:rsidRDefault="00141D71" w:rsidP="00141D71">
      <w:pPr>
        <w:ind w:firstLine="708"/>
      </w:pPr>
      <w:r>
        <w:t xml:space="preserve">Diante desse acervo, pudemos constatar que, apesar de haver um número significativo de trabalhos acadêmicos que abrangem o tema “Tecnologias digitais, </w:t>
      </w:r>
      <w:proofErr w:type="spellStart"/>
      <w:r>
        <w:t>EaD</w:t>
      </w:r>
      <w:proofErr w:type="spellEnd"/>
      <w:r>
        <w:t xml:space="preserve"> e educação musical”, ainda há muito a se estudar nesta vasta área que, ao longo dos anos, vem crescendo e ocupando um espaço de destaque nas relações de ensino/aprendizagem de música. Percebemos que o crescimento dos trabalhos na área pode estar relacionado ao próprio desenvolvimento tecnológico da nossa sociedade, considerada a sociedade da informação. Dessa forma, os novos trabalhos acompanham as novas necessidades da sociedade moderna, na era da informação. Pudemos constatar que quase todas as pesquisas chegaram as seguintes conclusões: ambiente flexível, autonomia dos alunos, materiais específicos para a </w:t>
      </w:r>
      <w:proofErr w:type="spellStart"/>
      <w:r>
        <w:t>EaD</w:t>
      </w:r>
      <w:proofErr w:type="spellEnd"/>
      <w:r>
        <w:t xml:space="preserve">, a importância da interação </w:t>
      </w:r>
      <w:r w:rsidRPr="00AC1B6E">
        <w:rPr>
          <w:i/>
        </w:rPr>
        <w:t>online</w:t>
      </w:r>
      <w:r>
        <w:t xml:space="preserve"> e considerar o contexto e conhecimento no processo de aprendizagem do aluno, são de suma importância para esse novo modelo de aprendizado. Daí a importância de dissertarmos sobre este tema e conhecermos autores que já o abordaram em seus estudos com enfoque nos mais variados objetos, como já constatado no levantamento aqui realizado. Dessa maneira, alertamos para a necessidade da continuação desses estudos, focalizando mais a área musical, propriamente dita, vislumbrando as possibilidades que as novas tecnologias trazem para o ensino de música na contemporaneidade.</w:t>
      </w:r>
    </w:p>
    <w:p w:rsidR="00141D71" w:rsidRPr="004C0FEB" w:rsidRDefault="00141D71" w:rsidP="00141D71">
      <w:pPr>
        <w:ind w:firstLine="708"/>
      </w:pPr>
    </w:p>
    <w:p w:rsidR="00141D71" w:rsidRDefault="00141D71" w:rsidP="00141D71">
      <w:pPr>
        <w:ind w:firstLine="0"/>
        <w:rPr>
          <w:b/>
          <w:sz w:val="28"/>
          <w:szCs w:val="28"/>
        </w:rPr>
      </w:pPr>
      <w:r>
        <w:rPr>
          <w:b/>
          <w:sz w:val="28"/>
          <w:szCs w:val="28"/>
        </w:rPr>
        <w:t>Referências bibliográficas</w:t>
      </w:r>
    </w:p>
    <w:p w:rsidR="00141D71" w:rsidRPr="005B73C2" w:rsidRDefault="00141D71" w:rsidP="00141D71">
      <w:pPr>
        <w:widowControl w:val="0"/>
        <w:autoSpaceDE w:val="0"/>
        <w:autoSpaceDN w:val="0"/>
        <w:adjustRightInd w:val="0"/>
        <w:spacing w:before="240" w:after="360" w:line="240" w:lineRule="auto"/>
        <w:ind w:firstLine="0"/>
        <w:rPr>
          <w:noProof/>
        </w:rPr>
      </w:pPr>
      <w:r>
        <w:rPr>
          <w:b/>
        </w:rPr>
        <w:lastRenderedPageBreak/>
        <w:fldChar w:fldCharType="begin" w:fldLock="1"/>
      </w:r>
      <w:r>
        <w:rPr>
          <w:b/>
        </w:rPr>
        <w:instrText xml:space="preserve">ADDIN Mendeley Bibliography CSL_BIBLIOGRAPHY </w:instrText>
      </w:r>
      <w:r>
        <w:rPr>
          <w:b/>
        </w:rPr>
        <w:fldChar w:fldCharType="separate"/>
      </w:r>
      <w:r w:rsidRPr="005B73C2">
        <w:rPr>
          <w:noProof/>
        </w:rPr>
        <w:t xml:space="preserve">ARAUJO, J. G. </w:t>
      </w:r>
      <w:r w:rsidRPr="005B73C2">
        <w:rPr>
          <w:b/>
          <w:bCs/>
          <w:noProof/>
        </w:rPr>
        <w:t>EVASÃO NA EAD: UM SURVEY COM ESTUDANTES DO CURSO DE LICENCIATURA EM MÚSICA A DISTÂNCIA DA UNB</w:t>
      </w:r>
      <w:r w:rsidRPr="005B73C2">
        <w:rPr>
          <w:noProof/>
        </w:rPr>
        <w:t xml:space="preserve">. Brasília: Dissertação (Mestrado em Música)- Programa de Pós- graduação em Música do Universidade de Brasília, 2015. </w:t>
      </w:r>
    </w:p>
    <w:p w:rsidR="00141D71" w:rsidRPr="005B73C2" w:rsidRDefault="00141D71" w:rsidP="00141D71">
      <w:pPr>
        <w:widowControl w:val="0"/>
        <w:autoSpaceDE w:val="0"/>
        <w:autoSpaceDN w:val="0"/>
        <w:adjustRightInd w:val="0"/>
        <w:spacing w:before="240" w:after="360" w:line="240" w:lineRule="auto"/>
        <w:ind w:firstLine="0"/>
        <w:rPr>
          <w:noProof/>
        </w:rPr>
      </w:pPr>
      <w:r w:rsidRPr="005B73C2">
        <w:rPr>
          <w:noProof/>
        </w:rPr>
        <w:t xml:space="preserve">BRAGA, P. D. A. </w:t>
      </w:r>
      <w:r w:rsidRPr="005B73C2">
        <w:rPr>
          <w:b/>
          <w:bCs/>
          <w:noProof/>
        </w:rPr>
        <w:t>Oficina de violão: estrutura de ensino e padrões de interação em um curso coletivo a distância</w:t>
      </w:r>
      <w:r w:rsidRPr="005B73C2">
        <w:rPr>
          <w:noProof/>
        </w:rPr>
        <w:t xml:space="preserve">. Salvador – Bahia: Tese(Doutorado em músca) Programa de Pós- Graduação em Música, Universidade Federal da Bahia, 2009. </w:t>
      </w:r>
    </w:p>
    <w:p w:rsidR="00141D71" w:rsidRPr="005B73C2" w:rsidRDefault="00141D71" w:rsidP="00141D71">
      <w:pPr>
        <w:widowControl w:val="0"/>
        <w:autoSpaceDE w:val="0"/>
        <w:autoSpaceDN w:val="0"/>
        <w:adjustRightInd w:val="0"/>
        <w:spacing w:before="240" w:after="360" w:line="240" w:lineRule="auto"/>
        <w:ind w:firstLine="0"/>
        <w:rPr>
          <w:noProof/>
        </w:rPr>
      </w:pPr>
      <w:r w:rsidRPr="005B73C2">
        <w:rPr>
          <w:noProof/>
        </w:rPr>
        <w:t xml:space="preserve">COELHO, R. S. </w:t>
      </w:r>
      <w:r w:rsidRPr="005B73C2">
        <w:rPr>
          <w:b/>
          <w:bCs/>
          <w:noProof/>
        </w:rPr>
        <w:t>Mediação online de música: um estudo sobre o papel do tutor do curso de licenciatura em música a distância da UnB</w:t>
      </w:r>
      <w:r w:rsidRPr="005B73C2">
        <w:rPr>
          <w:noProof/>
        </w:rPr>
        <w:t xml:space="preserve">. Brasília: Dissertação (Mestrado em Música)- Universidade de Brasília, 2015. ISBN 9788578110796. </w:t>
      </w:r>
    </w:p>
    <w:p w:rsidR="00141D71" w:rsidRDefault="00141D71" w:rsidP="00141D71">
      <w:pPr>
        <w:widowControl w:val="0"/>
        <w:autoSpaceDE w:val="0"/>
        <w:autoSpaceDN w:val="0"/>
        <w:adjustRightInd w:val="0"/>
        <w:spacing w:before="240" w:after="360" w:line="240" w:lineRule="auto"/>
        <w:ind w:firstLine="0"/>
        <w:rPr>
          <w:noProof/>
        </w:rPr>
      </w:pPr>
      <w:r w:rsidRPr="005B73C2">
        <w:rPr>
          <w:noProof/>
        </w:rPr>
        <w:t xml:space="preserve">EID, J. P. </w:t>
      </w:r>
      <w:r w:rsidRPr="005B73C2">
        <w:rPr>
          <w:b/>
          <w:bCs/>
          <w:noProof/>
        </w:rPr>
        <w:t>Formação de professores de música a distância: um survey com estudantes da UAB/UNB</w:t>
      </w:r>
      <w:r w:rsidRPr="005B73C2">
        <w:rPr>
          <w:noProof/>
        </w:rPr>
        <w:t xml:space="preserve">. Brasília: Dissertação (Mestrado em Música) Programa de Pós-Graduação Música em Contexto, Universidade de Brasília, 2011. Disponível em: &lt;http://repositorio.unb.br/bitstream/10482/9963/1/2011_JordanaPachecoEid.pdf&gt;. </w:t>
      </w:r>
    </w:p>
    <w:p w:rsidR="00141D71" w:rsidRPr="005B73C2" w:rsidRDefault="00141D71" w:rsidP="00141D71">
      <w:pPr>
        <w:widowControl w:val="0"/>
        <w:autoSpaceDE w:val="0"/>
        <w:autoSpaceDN w:val="0"/>
        <w:adjustRightInd w:val="0"/>
        <w:spacing w:before="240" w:after="360" w:line="240" w:lineRule="auto"/>
        <w:ind w:firstLine="0"/>
        <w:rPr>
          <w:noProof/>
        </w:rPr>
      </w:pPr>
      <w:r>
        <w:t>FERREIRA, N. S. D. A. As pesquisas denominadas “estado da arte”. Educação &amp; Sociedade, v. 23, n. 79, p. 257–272, 2002.</w:t>
      </w:r>
    </w:p>
    <w:p w:rsidR="00141D71" w:rsidRPr="005B73C2" w:rsidRDefault="00141D71" w:rsidP="00141D71">
      <w:pPr>
        <w:widowControl w:val="0"/>
        <w:autoSpaceDE w:val="0"/>
        <w:autoSpaceDN w:val="0"/>
        <w:adjustRightInd w:val="0"/>
        <w:spacing w:before="240" w:after="360" w:line="240" w:lineRule="auto"/>
        <w:ind w:firstLine="0"/>
        <w:rPr>
          <w:noProof/>
        </w:rPr>
      </w:pPr>
      <w:r w:rsidRPr="005B73C2">
        <w:rPr>
          <w:noProof/>
        </w:rPr>
        <w:t xml:space="preserve">NUNES, L. D. A. </w:t>
      </w:r>
      <w:r w:rsidRPr="005B73C2">
        <w:rPr>
          <w:b/>
          <w:bCs/>
          <w:noProof/>
        </w:rPr>
        <w:t>COMPOSIÇÃO DE MICROCANÇÕES CDG NO PROLICENMUS: UMA DISCUSSÃO SOBRE O CONFRONTO ENTRE RESPOSTAS POR ANTECIPAÇÃO E LIBERDADE PARA CRIAR</w:t>
      </w:r>
      <w:r w:rsidRPr="005B73C2">
        <w:rPr>
          <w:noProof/>
        </w:rPr>
        <w:t xml:space="preserve">. Salvador: Dissertação (Mestrado em Música) - Programa de Pós-graduação em Música, Universidade Federal da Bahia, 2015. ISBN 1326586319. </w:t>
      </w:r>
    </w:p>
    <w:p w:rsidR="00141D71" w:rsidRDefault="00141D71" w:rsidP="00141D71">
      <w:pPr>
        <w:widowControl w:val="0"/>
        <w:autoSpaceDE w:val="0"/>
        <w:autoSpaceDN w:val="0"/>
        <w:adjustRightInd w:val="0"/>
        <w:spacing w:before="240" w:after="360" w:line="240" w:lineRule="auto"/>
        <w:ind w:firstLine="0"/>
        <w:rPr>
          <w:noProof/>
        </w:rPr>
      </w:pPr>
      <w:r w:rsidRPr="005B73C2">
        <w:rPr>
          <w:noProof/>
        </w:rPr>
        <w:t xml:space="preserve">RIBEIRO, G. M. </w:t>
      </w:r>
      <w:r w:rsidRPr="005B73C2">
        <w:rPr>
          <w:b/>
          <w:bCs/>
          <w:noProof/>
        </w:rPr>
        <w:t>Autodeterminação para aprender nas aulas de violão a distância online: uma perspectiva contemporânea da motivação</w:t>
      </w:r>
      <w:r w:rsidRPr="005B73C2">
        <w:rPr>
          <w:noProof/>
        </w:rPr>
        <w:t xml:space="preserve">. Porto Alegre: Tese (Doutorado em Música) – Programa de Pós-Graduação em Música, Universidade Federal do Rio Grande do Sul, 2013. Disponível em: &lt;http://hdl.handle.net/10183/76731&gt;. </w:t>
      </w:r>
    </w:p>
    <w:p w:rsidR="00141D71" w:rsidRPr="005B73C2" w:rsidRDefault="00141D71" w:rsidP="00141D71">
      <w:pPr>
        <w:widowControl w:val="0"/>
        <w:autoSpaceDE w:val="0"/>
        <w:autoSpaceDN w:val="0"/>
        <w:adjustRightInd w:val="0"/>
        <w:spacing w:before="240" w:after="360" w:line="240" w:lineRule="auto"/>
        <w:ind w:firstLine="0"/>
        <w:rPr>
          <w:noProof/>
        </w:rPr>
      </w:pPr>
      <w:r>
        <w:t xml:space="preserve">ROMANOWSKI, J. P.; ENS, R. T. </w:t>
      </w:r>
      <w:r w:rsidRPr="001E2F05">
        <w:rPr>
          <w:b/>
        </w:rPr>
        <w:t xml:space="preserve">As pesquisas denominadas do tipo “estado da </w:t>
      </w:r>
      <w:proofErr w:type="spellStart"/>
      <w:r w:rsidRPr="001E2F05">
        <w:rPr>
          <w:b/>
        </w:rPr>
        <w:t>erte</w:t>
      </w:r>
      <w:proofErr w:type="spellEnd"/>
      <w:r w:rsidRPr="001E2F05">
        <w:rPr>
          <w:b/>
        </w:rPr>
        <w:t>” em educação.</w:t>
      </w:r>
      <w:r>
        <w:t xml:space="preserve"> Diálogo Educ., v. 6, n. 19, p. 37–50, 2006.</w:t>
      </w:r>
    </w:p>
    <w:p w:rsidR="00141D71" w:rsidRPr="005B73C2" w:rsidRDefault="00141D71" w:rsidP="00141D71">
      <w:pPr>
        <w:widowControl w:val="0"/>
        <w:autoSpaceDE w:val="0"/>
        <w:autoSpaceDN w:val="0"/>
        <w:adjustRightInd w:val="0"/>
        <w:spacing w:before="240" w:after="360" w:line="240" w:lineRule="auto"/>
        <w:ind w:firstLine="0"/>
        <w:rPr>
          <w:noProof/>
        </w:rPr>
      </w:pPr>
      <w:r w:rsidRPr="005B73C2">
        <w:rPr>
          <w:noProof/>
        </w:rPr>
        <w:t xml:space="preserve">SOLTI, E. </w:t>
      </w:r>
      <w:r w:rsidRPr="005B73C2">
        <w:rPr>
          <w:b/>
          <w:bCs/>
          <w:noProof/>
        </w:rPr>
        <w:t>Avaliação do ensino-aprendizagem de guitarra elétrica e violão popular na licenciatura em música na modalidade a distância da universidade Vale do Rio Verde</w:t>
      </w:r>
      <w:r w:rsidRPr="005B73C2">
        <w:rPr>
          <w:noProof/>
        </w:rPr>
        <w:t xml:space="preserve">. Campinas: Dissertação( Mestrado em música)-Programa de Pós-Graduação em Música, Universidade Estadual de Campinas, 2015. Disponível em: &lt;http://www.bibliotecadigital.unicamp.br/document/?code=000951159&amp;fd=y&gt;. </w:t>
      </w:r>
    </w:p>
    <w:p w:rsidR="00141D71" w:rsidRPr="005B73C2" w:rsidRDefault="00141D71" w:rsidP="00141D71">
      <w:pPr>
        <w:widowControl w:val="0"/>
        <w:autoSpaceDE w:val="0"/>
        <w:autoSpaceDN w:val="0"/>
        <w:adjustRightInd w:val="0"/>
        <w:spacing w:before="240" w:after="360" w:line="240" w:lineRule="auto"/>
        <w:ind w:firstLine="0"/>
        <w:rPr>
          <w:noProof/>
        </w:rPr>
      </w:pPr>
      <w:r w:rsidRPr="005B73C2">
        <w:rPr>
          <w:noProof/>
        </w:rPr>
        <w:t xml:space="preserve">TORRES, F. De A. O.-. </w:t>
      </w:r>
      <w:r w:rsidRPr="005B73C2">
        <w:rPr>
          <w:b/>
          <w:bCs/>
          <w:noProof/>
        </w:rPr>
        <w:t>PEDAGOGIA MUSICAL ONLINE: um estudo de caso no ensino superior de música a distância</w:t>
      </w:r>
      <w:r w:rsidRPr="005B73C2">
        <w:rPr>
          <w:noProof/>
        </w:rPr>
        <w:t xml:space="preserve">. Porto Alegre: Tese (Doutorado em Música) – Programa de Pós-Graduação em Música, Universidade Federal do Rio Grande do Sul, 2012. </w:t>
      </w:r>
    </w:p>
    <w:p w:rsidR="009753E8" w:rsidRPr="00141D71" w:rsidRDefault="00141D71" w:rsidP="00141D71">
      <w:pPr>
        <w:spacing w:before="240" w:after="360" w:line="240" w:lineRule="auto"/>
      </w:pPr>
      <w:r>
        <w:rPr>
          <w:b/>
        </w:rPr>
        <w:fldChar w:fldCharType="end"/>
      </w:r>
    </w:p>
    <w:sectPr w:rsidR="009753E8" w:rsidRPr="00141D71" w:rsidSect="00CC51E7">
      <w:headerReference w:type="even" r:id="rId44"/>
      <w:headerReference w:type="default" r:id="rId45"/>
      <w:footerReference w:type="even" r:id="rId46"/>
      <w:footerReference w:type="default" r:id="rId47"/>
      <w:headerReference w:type="first" r:id="rId48"/>
      <w:footerReference w:type="first" r:id="rId49"/>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3EC" w:rsidRDefault="00F963EC" w:rsidP="004C7AB7">
      <w:pPr>
        <w:spacing w:line="240" w:lineRule="auto"/>
      </w:pPr>
      <w:r>
        <w:separator/>
      </w:r>
    </w:p>
  </w:endnote>
  <w:endnote w:type="continuationSeparator" w:id="0">
    <w:p w:rsidR="00F963EC" w:rsidRDefault="00F963E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3EC" w:rsidRDefault="00F963EC" w:rsidP="004C7AB7">
      <w:pPr>
        <w:spacing w:line="240" w:lineRule="auto"/>
      </w:pPr>
      <w:r>
        <w:separator/>
      </w:r>
    </w:p>
  </w:footnote>
  <w:footnote w:type="continuationSeparator" w:id="0">
    <w:p w:rsidR="00F963EC" w:rsidRDefault="00F963E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963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963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E42D0"/>
    <w:multiLevelType w:val="hybridMultilevel"/>
    <w:tmpl w:val="A41C4D92"/>
    <w:lvl w:ilvl="0" w:tplc="342008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41D71"/>
    <w:rsid w:val="00191057"/>
    <w:rsid w:val="00200DAB"/>
    <w:rsid w:val="00257579"/>
    <w:rsid w:val="002B6CA6"/>
    <w:rsid w:val="00350FAD"/>
    <w:rsid w:val="003730CF"/>
    <w:rsid w:val="003954AB"/>
    <w:rsid w:val="00423893"/>
    <w:rsid w:val="0044735C"/>
    <w:rsid w:val="00497918"/>
    <w:rsid w:val="004C7AB7"/>
    <w:rsid w:val="004D30B1"/>
    <w:rsid w:val="00500771"/>
    <w:rsid w:val="005F4ECF"/>
    <w:rsid w:val="006504D3"/>
    <w:rsid w:val="00655CEC"/>
    <w:rsid w:val="00667B21"/>
    <w:rsid w:val="006A6C8E"/>
    <w:rsid w:val="006D3BB7"/>
    <w:rsid w:val="006D6939"/>
    <w:rsid w:val="006E738A"/>
    <w:rsid w:val="007066D2"/>
    <w:rsid w:val="00716FBF"/>
    <w:rsid w:val="00772DED"/>
    <w:rsid w:val="00835CBE"/>
    <w:rsid w:val="008601D2"/>
    <w:rsid w:val="00865382"/>
    <w:rsid w:val="008868B2"/>
    <w:rsid w:val="00895BC5"/>
    <w:rsid w:val="0092318C"/>
    <w:rsid w:val="009427E5"/>
    <w:rsid w:val="00962DD0"/>
    <w:rsid w:val="009753E8"/>
    <w:rsid w:val="00975E96"/>
    <w:rsid w:val="00A056B4"/>
    <w:rsid w:val="00A14424"/>
    <w:rsid w:val="00B06B60"/>
    <w:rsid w:val="00B548B5"/>
    <w:rsid w:val="00B633A0"/>
    <w:rsid w:val="00B72D65"/>
    <w:rsid w:val="00BA0ACC"/>
    <w:rsid w:val="00BA42CC"/>
    <w:rsid w:val="00C330DA"/>
    <w:rsid w:val="00CB6B28"/>
    <w:rsid w:val="00CC51E7"/>
    <w:rsid w:val="00D57D31"/>
    <w:rsid w:val="00DB08D7"/>
    <w:rsid w:val="00DB1039"/>
    <w:rsid w:val="00E2792E"/>
    <w:rsid w:val="00E46640"/>
    <w:rsid w:val="00EA6FDC"/>
    <w:rsid w:val="00F55312"/>
    <w:rsid w:val="00F70FF1"/>
    <w:rsid w:val="00F963EC"/>
    <w:rsid w:val="00FA078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150C1E"/>
  <w15:docId w15:val="{C27DA588-8676-4EC0-B642-95266164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C51E7"/>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lang w:eastAsia="pt-BR"/>
    </w:rPr>
  </w:style>
  <w:style w:type="paragraph" w:styleId="Ttulo2">
    <w:name w:val="heading 2"/>
    <w:basedOn w:val="Normal"/>
    <w:next w:val="Normal"/>
    <w:link w:val="Ttulo2Char"/>
    <w:uiPriority w:val="9"/>
    <w:semiHidden/>
    <w:unhideWhenUsed/>
    <w:qFormat/>
    <w:rsid w:val="00CC51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C51E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C51E7"/>
    <w:rPr>
      <w:rFonts w:asciiTheme="majorHAnsi" w:eastAsiaTheme="majorEastAsia" w:hAnsiTheme="majorHAnsi" w:cstheme="majorBidi"/>
      <w:b/>
      <w:bCs/>
      <w:color w:val="2F5496" w:themeColor="accent1" w:themeShade="BF"/>
      <w:sz w:val="28"/>
      <w:szCs w:val="28"/>
      <w:lang w:eastAsia="pt-BR"/>
    </w:rPr>
  </w:style>
  <w:style w:type="character" w:customStyle="1" w:styleId="Ttulo2Char">
    <w:name w:val="Título 2 Char"/>
    <w:basedOn w:val="Fontepargpadro"/>
    <w:link w:val="Ttulo2"/>
    <w:uiPriority w:val="9"/>
    <w:semiHidden/>
    <w:rsid w:val="00CC51E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C51E7"/>
    <w:rPr>
      <w:rFonts w:asciiTheme="majorHAnsi" w:eastAsiaTheme="majorEastAsia" w:hAnsiTheme="majorHAnsi" w:cstheme="majorBidi"/>
      <w:color w:val="1F3763" w:themeColor="accent1" w:themeShade="7F"/>
      <w:sz w:val="24"/>
      <w:szCs w:val="24"/>
    </w:rPr>
  </w:style>
  <w:style w:type="paragraph" w:styleId="Textodenotaderodap">
    <w:name w:val="footnote text"/>
    <w:basedOn w:val="Normal"/>
    <w:link w:val="TextodenotaderodapChar"/>
    <w:uiPriority w:val="99"/>
    <w:semiHidden/>
    <w:unhideWhenUsed/>
    <w:rsid w:val="00CC51E7"/>
    <w:pPr>
      <w:spacing w:line="240" w:lineRule="auto"/>
      <w:ind w:firstLine="0"/>
      <w:jc w:val="left"/>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semiHidden/>
    <w:rsid w:val="00CC51E7"/>
    <w:rPr>
      <w:rFonts w:eastAsiaTheme="minorEastAsia"/>
      <w:sz w:val="20"/>
      <w:szCs w:val="20"/>
      <w:lang w:eastAsia="pt-BR"/>
    </w:rPr>
  </w:style>
  <w:style w:type="character" w:styleId="Refdenotaderodap">
    <w:name w:val="footnote reference"/>
    <w:basedOn w:val="Fontepargpadro"/>
    <w:uiPriority w:val="99"/>
    <w:semiHidden/>
    <w:unhideWhenUsed/>
    <w:rsid w:val="00CC51E7"/>
    <w:rPr>
      <w:vertAlign w:val="superscript"/>
    </w:rPr>
  </w:style>
  <w:style w:type="character" w:styleId="Hyperlink">
    <w:name w:val="Hyperlink"/>
    <w:basedOn w:val="Fontepargpadro"/>
    <w:uiPriority w:val="99"/>
    <w:unhideWhenUsed/>
    <w:rsid w:val="00CC51E7"/>
    <w:rPr>
      <w:color w:val="0563C1" w:themeColor="hyperlink"/>
      <w:u w:val="single"/>
    </w:rPr>
  </w:style>
  <w:style w:type="paragraph" w:styleId="NormalWeb">
    <w:name w:val="Normal (Web)"/>
    <w:basedOn w:val="Normal"/>
    <w:uiPriority w:val="99"/>
    <w:unhideWhenUsed/>
    <w:rsid w:val="00CC51E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6504D3"/>
    <w:pPr>
      <w:autoSpaceDE w:val="0"/>
      <w:autoSpaceDN w:val="0"/>
      <w:adjustRightInd w:val="0"/>
      <w:spacing w:line="240" w:lineRule="auto"/>
    </w:pPr>
    <w:rPr>
      <w:rFonts w:ascii="Arial" w:eastAsiaTheme="minorEastAsia" w:hAnsi="Arial" w:cs="Arial"/>
      <w:color w:val="000000"/>
      <w:sz w:val="24"/>
      <w:szCs w:val="24"/>
      <w:lang w:eastAsia="pt-BR"/>
    </w:rPr>
  </w:style>
  <w:style w:type="paragraph" w:styleId="PargrafodaLista">
    <w:name w:val="List Paragraph"/>
    <w:basedOn w:val="Normal"/>
    <w:uiPriority w:val="34"/>
    <w:qFormat/>
    <w:rsid w:val="00BA0ACC"/>
    <w:pPr>
      <w:spacing w:after="200" w:line="276" w:lineRule="auto"/>
      <w:ind w:left="720" w:firstLine="0"/>
      <w:contextualSpacing/>
      <w:jc w:val="left"/>
    </w:pPr>
    <w:rPr>
      <w:rFonts w:asciiTheme="minorHAnsi" w:hAnsiTheme="minorHAnsi"/>
      <w:sz w:val="22"/>
    </w:rPr>
  </w:style>
  <w:style w:type="character" w:styleId="MenoPendente">
    <w:name w:val="Unresolved Mention"/>
    <w:basedOn w:val="Fontepargpadro"/>
    <w:uiPriority w:val="99"/>
    <w:semiHidden/>
    <w:unhideWhenUsed/>
    <w:rsid w:val="00DB1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ppom.com.br/links-pesquisa/programas-de-pos-graduacao/178-programa-de-pos-graduacao-em-musica-da-ufg" TargetMode="External"/><Relationship Id="rId18" Type="http://schemas.openxmlformats.org/officeDocument/2006/relationships/hyperlink" Target="http://www.anppom.com.br/links-pesquisa/programas-de-pos-graduacao/182-programa-de-pos-graduacao-em-musica-da-ufrgs" TargetMode="External"/><Relationship Id="rId26" Type="http://schemas.openxmlformats.org/officeDocument/2006/relationships/hyperlink" Target="http://www.anppom.com.br/links-pesquisa/programas-de-pos-graduacao/428-programa-de-pos-graduacao-em-artes-da-uemg" TargetMode="External"/><Relationship Id="rId39" Type="http://schemas.openxmlformats.org/officeDocument/2006/relationships/hyperlink" Target="http://www.anppom.com.br/links-pesquisa/programas-de-pos-graduacao/184-programa-de-pos-graduacao-em-musica-da-unb" TargetMode="External"/><Relationship Id="rId21" Type="http://schemas.openxmlformats.org/officeDocument/2006/relationships/hyperlink" Target="http://www.anppom.com.br/links-pesquisa/programas-de-pos-graduacao/184-programa-de-pos-graduacao-em-musica-da-unb" TargetMode="External"/><Relationship Id="rId34" Type="http://schemas.openxmlformats.org/officeDocument/2006/relationships/hyperlink" Target="http://www.anppom.com.br/links-pesquisa/programas-de-pos-graduacao/426-programa-de-pos-graduacao-em-musica-da-ufpe" TargetMode="External"/><Relationship Id="rId42" Type="http://schemas.openxmlformats.org/officeDocument/2006/relationships/hyperlink" Target="http://www.anppom.com.br/links-pesquisa/programas-de-pos-graduacao/187-programa-de-pos-graduacao-em-musica-da-unirio"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nppom.com.br/links-pesquisa/programas-de-pos-graduacao/426-programa-de-pos-graduacao-em-musica-da-ufpe" TargetMode="External"/><Relationship Id="rId29" Type="http://schemas.openxmlformats.org/officeDocument/2006/relationships/hyperlink" Target="http://www.anppom.com.br/links-pesquisa/programas-de-pos-graduacao/176-programa-de-pos-graduacao-em-musica-da-udesc" TargetMode="External"/><Relationship Id="rId11" Type="http://schemas.openxmlformats.org/officeDocument/2006/relationships/hyperlink" Target="http://www.anppom.com.br/links-pesquisa/programas-de-pos-graduacao/176-programa-de-pos-graduacao-em-musica-da-udesc" TargetMode="External"/><Relationship Id="rId24" Type="http://schemas.openxmlformats.org/officeDocument/2006/relationships/hyperlink" Target="http://www.anppom.com.br/links-pesquisa/programas-de-pos-graduacao/187-programa-de-pos-graduacao-em-musica-da-unirio" TargetMode="External"/><Relationship Id="rId32" Type="http://schemas.openxmlformats.org/officeDocument/2006/relationships/hyperlink" Target="http://www.anppom.com.br/links-pesquisa/programas-de-pos-graduacao/179-programa-de-pos-graduacao-em-musica-da-ufmg" TargetMode="External"/><Relationship Id="rId37" Type="http://schemas.openxmlformats.org/officeDocument/2006/relationships/hyperlink" Target="http://www.anppom.com.br/links-pesquisa/programas-de-pos-graduacao/183-programa-de-pos-graduacao-em-musica-da-ufrj" TargetMode="External"/><Relationship Id="rId40" Type="http://schemas.openxmlformats.org/officeDocument/2006/relationships/hyperlink" Target="http://www.anppom.com.br/links-pesquisa/programas-de-pos-graduacao/185-programa-de-pos-graduacao-em-musica-da-unesp"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nppom.com.br/links-pesquisa/programas-de-pos-graduacao/180-programa-de-pos-graduacao-em-musica-da-ufpb" TargetMode="External"/><Relationship Id="rId23" Type="http://schemas.openxmlformats.org/officeDocument/2006/relationships/hyperlink" Target="http://www.anppom.com.br/links-pesquisa/programas-de-pos-graduacao/186-programa-de-pos-graduacao-em-musica-da-unicamp" TargetMode="External"/><Relationship Id="rId28" Type="http://schemas.openxmlformats.org/officeDocument/2006/relationships/hyperlink" Target="http://www.anppom.com.br/links-pesquisa/programas-de-pos-graduacao/174-programa-de-pos-graduacao-em-artes-da-ufu" TargetMode="External"/><Relationship Id="rId36" Type="http://schemas.openxmlformats.org/officeDocument/2006/relationships/hyperlink" Target="http://www.anppom.com.br/links-pesquisa/programas-de-pos-graduacao/182-programa-de-pos-graduacao-em-musica-da-ufrgs" TargetMode="External"/><Relationship Id="rId49" Type="http://schemas.openxmlformats.org/officeDocument/2006/relationships/footer" Target="footer3.xml"/><Relationship Id="rId10" Type="http://schemas.openxmlformats.org/officeDocument/2006/relationships/hyperlink" Target="http://www.anppom.com.br/links-pesquisa/programas-de-pos-graduacao/174-programa-de-pos-graduacao-em-artes-da-ufu" TargetMode="External"/><Relationship Id="rId19" Type="http://schemas.openxmlformats.org/officeDocument/2006/relationships/hyperlink" Target="http://www.anppom.com.br/links-pesquisa/programas-de-pos-graduacao/183-programa-de-pos-graduacao-em-musica-da-ufrj" TargetMode="External"/><Relationship Id="rId31" Type="http://schemas.openxmlformats.org/officeDocument/2006/relationships/hyperlink" Target="http://www.anppom.com.br/links-pesquisa/programas-de-pos-graduacao/178-programa-de-pos-graduacao-em-musica-da-uf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ppom.com.br/links-pesquisa/programas-de-pos-graduacao/378-programa-de-pos-graduacao-em-artes-da-ufpa" TargetMode="External"/><Relationship Id="rId14" Type="http://schemas.openxmlformats.org/officeDocument/2006/relationships/hyperlink" Target="http://www.anppom.com.br/links-pesquisa/programas-de-pos-graduacao/179-programa-de-pos-graduacao-em-musica-da-ufmg" TargetMode="External"/><Relationship Id="rId22" Type="http://schemas.openxmlformats.org/officeDocument/2006/relationships/hyperlink" Target="http://www.anppom.com.br/links-pesquisa/programas-de-pos-graduacao/185-programa-de-pos-graduacao-em-musica-da-unesp" TargetMode="External"/><Relationship Id="rId27" Type="http://schemas.openxmlformats.org/officeDocument/2006/relationships/hyperlink" Target="http://www.anppom.com.br/links-pesquisa/programas-de-pos-graduacao/378-programa-de-pos-graduacao-em-artes-da-ufpa" TargetMode="External"/><Relationship Id="rId30" Type="http://schemas.openxmlformats.org/officeDocument/2006/relationships/hyperlink" Target="http://www.anppom.com.br/links-pesquisa/programas-de-pos-graduacao/177-programa-de-pos-graduacao-em-musica-da-ufba" TargetMode="External"/><Relationship Id="rId35" Type="http://schemas.openxmlformats.org/officeDocument/2006/relationships/hyperlink" Target="http://www.anppom.com.br/links-pesquisa/programas-de-pos-graduacao/181-programa-de-pos-graduacao-em-musica-da-ufpr" TargetMode="External"/><Relationship Id="rId43" Type="http://schemas.openxmlformats.org/officeDocument/2006/relationships/hyperlink" Target="http://www.anppom.com.br/links-pesquisa/programas-de-pos-graduacao/175-programa-de-pos-graduacao-em-musica-da-eca-usp" TargetMode="External"/><Relationship Id="rId48" Type="http://schemas.openxmlformats.org/officeDocument/2006/relationships/header" Target="header3.xml"/><Relationship Id="rId8" Type="http://schemas.openxmlformats.org/officeDocument/2006/relationships/hyperlink" Target="http://www.anppom.com.br/links-pesquisa/programas-de-pos-graduacao/428-programa-de-pos-graduacao-em-artes-da-uem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nppom.com.br/links-pesquisa/programas-de-pos-graduacao/177-programa-de-pos-graduacao-em-musica-da-ufba" TargetMode="External"/><Relationship Id="rId17" Type="http://schemas.openxmlformats.org/officeDocument/2006/relationships/hyperlink" Target="http://www.anppom.com.br/links-pesquisa/programas-de-pos-graduacao/181-programa-de-pos-graduacao-em-musica-da-ufpr" TargetMode="External"/><Relationship Id="rId25" Type="http://schemas.openxmlformats.org/officeDocument/2006/relationships/hyperlink" Target="http://www.anppom.com.br/links-pesquisa/programas-de-pos-graduacao/175-programa-de-pos-graduacao-em-musica-da-eca-usp" TargetMode="External"/><Relationship Id="rId33" Type="http://schemas.openxmlformats.org/officeDocument/2006/relationships/hyperlink" Target="http://www.anppom.com.br/links-pesquisa/programas-de-pos-graduacao/180-programa-de-pos-graduacao-em-musica-da-ufpb" TargetMode="External"/><Relationship Id="rId38" Type="http://schemas.openxmlformats.org/officeDocument/2006/relationships/hyperlink" Target="http://www.anppom.com.br/links-pesquisa/programas-de-pos-graduacao/427-programa-de-pos-graduacao-em-musica-da-ufrn" TargetMode="External"/><Relationship Id="rId46" Type="http://schemas.openxmlformats.org/officeDocument/2006/relationships/footer" Target="footer1.xml"/><Relationship Id="rId20" Type="http://schemas.openxmlformats.org/officeDocument/2006/relationships/hyperlink" Target="http://www.anppom.com.br/links-pesquisa/programas-de-pos-graduacao/427-programa-de-pos-graduacao-em-musica-da-ufrn" TargetMode="External"/><Relationship Id="rId41" Type="http://schemas.openxmlformats.org/officeDocument/2006/relationships/hyperlink" Target="http://www.anppom.com.br/links-pesquisa/programas-de-pos-graduacao/186-programa-de-pos-graduacao-em-musica-da-unicamp"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660EC-D40F-4E6E-9827-E0128548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13341</Words>
  <Characters>72047</Characters>
  <Application>Microsoft Office Word</Application>
  <DocSecurity>0</DocSecurity>
  <Lines>600</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Camila Praxedes</cp:lastModifiedBy>
  <cp:revision>6</cp:revision>
  <dcterms:created xsi:type="dcterms:W3CDTF">2018-10-16T02:25:00Z</dcterms:created>
  <dcterms:modified xsi:type="dcterms:W3CDTF">2018-10-16T02:46:00Z</dcterms:modified>
</cp:coreProperties>
</file>