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211" w:rsidRPr="003F35D6" w:rsidRDefault="004E4211" w:rsidP="004E4211">
      <w:pPr>
        <w:spacing w:line="240" w:lineRule="auto"/>
        <w:jc w:val="center"/>
        <w:rPr>
          <w:b/>
          <w:szCs w:val="24"/>
        </w:rPr>
      </w:pPr>
      <w:bookmarkStart w:id="0" w:name="_Hlk520209975"/>
      <w:r w:rsidRPr="003F35D6">
        <w:rPr>
          <w:b/>
          <w:szCs w:val="24"/>
        </w:rPr>
        <w:t>MÉTODOS AVALIATIVOS</w:t>
      </w:r>
      <w:r>
        <w:rPr>
          <w:b/>
          <w:szCs w:val="24"/>
        </w:rPr>
        <w:t xml:space="preserve">: </w:t>
      </w:r>
      <w:r w:rsidRPr="003F35D6">
        <w:rPr>
          <w:b/>
          <w:szCs w:val="24"/>
        </w:rPr>
        <w:t>ELEMENTOS ESSENCIAIS NA FORMAÇÃO DO PROFESSOR/PEDAGOGO</w:t>
      </w:r>
      <w:r>
        <w:rPr>
          <w:b/>
          <w:szCs w:val="24"/>
        </w:rPr>
        <w:t>.</w:t>
      </w:r>
    </w:p>
    <w:p w:rsidR="004E4211" w:rsidRDefault="004E4211" w:rsidP="004E4211">
      <w:pPr>
        <w:jc w:val="right"/>
        <w:rPr>
          <w:b/>
        </w:rPr>
      </w:pPr>
    </w:p>
    <w:p w:rsidR="004E4211" w:rsidRPr="00A75E3F" w:rsidRDefault="004E4211" w:rsidP="004E4211">
      <w:pPr>
        <w:spacing w:line="240" w:lineRule="auto"/>
        <w:jc w:val="right"/>
        <w:rPr>
          <w:sz w:val="22"/>
        </w:rPr>
      </w:pPr>
      <w:r w:rsidRPr="00A75E3F">
        <w:rPr>
          <w:sz w:val="22"/>
        </w:rPr>
        <w:t>Antonio Anderson Brito do Nascimento</w:t>
      </w:r>
    </w:p>
    <w:p w:rsidR="004E4211" w:rsidRPr="00A75E3F" w:rsidRDefault="004E4211" w:rsidP="004E4211">
      <w:pPr>
        <w:spacing w:line="240" w:lineRule="auto"/>
        <w:jc w:val="right"/>
        <w:rPr>
          <w:sz w:val="22"/>
        </w:rPr>
      </w:pPr>
      <w:bookmarkStart w:id="1" w:name="_Hlk525250219"/>
      <w:r w:rsidRPr="00A75E3F">
        <w:rPr>
          <w:sz w:val="22"/>
        </w:rPr>
        <w:t>Graduando do curso de Licenciatura em Pedagogia da Universidade do Estado do Rio Grande do Norte (UERN)</w:t>
      </w:r>
    </w:p>
    <w:p w:rsidR="004E4211" w:rsidRPr="00A75E3F" w:rsidRDefault="004E4211" w:rsidP="004E4211">
      <w:pPr>
        <w:spacing w:line="240" w:lineRule="auto"/>
        <w:jc w:val="right"/>
        <w:rPr>
          <w:rStyle w:val="Hyperlink"/>
          <w:sz w:val="22"/>
        </w:rPr>
      </w:pPr>
      <w:r w:rsidRPr="00A75E3F">
        <w:rPr>
          <w:sz w:val="22"/>
        </w:rPr>
        <w:t xml:space="preserve">E-mail: </w:t>
      </w:r>
      <w:hyperlink r:id="rId7" w:history="1">
        <w:r w:rsidRPr="00A75E3F">
          <w:rPr>
            <w:rStyle w:val="Hyperlink"/>
            <w:sz w:val="22"/>
          </w:rPr>
          <w:t>andersonb.nascimentto@gmail.com</w:t>
        </w:r>
      </w:hyperlink>
      <w:bookmarkEnd w:id="1"/>
    </w:p>
    <w:p w:rsidR="004E4211" w:rsidRPr="00A75E3F" w:rsidRDefault="004E4211" w:rsidP="004E4211">
      <w:pPr>
        <w:spacing w:line="240" w:lineRule="auto"/>
        <w:jc w:val="right"/>
        <w:rPr>
          <w:sz w:val="22"/>
        </w:rPr>
      </w:pPr>
      <w:r w:rsidRPr="00A75E3F">
        <w:rPr>
          <w:sz w:val="22"/>
        </w:rPr>
        <w:t>Karla Christiane de Góis Lira</w:t>
      </w:r>
    </w:p>
    <w:p w:rsidR="004E4211" w:rsidRPr="00A75E3F" w:rsidRDefault="004E4211" w:rsidP="004E4211">
      <w:pPr>
        <w:spacing w:line="240" w:lineRule="auto"/>
        <w:jc w:val="right"/>
        <w:rPr>
          <w:sz w:val="22"/>
        </w:rPr>
      </w:pPr>
      <w:r w:rsidRPr="00A75E3F">
        <w:rPr>
          <w:sz w:val="22"/>
        </w:rPr>
        <w:t>Mestranda bolsista CAPES do Programa de Pós-Graduação em Educação (POSEUC) da Universidade do Estado do Rio Grande do Norte (UERN)</w:t>
      </w:r>
    </w:p>
    <w:p w:rsidR="004E4211" w:rsidRPr="00A75E3F" w:rsidRDefault="004E4211" w:rsidP="004E4211">
      <w:pPr>
        <w:spacing w:line="240" w:lineRule="auto"/>
        <w:jc w:val="right"/>
        <w:rPr>
          <w:rStyle w:val="Hyperlink"/>
          <w:sz w:val="22"/>
        </w:rPr>
      </w:pPr>
      <w:r w:rsidRPr="00A75E3F">
        <w:rPr>
          <w:sz w:val="22"/>
        </w:rPr>
        <w:t xml:space="preserve">E-mail: </w:t>
      </w:r>
      <w:hyperlink r:id="rId8" w:history="1">
        <w:r w:rsidRPr="00A75E3F">
          <w:rPr>
            <w:rStyle w:val="Hyperlink"/>
            <w:sz w:val="22"/>
          </w:rPr>
          <w:t>chrisgois1@hotmail.com</w:t>
        </w:r>
      </w:hyperlink>
    </w:p>
    <w:p w:rsidR="004E4211" w:rsidRPr="00A75E3F" w:rsidRDefault="004E4211" w:rsidP="004E4211">
      <w:pPr>
        <w:spacing w:line="240" w:lineRule="auto"/>
        <w:jc w:val="right"/>
        <w:rPr>
          <w:sz w:val="22"/>
        </w:rPr>
      </w:pPr>
      <w:r w:rsidRPr="00A75E3F">
        <w:rPr>
          <w:sz w:val="22"/>
        </w:rPr>
        <w:t>Cíntia Gurgel de Medeiros Morais</w:t>
      </w:r>
    </w:p>
    <w:p w:rsidR="004E4211" w:rsidRPr="00A75E3F" w:rsidRDefault="004E4211" w:rsidP="004E4211">
      <w:pPr>
        <w:spacing w:line="240" w:lineRule="auto"/>
        <w:jc w:val="right"/>
        <w:rPr>
          <w:sz w:val="22"/>
        </w:rPr>
      </w:pPr>
      <w:r w:rsidRPr="00A75E3F">
        <w:rPr>
          <w:sz w:val="22"/>
        </w:rPr>
        <w:t>Mestranda do Programa de Pós-Graduação em Educação (POSEUC) da Universidade do Estado do Rio Grande do Norte (UERN)</w:t>
      </w:r>
    </w:p>
    <w:p w:rsidR="004E4211" w:rsidRDefault="004E4211" w:rsidP="004E4211">
      <w:pPr>
        <w:spacing w:line="240" w:lineRule="auto"/>
        <w:jc w:val="right"/>
        <w:rPr>
          <w:rStyle w:val="Hyperlink"/>
          <w:sz w:val="22"/>
        </w:rPr>
      </w:pPr>
      <w:r w:rsidRPr="00A75E3F">
        <w:rPr>
          <w:sz w:val="22"/>
        </w:rPr>
        <w:t xml:space="preserve">E-mail: </w:t>
      </w:r>
      <w:hyperlink r:id="rId9" w:history="1">
        <w:r w:rsidRPr="00A75E3F">
          <w:rPr>
            <w:rStyle w:val="Hyperlink"/>
            <w:sz w:val="22"/>
          </w:rPr>
          <w:t>cintiagurgelfg@hotmail.com</w:t>
        </w:r>
      </w:hyperlink>
    </w:p>
    <w:p w:rsidR="004E4211" w:rsidRDefault="004E4211" w:rsidP="004E4211">
      <w:pPr>
        <w:spacing w:line="240" w:lineRule="auto"/>
        <w:jc w:val="right"/>
        <w:rPr>
          <w:sz w:val="22"/>
        </w:rPr>
      </w:pPr>
      <w:proofErr w:type="spellStart"/>
      <w:r>
        <w:rPr>
          <w:sz w:val="22"/>
        </w:rPr>
        <w:t>Francirleide</w:t>
      </w:r>
      <w:proofErr w:type="spellEnd"/>
      <w:r>
        <w:rPr>
          <w:sz w:val="22"/>
        </w:rPr>
        <w:t xml:space="preserve"> </w:t>
      </w:r>
      <w:proofErr w:type="spellStart"/>
      <w:r>
        <w:rPr>
          <w:sz w:val="22"/>
        </w:rPr>
        <w:t>Monaliza</w:t>
      </w:r>
      <w:proofErr w:type="spellEnd"/>
      <w:r>
        <w:rPr>
          <w:sz w:val="22"/>
        </w:rPr>
        <w:t xml:space="preserve"> Ferreira do Nascimento</w:t>
      </w:r>
    </w:p>
    <w:p w:rsidR="004E4211" w:rsidRPr="00A75E3F" w:rsidRDefault="004E4211" w:rsidP="004E4211">
      <w:pPr>
        <w:spacing w:line="240" w:lineRule="auto"/>
        <w:jc w:val="right"/>
        <w:rPr>
          <w:sz w:val="22"/>
        </w:rPr>
      </w:pPr>
      <w:r>
        <w:rPr>
          <w:sz w:val="22"/>
        </w:rPr>
        <w:t>G</w:t>
      </w:r>
      <w:r w:rsidRPr="00A75E3F">
        <w:rPr>
          <w:sz w:val="22"/>
        </w:rPr>
        <w:t>raduand</w:t>
      </w:r>
      <w:r>
        <w:rPr>
          <w:sz w:val="22"/>
        </w:rPr>
        <w:t>a</w:t>
      </w:r>
      <w:r w:rsidRPr="00A75E3F">
        <w:rPr>
          <w:sz w:val="22"/>
        </w:rPr>
        <w:t xml:space="preserve"> do curso de Licenciatura em Pedagogia da Universidade do Estado do Rio Grande do Norte (UERN)</w:t>
      </w:r>
    </w:p>
    <w:p w:rsidR="004E4211" w:rsidRPr="00A75E3F" w:rsidRDefault="004E4211" w:rsidP="004E4211">
      <w:pPr>
        <w:spacing w:line="240" w:lineRule="auto"/>
        <w:jc w:val="right"/>
        <w:rPr>
          <w:sz w:val="22"/>
        </w:rPr>
      </w:pPr>
      <w:r w:rsidRPr="00A75E3F">
        <w:rPr>
          <w:sz w:val="22"/>
        </w:rPr>
        <w:t xml:space="preserve">E-mail: </w:t>
      </w:r>
      <w:hyperlink r:id="rId10" w:history="1">
        <w:r w:rsidR="00AE64BF" w:rsidRPr="008C5CA9">
          <w:rPr>
            <w:rStyle w:val="Hyperlink"/>
            <w:sz w:val="22"/>
          </w:rPr>
          <w:t>monalizafdn@gmail.com</w:t>
        </w:r>
      </w:hyperlink>
    </w:p>
    <w:p w:rsidR="004E4211" w:rsidRPr="006E72A2" w:rsidRDefault="004E4211" w:rsidP="004E4211">
      <w:pPr>
        <w:jc w:val="right"/>
      </w:pPr>
    </w:p>
    <w:p w:rsidR="0006771C" w:rsidRDefault="004E4211" w:rsidP="004E4211">
      <w:pPr>
        <w:spacing w:line="240" w:lineRule="auto"/>
        <w:ind w:firstLine="0"/>
        <w:rPr>
          <w:b/>
          <w:sz w:val="22"/>
          <w:szCs w:val="24"/>
        </w:rPr>
      </w:pPr>
      <w:r w:rsidRPr="00331403">
        <w:rPr>
          <w:b/>
          <w:sz w:val="22"/>
          <w:szCs w:val="24"/>
        </w:rPr>
        <w:t xml:space="preserve">RESUMO: </w:t>
      </w:r>
    </w:p>
    <w:p w:rsidR="004E4211" w:rsidRPr="006E72A2" w:rsidRDefault="004E4211" w:rsidP="004E4211">
      <w:pPr>
        <w:spacing w:line="240" w:lineRule="auto"/>
        <w:ind w:firstLine="0"/>
        <w:rPr>
          <w:rFonts w:eastAsia="Times New Roman"/>
          <w:szCs w:val="24"/>
          <w:lang w:eastAsia="pt-BR"/>
        </w:rPr>
      </w:pPr>
      <w:r w:rsidRPr="00A75E3F">
        <w:rPr>
          <w:sz w:val="22"/>
          <w:szCs w:val="24"/>
        </w:rPr>
        <w:t xml:space="preserve">Abordando processos e métodos avaliativos decorrentes de algumas disciplinas do curso de pedagogia, </w:t>
      </w:r>
      <w:r w:rsidR="007403DA" w:rsidRPr="00A75E3F">
        <w:rPr>
          <w:sz w:val="22"/>
          <w:szCs w:val="24"/>
        </w:rPr>
        <w:t>as quais vêm</w:t>
      </w:r>
      <w:r w:rsidRPr="00A75E3F">
        <w:rPr>
          <w:sz w:val="22"/>
          <w:szCs w:val="24"/>
        </w:rPr>
        <w:t xml:space="preserve"> auxiliando de maneira significativa o</w:t>
      </w:r>
      <w:r w:rsidR="00D17BB5">
        <w:rPr>
          <w:sz w:val="22"/>
          <w:szCs w:val="24"/>
        </w:rPr>
        <w:t>s</w:t>
      </w:r>
      <w:r w:rsidRPr="00A75E3F">
        <w:rPr>
          <w:sz w:val="22"/>
          <w:szCs w:val="24"/>
        </w:rPr>
        <w:t xml:space="preserve"> processo</w:t>
      </w:r>
      <w:r w:rsidR="00D17BB5">
        <w:rPr>
          <w:sz w:val="22"/>
          <w:szCs w:val="24"/>
        </w:rPr>
        <w:t>s</w:t>
      </w:r>
      <w:r w:rsidRPr="00A75E3F">
        <w:rPr>
          <w:sz w:val="22"/>
          <w:szCs w:val="24"/>
        </w:rPr>
        <w:t xml:space="preserve"> de formação dos autores deste trabalho, apresentaremos as vivências de alunos graduandos e graduados do Curso de Licenciatura em Pedagogia, da Universidade do Estado do Rio Grande do Norte (UERN), Mossoró/RN e da Universidade do Vale do Acaraú (UVA). Objetivamos com este, destacar algumas contribuições desses métodos avaliativos para a reflexão da realidade de sala de aula, para a formação docente e crescimento pessoal. Objetivo que parte de experiências no decorrer de algumas disciplinas acadêmicas que tiveram como instrumentos de avaliação o Diário de Bordo, Portfólio, Relatórios de Experiências, trabalhos autobiográficos, entre outros dessa natureza. Utilizamos de uma pesquisa qualitativa, explanando a importância dessas ferramentas para a formação, como também de uma pesquisa bibliográfica. Fundamentando em autores como</w:t>
      </w:r>
      <w:r w:rsidRPr="00D17BB5">
        <w:rPr>
          <w:sz w:val="22"/>
        </w:rPr>
        <w:t xml:space="preserve">, </w:t>
      </w:r>
      <w:proofErr w:type="spellStart"/>
      <w:r w:rsidR="00D17BB5" w:rsidRPr="00D17BB5">
        <w:rPr>
          <w:color w:val="000000"/>
          <w:sz w:val="22"/>
        </w:rPr>
        <w:t>Cyrulnik</w:t>
      </w:r>
      <w:proofErr w:type="spellEnd"/>
      <w:r w:rsidR="00D17BB5" w:rsidRPr="00D17BB5">
        <w:rPr>
          <w:color w:val="000000"/>
          <w:sz w:val="22"/>
        </w:rPr>
        <w:t xml:space="preserve"> (2005</w:t>
      </w:r>
      <w:r w:rsidR="00D17BB5" w:rsidRPr="00D17BB5">
        <w:rPr>
          <w:color w:val="000000"/>
          <w:sz w:val="22"/>
        </w:rPr>
        <w:t>);</w:t>
      </w:r>
      <w:r w:rsidR="00D17BB5">
        <w:rPr>
          <w:color w:val="000000"/>
          <w:szCs w:val="20"/>
        </w:rPr>
        <w:t xml:space="preserve"> </w:t>
      </w:r>
      <w:proofErr w:type="spellStart"/>
      <w:r w:rsidRPr="00A75E3F">
        <w:rPr>
          <w:sz w:val="22"/>
          <w:szCs w:val="24"/>
        </w:rPr>
        <w:t>Josso</w:t>
      </w:r>
      <w:proofErr w:type="spellEnd"/>
      <w:r w:rsidRPr="00A75E3F">
        <w:rPr>
          <w:sz w:val="22"/>
          <w:szCs w:val="24"/>
        </w:rPr>
        <w:t xml:space="preserve"> (2010); </w:t>
      </w:r>
      <w:proofErr w:type="spellStart"/>
      <w:r w:rsidRPr="00A75E3F">
        <w:rPr>
          <w:sz w:val="22"/>
          <w:szCs w:val="24"/>
        </w:rPr>
        <w:t>Tardif</w:t>
      </w:r>
      <w:proofErr w:type="spellEnd"/>
      <w:r w:rsidRPr="00A75E3F">
        <w:rPr>
          <w:sz w:val="22"/>
          <w:szCs w:val="24"/>
        </w:rPr>
        <w:t xml:space="preserve"> (2000); </w:t>
      </w:r>
      <w:proofErr w:type="spellStart"/>
      <w:r w:rsidRPr="00A75E3F">
        <w:rPr>
          <w:sz w:val="22"/>
          <w:szCs w:val="24"/>
        </w:rPr>
        <w:t>Zabalza</w:t>
      </w:r>
      <w:proofErr w:type="spellEnd"/>
      <w:r w:rsidRPr="00A75E3F">
        <w:rPr>
          <w:sz w:val="22"/>
          <w:szCs w:val="24"/>
        </w:rPr>
        <w:t xml:space="preserve"> (2004). Por fim, chegamos à conclusão que esses métodos avaliativos consistem em trabalhos que instigam os alunos a refletirem sobre suas experiências, e os registros destes, são extremamente enriquecedores para formação, tanto acadêmica quanto pessoal. </w:t>
      </w:r>
      <w:r w:rsidRPr="00A75E3F">
        <w:rPr>
          <w:rFonts w:eastAsia="Times New Roman"/>
          <w:sz w:val="22"/>
          <w:szCs w:val="24"/>
          <w:lang w:eastAsia="pt-BR"/>
        </w:rPr>
        <w:t xml:space="preserve">Trabalhos dessa natureza são sem dúvida uma ótima ferramenta para que o discente/docente reveja, pense, transforme, construa, aprimore e cresça, como um verdadeiro profissional da educação deve ser/fazer. Portanto, entendemos que o processo de escrita permite que o professor em formação ao mesmo tempo que aparece como autor, se apresenta também como espectador, refletindo sobre seus caminhos e sua identidade, se permitindo a um processo de </w:t>
      </w:r>
      <w:proofErr w:type="spellStart"/>
      <w:r w:rsidRPr="00A75E3F">
        <w:rPr>
          <w:rFonts w:eastAsia="Times New Roman"/>
          <w:sz w:val="22"/>
          <w:szCs w:val="24"/>
          <w:lang w:eastAsia="pt-BR"/>
        </w:rPr>
        <w:t>auto</w:t>
      </w:r>
      <w:r>
        <w:rPr>
          <w:rFonts w:eastAsia="Times New Roman"/>
          <w:sz w:val="22"/>
          <w:szCs w:val="24"/>
          <w:lang w:eastAsia="pt-BR"/>
        </w:rPr>
        <w:t>f</w:t>
      </w:r>
      <w:r w:rsidR="00196507">
        <w:rPr>
          <w:rFonts w:eastAsia="Times New Roman"/>
          <w:sz w:val="22"/>
          <w:szCs w:val="24"/>
          <w:lang w:eastAsia="pt-BR"/>
        </w:rPr>
        <w:t>ormação</w:t>
      </w:r>
      <w:proofErr w:type="spellEnd"/>
      <w:r w:rsidRPr="00A75E3F">
        <w:rPr>
          <w:rFonts w:eastAsia="Times New Roman"/>
          <w:sz w:val="22"/>
          <w:szCs w:val="24"/>
          <w:lang w:eastAsia="pt-BR"/>
        </w:rPr>
        <w:t>.</w:t>
      </w:r>
    </w:p>
    <w:p w:rsidR="004E4211" w:rsidRDefault="004E4211" w:rsidP="004E4211">
      <w:pPr>
        <w:spacing w:line="240" w:lineRule="auto"/>
        <w:rPr>
          <w:b/>
          <w:szCs w:val="24"/>
        </w:rPr>
      </w:pPr>
    </w:p>
    <w:p w:rsidR="004E4211" w:rsidRDefault="004E4211" w:rsidP="004E4211">
      <w:pPr>
        <w:ind w:firstLine="0"/>
        <w:rPr>
          <w:szCs w:val="24"/>
        </w:rPr>
      </w:pPr>
      <w:r w:rsidRPr="003F35D6">
        <w:rPr>
          <w:b/>
          <w:szCs w:val="24"/>
        </w:rPr>
        <w:t xml:space="preserve">Palavras-chave: </w:t>
      </w:r>
      <w:r w:rsidRPr="003F35D6">
        <w:rPr>
          <w:szCs w:val="24"/>
        </w:rPr>
        <w:t>Formação Profissional. Formação Humana. Reflexão.</w:t>
      </w:r>
    </w:p>
    <w:p w:rsidR="004E4211" w:rsidRPr="003F35D6" w:rsidRDefault="004E4211" w:rsidP="004E4211">
      <w:pPr>
        <w:rPr>
          <w:szCs w:val="24"/>
        </w:rPr>
      </w:pPr>
    </w:p>
    <w:bookmarkEnd w:id="0"/>
    <w:p w:rsidR="004E4211" w:rsidRPr="0095635A" w:rsidRDefault="004E4211" w:rsidP="004E4211">
      <w:pPr>
        <w:spacing w:after="240"/>
        <w:ind w:firstLine="0"/>
        <w:rPr>
          <w:rFonts w:eastAsia="Times New Roman"/>
          <w:b/>
          <w:szCs w:val="24"/>
          <w:lang w:eastAsia="pt-BR"/>
        </w:rPr>
      </w:pPr>
      <w:r w:rsidRPr="0095635A">
        <w:rPr>
          <w:rFonts w:eastAsia="Times New Roman"/>
          <w:b/>
          <w:szCs w:val="24"/>
          <w:lang w:eastAsia="pt-BR"/>
        </w:rPr>
        <w:t>INTRODUÇÃO</w:t>
      </w:r>
    </w:p>
    <w:p w:rsidR="004E4211" w:rsidRPr="0095635A" w:rsidRDefault="004E4211" w:rsidP="004E4211">
      <w:pPr>
        <w:ind w:firstLine="708"/>
        <w:rPr>
          <w:rFonts w:eastAsia="Times New Roman"/>
          <w:szCs w:val="24"/>
          <w:lang w:eastAsia="pt-BR"/>
        </w:rPr>
      </w:pPr>
      <w:r w:rsidRPr="0095635A">
        <w:rPr>
          <w:rFonts w:eastAsia="Times New Roman"/>
          <w:szCs w:val="24"/>
          <w:lang w:eastAsia="pt-BR"/>
        </w:rPr>
        <w:t>Na nova perspectiva d</w:t>
      </w:r>
      <w:r>
        <w:rPr>
          <w:rFonts w:eastAsia="Times New Roman"/>
          <w:szCs w:val="24"/>
          <w:lang w:eastAsia="pt-BR"/>
        </w:rPr>
        <w:t>e a</w:t>
      </w:r>
      <w:r w:rsidRPr="0095635A">
        <w:rPr>
          <w:rFonts w:eastAsia="Times New Roman"/>
          <w:szCs w:val="24"/>
          <w:lang w:eastAsia="pt-BR"/>
        </w:rPr>
        <w:t xml:space="preserve"> contemporaneidade escrever sobre o que acontece, o que se sente ou o já vivido, tornou-se um meio de pesquisa que nos leva a uma análise</w:t>
      </w:r>
      <w:r>
        <w:rPr>
          <w:rFonts w:eastAsia="Times New Roman"/>
          <w:szCs w:val="24"/>
          <w:lang w:eastAsia="pt-BR"/>
        </w:rPr>
        <w:t xml:space="preserve"> </w:t>
      </w:r>
      <w:r w:rsidRPr="0095635A">
        <w:rPr>
          <w:rFonts w:eastAsia="Times New Roman"/>
          <w:szCs w:val="24"/>
          <w:lang w:eastAsia="pt-BR"/>
        </w:rPr>
        <w:t>sobre o que habitualmente acontece</w:t>
      </w:r>
      <w:r>
        <w:rPr>
          <w:rFonts w:eastAsia="Times New Roman"/>
          <w:szCs w:val="24"/>
          <w:lang w:eastAsia="pt-BR"/>
        </w:rPr>
        <w:t xml:space="preserve"> </w:t>
      </w:r>
      <w:r w:rsidRPr="0095635A">
        <w:rPr>
          <w:rFonts w:eastAsia="Times New Roman"/>
          <w:szCs w:val="24"/>
          <w:lang w:eastAsia="pt-BR"/>
        </w:rPr>
        <w:t>na sociedade.</w:t>
      </w:r>
      <w:r>
        <w:rPr>
          <w:rFonts w:eastAsia="Times New Roman"/>
          <w:szCs w:val="24"/>
          <w:lang w:eastAsia="pt-BR"/>
        </w:rPr>
        <w:t xml:space="preserve"> </w:t>
      </w:r>
      <w:r w:rsidRPr="0095635A">
        <w:rPr>
          <w:rFonts w:eastAsia="Times New Roman"/>
          <w:szCs w:val="24"/>
          <w:lang w:eastAsia="pt-BR"/>
        </w:rPr>
        <w:t>Através das</w:t>
      </w:r>
      <w:r>
        <w:rPr>
          <w:rFonts w:eastAsia="Times New Roman"/>
          <w:szCs w:val="24"/>
          <w:lang w:eastAsia="pt-BR"/>
        </w:rPr>
        <w:t xml:space="preserve"> </w:t>
      </w:r>
      <w:r w:rsidRPr="0095635A">
        <w:rPr>
          <w:rFonts w:eastAsia="Times New Roman"/>
          <w:szCs w:val="24"/>
          <w:lang w:eastAsia="pt-BR"/>
        </w:rPr>
        <w:t xml:space="preserve">histórias narradas, </w:t>
      </w:r>
      <w:r w:rsidRPr="0095635A">
        <w:rPr>
          <w:rFonts w:eastAsia="Times New Roman"/>
          <w:szCs w:val="24"/>
          <w:lang w:eastAsia="pt-BR"/>
        </w:rPr>
        <w:lastRenderedPageBreak/>
        <w:t>encontramos educação, cultura, política, diversidade e diferentes processos</w:t>
      </w:r>
      <w:r>
        <w:rPr>
          <w:rFonts w:eastAsia="Times New Roman"/>
          <w:szCs w:val="24"/>
          <w:lang w:eastAsia="pt-BR"/>
        </w:rPr>
        <w:t xml:space="preserve"> formativos</w:t>
      </w:r>
      <w:r w:rsidRPr="0095635A">
        <w:rPr>
          <w:rFonts w:eastAsia="Times New Roman"/>
          <w:szCs w:val="24"/>
          <w:lang w:eastAsia="pt-BR"/>
        </w:rPr>
        <w:t>, narrativas usadas prontamente na educação, consistem em um meio de refletir a ação pedagógica, assim como seus contribuintes para formação.</w:t>
      </w:r>
    </w:p>
    <w:p w:rsidR="004E4211" w:rsidRPr="0095635A" w:rsidRDefault="004E4211" w:rsidP="004E4211">
      <w:pPr>
        <w:ind w:firstLine="708"/>
        <w:rPr>
          <w:rFonts w:eastAsia="Times New Roman"/>
          <w:szCs w:val="24"/>
          <w:lang w:eastAsia="pt-BR"/>
        </w:rPr>
      </w:pPr>
      <w:r w:rsidRPr="0095635A">
        <w:rPr>
          <w:rFonts w:eastAsia="Times New Roman"/>
          <w:szCs w:val="24"/>
          <w:lang w:eastAsia="pt-BR"/>
        </w:rPr>
        <w:t>Tomar esses trabalhos com narrati</w:t>
      </w:r>
      <w:r w:rsidR="007403DA">
        <w:rPr>
          <w:rFonts w:eastAsia="Times New Roman"/>
          <w:szCs w:val="24"/>
          <w:lang w:eastAsia="pt-BR"/>
        </w:rPr>
        <w:t>vas como elementos de reflexão é</w:t>
      </w:r>
      <w:r w:rsidRPr="0095635A">
        <w:rPr>
          <w:rFonts w:eastAsia="Times New Roman"/>
          <w:szCs w:val="24"/>
          <w:lang w:eastAsia="pt-BR"/>
        </w:rPr>
        <w:t xml:space="preserve"> acreditarmos que isso pode nos constituir</w:t>
      </w:r>
      <w:r w:rsidR="001A1665">
        <w:rPr>
          <w:rFonts w:eastAsia="Times New Roman"/>
          <w:szCs w:val="24"/>
          <w:lang w:eastAsia="pt-BR"/>
        </w:rPr>
        <w:t>,</w:t>
      </w:r>
      <w:r w:rsidRPr="0095635A">
        <w:rPr>
          <w:rFonts w:eastAsia="Times New Roman"/>
          <w:szCs w:val="24"/>
          <w:lang w:eastAsia="pt-BR"/>
        </w:rPr>
        <w:t xml:space="preserve"> ou proporcionar um momento altamente singular para que possamos desenvolver através desse, competências que nos desafiam a interpretar, refletir, e nos conhecer quanto aprendizes que somos.</w:t>
      </w:r>
    </w:p>
    <w:p w:rsidR="004E4211" w:rsidRPr="00A75E3F" w:rsidRDefault="004E4211" w:rsidP="004E4211">
      <w:pPr>
        <w:rPr>
          <w:color w:val="000000"/>
          <w:szCs w:val="24"/>
        </w:rPr>
      </w:pPr>
      <w:r w:rsidRPr="00A75E3F">
        <w:rPr>
          <w:color w:val="000000"/>
          <w:szCs w:val="24"/>
        </w:rPr>
        <w:t xml:space="preserve">Nesse sentido </w:t>
      </w:r>
      <w:proofErr w:type="spellStart"/>
      <w:r w:rsidRPr="00A75E3F">
        <w:rPr>
          <w:color w:val="000000"/>
          <w:szCs w:val="24"/>
        </w:rPr>
        <w:t>Cyrulnik</w:t>
      </w:r>
      <w:proofErr w:type="spellEnd"/>
      <w:r w:rsidRPr="00A75E3F">
        <w:rPr>
          <w:color w:val="000000"/>
          <w:szCs w:val="24"/>
        </w:rPr>
        <w:t xml:space="preserve"> </w:t>
      </w:r>
      <w:r w:rsidRPr="00253036">
        <w:rPr>
          <w:szCs w:val="20"/>
        </w:rPr>
        <w:t>(2005, p. 102)</w:t>
      </w:r>
      <w:r w:rsidRPr="00A75E3F">
        <w:rPr>
          <w:color w:val="000000"/>
          <w:szCs w:val="24"/>
        </w:rPr>
        <w:t>, vem dizer que:</w:t>
      </w:r>
    </w:p>
    <w:p w:rsidR="004E4211" w:rsidRDefault="004E4211" w:rsidP="004E4211">
      <w:pPr>
        <w:spacing w:line="240" w:lineRule="auto"/>
        <w:ind w:left="2268" w:firstLine="0"/>
        <w:rPr>
          <w:sz w:val="20"/>
          <w:szCs w:val="20"/>
        </w:rPr>
      </w:pPr>
      <w:r w:rsidRPr="00D174D4">
        <w:rPr>
          <w:sz w:val="20"/>
          <w:szCs w:val="20"/>
        </w:rPr>
        <w:t>Uma narrativa é uma representação de atos sensatos, uma encenação de sequências comportamentais, uma organização de imagens reorientadas pelas palavras. […] As narrativas podem ser reais ou imaginárias’ sem que percam nada de sua força como histórias. O que conta é que a história proponha uma razão. […]</w:t>
      </w:r>
      <w:r>
        <w:rPr>
          <w:sz w:val="20"/>
          <w:szCs w:val="20"/>
        </w:rPr>
        <w:t xml:space="preserve"> </w:t>
      </w:r>
      <w:r w:rsidRPr="00D174D4">
        <w:rPr>
          <w:sz w:val="20"/>
          <w:szCs w:val="20"/>
        </w:rPr>
        <w:t xml:space="preserve">Toda narrativa é uma ferramenta para construir nosso mundo. </w:t>
      </w:r>
    </w:p>
    <w:p w:rsidR="004E4211" w:rsidRPr="00D174D4" w:rsidRDefault="004E4211" w:rsidP="004E4211">
      <w:pPr>
        <w:spacing w:line="240" w:lineRule="auto"/>
        <w:ind w:left="2268"/>
        <w:rPr>
          <w:sz w:val="20"/>
          <w:szCs w:val="20"/>
        </w:rPr>
      </w:pPr>
    </w:p>
    <w:p w:rsidR="004E4211" w:rsidRPr="0095635A" w:rsidRDefault="001A1665" w:rsidP="004E4211">
      <w:pPr>
        <w:ind w:firstLine="708"/>
        <w:rPr>
          <w:szCs w:val="24"/>
        </w:rPr>
      </w:pPr>
      <w:r w:rsidRPr="0095635A">
        <w:rPr>
          <w:szCs w:val="24"/>
        </w:rPr>
        <w:t>Os trabalhos com narrativas nos permitem</w:t>
      </w:r>
      <w:r w:rsidR="004E4211" w:rsidRPr="0095635A">
        <w:rPr>
          <w:szCs w:val="24"/>
        </w:rPr>
        <w:t xml:space="preserve"> não apenas narrar, mas refletir </w:t>
      </w:r>
      <w:r w:rsidRPr="0095635A">
        <w:rPr>
          <w:szCs w:val="24"/>
        </w:rPr>
        <w:t xml:space="preserve">sobre </w:t>
      </w:r>
      <w:proofErr w:type="spellStart"/>
      <w:r w:rsidRPr="0095635A">
        <w:rPr>
          <w:szCs w:val="24"/>
        </w:rPr>
        <w:t>nos</w:t>
      </w:r>
      <w:proofErr w:type="spellEnd"/>
      <w:r w:rsidR="004E4211">
        <w:rPr>
          <w:szCs w:val="24"/>
        </w:rPr>
        <w:t xml:space="preserve"> </w:t>
      </w:r>
      <w:r w:rsidR="004E4211" w:rsidRPr="0095635A">
        <w:rPr>
          <w:szCs w:val="24"/>
        </w:rPr>
        <w:t xml:space="preserve">identificar </w:t>
      </w:r>
      <w:r w:rsidR="004E4211">
        <w:rPr>
          <w:szCs w:val="24"/>
        </w:rPr>
        <w:t>c</w:t>
      </w:r>
      <w:r w:rsidR="004E4211" w:rsidRPr="0095635A">
        <w:rPr>
          <w:szCs w:val="24"/>
        </w:rPr>
        <w:t>o</w:t>
      </w:r>
      <w:r w:rsidR="004E4211">
        <w:rPr>
          <w:szCs w:val="24"/>
        </w:rPr>
        <w:t>mo</w:t>
      </w:r>
      <w:r w:rsidR="004E4211" w:rsidRPr="0095635A">
        <w:rPr>
          <w:szCs w:val="24"/>
        </w:rPr>
        <w:t xml:space="preserve"> processo</w:t>
      </w:r>
      <w:r w:rsidR="004E4211">
        <w:rPr>
          <w:szCs w:val="24"/>
        </w:rPr>
        <w:t xml:space="preserve"> e em processo fo</w:t>
      </w:r>
      <w:r w:rsidR="004E4211" w:rsidRPr="0095635A">
        <w:rPr>
          <w:szCs w:val="24"/>
        </w:rPr>
        <w:t xml:space="preserve">rmativo, as etapas que temos </w:t>
      </w:r>
      <w:r w:rsidR="00F04C6E" w:rsidRPr="0095635A">
        <w:rPr>
          <w:szCs w:val="24"/>
        </w:rPr>
        <w:t>enfrentado</w:t>
      </w:r>
      <w:r w:rsidR="00F04C6E">
        <w:rPr>
          <w:szCs w:val="24"/>
        </w:rPr>
        <w:t>,</w:t>
      </w:r>
      <w:r w:rsidR="004E4211" w:rsidRPr="0095635A">
        <w:rPr>
          <w:szCs w:val="24"/>
        </w:rPr>
        <w:t xml:space="preserve"> o que isso nos traz de aprendizagem, </w:t>
      </w:r>
      <w:r w:rsidR="004E4211">
        <w:rPr>
          <w:szCs w:val="24"/>
        </w:rPr>
        <w:t xml:space="preserve">e o perceber sobre </w:t>
      </w:r>
      <w:r>
        <w:rPr>
          <w:szCs w:val="24"/>
        </w:rPr>
        <w:t>as nossas</w:t>
      </w:r>
      <w:r w:rsidR="004E4211">
        <w:rPr>
          <w:szCs w:val="24"/>
        </w:rPr>
        <w:t xml:space="preserve"> ressignificações</w:t>
      </w:r>
      <w:r w:rsidR="004E4211" w:rsidRPr="0095635A">
        <w:rPr>
          <w:szCs w:val="24"/>
        </w:rPr>
        <w:t>.</w:t>
      </w:r>
      <w:r w:rsidR="004E4211">
        <w:rPr>
          <w:szCs w:val="24"/>
        </w:rPr>
        <w:t xml:space="preserve"> </w:t>
      </w:r>
      <w:r w:rsidR="004E4211" w:rsidRPr="0095635A">
        <w:rPr>
          <w:szCs w:val="24"/>
        </w:rPr>
        <w:t>Despertando em nós um olhar pesquisador que nos permite fazer uma autocrítica sobre nossas ações, tanto como profissionais formados, quanto em formação, apresentando-se assim, como um processo</w:t>
      </w:r>
      <w:r w:rsidR="004E4211">
        <w:rPr>
          <w:szCs w:val="24"/>
        </w:rPr>
        <w:t xml:space="preserve"> </w:t>
      </w:r>
      <w:r w:rsidR="004E4211" w:rsidRPr="0095635A">
        <w:rPr>
          <w:szCs w:val="24"/>
        </w:rPr>
        <w:t xml:space="preserve">que </w:t>
      </w:r>
      <w:r w:rsidR="004E4211">
        <w:rPr>
          <w:szCs w:val="24"/>
        </w:rPr>
        <w:t>nos torna</w:t>
      </w:r>
      <w:r w:rsidR="004E4211" w:rsidRPr="0095635A">
        <w:rPr>
          <w:szCs w:val="24"/>
        </w:rPr>
        <w:t xml:space="preserve"> resilientes e</w:t>
      </w:r>
      <w:r>
        <w:rPr>
          <w:szCs w:val="24"/>
        </w:rPr>
        <w:t xml:space="preserve"> que torna</w:t>
      </w:r>
      <w:r w:rsidR="004E4211" w:rsidRPr="0095635A">
        <w:rPr>
          <w:szCs w:val="24"/>
        </w:rPr>
        <w:t xml:space="preserve"> explicit</w:t>
      </w:r>
      <w:r>
        <w:rPr>
          <w:szCs w:val="24"/>
        </w:rPr>
        <w:t>o</w:t>
      </w:r>
      <w:r w:rsidR="004E4211" w:rsidRPr="0095635A">
        <w:rPr>
          <w:szCs w:val="24"/>
        </w:rPr>
        <w:t xml:space="preserve"> nossas singularidades enquanto formandos.</w:t>
      </w:r>
    </w:p>
    <w:p w:rsidR="004E4211" w:rsidRPr="0095635A" w:rsidRDefault="004E4211" w:rsidP="004E4211">
      <w:pPr>
        <w:ind w:firstLine="708"/>
        <w:rPr>
          <w:szCs w:val="24"/>
        </w:rPr>
      </w:pPr>
      <w:r w:rsidRPr="0095635A">
        <w:rPr>
          <w:szCs w:val="24"/>
        </w:rPr>
        <w:t>Para tanto, este trabalho parte de métodos avaliativos provindos de algumas</w:t>
      </w:r>
      <w:r>
        <w:rPr>
          <w:szCs w:val="24"/>
        </w:rPr>
        <w:t xml:space="preserve"> </w:t>
      </w:r>
      <w:r w:rsidRPr="0095635A">
        <w:rPr>
          <w:szCs w:val="24"/>
        </w:rPr>
        <w:t>disciplinas como: Estágio supervisionado I, este existente tanto</w:t>
      </w:r>
      <w:r>
        <w:rPr>
          <w:szCs w:val="24"/>
        </w:rPr>
        <w:t xml:space="preserve"> </w:t>
      </w:r>
      <w:r w:rsidRPr="0095635A">
        <w:rPr>
          <w:szCs w:val="24"/>
        </w:rPr>
        <w:t>no Currículo do Curso de Licenciatura</w:t>
      </w:r>
      <w:r>
        <w:rPr>
          <w:szCs w:val="24"/>
        </w:rPr>
        <w:t xml:space="preserve"> </w:t>
      </w:r>
      <w:r w:rsidRPr="0095635A">
        <w:rPr>
          <w:szCs w:val="24"/>
        </w:rPr>
        <w:t>em Pedagogia, da Universidade do Estado do Rio Grande do Norte (UERN), quanto da Universidade do Vale do Acaraú (UVA), Psicologia da Educação II, Ensino de Matemática, Educação Popular: Perspectivas Freirianas e Laboratório de Monografia, ambas da grade do curso de pedagogia/UERN, Mossoró/RN.</w:t>
      </w:r>
      <w:bookmarkStart w:id="2" w:name="_Hlk520214174"/>
      <w:r>
        <w:rPr>
          <w:szCs w:val="24"/>
        </w:rPr>
        <w:t xml:space="preserve"> </w:t>
      </w:r>
      <w:r w:rsidRPr="0095635A">
        <w:rPr>
          <w:szCs w:val="24"/>
        </w:rPr>
        <w:t>Desta maneira, objetivamos</w:t>
      </w:r>
      <w:r>
        <w:rPr>
          <w:szCs w:val="24"/>
        </w:rPr>
        <w:t xml:space="preserve"> </w:t>
      </w:r>
      <w:r w:rsidRPr="0095635A">
        <w:rPr>
          <w:szCs w:val="24"/>
        </w:rPr>
        <w:t>por meio deste conhecer as contribuições desses métodos</w:t>
      </w:r>
      <w:r>
        <w:rPr>
          <w:szCs w:val="24"/>
        </w:rPr>
        <w:t xml:space="preserve"> </w:t>
      </w:r>
      <w:r w:rsidRPr="0095635A">
        <w:rPr>
          <w:szCs w:val="24"/>
        </w:rPr>
        <w:t>avaliativos para a reflexão da realidade de sala de aula, para a formação docente e crescimento pessoal.</w:t>
      </w:r>
      <w:bookmarkEnd w:id="2"/>
    </w:p>
    <w:p w:rsidR="004E4211" w:rsidRDefault="004E4211" w:rsidP="004E4211">
      <w:pPr>
        <w:ind w:firstLine="708"/>
        <w:rPr>
          <w:szCs w:val="24"/>
        </w:rPr>
      </w:pPr>
      <w:r w:rsidRPr="0095635A">
        <w:rPr>
          <w:szCs w:val="24"/>
        </w:rPr>
        <w:t>Os trabalhos avaliativos apresentados nessas disciplinas eram de natureza como, narrativas autobiográficas, portfólios, diários de bordo e memoria</w:t>
      </w:r>
      <w:r>
        <w:rPr>
          <w:szCs w:val="24"/>
        </w:rPr>
        <w:t>i</w:t>
      </w:r>
      <w:r w:rsidRPr="0095635A">
        <w:rPr>
          <w:szCs w:val="24"/>
        </w:rPr>
        <w:t>s, diário jornal, todos com o intuito de apresentarmos os processos vivenciados por nós</w:t>
      </w:r>
      <w:r>
        <w:rPr>
          <w:szCs w:val="24"/>
        </w:rPr>
        <w:t xml:space="preserve"> (alunos)</w:t>
      </w:r>
      <w:r w:rsidRPr="0095635A">
        <w:rPr>
          <w:szCs w:val="24"/>
        </w:rPr>
        <w:t xml:space="preserve"> durante as experiências, durante as disciplinas e fora delas. Todos esses trabalhos com o mesmo objetivo, o de uma ref</w:t>
      </w:r>
      <w:r>
        <w:rPr>
          <w:szCs w:val="24"/>
        </w:rPr>
        <w:t>le</w:t>
      </w:r>
      <w:r w:rsidRPr="0095635A">
        <w:rPr>
          <w:szCs w:val="24"/>
        </w:rPr>
        <w:t>xão mais profunda de nossa parte sobre nossos processos formativos, estes em construção.</w:t>
      </w:r>
    </w:p>
    <w:p w:rsidR="004E4211" w:rsidRPr="0095635A" w:rsidRDefault="004E4211" w:rsidP="004E4211">
      <w:pPr>
        <w:ind w:firstLine="708"/>
        <w:rPr>
          <w:szCs w:val="24"/>
        </w:rPr>
      </w:pPr>
      <w:r w:rsidRPr="0095635A">
        <w:rPr>
          <w:szCs w:val="24"/>
        </w:rPr>
        <w:t>As experiências vivenciadas por nós com os respectivos trabalhos, nos inquietou, deu sustentação e interesse em escrever sobre a temática.</w:t>
      </w:r>
      <w:r>
        <w:rPr>
          <w:szCs w:val="24"/>
        </w:rPr>
        <w:t xml:space="preserve"> </w:t>
      </w:r>
      <w:r w:rsidRPr="0095635A">
        <w:rPr>
          <w:szCs w:val="24"/>
        </w:rPr>
        <w:t>Percebemos pontos bastante relevantes em nosso processo de formação e em nosso crescimento pessoal,</w:t>
      </w:r>
      <w:r>
        <w:rPr>
          <w:szCs w:val="24"/>
        </w:rPr>
        <w:t xml:space="preserve"> </w:t>
      </w:r>
      <w:r w:rsidRPr="0095635A">
        <w:rPr>
          <w:szCs w:val="24"/>
        </w:rPr>
        <w:t>advindos após refletirmos sobre esses processos, ainda mais, quando em conversa sobre tais experiências,</w:t>
      </w:r>
      <w:r>
        <w:rPr>
          <w:szCs w:val="24"/>
        </w:rPr>
        <w:t xml:space="preserve"> </w:t>
      </w:r>
      <w:r w:rsidRPr="0095635A">
        <w:rPr>
          <w:szCs w:val="24"/>
        </w:rPr>
        <w:t>pudemos encontrar mais elementos contribuintes para nossa formação, como por exemplo, a partilha de experiências que o diálogo</w:t>
      </w:r>
      <w:r>
        <w:rPr>
          <w:szCs w:val="24"/>
        </w:rPr>
        <w:t xml:space="preserve"> durante as aulas e em outros momentos,</w:t>
      </w:r>
      <w:r w:rsidRPr="0095635A">
        <w:rPr>
          <w:szCs w:val="24"/>
        </w:rPr>
        <w:t xml:space="preserve"> sobre esses trabalhos nos proporcionou.</w:t>
      </w:r>
    </w:p>
    <w:p w:rsidR="004E4211" w:rsidRPr="0095635A" w:rsidRDefault="004E4211" w:rsidP="00A74DBC">
      <w:pPr>
        <w:ind w:firstLine="708"/>
        <w:rPr>
          <w:szCs w:val="24"/>
        </w:rPr>
      </w:pPr>
      <w:r w:rsidRPr="0095635A">
        <w:rPr>
          <w:szCs w:val="24"/>
        </w:rPr>
        <w:t xml:space="preserve">Esse tipo de trabalho nos faz refletir e </w:t>
      </w:r>
      <w:r w:rsidR="001A1665">
        <w:rPr>
          <w:szCs w:val="24"/>
        </w:rPr>
        <w:t xml:space="preserve">é </w:t>
      </w:r>
      <w:r w:rsidRPr="0095635A">
        <w:rPr>
          <w:szCs w:val="24"/>
        </w:rPr>
        <w:t xml:space="preserve">através dessa reflexão </w:t>
      </w:r>
      <w:r w:rsidR="001A1665">
        <w:rPr>
          <w:szCs w:val="24"/>
        </w:rPr>
        <w:t xml:space="preserve">que </w:t>
      </w:r>
      <w:r w:rsidRPr="0095635A">
        <w:rPr>
          <w:szCs w:val="24"/>
        </w:rPr>
        <w:t>chega</w:t>
      </w:r>
      <w:r w:rsidR="001A1665">
        <w:rPr>
          <w:szCs w:val="24"/>
        </w:rPr>
        <w:t>mos</w:t>
      </w:r>
      <w:r w:rsidRPr="0095635A">
        <w:rPr>
          <w:szCs w:val="24"/>
        </w:rPr>
        <w:t xml:space="preserve"> a uma compreensão de como nos constituímos professores, desvelando saberes através das experiências, saberes esses que são extremamente necessários a esse exercício da função de profissionais formadores ao mesmo tempo em que se formam.</w:t>
      </w:r>
      <w:r w:rsidR="00A74DBC">
        <w:rPr>
          <w:szCs w:val="24"/>
        </w:rPr>
        <w:t xml:space="preserve"> </w:t>
      </w:r>
      <w:proofErr w:type="spellStart"/>
      <w:r w:rsidRPr="0095635A">
        <w:rPr>
          <w:szCs w:val="24"/>
        </w:rPr>
        <w:t>Josso</w:t>
      </w:r>
      <w:proofErr w:type="spellEnd"/>
      <w:r w:rsidRPr="0095635A">
        <w:rPr>
          <w:szCs w:val="24"/>
        </w:rPr>
        <w:t xml:space="preserve"> (2010, p. 71)</w:t>
      </w:r>
      <w:r w:rsidR="00A74DBC">
        <w:rPr>
          <w:szCs w:val="24"/>
        </w:rPr>
        <w:t>,</w:t>
      </w:r>
      <w:r w:rsidRPr="0095635A">
        <w:rPr>
          <w:szCs w:val="24"/>
        </w:rPr>
        <w:t xml:space="preserve"> nos diz que “formamo-nos quando integramos na nossa consciência, e nas nossas atividades, aprendizagens, descobertas e significados efetuados de maneira fortuita ou organizada, em qualquer espaço social, na intimidade com nós próprios ou com a natureza”.</w:t>
      </w:r>
    </w:p>
    <w:p w:rsidR="004E4211" w:rsidRPr="0095635A" w:rsidRDefault="00C06EE7" w:rsidP="004E4211">
      <w:pPr>
        <w:ind w:firstLine="708"/>
        <w:rPr>
          <w:szCs w:val="24"/>
        </w:rPr>
      </w:pPr>
      <w:r w:rsidRPr="0095635A">
        <w:rPr>
          <w:szCs w:val="24"/>
        </w:rPr>
        <w:t>Os trabalhos avaliativos apresentados em tais disciplinas nos trouxeram</w:t>
      </w:r>
      <w:r w:rsidR="004E4211" w:rsidRPr="0095635A">
        <w:rPr>
          <w:szCs w:val="24"/>
        </w:rPr>
        <w:t xml:space="preserve"> a experiência e o desenvolvimento de habilidades que são específicas e necessárias para desempenharmos </w:t>
      </w:r>
      <w:r w:rsidR="00934EE9">
        <w:rPr>
          <w:szCs w:val="24"/>
        </w:rPr>
        <w:t xml:space="preserve">o </w:t>
      </w:r>
      <w:r w:rsidR="004E4211" w:rsidRPr="0095635A">
        <w:rPr>
          <w:szCs w:val="24"/>
        </w:rPr>
        <w:t xml:space="preserve">nosso papel </w:t>
      </w:r>
      <w:r w:rsidR="00A74DBC">
        <w:rPr>
          <w:szCs w:val="24"/>
        </w:rPr>
        <w:t>enquanto</w:t>
      </w:r>
      <w:r w:rsidR="004E4211" w:rsidRPr="0095635A">
        <w:rPr>
          <w:szCs w:val="24"/>
        </w:rPr>
        <w:t xml:space="preserve"> docentes. As reflexões feitas a partir da experimentação em construir </w:t>
      </w:r>
      <w:r w:rsidR="00934EE9">
        <w:rPr>
          <w:szCs w:val="24"/>
        </w:rPr>
        <w:t>produções</w:t>
      </w:r>
      <w:r w:rsidR="004E4211" w:rsidRPr="0095635A">
        <w:rPr>
          <w:szCs w:val="24"/>
        </w:rPr>
        <w:t xml:space="preserve"> dessa natureza</w:t>
      </w:r>
      <w:r w:rsidR="00934EE9">
        <w:rPr>
          <w:szCs w:val="24"/>
        </w:rPr>
        <w:t xml:space="preserve">, como também </w:t>
      </w:r>
      <w:r w:rsidR="004E4211" w:rsidRPr="0095635A">
        <w:rPr>
          <w:szCs w:val="24"/>
        </w:rPr>
        <w:t>a construç</w:t>
      </w:r>
      <w:r>
        <w:rPr>
          <w:szCs w:val="24"/>
        </w:rPr>
        <w:t xml:space="preserve">ão desse artigo, nos </w:t>
      </w:r>
      <w:r w:rsidR="00934EE9">
        <w:rPr>
          <w:szCs w:val="24"/>
        </w:rPr>
        <w:t xml:space="preserve">possibilitaram </w:t>
      </w:r>
      <w:r w:rsidR="004E4211" w:rsidRPr="0095635A">
        <w:rPr>
          <w:szCs w:val="24"/>
        </w:rPr>
        <w:t xml:space="preserve">um </w:t>
      </w:r>
      <w:r w:rsidR="00934EE9">
        <w:rPr>
          <w:szCs w:val="24"/>
        </w:rPr>
        <w:t xml:space="preserve">significativo e </w:t>
      </w:r>
      <w:r w:rsidR="004E4211" w:rsidRPr="0095635A">
        <w:rPr>
          <w:szCs w:val="24"/>
        </w:rPr>
        <w:t>verdadeiro entrelaçamento das experiências vividas</w:t>
      </w:r>
      <w:r w:rsidR="00934EE9">
        <w:rPr>
          <w:szCs w:val="24"/>
        </w:rPr>
        <w:t xml:space="preserve">, as quais </w:t>
      </w:r>
      <w:r w:rsidR="004E4211" w:rsidRPr="0095635A">
        <w:rPr>
          <w:szCs w:val="24"/>
        </w:rPr>
        <w:t>ficaram</w:t>
      </w:r>
      <w:r w:rsidR="004E4211">
        <w:rPr>
          <w:szCs w:val="24"/>
        </w:rPr>
        <w:t xml:space="preserve"> </w:t>
      </w:r>
      <w:r w:rsidR="004E4211" w:rsidRPr="0095635A">
        <w:rPr>
          <w:szCs w:val="24"/>
        </w:rPr>
        <w:t>imbricadas em nossa formação, nos remetendo a um diálogo que nos revela os conhecimentos referentes e apreendidos na academia e conhecimentos pessoais, ligados ao nosso crescimento pessoal como cidadãos.</w:t>
      </w:r>
    </w:p>
    <w:p w:rsidR="004E4211" w:rsidRPr="0095635A" w:rsidRDefault="004E4211" w:rsidP="004E4211">
      <w:pPr>
        <w:shd w:val="clear" w:color="auto" w:fill="FFFFFF"/>
        <w:ind w:firstLine="708"/>
        <w:rPr>
          <w:szCs w:val="24"/>
        </w:rPr>
      </w:pPr>
      <w:r w:rsidRPr="0095635A">
        <w:rPr>
          <w:szCs w:val="24"/>
        </w:rPr>
        <w:t xml:space="preserve">A respeito desse tipo de ferramenta pedagógica, </w:t>
      </w:r>
      <w:proofErr w:type="spellStart"/>
      <w:r w:rsidRPr="0095635A">
        <w:rPr>
          <w:szCs w:val="24"/>
        </w:rPr>
        <w:t>Zabalza</w:t>
      </w:r>
      <w:proofErr w:type="spellEnd"/>
      <w:r>
        <w:rPr>
          <w:szCs w:val="24"/>
        </w:rPr>
        <w:t xml:space="preserve"> </w:t>
      </w:r>
      <w:r w:rsidRPr="00253036">
        <w:rPr>
          <w:szCs w:val="24"/>
        </w:rPr>
        <w:t>(2004, p. 10)</w:t>
      </w:r>
      <w:r w:rsidRPr="0095635A">
        <w:rPr>
          <w:szCs w:val="24"/>
        </w:rPr>
        <w:t xml:space="preserve"> discute que ao escrever sobre a prática, o professor aprende e (</w:t>
      </w:r>
      <w:proofErr w:type="spellStart"/>
      <w:r w:rsidRPr="0095635A">
        <w:rPr>
          <w:szCs w:val="24"/>
        </w:rPr>
        <w:t>re</w:t>
      </w:r>
      <w:proofErr w:type="spellEnd"/>
      <w:r w:rsidRPr="0095635A">
        <w:rPr>
          <w:szCs w:val="24"/>
        </w:rPr>
        <w:t>)constrói seus saberes, uma vez que:</w:t>
      </w:r>
    </w:p>
    <w:p w:rsidR="00934EE9" w:rsidRDefault="00934EE9" w:rsidP="004E4211">
      <w:pPr>
        <w:shd w:val="clear" w:color="auto" w:fill="FFFFFF"/>
        <w:spacing w:line="240" w:lineRule="auto"/>
        <w:ind w:left="2268" w:firstLine="0"/>
        <w:rPr>
          <w:sz w:val="20"/>
          <w:szCs w:val="24"/>
        </w:rPr>
      </w:pPr>
    </w:p>
    <w:p w:rsidR="004E4211" w:rsidRDefault="004E4211" w:rsidP="004E4211">
      <w:pPr>
        <w:shd w:val="clear" w:color="auto" w:fill="FFFFFF"/>
        <w:spacing w:line="240" w:lineRule="auto"/>
        <w:ind w:left="2268" w:firstLine="0"/>
        <w:rPr>
          <w:sz w:val="20"/>
          <w:szCs w:val="24"/>
        </w:rPr>
      </w:pPr>
      <w:r w:rsidRPr="0095635A">
        <w:rPr>
          <w:sz w:val="20"/>
          <w:szCs w:val="24"/>
        </w:rPr>
        <w:t>[...] escrever sobre o que estamos fazendo como profissional (em aula ou em outros contextos) é um procedimento excelente para nos conscientizarmos de nossos padrões de trabalho. É uma forma de “distanciamento” reflexivo que nos permite ver em perspectiva nosso modo particular de atuar. É, além disso, uma forma de aprender.</w:t>
      </w:r>
    </w:p>
    <w:p w:rsidR="004E4211" w:rsidRPr="0095635A" w:rsidRDefault="004E4211" w:rsidP="004E4211">
      <w:pPr>
        <w:shd w:val="clear" w:color="auto" w:fill="FFFFFF"/>
        <w:spacing w:line="240" w:lineRule="auto"/>
        <w:ind w:left="2268"/>
        <w:rPr>
          <w:rFonts w:eastAsia="Times New Roman"/>
          <w:sz w:val="20"/>
          <w:szCs w:val="24"/>
          <w:lang w:eastAsia="pt-BR"/>
        </w:rPr>
      </w:pPr>
    </w:p>
    <w:p w:rsidR="004E4211" w:rsidRPr="00A75E3F" w:rsidRDefault="004E4211" w:rsidP="004E4211">
      <w:r w:rsidRPr="0095635A">
        <w:t>Como procedimento metodológico, atividades estiveram atreladas as</w:t>
      </w:r>
      <w:r>
        <w:t xml:space="preserve"> </w:t>
      </w:r>
      <w:r w:rsidRPr="0095635A">
        <w:t>disciplinas anteriormente citadas, nas quais os alunos e também autores desse trabalho, foram orientados a registrar as aulas e toda experiências vivenciadas</w:t>
      </w:r>
      <w:r w:rsidR="00800263">
        <w:t>,</w:t>
      </w:r>
      <w:r w:rsidRPr="0095635A">
        <w:t xml:space="preserve"> nos estágios supervisionados do curso, também o registro de um trabalho autobiográfico ao final do curso de </w:t>
      </w:r>
      <w:r w:rsidR="00934EE9">
        <w:t>dois</w:t>
      </w:r>
      <w:r w:rsidRPr="0095635A">
        <w:t xml:space="preserve"> desses autores que trazia em sua escrita relatos de boa parte da sua atuação em sala de aula</w:t>
      </w:r>
      <w:r w:rsidR="00800263">
        <w:t xml:space="preserve"> e sempre </w:t>
      </w:r>
      <w:r w:rsidR="00800263">
        <w:t>fazendo correlação com as leituras em sala</w:t>
      </w:r>
      <w:r w:rsidRPr="0095635A">
        <w:t>.</w:t>
      </w:r>
    </w:p>
    <w:p w:rsidR="004E4211" w:rsidRPr="0095635A" w:rsidRDefault="004E4211" w:rsidP="004E4211">
      <w:pPr>
        <w:rPr>
          <w:lang w:eastAsia="pt-BR"/>
        </w:rPr>
      </w:pPr>
      <w:r w:rsidRPr="0095635A">
        <w:rPr>
          <w:lang w:eastAsia="pt-BR"/>
        </w:rPr>
        <w:t xml:space="preserve">Compreendemos a escrita de si como algo relevante para a formação do </w:t>
      </w:r>
      <w:r w:rsidRPr="00A75E3F">
        <w:t>profissional</w:t>
      </w:r>
      <w:r w:rsidRPr="0095635A">
        <w:rPr>
          <w:lang w:eastAsia="pt-BR"/>
        </w:rPr>
        <w:t xml:space="preserve"> docente. Esses registros, por sua vez, caracterizam como escrita, uma resenha do vivido pelo sujeito, escrita que nos faz refletir sobre a </w:t>
      </w:r>
      <w:r w:rsidR="00800263">
        <w:rPr>
          <w:lang w:eastAsia="pt-BR"/>
        </w:rPr>
        <w:t xml:space="preserve">teoria e </w:t>
      </w:r>
      <w:r w:rsidRPr="0095635A">
        <w:rPr>
          <w:lang w:eastAsia="pt-BR"/>
        </w:rPr>
        <w:t>prática</w:t>
      </w:r>
      <w:r w:rsidR="00C06EE7">
        <w:rPr>
          <w:lang w:eastAsia="pt-BR"/>
        </w:rPr>
        <w:t>,</w:t>
      </w:r>
      <w:r w:rsidRPr="0095635A">
        <w:rPr>
          <w:lang w:eastAsia="pt-BR"/>
        </w:rPr>
        <w:t xml:space="preserve"> ou seja, aquilo que iremos utilizar.  </w:t>
      </w:r>
    </w:p>
    <w:p w:rsidR="004E4211" w:rsidRDefault="004E4211" w:rsidP="004E4211">
      <w:pPr>
        <w:rPr>
          <w:lang w:eastAsia="pt-BR"/>
        </w:rPr>
      </w:pPr>
      <w:r w:rsidRPr="0095635A">
        <w:rPr>
          <w:lang w:eastAsia="pt-BR"/>
        </w:rPr>
        <w:t>Para a concretização desses trabalhos, foram utilizadas principalment</w:t>
      </w:r>
      <w:r w:rsidR="00C06EE7">
        <w:rPr>
          <w:lang w:eastAsia="pt-BR"/>
        </w:rPr>
        <w:t>e nossas memó</w:t>
      </w:r>
      <w:r w:rsidRPr="0095635A">
        <w:rPr>
          <w:lang w:eastAsia="pt-BR"/>
        </w:rPr>
        <w:t xml:space="preserve">rias mais significativas, fazendo uso de reflexões sobre as práticas vivenciadas nas aulas destacando principalmente as experiências educacionais, pois, acreditava-se que esse método nos oportunizaria recordar experiências significativas presentes ao longo de nossa formação, bem como ao analisarmos estas, </w:t>
      </w:r>
      <w:r w:rsidR="00C06EE7" w:rsidRPr="0095635A">
        <w:rPr>
          <w:lang w:eastAsia="pt-BR"/>
        </w:rPr>
        <w:t>a fim de</w:t>
      </w:r>
      <w:r w:rsidRPr="0095635A">
        <w:rPr>
          <w:lang w:eastAsia="pt-BR"/>
        </w:rPr>
        <w:t xml:space="preserve"> proporcionar um firme posicionamento diante de nossa prática discente/docente, de acordo com </w:t>
      </w:r>
      <w:r>
        <w:rPr>
          <w:lang w:eastAsia="pt-BR"/>
        </w:rPr>
        <w:t xml:space="preserve">os </w:t>
      </w:r>
      <w:r w:rsidRPr="0095635A">
        <w:rPr>
          <w:lang w:eastAsia="pt-BR"/>
        </w:rPr>
        <w:t>conteúdo</w:t>
      </w:r>
      <w:r>
        <w:rPr>
          <w:lang w:eastAsia="pt-BR"/>
        </w:rPr>
        <w:t>s</w:t>
      </w:r>
      <w:r w:rsidRPr="0095635A">
        <w:rPr>
          <w:lang w:eastAsia="pt-BR"/>
        </w:rPr>
        <w:t>, discussões,</w:t>
      </w:r>
      <w:r w:rsidR="00800263">
        <w:rPr>
          <w:lang w:eastAsia="pt-BR"/>
        </w:rPr>
        <w:t xml:space="preserve"> leituras,</w:t>
      </w:r>
      <w:r w:rsidRPr="0095635A">
        <w:rPr>
          <w:lang w:eastAsia="pt-BR"/>
        </w:rPr>
        <w:t xml:space="preserve"> procedimentos avaliativos, entre outras experiências cruciais desenvolvidas pelas disciplinas durante o decorrer do</w:t>
      </w:r>
      <w:r>
        <w:rPr>
          <w:lang w:eastAsia="pt-BR"/>
        </w:rPr>
        <w:t xml:space="preserve"> </w:t>
      </w:r>
      <w:r w:rsidRPr="0095635A">
        <w:rPr>
          <w:lang w:eastAsia="pt-BR"/>
        </w:rPr>
        <w:t xml:space="preserve">curso. </w:t>
      </w:r>
    </w:p>
    <w:p w:rsidR="004E4211" w:rsidRPr="00331403" w:rsidRDefault="004E4211" w:rsidP="004E4211">
      <w:pPr>
        <w:ind w:left="709" w:firstLine="0"/>
      </w:pPr>
      <w:r w:rsidRPr="0095635A">
        <w:t xml:space="preserve">É o que observa </w:t>
      </w:r>
      <w:proofErr w:type="spellStart"/>
      <w:r w:rsidRPr="00331403">
        <w:t>Tardif</w:t>
      </w:r>
      <w:proofErr w:type="spellEnd"/>
      <w:r w:rsidRPr="00331403">
        <w:t xml:space="preserve"> (2002, p, 11) ao dizer: </w:t>
      </w:r>
    </w:p>
    <w:p w:rsidR="004E4211" w:rsidRDefault="004E4211" w:rsidP="004E4211">
      <w:pPr>
        <w:spacing w:line="240" w:lineRule="auto"/>
        <w:ind w:left="2268" w:firstLine="0"/>
        <w:rPr>
          <w:sz w:val="20"/>
          <w:szCs w:val="20"/>
        </w:rPr>
      </w:pPr>
    </w:p>
    <w:p w:rsidR="004E4211" w:rsidRPr="00331403" w:rsidRDefault="004E4211" w:rsidP="004E4211">
      <w:pPr>
        <w:spacing w:line="240" w:lineRule="auto"/>
        <w:ind w:left="2268" w:firstLine="0"/>
        <w:rPr>
          <w:sz w:val="20"/>
          <w:szCs w:val="20"/>
        </w:rPr>
      </w:pPr>
      <w:r w:rsidRPr="00331403">
        <w:rPr>
          <w:sz w:val="20"/>
          <w:szCs w:val="20"/>
        </w:rPr>
        <w:t xml:space="preserve">(...) o saber não é uma coisa que flutua no espaço: o saber dos professores é o saber deles e está relacionado com a pessoa e a identidade deles, com a sua experiência de vida e com a sua história profissional, com as suas relações com os alunos em sala de aula e com os outros atores escolares, etc. </w:t>
      </w:r>
    </w:p>
    <w:p w:rsidR="004E4211" w:rsidRDefault="004E4211" w:rsidP="004E4211">
      <w:pPr>
        <w:shd w:val="clear" w:color="auto" w:fill="FFFFFF"/>
        <w:spacing w:line="240" w:lineRule="auto"/>
        <w:ind w:left="2268"/>
        <w:rPr>
          <w:sz w:val="20"/>
          <w:szCs w:val="20"/>
        </w:rPr>
      </w:pPr>
    </w:p>
    <w:p w:rsidR="004E4211" w:rsidRDefault="004E4211" w:rsidP="004E4211">
      <w:pPr>
        <w:shd w:val="clear" w:color="auto" w:fill="FFFFFF"/>
        <w:ind w:left="15" w:firstLine="693"/>
        <w:rPr>
          <w:szCs w:val="24"/>
        </w:rPr>
      </w:pPr>
      <w:r w:rsidRPr="0095635A">
        <w:rPr>
          <w:rFonts w:eastAsia="Times New Roman"/>
          <w:szCs w:val="24"/>
          <w:lang w:eastAsia="pt-BR"/>
        </w:rPr>
        <w:t>O foco na elaboração dos trabalhos vai muito além de descrever as aulas, pois ao ler nossos escritos recordávamos das se</w:t>
      </w:r>
      <w:r w:rsidR="00C06EE7">
        <w:rPr>
          <w:rFonts w:eastAsia="Times New Roman"/>
          <w:szCs w:val="24"/>
          <w:lang w:eastAsia="pt-BR"/>
        </w:rPr>
        <w:t>nsações vividas naquele momento.</w:t>
      </w:r>
      <w:r w:rsidRPr="0095635A">
        <w:rPr>
          <w:rFonts w:eastAsia="Times New Roman"/>
          <w:szCs w:val="24"/>
          <w:lang w:eastAsia="pt-BR"/>
        </w:rPr>
        <w:t xml:space="preserve"> </w:t>
      </w:r>
      <w:r w:rsidRPr="0095635A">
        <w:rPr>
          <w:szCs w:val="24"/>
        </w:rPr>
        <w:t>A verdade é que não era fácil expor determinadas situações vivenciadas, pois nem sempre é fácil falar de si, falar o que se sente</w:t>
      </w:r>
      <w:r>
        <w:rPr>
          <w:szCs w:val="24"/>
        </w:rPr>
        <w:t xml:space="preserve"> e nem dos nossos erros</w:t>
      </w:r>
      <w:r w:rsidRPr="0095635A">
        <w:rPr>
          <w:szCs w:val="24"/>
        </w:rPr>
        <w:t>.</w:t>
      </w:r>
    </w:p>
    <w:p w:rsidR="004E4211" w:rsidRPr="0095635A" w:rsidRDefault="004E4211" w:rsidP="004E4211">
      <w:pPr>
        <w:shd w:val="clear" w:color="auto" w:fill="FFFFFF"/>
        <w:rPr>
          <w:szCs w:val="24"/>
        </w:rPr>
      </w:pPr>
      <w:r>
        <w:rPr>
          <w:szCs w:val="24"/>
        </w:rPr>
        <w:t xml:space="preserve">Em consonância a isto </w:t>
      </w:r>
      <w:r w:rsidRPr="0095635A">
        <w:rPr>
          <w:szCs w:val="24"/>
        </w:rPr>
        <w:t>Freire</w:t>
      </w:r>
      <w:r>
        <w:rPr>
          <w:szCs w:val="24"/>
        </w:rPr>
        <w:t xml:space="preserve"> </w:t>
      </w:r>
      <w:r w:rsidRPr="00A75E3F">
        <w:rPr>
          <w:color w:val="000000"/>
          <w:szCs w:val="20"/>
        </w:rPr>
        <w:t>(2000, p. 45),</w:t>
      </w:r>
      <w:r w:rsidRPr="0095635A">
        <w:rPr>
          <w:szCs w:val="24"/>
        </w:rPr>
        <w:t xml:space="preserve"> vem falar que:</w:t>
      </w:r>
    </w:p>
    <w:p w:rsidR="004E4211" w:rsidRDefault="004E4211" w:rsidP="004E4211">
      <w:pPr>
        <w:spacing w:line="240" w:lineRule="auto"/>
        <w:ind w:left="2268" w:firstLine="0"/>
        <w:rPr>
          <w:color w:val="000000"/>
          <w:sz w:val="20"/>
          <w:szCs w:val="20"/>
        </w:rPr>
      </w:pPr>
    </w:p>
    <w:p w:rsidR="004E4211" w:rsidRPr="00A75E3F" w:rsidRDefault="004E4211" w:rsidP="004E4211">
      <w:pPr>
        <w:spacing w:line="240" w:lineRule="auto"/>
        <w:ind w:left="2268" w:firstLine="0"/>
        <w:rPr>
          <w:color w:val="000000"/>
          <w:sz w:val="20"/>
          <w:szCs w:val="20"/>
        </w:rPr>
      </w:pPr>
      <w:r w:rsidRPr="00A75E3F">
        <w:rPr>
          <w:color w:val="000000"/>
          <w:sz w:val="20"/>
          <w:szCs w:val="20"/>
        </w:rPr>
        <w:t xml:space="preserve">Uma educação em que a liberdade de criar seja viável, necessariamente tem de estimular a superação do medo da aventura responsável, tem de ir mais além do gosto medíocre da repetição pela repetição, tem de tornar evidente aos educandos que errar não é pecado, mas um momento normal do processo gnosiológico. É importante que o educando, não importa se alfabetizado adulto à procura do comando gráfico de sua linguagem, ou se criança se deslumbrando com suas descobertas do mundo, ou adolescente pensando o próprio pensar, é fundamental que o educando experimente sempre situações em que determine por incorporar a seu saber, constituindo-se o saber de que errar é o momento do processo de conhecer.  </w:t>
      </w:r>
    </w:p>
    <w:p w:rsidR="004E4211" w:rsidRPr="00A75E3F" w:rsidRDefault="004E4211" w:rsidP="004E4211">
      <w:pPr>
        <w:spacing w:line="240" w:lineRule="auto"/>
        <w:ind w:left="2268"/>
        <w:rPr>
          <w:color w:val="000000"/>
          <w:sz w:val="20"/>
          <w:szCs w:val="20"/>
        </w:rPr>
      </w:pPr>
    </w:p>
    <w:p w:rsidR="004E4211" w:rsidRDefault="004E4211" w:rsidP="004E4211">
      <w:pPr>
        <w:shd w:val="clear" w:color="auto" w:fill="FFFFFF"/>
        <w:ind w:firstLine="708"/>
        <w:rPr>
          <w:szCs w:val="24"/>
        </w:rPr>
      </w:pPr>
      <w:r>
        <w:rPr>
          <w:szCs w:val="24"/>
        </w:rPr>
        <w:t>E foi a partir desse olhar que a escrita de trabalhos dessa natureza, que pudemos perceber determinados erros e falhas em nossas ações, o que não foi fácil, mas, com certeza nos permitiu um aprimoramento de certas práticas e um crescimento tanto profissional, quanto pessoal, já que, nos olhamos com um olhar de pesquisadores que buscam estratégias para um melhor aperfeiçoamento de suas práticas.</w:t>
      </w:r>
    </w:p>
    <w:p w:rsidR="004E4211" w:rsidRPr="0095635A" w:rsidRDefault="004E4211" w:rsidP="004E4211">
      <w:r w:rsidRPr="0095635A">
        <w:t>A metodologia utilizada para a construção desse artigo é a de análise dos dados, pauta-se também, na Análise Textual Discursiva e foi utilizada, pois como destaca Moraes</w:t>
      </w:r>
      <w:r>
        <w:t xml:space="preserve"> </w:t>
      </w:r>
      <w:r w:rsidRPr="0095635A">
        <w:t xml:space="preserve">e </w:t>
      </w:r>
      <w:proofErr w:type="spellStart"/>
      <w:r w:rsidRPr="0095635A">
        <w:t>Galiazzi</w:t>
      </w:r>
      <w:proofErr w:type="spellEnd"/>
      <w:r>
        <w:t xml:space="preserve"> </w:t>
      </w:r>
      <w:r w:rsidRPr="0095635A">
        <w:t>(2007, p. 13),</w:t>
      </w:r>
      <w:r w:rsidR="009B49BC">
        <w:t xml:space="preserve"> </w:t>
      </w:r>
      <w:r w:rsidRPr="0095635A">
        <w:t xml:space="preserve">“[...] opera com significados construídos a partir de um conjunto de textos e os materiais constituem </w:t>
      </w:r>
      <w:r w:rsidR="001C1071" w:rsidRPr="0095635A">
        <w:t>significante</w:t>
      </w:r>
      <w:r w:rsidR="001C1071">
        <w:t>s</w:t>
      </w:r>
      <w:r w:rsidR="001C1071" w:rsidRPr="0095635A">
        <w:t xml:space="preserve"> a que o analista precisa atribuir sentidos e significados”</w:t>
      </w:r>
      <w:r w:rsidRPr="0095635A">
        <w:t>.</w:t>
      </w:r>
    </w:p>
    <w:p w:rsidR="004E4211" w:rsidRPr="0095635A" w:rsidRDefault="004E4211" w:rsidP="004E4211">
      <w:r w:rsidRPr="0095635A">
        <w:t xml:space="preserve">Diante disso, apresentamos aqui uma proposta de uma abordagem </w:t>
      </w:r>
      <w:r w:rsidRPr="00A75E3F">
        <w:t>qualitativa</w:t>
      </w:r>
      <w:r w:rsidRPr="0095635A">
        <w:t>, por compreendermos que o verdadeiro foco do estudo em questão trata-se de um processo em que conseguimos através do</w:t>
      </w:r>
      <w:r>
        <w:t xml:space="preserve"> referido</w:t>
      </w:r>
      <w:r w:rsidRPr="0095635A">
        <w:t xml:space="preserve">, reconhecer a subjetividade do pesquisador professor pedagogo em formação, inerente </w:t>
      </w:r>
      <w:r w:rsidR="009B49BC" w:rsidRPr="0095635A">
        <w:t>a</w:t>
      </w:r>
      <w:r w:rsidRPr="0095635A">
        <w:t xml:space="preserve"> uma prática investigativa que</w:t>
      </w:r>
      <w:r>
        <w:t xml:space="preserve"> </w:t>
      </w:r>
      <w:r w:rsidRPr="0095635A">
        <w:t>nos leva a optar por conhecer com mais afinco, características apresentadas durante esses processos vivenciados pelos autores</w:t>
      </w:r>
      <w:r>
        <w:t>,</w:t>
      </w:r>
      <w:r w:rsidRPr="0095635A">
        <w:t xml:space="preserve"> que são singulares de cada um e do grupo social em que vivem e que se tornam relevantes nesses caminhos que traçamos durante nossa formação.</w:t>
      </w:r>
    </w:p>
    <w:p w:rsidR="004E4211" w:rsidRPr="0095635A" w:rsidRDefault="004E4211" w:rsidP="004E4211">
      <w:pPr>
        <w:shd w:val="clear" w:color="auto" w:fill="FFFFFF"/>
        <w:ind w:firstLine="708"/>
        <w:rPr>
          <w:szCs w:val="24"/>
        </w:rPr>
      </w:pPr>
      <w:r w:rsidRPr="0095635A">
        <w:rPr>
          <w:szCs w:val="24"/>
        </w:rPr>
        <w:t>Acreditamos que trabalho</w:t>
      </w:r>
      <w:r>
        <w:rPr>
          <w:szCs w:val="24"/>
        </w:rPr>
        <w:t xml:space="preserve">s </w:t>
      </w:r>
      <w:r w:rsidRPr="0095635A">
        <w:rPr>
          <w:szCs w:val="24"/>
        </w:rPr>
        <w:t xml:space="preserve">como esse, de abordagem qualitativa, nos </w:t>
      </w:r>
      <w:r w:rsidR="009B49BC" w:rsidRPr="0095635A">
        <w:rPr>
          <w:szCs w:val="24"/>
        </w:rPr>
        <w:t>permite</w:t>
      </w:r>
      <w:r w:rsidRPr="0095635A">
        <w:rPr>
          <w:szCs w:val="24"/>
        </w:rPr>
        <w:t xml:space="preserve"> também, refletir sobre o próprio compartilhamento dessas reflexões que fazemos durante a construção d</w:t>
      </w:r>
      <w:r>
        <w:rPr>
          <w:szCs w:val="24"/>
        </w:rPr>
        <w:t>estes</w:t>
      </w:r>
      <w:r w:rsidRPr="0095635A">
        <w:rPr>
          <w:szCs w:val="24"/>
        </w:rPr>
        <w:t>, o que vem propiciar uma maior e melhor interação com o outro.</w:t>
      </w:r>
    </w:p>
    <w:p w:rsidR="004E4211" w:rsidRDefault="004E4211" w:rsidP="004E4211">
      <w:pPr>
        <w:shd w:val="clear" w:color="auto" w:fill="FFFFFF"/>
        <w:ind w:firstLine="708"/>
        <w:rPr>
          <w:szCs w:val="24"/>
        </w:rPr>
      </w:pPr>
      <w:r w:rsidRPr="0095635A">
        <w:rPr>
          <w:szCs w:val="24"/>
        </w:rPr>
        <w:t>Por fim, entendemos es</w:t>
      </w:r>
      <w:r w:rsidR="00800263">
        <w:rPr>
          <w:szCs w:val="24"/>
        </w:rPr>
        <w:t>t</w:t>
      </w:r>
      <w:r w:rsidRPr="0095635A">
        <w:rPr>
          <w:szCs w:val="24"/>
        </w:rPr>
        <w:t>e</w:t>
      </w:r>
      <w:r w:rsidR="00800263">
        <w:rPr>
          <w:szCs w:val="24"/>
        </w:rPr>
        <w:t>,</w:t>
      </w:r>
      <w:r w:rsidRPr="0095635A">
        <w:rPr>
          <w:szCs w:val="24"/>
        </w:rPr>
        <w:t xml:space="preserve"> não apenas como um instrumento pelo qual construímos e apresentamos dados, mas sim, como recurso e ferramenta pedagógica essencial na formação de professores/pedagogos, que nos permite viver o p</w:t>
      </w:r>
      <w:r w:rsidR="009B49BC">
        <w:rPr>
          <w:szCs w:val="24"/>
        </w:rPr>
        <w:t xml:space="preserve">rocesso de ação-reflexão-ação, </w:t>
      </w:r>
      <w:r w:rsidRPr="0095635A">
        <w:rPr>
          <w:szCs w:val="24"/>
        </w:rPr>
        <w:t>organizar nossas ideias, reconstruir experiências, e construir nosso desempenho profissional através dessas trajetórias explanadas em tais trabalhos.</w:t>
      </w:r>
    </w:p>
    <w:p w:rsidR="004E4211" w:rsidRPr="0095635A" w:rsidRDefault="004E4211" w:rsidP="004E4211">
      <w:pPr>
        <w:spacing w:before="240" w:after="240"/>
        <w:ind w:firstLine="0"/>
        <w:rPr>
          <w:rFonts w:eastAsia="Times New Roman"/>
          <w:b/>
          <w:szCs w:val="24"/>
          <w:lang w:eastAsia="pt-BR"/>
        </w:rPr>
      </w:pPr>
      <w:r w:rsidRPr="0095635A">
        <w:rPr>
          <w:rFonts w:eastAsia="Times New Roman"/>
          <w:b/>
          <w:szCs w:val="24"/>
          <w:lang w:eastAsia="pt-BR"/>
        </w:rPr>
        <w:t>DESENVOLVIMENTO</w:t>
      </w:r>
    </w:p>
    <w:p w:rsidR="004E4211" w:rsidRDefault="004E4211" w:rsidP="004E4211">
      <w:pPr>
        <w:ind w:firstLine="708"/>
        <w:rPr>
          <w:szCs w:val="24"/>
        </w:rPr>
      </w:pPr>
      <w:r>
        <w:rPr>
          <w:szCs w:val="24"/>
        </w:rPr>
        <w:t xml:space="preserve">A construção de trabalhos com escrita dessa natureza está sendo cada vez mais comum na comunidade acadêmica, especificamente no curso de Licenciatura em Pedagogia. Isso tem ocorrido devido a sua notória eficácia percebida pelos professores da academia, </w:t>
      </w:r>
      <w:r w:rsidR="009B49BC">
        <w:rPr>
          <w:szCs w:val="24"/>
        </w:rPr>
        <w:t>os quais</w:t>
      </w:r>
      <w:r w:rsidR="00800263">
        <w:rPr>
          <w:szCs w:val="24"/>
        </w:rPr>
        <w:t xml:space="preserve"> estão</w:t>
      </w:r>
      <w:r w:rsidR="009B49BC">
        <w:rPr>
          <w:szCs w:val="24"/>
        </w:rPr>
        <w:t xml:space="preserve"> utilizam</w:t>
      </w:r>
      <w:r>
        <w:rPr>
          <w:szCs w:val="24"/>
        </w:rPr>
        <w:t xml:space="preserve"> destes, como um dos métodos avaliativos.</w:t>
      </w:r>
    </w:p>
    <w:p w:rsidR="00841C3D" w:rsidRDefault="00926A09" w:rsidP="004E4211">
      <w:pPr>
        <w:ind w:firstLine="708"/>
        <w:rPr>
          <w:szCs w:val="24"/>
        </w:rPr>
      </w:pPr>
      <w:r>
        <w:rPr>
          <w:szCs w:val="24"/>
        </w:rPr>
        <w:t xml:space="preserve"> Para </w:t>
      </w:r>
      <w:r w:rsidR="00E20367">
        <w:rPr>
          <w:szCs w:val="24"/>
        </w:rPr>
        <w:t>Lima</w:t>
      </w:r>
      <w:r>
        <w:rPr>
          <w:szCs w:val="24"/>
        </w:rPr>
        <w:t xml:space="preserve"> </w:t>
      </w:r>
      <w:r w:rsidR="00E20367">
        <w:rPr>
          <w:szCs w:val="24"/>
        </w:rPr>
        <w:t>(2012</w:t>
      </w:r>
      <w:r w:rsidR="00630A03">
        <w:rPr>
          <w:szCs w:val="24"/>
        </w:rPr>
        <w:t>, p. 73</w:t>
      </w:r>
      <w:r w:rsidR="00E20367">
        <w:rPr>
          <w:szCs w:val="24"/>
        </w:rPr>
        <w:t>),</w:t>
      </w:r>
      <w:r>
        <w:rPr>
          <w:szCs w:val="24"/>
        </w:rPr>
        <w:t xml:space="preserve"> usando como fundamentação Cunha (1997):</w:t>
      </w:r>
    </w:p>
    <w:p w:rsidR="00926A09" w:rsidRDefault="00926A09" w:rsidP="00926A09">
      <w:pPr>
        <w:spacing w:line="240" w:lineRule="auto"/>
        <w:ind w:left="2268" w:firstLine="0"/>
        <w:rPr>
          <w:sz w:val="20"/>
          <w:szCs w:val="24"/>
        </w:rPr>
      </w:pPr>
    </w:p>
    <w:p w:rsidR="00926A09" w:rsidRDefault="00926A09" w:rsidP="00926A09">
      <w:pPr>
        <w:spacing w:line="240" w:lineRule="auto"/>
        <w:ind w:left="2268" w:firstLine="0"/>
        <w:rPr>
          <w:sz w:val="20"/>
          <w:szCs w:val="24"/>
        </w:rPr>
      </w:pPr>
      <w:r w:rsidRPr="00926A09">
        <w:rPr>
          <w:sz w:val="20"/>
          <w:szCs w:val="24"/>
        </w:rPr>
        <w:t>[...] utilizar as narrativas na pesquisa e/ou no ensino requer a realização de um processo de desconstrução/construção das próprias experiências. Requer ainda uma ação dialógica e interativa, que possibilite cumplicidade e descobertas compartilhadas, pois ao mesmo tempo em que conhecemos o outro vamos descobrindo os fenômenos revelados em nós. Por essa razão o trabalho com as narrativas é por excelência, formativo.</w:t>
      </w:r>
    </w:p>
    <w:p w:rsidR="00926A09" w:rsidRPr="00926A09" w:rsidRDefault="00926A09" w:rsidP="00926A09">
      <w:pPr>
        <w:spacing w:line="240" w:lineRule="auto"/>
        <w:ind w:left="2268" w:firstLine="0"/>
        <w:rPr>
          <w:sz w:val="20"/>
          <w:szCs w:val="24"/>
        </w:rPr>
      </w:pPr>
      <w:r w:rsidRPr="00926A09">
        <w:rPr>
          <w:sz w:val="20"/>
          <w:szCs w:val="24"/>
        </w:rPr>
        <w:t xml:space="preserve">  </w:t>
      </w:r>
    </w:p>
    <w:p w:rsidR="004E4211" w:rsidRDefault="004E4211" w:rsidP="004E4211">
      <w:pPr>
        <w:ind w:firstLine="708"/>
        <w:rPr>
          <w:szCs w:val="24"/>
        </w:rPr>
      </w:pPr>
      <w:r>
        <w:rPr>
          <w:szCs w:val="24"/>
        </w:rPr>
        <w:t xml:space="preserve">É por intermédio da construção de </w:t>
      </w:r>
      <w:r w:rsidRPr="0095635A">
        <w:rPr>
          <w:szCs w:val="24"/>
        </w:rPr>
        <w:t>narrativas autobiográficas, portfólios, diários de bordo e memoriais, diário jornal,</w:t>
      </w:r>
      <w:r>
        <w:rPr>
          <w:szCs w:val="24"/>
        </w:rPr>
        <w:t xml:space="preserve"> entre outros, que os docentes percebem as dificuldades, por exemplo, na escrita, a ausência d</w:t>
      </w:r>
      <w:r w:rsidR="00944B26">
        <w:rPr>
          <w:szCs w:val="24"/>
        </w:rPr>
        <w:t>a associação/</w:t>
      </w:r>
      <w:r>
        <w:rPr>
          <w:szCs w:val="24"/>
        </w:rPr>
        <w:t xml:space="preserve">percepção desses discentes com relação </w:t>
      </w:r>
      <w:r w:rsidR="009B49BC">
        <w:rPr>
          <w:szCs w:val="24"/>
        </w:rPr>
        <w:t>à</w:t>
      </w:r>
      <w:r>
        <w:rPr>
          <w:szCs w:val="24"/>
        </w:rPr>
        <w:t xml:space="preserve"> </w:t>
      </w:r>
      <w:r w:rsidR="00944B26">
        <w:rPr>
          <w:szCs w:val="24"/>
        </w:rPr>
        <w:t xml:space="preserve">parceria </w:t>
      </w:r>
      <w:r>
        <w:rPr>
          <w:szCs w:val="24"/>
        </w:rPr>
        <w:t>teoria</w:t>
      </w:r>
      <w:r w:rsidR="00944B26">
        <w:rPr>
          <w:szCs w:val="24"/>
        </w:rPr>
        <w:t xml:space="preserve"> e </w:t>
      </w:r>
      <w:r>
        <w:rPr>
          <w:szCs w:val="24"/>
        </w:rPr>
        <w:t xml:space="preserve">prática. Segundo relatos de alguns dos profissionais do curso, este método é um aporte no qual o professor dentro de uma sala </w:t>
      </w:r>
      <w:r w:rsidR="009B49BC">
        <w:rPr>
          <w:szCs w:val="24"/>
        </w:rPr>
        <w:t xml:space="preserve">de aula </w:t>
      </w:r>
      <w:r>
        <w:rPr>
          <w:szCs w:val="24"/>
        </w:rPr>
        <w:t>com em média de vinte alunos, tem a possibilidade de perceber as principais dificul</w:t>
      </w:r>
      <w:r w:rsidR="009B49BC">
        <w:rPr>
          <w:szCs w:val="24"/>
        </w:rPr>
        <w:t>dades existentes</w:t>
      </w:r>
      <w:r>
        <w:rPr>
          <w:szCs w:val="24"/>
        </w:rPr>
        <w:t xml:space="preserve"> para então propiciar formas de suprir/extingui</w:t>
      </w:r>
      <w:r w:rsidR="009B49BC">
        <w:rPr>
          <w:szCs w:val="24"/>
        </w:rPr>
        <w:t>r carências do desempenho dos dis</w:t>
      </w:r>
      <w:r>
        <w:rPr>
          <w:szCs w:val="24"/>
        </w:rPr>
        <w:t>centes.</w:t>
      </w:r>
    </w:p>
    <w:p w:rsidR="004E4211" w:rsidRDefault="004E4211" w:rsidP="004E4211">
      <w:pPr>
        <w:ind w:firstLine="708"/>
        <w:rPr>
          <w:szCs w:val="24"/>
        </w:rPr>
      </w:pPr>
      <w:r>
        <w:rPr>
          <w:szCs w:val="24"/>
        </w:rPr>
        <w:t>Também não podemos esquecer que avaliações com este tipo de conteúdo, tanto propicia melhoras do exercer docente, como também melhorias para a construção do ser docente e pessoal do aluno. Proporciona ao aluno uma</w:t>
      </w:r>
      <w:r w:rsidR="007A7DCD">
        <w:rPr>
          <w:szCs w:val="24"/>
        </w:rPr>
        <w:t xml:space="preserve"> percepção da sua vivencia enquanto experiência de muitos, uma</w:t>
      </w:r>
      <w:r>
        <w:rPr>
          <w:szCs w:val="24"/>
        </w:rPr>
        <w:t xml:space="preserve"> retrospectiva de tudo que foi desenvolvido dentro da academia e no caso dos estagiários, das atividades que este desenvolveu na escola lócus, além do retorno advindo de sua prática.</w:t>
      </w:r>
    </w:p>
    <w:p w:rsidR="004E4211" w:rsidRDefault="004E4211" w:rsidP="004E4211">
      <w:pPr>
        <w:ind w:firstLine="708"/>
        <w:rPr>
          <w:szCs w:val="24"/>
        </w:rPr>
      </w:pPr>
      <w:r>
        <w:rPr>
          <w:szCs w:val="24"/>
        </w:rPr>
        <w:t>Podemos citar como exemplo as atividades desenvolvidas em uma sala de quinto período do Curso de Licenciatura em Pedagogia</w:t>
      </w:r>
      <w:r w:rsidR="007A7DCD">
        <w:rPr>
          <w:szCs w:val="24"/>
        </w:rPr>
        <w:t xml:space="preserve"> da </w:t>
      </w:r>
      <w:r>
        <w:rPr>
          <w:szCs w:val="24"/>
        </w:rPr>
        <w:t>U</w:t>
      </w:r>
      <w:r w:rsidR="007A7DCD">
        <w:rPr>
          <w:szCs w:val="24"/>
        </w:rPr>
        <w:t xml:space="preserve">niversidade do </w:t>
      </w:r>
      <w:r>
        <w:rPr>
          <w:szCs w:val="24"/>
        </w:rPr>
        <w:t>E</w:t>
      </w:r>
      <w:r w:rsidR="007A7DCD">
        <w:rPr>
          <w:szCs w:val="24"/>
        </w:rPr>
        <w:t xml:space="preserve">stado do </w:t>
      </w:r>
      <w:r>
        <w:rPr>
          <w:szCs w:val="24"/>
        </w:rPr>
        <w:t>R</w:t>
      </w:r>
      <w:r w:rsidR="007A7DCD">
        <w:rPr>
          <w:szCs w:val="24"/>
        </w:rPr>
        <w:t xml:space="preserve">io Grande do </w:t>
      </w:r>
      <w:r>
        <w:rPr>
          <w:szCs w:val="24"/>
        </w:rPr>
        <w:t>N</w:t>
      </w:r>
      <w:r w:rsidR="007A7DCD">
        <w:rPr>
          <w:szCs w:val="24"/>
        </w:rPr>
        <w:t>orte (UERN)</w:t>
      </w:r>
      <w:r w:rsidR="00800263">
        <w:rPr>
          <w:szCs w:val="24"/>
        </w:rPr>
        <w:t>,</w:t>
      </w:r>
      <w:r>
        <w:rPr>
          <w:szCs w:val="24"/>
        </w:rPr>
        <w:t xml:space="preserve"> no primeiro do semestre do ano de dois mil e dezoito. Na disciplina</w:t>
      </w:r>
      <w:r w:rsidR="0034213A">
        <w:rPr>
          <w:szCs w:val="24"/>
        </w:rPr>
        <w:t xml:space="preserve"> obrigatória</w:t>
      </w:r>
      <w:r>
        <w:rPr>
          <w:szCs w:val="24"/>
        </w:rPr>
        <w:t xml:space="preserve"> </w:t>
      </w:r>
      <w:r w:rsidR="0034213A">
        <w:rPr>
          <w:szCs w:val="24"/>
        </w:rPr>
        <w:t>Estágio Supervisionado</w:t>
      </w:r>
      <w:r>
        <w:rPr>
          <w:szCs w:val="24"/>
        </w:rPr>
        <w:t xml:space="preserve"> I, a</w:t>
      </w:r>
      <w:r w:rsidR="00800263">
        <w:rPr>
          <w:szCs w:val="24"/>
        </w:rPr>
        <w:t>s</w:t>
      </w:r>
      <w:r>
        <w:rPr>
          <w:szCs w:val="24"/>
        </w:rPr>
        <w:t xml:space="preserve"> professora</w:t>
      </w:r>
      <w:r w:rsidR="00800263">
        <w:rPr>
          <w:szCs w:val="24"/>
        </w:rPr>
        <w:t>s mediadoras</w:t>
      </w:r>
      <w:r>
        <w:rPr>
          <w:szCs w:val="24"/>
        </w:rPr>
        <w:t xml:space="preserve"> do turno matutino estabelece</w:t>
      </w:r>
      <w:r w:rsidR="00800263">
        <w:rPr>
          <w:szCs w:val="24"/>
        </w:rPr>
        <w:t>ram</w:t>
      </w:r>
      <w:r>
        <w:rPr>
          <w:szCs w:val="24"/>
        </w:rPr>
        <w:t xml:space="preserve"> junto aos discentes, realizar por meio da construção de um relato de experiência a descrição de suas visões anteriores </w:t>
      </w:r>
      <w:r w:rsidR="00DE4921">
        <w:rPr>
          <w:szCs w:val="24"/>
        </w:rPr>
        <w:t>à</w:t>
      </w:r>
      <w:r>
        <w:rPr>
          <w:szCs w:val="24"/>
        </w:rPr>
        <w:t xml:space="preserve"> vivência do estágio, ou seja, as concepções prévias do âmbito escolar. Ainda sugeriu que repetissem esse processo após o período de observação de forma que fizessem os comparativos entre os dois momentos</w:t>
      </w:r>
      <w:r w:rsidR="002C5A15">
        <w:rPr>
          <w:szCs w:val="24"/>
        </w:rPr>
        <w:t xml:space="preserve"> e não deixassem de perceber a relação dos acontecimentos com as leituras que eram feitas em sala.</w:t>
      </w:r>
      <w:r>
        <w:rPr>
          <w:szCs w:val="24"/>
        </w:rPr>
        <w:t xml:space="preserve"> Esta ainda utiliza de outro método semelhante, o diário jor</w:t>
      </w:r>
      <w:bookmarkStart w:id="3" w:name="_GoBack"/>
      <w:bookmarkEnd w:id="3"/>
      <w:r>
        <w:rPr>
          <w:szCs w:val="24"/>
        </w:rPr>
        <w:t>nal</w:t>
      </w:r>
      <w:r w:rsidR="00A74DBC">
        <w:rPr>
          <w:szCs w:val="24"/>
        </w:rPr>
        <w:t>, que é escrito com chamadas,</w:t>
      </w:r>
      <w:r>
        <w:rPr>
          <w:szCs w:val="24"/>
        </w:rPr>
        <w:t xml:space="preserve"> </w:t>
      </w:r>
      <w:r w:rsidR="00A74DBC">
        <w:rPr>
          <w:szCs w:val="24"/>
        </w:rPr>
        <w:t xml:space="preserve">as </w:t>
      </w:r>
      <w:r>
        <w:rPr>
          <w:szCs w:val="24"/>
        </w:rPr>
        <w:t>q</w:t>
      </w:r>
      <w:r w:rsidR="00A74DBC">
        <w:rPr>
          <w:szCs w:val="24"/>
        </w:rPr>
        <w:t>uais</w:t>
      </w:r>
      <w:r>
        <w:rPr>
          <w:szCs w:val="24"/>
        </w:rPr>
        <w:t xml:space="preserve"> seria </w:t>
      </w:r>
      <w:r w:rsidR="00A74DBC">
        <w:rPr>
          <w:szCs w:val="24"/>
        </w:rPr>
        <w:t>preenchida</w:t>
      </w:r>
      <w:r>
        <w:rPr>
          <w:szCs w:val="24"/>
        </w:rPr>
        <w:t xml:space="preserve"> com as experiências durante a regência</w:t>
      </w:r>
      <w:r w:rsidR="00A74DBC">
        <w:rPr>
          <w:szCs w:val="24"/>
        </w:rPr>
        <w:t xml:space="preserve">, </w:t>
      </w:r>
      <w:r>
        <w:rPr>
          <w:szCs w:val="24"/>
        </w:rPr>
        <w:t>desenvolvidas pelos alunos</w:t>
      </w:r>
      <w:r w:rsidR="00A74DBC">
        <w:rPr>
          <w:szCs w:val="24"/>
        </w:rPr>
        <w:t xml:space="preserve"> durante a atuação</w:t>
      </w:r>
      <w:r>
        <w:rPr>
          <w:szCs w:val="24"/>
        </w:rPr>
        <w:t xml:space="preserve"> em</w:t>
      </w:r>
      <w:r w:rsidR="00A74DBC">
        <w:rPr>
          <w:szCs w:val="24"/>
        </w:rPr>
        <w:t xml:space="preserve"> sala de aula de</w:t>
      </w:r>
      <w:r>
        <w:rPr>
          <w:szCs w:val="24"/>
        </w:rPr>
        <w:t xml:space="preserve"> uma Unidade de Educação Infantil (UEI), da rede municipal de ensino na Cidade de Mossoró/RN.</w:t>
      </w:r>
    </w:p>
    <w:p w:rsidR="004E4211" w:rsidRDefault="004E4211" w:rsidP="004E4211">
      <w:pPr>
        <w:ind w:firstLine="708"/>
        <w:rPr>
          <w:szCs w:val="24"/>
        </w:rPr>
      </w:pPr>
      <w:r>
        <w:rPr>
          <w:szCs w:val="24"/>
        </w:rPr>
        <w:t>A</w:t>
      </w:r>
      <w:r w:rsidR="002C5A15">
        <w:rPr>
          <w:szCs w:val="24"/>
        </w:rPr>
        <w:t>s</w:t>
      </w:r>
      <w:r>
        <w:rPr>
          <w:szCs w:val="24"/>
        </w:rPr>
        <w:t xml:space="preserve"> professora</w:t>
      </w:r>
      <w:r w:rsidR="002C5A15">
        <w:rPr>
          <w:szCs w:val="24"/>
        </w:rPr>
        <w:t>s</w:t>
      </w:r>
      <w:r>
        <w:rPr>
          <w:szCs w:val="24"/>
        </w:rPr>
        <w:t xml:space="preserve"> em questão, não deix</w:t>
      </w:r>
      <w:r w:rsidR="002C5A15">
        <w:rPr>
          <w:szCs w:val="24"/>
        </w:rPr>
        <w:t>aram</w:t>
      </w:r>
      <w:r>
        <w:rPr>
          <w:szCs w:val="24"/>
        </w:rPr>
        <w:t xml:space="preserve"> de trazer textos para as discussões feitas por me</w:t>
      </w:r>
      <w:r w:rsidR="00DE4921">
        <w:rPr>
          <w:szCs w:val="24"/>
        </w:rPr>
        <w:t>io de rodas de conversa durante</w:t>
      </w:r>
      <w:r>
        <w:rPr>
          <w:szCs w:val="24"/>
        </w:rPr>
        <w:t xml:space="preserve"> todas as aulas. Isto fez com que os alunos estivessem </w:t>
      </w:r>
      <w:r w:rsidR="00DE4921">
        <w:rPr>
          <w:szCs w:val="24"/>
        </w:rPr>
        <w:t>a todo o momento</w:t>
      </w:r>
      <w:r>
        <w:rPr>
          <w:szCs w:val="24"/>
        </w:rPr>
        <w:t xml:space="preserve"> fundamentando e refletindo sobre a sua prática, sua visão de mundo e sobre o processo da escrita. Ainda convém ressaltar que após a finalização da disciplina muitos dos escritos dos alunos, com auxílio da</w:t>
      </w:r>
      <w:r w:rsidR="002C5A15">
        <w:rPr>
          <w:szCs w:val="24"/>
        </w:rPr>
        <w:t>s</w:t>
      </w:r>
      <w:r>
        <w:rPr>
          <w:szCs w:val="24"/>
        </w:rPr>
        <w:t xml:space="preserve"> docente</w:t>
      </w:r>
      <w:r w:rsidR="002C5A15">
        <w:rPr>
          <w:szCs w:val="24"/>
        </w:rPr>
        <w:t>s</w:t>
      </w:r>
      <w:r>
        <w:rPr>
          <w:szCs w:val="24"/>
        </w:rPr>
        <w:t>, foram tra</w:t>
      </w:r>
      <w:r w:rsidR="00DE4921">
        <w:rPr>
          <w:szCs w:val="24"/>
        </w:rPr>
        <w:t>nsformados em relatos de experiê</w:t>
      </w:r>
      <w:r>
        <w:rPr>
          <w:szCs w:val="24"/>
        </w:rPr>
        <w:t xml:space="preserve">ncias, artigos, resumos expandidos e semelhantes. Ação que servirá como partilha dos conhecimentos, relatos de experiências exitosas e não exitosas e demonstração de métodos avaliativos construtivos que possivelmente poderão ser utilizadas por outros profissionais.  </w:t>
      </w:r>
    </w:p>
    <w:p w:rsidR="004E4211" w:rsidRDefault="004E4211" w:rsidP="004E4211">
      <w:pPr>
        <w:ind w:firstLine="708"/>
        <w:rPr>
          <w:szCs w:val="24"/>
        </w:rPr>
      </w:pPr>
      <w:r>
        <w:rPr>
          <w:szCs w:val="24"/>
        </w:rPr>
        <w:t>Contudo, nem sempre esse tipo de método avaliativo é bem visto por parte de alguns discentes, devido ao fato da escrita sobre si trazer algumas inseguranças, inclusive de ser visto por alguns alunos, como um trabalho que não se configura como pesquisa, ou trabalho científico e pelo fato de estarem habituados apenas apresentarem seminários ou avaliações com perguntas que precisam de respostas pautadas em elaboração de textos argumentativos. Porém, é na finalização da disci</w:t>
      </w:r>
      <w:r w:rsidR="00196507">
        <w:rPr>
          <w:szCs w:val="24"/>
        </w:rPr>
        <w:t>plina que a percepção por parte</w:t>
      </w:r>
      <w:r>
        <w:rPr>
          <w:szCs w:val="24"/>
        </w:rPr>
        <w:t xml:space="preserve"> desses alunos é reconfigurada, tornando este tipo de metodologia como proposta para ser desenvolvida em suas vivências futuras como educadores.  </w:t>
      </w:r>
    </w:p>
    <w:p w:rsidR="004E4211" w:rsidRPr="0095635A" w:rsidRDefault="004E4211" w:rsidP="004E4211">
      <w:pPr>
        <w:ind w:firstLine="708"/>
        <w:rPr>
          <w:szCs w:val="24"/>
        </w:rPr>
      </w:pPr>
      <w:r w:rsidRPr="0095635A">
        <w:rPr>
          <w:szCs w:val="24"/>
        </w:rPr>
        <w:t>A pesquisa aqui esplanada, não se limita a</w:t>
      </w:r>
      <w:r>
        <w:rPr>
          <w:szCs w:val="24"/>
        </w:rPr>
        <w:t>penas ao</w:t>
      </w:r>
      <w:r w:rsidRPr="0095635A">
        <w:rPr>
          <w:szCs w:val="24"/>
        </w:rPr>
        <w:t xml:space="preserve"> esgotamento de discussões a respeito dos ganhos que a escrita dessa natureza pode oferecer para a formação docente, no decorrer do curso de Pedagogia. As experiências</w:t>
      </w:r>
      <w:r>
        <w:rPr>
          <w:szCs w:val="24"/>
        </w:rPr>
        <w:t xml:space="preserve"> </w:t>
      </w:r>
      <w:r w:rsidRPr="0095635A">
        <w:rPr>
          <w:szCs w:val="24"/>
        </w:rPr>
        <w:t>aclaradas nos trabalhos estão de acordo com uma literatura que se pauta muito mais</w:t>
      </w:r>
      <w:r>
        <w:rPr>
          <w:szCs w:val="24"/>
        </w:rPr>
        <w:t xml:space="preserve"> do</w:t>
      </w:r>
      <w:r w:rsidRPr="0095635A">
        <w:rPr>
          <w:szCs w:val="24"/>
        </w:rPr>
        <w:t xml:space="preserve"> que uma descrição de atividades realizadas nas </w:t>
      </w:r>
      <w:r>
        <w:rPr>
          <w:szCs w:val="24"/>
        </w:rPr>
        <w:t>aulas</w:t>
      </w:r>
      <w:r w:rsidRPr="0095635A">
        <w:rPr>
          <w:szCs w:val="24"/>
        </w:rPr>
        <w:t>, mas sim, em algo que</w:t>
      </w:r>
      <w:r>
        <w:rPr>
          <w:szCs w:val="24"/>
        </w:rPr>
        <w:t xml:space="preserve"> </w:t>
      </w:r>
      <w:r w:rsidRPr="0095635A">
        <w:rPr>
          <w:szCs w:val="24"/>
        </w:rPr>
        <w:t>impulsiona o processo de ação-reflexões-ação sobre a própria prática docente</w:t>
      </w:r>
      <w:r>
        <w:rPr>
          <w:szCs w:val="24"/>
        </w:rPr>
        <w:t xml:space="preserve">, </w:t>
      </w:r>
      <w:r w:rsidRPr="0095635A">
        <w:rPr>
          <w:szCs w:val="24"/>
        </w:rPr>
        <w:t>processo</w:t>
      </w:r>
      <w:r>
        <w:rPr>
          <w:szCs w:val="24"/>
        </w:rPr>
        <w:t xml:space="preserve"> explicado por</w:t>
      </w:r>
      <w:r w:rsidRPr="0095635A">
        <w:rPr>
          <w:szCs w:val="24"/>
        </w:rPr>
        <w:t xml:space="preserve"> Freire</w:t>
      </w:r>
      <w:r>
        <w:rPr>
          <w:szCs w:val="24"/>
        </w:rPr>
        <w:t xml:space="preserve"> </w:t>
      </w:r>
      <w:r w:rsidRPr="0095635A">
        <w:rPr>
          <w:szCs w:val="24"/>
        </w:rPr>
        <w:t>(2005, p. 89)</w:t>
      </w:r>
      <w:r>
        <w:rPr>
          <w:szCs w:val="24"/>
        </w:rPr>
        <w:t xml:space="preserve">, como o </w:t>
      </w:r>
      <w:r w:rsidRPr="0095635A">
        <w:rPr>
          <w:szCs w:val="24"/>
        </w:rPr>
        <w:t>“</w:t>
      </w:r>
      <w:proofErr w:type="spellStart"/>
      <w:r w:rsidRPr="0095635A">
        <w:rPr>
          <w:szCs w:val="24"/>
        </w:rPr>
        <w:t>adentramento</w:t>
      </w:r>
      <w:proofErr w:type="spellEnd"/>
      <w:r w:rsidRPr="0095635A">
        <w:rPr>
          <w:szCs w:val="24"/>
        </w:rPr>
        <w:t xml:space="preserve"> no diálogo como fenômeno humano”. </w:t>
      </w:r>
    </w:p>
    <w:p w:rsidR="004E4211" w:rsidRPr="0095635A" w:rsidRDefault="004E4211" w:rsidP="004E4211">
      <w:pPr>
        <w:ind w:firstLine="708"/>
        <w:rPr>
          <w:szCs w:val="24"/>
        </w:rPr>
      </w:pPr>
      <w:r w:rsidRPr="0095635A">
        <w:rPr>
          <w:szCs w:val="24"/>
        </w:rPr>
        <w:t>É</w:t>
      </w:r>
      <w:r>
        <w:rPr>
          <w:szCs w:val="24"/>
        </w:rPr>
        <w:t xml:space="preserve"> </w:t>
      </w:r>
      <w:r w:rsidRPr="0095635A">
        <w:rPr>
          <w:szCs w:val="24"/>
        </w:rPr>
        <w:t xml:space="preserve">o permear por diversas áreas colaborando não só para que seus autores consigam </w:t>
      </w:r>
      <w:r w:rsidR="00196507">
        <w:rPr>
          <w:szCs w:val="24"/>
        </w:rPr>
        <w:t>visualizar e compreender as vivê</w:t>
      </w:r>
      <w:r w:rsidRPr="0095635A">
        <w:rPr>
          <w:szCs w:val="24"/>
        </w:rPr>
        <w:t>ncias ocorridas em seus processos educacionais, mas colaborar para que consigam construir uma identidade profissional mais crítica, reflexiva e consciente de si.</w:t>
      </w:r>
    </w:p>
    <w:p w:rsidR="004E4211" w:rsidRPr="00A75E3F" w:rsidRDefault="004E4211" w:rsidP="004E4211">
      <w:pPr>
        <w:ind w:firstLine="708"/>
        <w:rPr>
          <w:color w:val="000000"/>
          <w:szCs w:val="24"/>
        </w:rPr>
      </w:pPr>
      <w:r w:rsidRPr="00A75E3F">
        <w:rPr>
          <w:color w:val="000000"/>
          <w:szCs w:val="24"/>
        </w:rPr>
        <w:t xml:space="preserve">Ainda segundo </w:t>
      </w:r>
      <w:proofErr w:type="spellStart"/>
      <w:r w:rsidRPr="00A75E3F">
        <w:rPr>
          <w:color w:val="000000"/>
          <w:szCs w:val="24"/>
        </w:rPr>
        <w:t>Cyrulnik</w:t>
      </w:r>
      <w:proofErr w:type="spellEnd"/>
      <w:r w:rsidRPr="00A75E3F">
        <w:rPr>
          <w:color w:val="000000"/>
          <w:szCs w:val="24"/>
        </w:rPr>
        <w:t xml:space="preserve"> </w:t>
      </w:r>
      <w:r w:rsidRPr="00A75E3F">
        <w:rPr>
          <w:color w:val="000000"/>
          <w:szCs w:val="20"/>
        </w:rPr>
        <w:t>(2005, p. 42), vem dizer que</w:t>
      </w:r>
      <w:r w:rsidRPr="00A75E3F">
        <w:rPr>
          <w:color w:val="000000"/>
          <w:szCs w:val="24"/>
        </w:rPr>
        <w:t>:</w:t>
      </w:r>
    </w:p>
    <w:p w:rsidR="004E4211" w:rsidRPr="00A75E3F" w:rsidRDefault="004E4211" w:rsidP="004E4211">
      <w:pPr>
        <w:spacing w:before="120" w:line="240" w:lineRule="auto"/>
        <w:ind w:left="2268" w:firstLine="0"/>
        <w:rPr>
          <w:color w:val="000000"/>
          <w:sz w:val="20"/>
          <w:szCs w:val="20"/>
        </w:rPr>
      </w:pPr>
      <w:r w:rsidRPr="00A75E3F">
        <w:rPr>
          <w:color w:val="000000"/>
          <w:sz w:val="20"/>
          <w:szCs w:val="20"/>
        </w:rPr>
        <w:t xml:space="preserve">Para iniciar um trabalho de resiliência, devemos esclarecer novamente o mundo e dar-lhe coerência. A ferramenta que permite esse trabalho chama-se “narração”. É evidente que não podemos contar uma história a partir do nada. É necessário que tenhamos sido sensíveis a fragmentos do real, que os tenhamos transformado em lembrança, associado e recomposto em encadeamentos temporais lógicos. Esse trabalho psíquico deve ser dirigido a alguém que nos afete. Ou seja, mesmo na narrativa mais simples, cada personagem é </w:t>
      </w:r>
      <w:proofErr w:type="spellStart"/>
      <w:r w:rsidRPr="00A75E3F">
        <w:rPr>
          <w:color w:val="000000"/>
          <w:sz w:val="20"/>
          <w:szCs w:val="20"/>
        </w:rPr>
        <w:t>co-autor</w:t>
      </w:r>
      <w:proofErr w:type="spellEnd"/>
      <w:r w:rsidRPr="00A75E3F">
        <w:rPr>
          <w:color w:val="000000"/>
          <w:sz w:val="20"/>
          <w:szCs w:val="20"/>
        </w:rPr>
        <w:t xml:space="preserve"> da narração. </w:t>
      </w:r>
    </w:p>
    <w:p w:rsidR="004E4211"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sidRPr="0095635A">
        <w:rPr>
          <w:rFonts w:ascii="Times New Roman" w:eastAsia="Times New Roman" w:hAnsi="Times New Roman"/>
          <w:sz w:val="24"/>
          <w:szCs w:val="24"/>
          <w:lang w:eastAsia="pt-BR"/>
        </w:rPr>
        <w:t>Sabendo-se que a reflexão tem que ocupar um espaço principal na formação do sujeito como sujeito, do profissional professor e do ser social que todos nós somos,</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podemos dizer que sem ela</w:t>
      </w:r>
      <w:r>
        <w:rPr>
          <w:rFonts w:ascii="Times New Roman" w:eastAsia="Times New Roman" w:hAnsi="Times New Roman"/>
          <w:sz w:val="24"/>
          <w:szCs w:val="24"/>
          <w:lang w:eastAsia="pt-BR"/>
        </w:rPr>
        <w:t>,</w:t>
      </w:r>
      <w:r w:rsidRPr="0095635A">
        <w:rPr>
          <w:rFonts w:ascii="Times New Roman" w:eastAsia="Times New Roman" w:hAnsi="Times New Roman"/>
          <w:sz w:val="24"/>
          <w:szCs w:val="24"/>
          <w:lang w:eastAsia="pt-BR"/>
        </w:rPr>
        <w:t xml:space="preserve"> agiriamos como seres de ações destituidas de sentimentos,</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sendo que a reflexão nos leva a ver se os nossos atos condizem com o que pensamos e dizemos ser, em integrantes de uma sociedade que a todo momento tem lutado por uma melhor interação entre seus indivíduos.</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sidRPr="0095635A">
        <w:rPr>
          <w:rFonts w:ascii="Times New Roman" w:eastAsia="Times New Roman" w:hAnsi="Times New Roman"/>
          <w:sz w:val="24"/>
          <w:szCs w:val="24"/>
          <w:lang w:eastAsia="pt-BR"/>
        </w:rPr>
        <w:t>Ficou claro que durante as experiência</w:t>
      </w:r>
      <w:r w:rsidR="00196507">
        <w:rPr>
          <w:rFonts w:ascii="Times New Roman" w:eastAsia="Times New Roman" w:hAnsi="Times New Roman"/>
          <w:sz w:val="24"/>
          <w:szCs w:val="24"/>
          <w:lang w:eastAsia="pt-BR"/>
        </w:rPr>
        <w:t>s</w:t>
      </w:r>
      <w:r w:rsidRPr="0095635A">
        <w:rPr>
          <w:rFonts w:ascii="Times New Roman" w:eastAsia="Times New Roman" w:hAnsi="Times New Roman"/>
          <w:sz w:val="24"/>
          <w:szCs w:val="24"/>
          <w:lang w:eastAsia="pt-BR"/>
        </w:rPr>
        <w:t xml:space="preserve"> vivenciada</w:t>
      </w:r>
      <w:r w:rsidR="00196507">
        <w:rPr>
          <w:rFonts w:ascii="Times New Roman" w:eastAsia="Times New Roman" w:hAnsi="Times New Roman"/>
          <w:sz w:val="24"/>
          <w:szCs w:val="24"/>
          <w:lang w:eastAsia="pt-BR"/>
        </w:rPr>
        <w:t>s</w:t>
      </w:r>
      <w:r w:rsidRPr="0095635A">
        <w:rPr>
          <w:rFonts w:ascii="Times New Roman" w:eastAsia="Times New Roman" w:hAnsi="Times New Roman"/>
          <w:sz w:val="24"/>
          <w:szCs w:val="24"/>
          <w:lang w:eastAsia="pt-BR"/>
        </w:rPr>
        <w:t xml:space="preserve"> e relatadas, a construção do conhecimento e a formação de todo e qualquer profissional acontece na medida em que o indivíduo transporta-se na direção e no sentido no qual ele possa articular e somar novos saberes aos que já possui. Isso acontece quando </w:t>
      </w:r>
      <w:r>
        <w:rPr>
          <w:rFonts w:ascii="Times New Roman" w:eastAsia="Times New Roman" w:hAnsi="Times New Roman"/>
          <w:sz w:val="24"/>
          <w:szCs w:val="24"/>
          <w:lang w:eastAsia="pt-BR"/>
        </w:rPr>
        <w:t xml:space="preserve">nos possibilitamos e </w:t>
      </w:r>
      <w:r w:rsidRPr="0095635A">
        <w:rPr>
          <w:rFonts w:ascii="Times New Roman" w:eastAsia="Times New Roman" w:hAnsi="Times New Roman"/>
          <w:sz w:val="24"/>
          <w:szCs w:val="24"/>
          <w:lang w:eastAsia="pt-BR"/>
        </w:rPr>
        <w:t>temos a oportunidade de compartilhar experiências de forma receptiva.</w:t>
      </w:r>
    </w:p>
    <w:p w:rsidR="004E4211" w:rsidRPr="0095635A" w:rsidRDefault="004E4211" w:rsidP="004E4211">
      <w:pPr>
        <w:spacing w:before="100" w:beforeAutospacing="1" w:after="100" w:afterAutospacing="1"/>
        <w:ind w:firstLine="0"/>
        <w:rPr>
          <w:rFonts w:eastAsia="Times New Roman"/>
          <w:b/>
          <w:szCs w:val="24"/>
          <w:lang w:eastAsia="pt-BR"/>
        </w:rPr>
      </w:pPr>
      <w:r w:rsidRPr="0095635A">
        <w:rPr>
          <w:rFonts w:eastAsia="Times New Roman"/>
          <w:b/>
          <w:szCs w:val="24"/>
          <w:lang w:eastAsia="pt-BR"/>
        </w:rPr>
        <w:t>CONSIDERAÇÕES FINAIS</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 xml:space="preserve">Em conclusão, dizemos que a construção de trabalhos dessa natureza vem nos proporcionar uma oportunidade de projetarmos para diante de nós. </w:t>
      </w:r>
      <w:r w:rsidRPr="0095635A">
        <w:rPr>
          <w:rFonts w:ascii="Times New Roman" w:hAnsi="Times New Roman"/>
          <w:sz w:val="24"/>
          <w:szCs w:val="24"/>
        </w:rPr>
        <w:t>Josso</w:t>
      </w:r>
      <w:r>
        <w:rPr>
          <w:rFonts w:ascii="Times New Roman" w:hAnsi="Times New Roman"/>
          <w:sz w:val="24"/>
          <w:szCs w:val="24"/>
        </w:rPr>
        <w:t xml:space="preserve"> </w:t>
      </w:r>
      <w:r w:rsidRPr="0095635A">
        <w:rPr>
          <w:rFonts w:ascii="Times New Roman" w:hAnsi="Times New Roman"/>
          <w:sz w:val="24"/>
          <w:szCs w:val="24"/>
        </w:rPr>
        <w:t>(2004, p. 09) fala que “a narrativa permite explicitar a singularidade, e com ela, vislumbrar o universal, perceber o caráter processual da formação e da vida”, é</w:t>
      </w:r>
      <w:r>
        <w:rPr>
          <w:rFonts w:ascii="Times New Roman" w:hAnsi="Times New Roman"/>
          <w:sz w:val="24"/>
          <w:szCs w:val="24"/>
        </w:rPr>
        <w:t xml:space="preserve"> </w:t>
      </w:r>
      <w:r w:rsidRPr="0095635A">
        <w:rPr>
          <w:rFonts w:ascii="Times New Roman" w:eastAsia="Times New Roman" w:hAnsi="Times New Roman"/>
          <w:sz w:val="24"/>
          <w:szCs w:val="24"/>
          <w:lang w:eastAsia="pt-BR"/>
        </w:rPr>
        <w:t>algo que estaria adormecido no íntimo de cada um de nós, possibilitando um resgate, uma espécie de construção e reconstrução dos indivíduos que tiveram a oportunidade de compartilhar momentos únicos, ou seja, é o exercício de re</w:t>
      </w:r>
      <w:r w:rsidR="002C5A15">
        <w:rPr>
          <w:rFonts w:ascii="Times New Roman" w:eastAsia="Times New Roman" w:hAnsi="Times New Roman"/>
          <w:sz w:val="24"/>
          <w:szCs w:val="24"/>
          <w:lang w:eastAsia="pt-BR"/>
        </w:rPr>
        <w:t>ssignificaç</w:t>
      </w:r>
      <w:r w:rsidRPr="0095635A">
        <w:rPr>
          <w:rFonts w:ascii="Times New Roman" w:eastAsia="Times New Roman" w:hAnsi="Times New Roman"/>
          <w:sz w:val="24"/>
          <w:szCs w:val="24"/>
          <w:lang w:eastAsia="pt-BR"/>
        </w:rPr>
        <w:t>ão da história daquele que a escreve.</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sidRPr="0095635A">
        <w:rPr>
          <w:rFonts w:ascii="Times New Roman" w:eastAsia="Times New Roman" w:hAnsi="Times New Roman"/>
          <w:sz w:val="24"/>
          <w:szCs w:val="24"/>
          <w:lang w:eastAsia="pt-BR"/>
        </w:rPr>
        <w:t>A todo momento os sentimentos permeiam entre as relações existentes entre p</w:t>
      </w:r>
      <w:r w:rsidR="00196507">
        <w:rPr>
          <w:rFonts w:ascii="Times New Roman" w:eastAsia="Times New Roman" w:hAnsi="Times New Roman"/>
          <w:sz w:val="24"/>
          <w:szCs w:val="24"/>
          <w:lang w:eastAsia="pt-BR"/>
        </w:rPr>
        <w:t>rofessores e alunos, em concordâ</w:t>
      </w:r>
      <w:r w:rsidRPr="0095635A">
        <w:rPr>
          <w:rFonts w:ascii="Times New Roman" w:eastAsia="Times New Roman" w:hAnsi="Times New Roman"/>
          <w:sz w:val="24"/>
          <w:szCs w:val="24"/>
          <w:lang w:eastAsia="pt-BR"/>
        </w:rPr>
        <w:t>ncia com o que diz Tardif</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(2000, p. 16), “O objeto do trabalho docente que são os seres humanos (...) trazem consigo as marcas do ser humano”.</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O ideal seria que os atos de ensinar e aprender fossem significativos, pois, relembrar, refletir, exercitar a nossa prática cotidiana, nos possibilita</w:t>
      </w:r>
      <w:r>
        <w:rPr>
          <w:rFonts w:ascii="Times New Roman" w:eastAsia="Times New Roman" w:hAnsi="Times New Roman"/>
          <w:sz w:val="24"/>
          <w:szCs w:val="24"/>
          <w:lang w:eastAsia="pt-BR"/>
        </w:rPr>
        <w:t xml:space="preserve">ndo </w:t>
      </w:r>
      <w:r w:rsidRPr="0095635A">
        <w:rPr>
          <w:rFonts w:ascii="Times New Roman" w:eastAsia="Times New Roman" w:hAnsi="Times New Roman"/>
          <w:sz w:val="24"/>
          <w:szCs w:val="24"/>
          <w:lang w:eastAsia="pt-BR"/>
        </w:rPr>
        <w:t xml:space="preserve">uma formação diferenciada. </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sidRPr="0095635A">
        <w:rPr>
          <w:rFonts w:ascii="Times New Roman" w:eastAsia="Times New Roman" w:hAnsi="Times New Roman"/>
          <w:sz w:val="24"/>
          <w:szCs w:val="24"/>
          <w:lang w:eastAsia="pt-BR"/>
        </w:rPr>
        <w:t>Quando refletimos</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 xml:space="preserve">sobre nossas ações, resulta em uma visão de mundo </w:t>
      </w:r>
      <w:r>
        <w:rPr>
          <w:rFonts w:ascii="Times New Roman" w:eastAsia="Times New Roman" w:hAnsi="Times New Roman"/>
          <w:sz w:val="24"/>
          <w:szCs w:val="24"/>
          <w:lang w:eastAsia="pt-BR"/>
        </w:rPr>
        <w:t>ampliada</w:t>
      </w:r>
      <w:r w:rsidRPr="0095635A">
        <w:rPr>
          <w:rFonts w:ascii="Times New Roman" w:eastAsia="Times New Roman" w:hAnsi="Times New Roman"/>
          <w:sz w:val="24"/>
          <w:szCs w:val="24"/>
          <w:lang w:eastAsia="pt-BR"/>
        </w:rPr>
        <w:t>, nos leva a momento</w:t>
      </w:r>
      <w:r>
        <w:rPr>
          <w:rFonts w:ascii="Times New Roman" w:eastAsia="Times New Roman" w:hAnsi="Times New Roman"/>
          <w:sz w:val="24"/>
          <w:szCs w:val="24"/>
          <w:lang w:eastAsia="pt-BR"/>
        </w:rPr>
        <w:t>s</w:t>
      </w:r>
      <w:r w:rsidRPr="0095635A">
        <w:rPr>
          <w:rFonts w:ascii="Times New Roman" w:eastAsia="Times New Roman" w:hAnsi="Times New Roman"/>
          <w:sz w:val="24"/>
          <w:szCs w:val="24"/>
          <w:lang w:eastAsia="pt-BR"/>
        </w:rPr>
        <w:t xml:space="preserve"> reflexivo</w:t>
      </w:r>
      <w:r>
        <w:rPr>
          <w:rFonts w:ascii="Times New Roman" w:eastAsia="Times New Roman" w:hAnsi="Times New Roman"/>
          <w:sz w:val="24"/>
          <w:szCs w:val="24"/>
          <w:lang w:eastAsia="pt-BR"/>
        </w:rPr>
        <w:t>s</w:t>
      </w:r>
      <w:r w:rsidRPr="0095635A">
        <w:rPr>
          <w:rFonts w:ascii="Times New Roman" w:eastAsia="Times New Roman" w:hAnsi="Times New Roman"/>
          <w:sz w:val="24"/>
          <w:szCs w:val="24"/>
          <w:lang w:eastAsia="pt-BR"/>
        </w:rPr>
        <w:t>, prop</w:t>
      </w:r>
      <w:r>
        <w:rPr>
          <w:rFonts w:ascii="Times New Roman" w:eastAsia="Times New Roman" w:hAnsi="Times New Roman"/>
          <w:sz w:val="24"/>
          <w:szCs w:val="24"/>
          <w:lang w:eastAsia="pt-BR"/>
        </w:rPr>
        <w:t>õ</w:t>
      </w:r>
      <w:r w:rsidRPr="0095635A">
        <w:rPr>
          <w:rFonts w:ascii="Times New Roman" w:eastAsia="Times New Roman" w:hAnsi="Times New Roman"/>
          <w:sz w:val="24"/>
          <w:szCs w:val="24"/>
          <w:lang w:eastAsia="pt-BR"/>
        </w:rPr>
        <w:t>e uma certa liberdade para falarmos sobre o que vivemos, o que pensamos,</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o que sentimos e também um pouco do que somos.</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Podemos sentir essa liberdade desde o momento em que distanciamos do processo rigoroso</w:t>
      </w:r>
      <w:r>
        <w:rPr>
          <w:rFonts w:ascii="Times New Roman" w:eastAsia="Times New Roman" w:hAnsi="Times New Roman"/>
          <w:sz w:val="24"/>
          <w:szCs w:val="24"/>
          <w:lang w:eastAsia="pt-BR"/>
        </w:rPr>
        <w:t xml:space="preserve"> e comum</w:t>
      </w:r>
      <w:r w:rsidR="00196507">
        <w:rPr>
          <w:rFonts w:ascii="Times New Roman" w:eastAsia="Times New Roman" w:hAnsi="Times New Roman"/>
          <w:sz w:val="24"/>
          <w:szCs w:val="24"/>
          <w:lang w:eastAsia="pt-BR"/>
        </w:rPr>
        <w:t>,</w:t>
      </w:r>
      <w:r w:rsidRPr="0095635A">
        <w:rPr>
          <w:rFonts w:ascii="Times New Roman" w:eastAsia="Times New Roman" w:hAnsi="Times New Roman"/>
          <w:sz w:val="24"/>
          <w:szCs w:val="24"/>
          <w:lang w:eastAsia="pt-BR"/>
        </w:rPr>
        <w:t xml:space="preserve"> acadêmico e científico que os trabalhos realizados na faculdade carregam.</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bookmarkStart w:id="4" w:name="_Hlk520214677"/>
      <w:bookmarkStart w:id="5" w:name="_Hlk520214544"/>
      <w:r w:rsidRPr="0095635A">
        <w:rPr>
          <w:rFonts w:ascii="Times New Roman" w:eastAsia="Times New Roman" w:hAnsi="Times New Roman"/>
          <w:sz w:val="24"/>
          <w:szCs w:val="24"/>
          <w:lang w:eastAsia="pt-BR"/>
        </w:rPr>
        <w:t>Trabalhos dessa natureza, que traz a tona o antes, o durante e o depois, são sem</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dúvida uma ótima ferramenta para que o discente/docente</w:t>
      </w:r>
      <w:r>
        <w:rPr>
          <w:rFonts w:ascii="Times New Roman" w:eastAsia="Times New Roman" w:hAnsi="Times New Roman"/>
          <w:sz w:val="24"/>
          <w:szCs w:val="24"/>
          <w:lang w:eastAsia="pt-BR"/>
        </w:rPr>
        <w:t xml:space="preserve"> </w:t>
      </w:r>
      <w:r w:rsidRPr="0095635A">
        <w:rPr>
          <w:rFonts w:ascii="Times New Roman" w:eastAsia="Times New Roman" w:hAnsi="Times New Roman"/>
          <w:sz w:val="24"/>
          <w:szCs w:val="24"/>
          <w:lang w:eastAsia="pt-BR"/>
        </w:rPr>
        <w:t>reveja, pense, transforme, construa,</w:t>
      </w:r>
      <w:r>
        <w:rPr>
          <w:rFonts w:ascii="Times New Roman" w:eastAsia="Times New Roman" w:hAnsi="Times New Roman"/>
          <w:sz w:val="24"/>
          <w:szCs w:val="24"/>
          <w:lang w:eastAsia="pt-BR"/>
        </w:rPr>
        <w:t xml:space="preserve"> reconstrua,</w:t>
      </w:r>
      <w:r w:rsidRPr="0095635A">
        <w:rPr>
          <w:rFonts w:ascii="Times New Roman" w:eastAsia="Times New Roman" w:hAnsi="Times New Roman"/>
          <w:sz w:val="24"/>
          <w:szCs w:val="24"/>
          <w:lang w:eastAsia="pt-BR"/>
        </w:rPr>
        <w:t xml:space="preserve"> aprimore e cresça, como um verdadeiro profissional da educação deve ser/fazer.</w:t>
      </w:r>
    </w:p>
    <w:p w:rsidR="004E4211" w:rsidRPr="0095635A" w:rsidRDefault="004E4211" w:rsidP="004E4211">
      <w:pPr>
        <w:pStyle w:val="PargrafodaLista"/>
        <w:spacing w:before="100" w:beforeAutospacing="1" w:after="100" w:afterAutospacing="1"/>
        <w:ind w:left="0" w:firstLine="708"/>
        <w:rPr>
          <w:rFonts w:ascii="Times New Roman" w:eastAsia="Times New Roman" w:hAnsi="Times New Roman"/>
          <w:sz w:val="24"/>
          <w:szCs w:val="24"/>
          <w:lang w:eastAsia="pt-BR"/>
        </w:rPr>
      </w:pPr>
      <w:r w:rsidRPr="0095635A">
        <w:rPr>
          <w:rFonts w:ascii="Times New Roman" w:hAnsi="Times New Roman"/>
          <w:sz w:val="24"/>
          <w:szCs w:val="24"/>
        </w:rPr>
        <w:t xml:space="preserve">Esses métodos avaliativos consistem em trabalhos que instigam os alunos </w:t>
      </w:r>
      <w:r w:rsidR="00196507">
        <w:rPr>
          <w:rFonts w:ascii="Times New Roman" w:hAnsi="Times New Roman"/>
          <w:sz w:val="24"/>
          <w:szCs w:val="24"/>
        </w:rPr>
        <w:t>a discorrerem sobre suas experiê</w:t>
      </w:r>
      <w:r w:rsidRPr="0095635A">
        <w:rPr>
          <w:rFonts w:ascii="Times New Roman" w:hAnsi="Times New Roman"/>
          <w:sz w:val="24"/>
          <w:szCs w:val="24"/>
        </w:rPr>
        <w:t>ncias, e os registros destes, são extremamente enriquecedores para formação, tanto acadêmica quanto pessoal.</w:t>
      </w:r>
      <w:r>
        <w:rPr>
          <w:rFonts w:ascii="Times New Roman" w:hAnsi="Times New Roman"/>
          <w:sz w:val="24"/>
          <w:szCs w:val="24"/>
        </w:rPr>
        <w:t xml:space="preserve"> </w:t>
      </w:r>
      <w:r w:rsidRPr="0095635A">
        <w:rPr>
          <w:rFonts w:ascii="Times New Roman" w:eastAsia="Times New Roman" w:hAnsi="Times New Roman"/>
          <w:sz w:val="24"/>
          <w:szCs w:val="24"/>
          <w:lang w:eastAsia="pt-BR"/>
        </w:rPr>
        <w:t>Portanto, o processo de escrita de trabalhos narrativ</w:t>
      </w:r>
      <w:r>
        <w:rPr>
          <w:rFonts w:ascii="Times New Roman" w:eastAsia="Times New Roman" w:hAnsi="Times New Roman"/>
          <w:sz w:val="24"/>
          <w:szCs w:val="24"/>
          <w:lang w:eastAsia="pt-BR"/>
        </w:rPr>
        <w:t>os</w:t>
      </w:r>
      <w:r w:rsidRPr="0095635A">
        <w:rPr>
          <w:rFonts w:ascii="Times New Roman" w:eastAsia="Times New Roman" w:hAnsi="Times New Roman"/>
          <w:sz w:val="24"/>
          <w:szCs w:val="24"/>
          <w:lang w:eastAsia="pt-BR"/>
        </w:rPr>
        <w:t>, nos remete a compreender que o professor em formação ao mesmo tempo que aparece como autor, se apresenta também como espectador, lhe propiciando um ato reflexivo sobre seus caminhos e sua identidade se permitindo a um processo de autoformação.</w:t>
      </w:r>
      <w:bookmarkEnd w:id="4"/>
    </w:p>
    <w:bookmarkEnd w:id="5"/>
    <w:p w:rsidR="004E4211" w:rsidRPr="003F35D6" w:rsidRDefault="004E4211" w:rsidP="00A74DBC">
      <w:pPr>
        <w:spacing w:after="240"/>
        <w:ind w:firstLine="0"/>
        <w:rPr>
          <w:rFonts w:eastAsia="Times New Roman"/>
          <w:szCs w:val="24"/>
          <w:lang w:eastAsia="pt-BR"/>
        </w:rPr>
      </w:pPr>
      <w:r w:rsidRPr="003F35D6">
        <w:rPr>
          <w:rFonts w:eastAsia="Times New Roman"/>
          <w:b/>
          <w:szCs w:val="24"/>
          <w:lang w:eastAsia="pt-BR"/>
        </w:rPr>
        <w:t xml:space="preserve">REFERÊNCIAS </w:t>
      </w:r>
    </w:p>
    <w:p w:rsidR="004E4211" w:rsidRPr="00A75E3F" w:rsidRDefault="004E4211" w:rsidP="004E4211">
      <w:pPr>
        <w:spacing w:line="240" w:lineRule="auto"/>
        <w:ind w:firstLine="0"/>
        <w:jc w:val="left"/>
        <w:rPr>
          <w:color w:val="000000"/>
          <w:szCs w:val="24"/>
        </w:rPr>
      </w:pPr>
      <w:r w:rsidRPr="00A75E3F">
        <w:rPr>
          <w:color w:val="000000"/>
          <w:szCs w:val="24"/>
        </w:rPr>
        <w:t xml:space="preserve">CYRULNIK, Boris. </w:t>
      </w:r>
      <w:r w:rsidRPr="00A75E3F">
        <w:rPr>
          <w:b/>
          <w:color w:val="000000"/>
          <w:szCs w:val="24"/>
        </w:rPr>
        <w:t xml:space="preserve">O murmúrio dos fantasmas. </w:t>
      </w:r>
      <w:r w:rsidRPr="00A75E3F">
        <w:rPr>
          <w:color w:val="000000"/>
          <w:szCs w:val="24"/>
        </w:rPr>
        <w:t xml:space="preserve">Tradução Sônia Sampaio; revisão da tradução Marina </w:t>
      </w:r>
      <w:proofErr w:type="spellStart"/>
      <w:r w:rsidRPr="00A75E3F">
        <w:rPr>
          <w:color w:val="000000"/>
          <w:szCs w:val="24"/>
        </w:rPr>
        <w:t>Appenzeller</w:t>
      </w:r>
      <w:proofErr w:type="spellEnd"/>
      <w:r w:rsidRPr="00A75E3F">
        <w:rPr>
          <w:color w:val="000000"/>
          <w:szCs w:val="24"/>
        </w:rPr>
        <w:t>. São Paulo: Ed. Martins Fontes, 2005. - (Psicologia e Pedagogia)</w:t>
      </w:r>
    </w:p>
    <w:p w:rsidR="004E4211" w:rsidRPr="00A75E3F" w:rsidRDefault="004E4211" w:rsidP="004E4211">
      <w:pPr>
        <w:spacing w:line="240" w:lineRule="auto"/>
        <w:jc w:val="left"/>
        <w:rPr>
          <w:color w:val="000000"/>
          <w:szCs w:val="24"/>
        </w:rPr>
      </w:pPr>
    </w:p>
    <w:p w:rsidR="004E4211" w:rsidRPr="00A75E3F" w:rsidRDefault="004E4211" w:rsidP="004E4211">
      <w:pPr>
        <w:spacing w:line="240" w:lineRule="auto"/>
        <w:ind w:firstLine="0"/>
        <w:jc w:val="left"/>
        <w:rPr>
          <w:color w:val="000000"/>
          <w:szCs w:val="24"/>
        </w:rPr>
      </w:pPr>
      <w:r w:rsidRPr="00A75E3F">
        <w:rPr>
          <w:color w:val="000000"/>
          <w:szCs w:val="24"/>
        </w:rPr>
        <w:t xml:space="preserve">FREIRE, Paulo. </w:t>
      </w:r>
      <w:r w:rsidRPr="00A75E3F">
        <w:rPr>
          <w:b/>
          <w:color w:val="000000"/>
          <w:szCs w:val="24"/>
        </w:rPr>
        <w:t>Pedagogia da Indignação:</w:t>
      </w:r>
      <w:r w:rsidRPr="00A75E3F">
        <w:rPr>
          <w:color w:val="000000"/>
          <w:szCs w:val="24"/>
        </w:rPr>
        <w:t xml:space="preserve"> Cartas pedagógicas e outros escritos. São Paulo: Ed. UNESP, 2000.</w:t>
      </w:r>
    </w:p>
    <w:p w:rsidR="004E4211" w:rsidRPr="00A75E3F" w:rsidRDefault="004E4211" w:rsidP="004E4211">
      <w:pPr>
        <w:spacing w:line="240" w:lineRule="auto"/>
        <w:jc w:val="left"/>
        <w:rPr>
          <w:color w:val="000000"/>
          <w:szCs w:val="24"/>
        </w:rPr>
      </w:pPr>
    </w:p>
    <w:p w:rsidR="004E4211" w:rsidRDefault="004E4211" w:rsidP="004E4211">
      <w:pPr>
        <w:spacing w:line="240" w:lineRule="auto"/>
        <w:ind w:firstLine="0"/>
        <w:jc w:val="left"/>
        <w:rPr>
          <w:szCs w:val="24"/>
        </w:rPr>
      </w:pPr>
      <w:r w:rsidRPr="003F35D6">
        <w:rPr>
          <w:szCs w:val="24"/>
        </w:rPr>
        <w:t xml:space="preserve">FREIRE, Paulo. </w:t>
      </w:r>
      <w:r w:rsidRPr="003F35D6">
        <w:rPr>
          <w:b/>
          <w:szCs w:val="24"/>
        </w:rPr>
        <w:t>Pedagogia do Oprimido</w:t>
      </w:r>
      <w:r w:rsidRPr="003F35D6">
        <w:rPr>
          <w:szCs w:val="24"/>
        </w:rPr>
        <w:t>. Rio de Janeiro: Paz e terra, 2005.</w:t>
      </w:r>
    </w:p>
    <w:p w:rsidR="004E4211" w:rsidRPr="003F35D6" w:rsidRDefault="004E4211" w:rsidP="004E4211">
      <w:pPr>
        <w:spacing w:line="240" w:lineRule="auto"/>
        <w:jc w:val="left"/>
        <w:rPr>
          <w:szCs w:val="24"/>
        </w:rPr>
      </w:pPr>
    </w:p>
    <w:p w:rsidR="004E4211" w:rsidRDefault="004E4211" w:rsidP="004E4211">
      <w:pPr>
        <w:spacing w:line="240" w:lineRule="auto"/>
        <w:ind w:firstLine="0"/>
        <w:jc w:val="left"/>
        <w:rPr>
          <w:szCs w:val="24"/>
        </w:rPr>
      </w:pPr>
      <w:r w:rsidRPr="003F35D6">
        <w:rPr>
          <w:szCs w:val="24"/>
        </w:rPr>
        <w:t xml:space="preserve">JOSSO, Marie. Christine. </w:t>
      </w:r>
      <w:r w:rsidRPr="003F35D6">
        <w:rPr>
          <w:b/>
          <w:szCs w:val="24"/>
        </w:rPr>
        <w:t>Experiências de Vida e Formação</w:t>
      </w:r>
      <w:r w:rsidRPr="003F35D6">
        <w:rPr>
          <w:szCs w:val="24"/>
        </w:rPr>
        <w:t>. Trad. José Claudino e Júlia Ferreira. São Paulo: Cortez, 2004.</w:t>
      </w:r>
    </w:p>
    <w:p w:rsidR="004E4211" w:rsidRPr="003F35D6" w:rsidRDefault="004E4211" w:rsidP="004E4211">
      <w:pPr>
        <w:spacing w:line="240" w:lineRule="auto"/>
        <w:jc w:val="left"/>
        <w:rPr>
          <w:szCs w:val="24"/>
        </w:rPr>
      </w:pPr>
    </w:p>
    <w:p w:rsidR="004E4211" w:rsidRDefault="004E4211" w:rsidP="004E4211">
      <w:pPr>
        <w:spacing w:line="240" w:lineRule="auto"/>
        <w:ind w:firstLine="0"/>
        <w:jc w:val="left"/>
        <w:rPr>
          <w:szCs w:val="24"/>
        </w:rPr>
      </w:pPr>
      <w:r w:rsidRPr="003F35D6">
        <w:rPr>
          <w:szCs w:val="24"/>
        </w:rPr>
        <w:t xml:space="preserve">JOSSO, Marie-Christine. </w:t>
      </w:r>
      <w:r w:rsidRPr="003F35D6">
        <w:rPr>
          <w:b/>
          <w:szCs w:val="24"/>
        </w:rPr>
        <w:t>Da formação do sujeito... ao sujeito da formação</w:t>
      </w:r>
      <w:r w:rsidRPr="003F35D6">
        <w:rPr>
          <w:szCs w:val="24"/>
        </w:rPr>
        <w:t xml:space="preserve">. In: NÓVOA, António; FINGER, </w:t>
      </w:r>
      <w:proofErr w:type="spellStart"/>
      <w:r w:rsidRPr="003F35D6">
        <w:rPr>
          <w:szCs w:val="24"/>
        </w:rPr>
        <w:t>Matthias</w:t>
      </w:r>
      <w:proofErr w:type="spellEnd"/>
      <w:r w:rsidRPr="003F35D6">
        <w:rPr>
          <w:szCs w:val="24"/>
        </w:rPr>
        <w:t xml:space="preserve">. O método (auto)biográfico e a formação. Natal, RN: EDUFRN; São Paulo: </w:t>
      </w:r>
      <w:proofErr w:type="spellStart"/>
      <w:r w:rsidRPr="003F35D6">
        <w:rPr>
          <w:szCs w:val="24"/>
        </w:rPr>
        <w:t>Paulus</w:t>
      </w:r>
      <w:proofErr w:type="spellEnd"/>
      <w:r w:rsidRPr="003F35D6">
        <w:rPr>
          <w:szCs w:val="24"/>
        </w:rPr>
        <w:t>, 2010.</w:t>
      </w:r>
    </w:p>
    <w:p w:rsidR="004E4211" w:rsidRDefault="004E4211" w:rsidP="004E4211">
      <w:pPr>
        <w:spacing w:line="240" w:lineRule="auto"/>
        <w:jc w:val="left"/>
        <w:rPr>
          <w:szCs w:val="24"/>
        </w:rPr>
      </w:pPr>
    </w:p>
    <w:p w:rsidR="003E6E34" w:rsidRDefault="003E6E34" w:rsidP="003E6E34">
      <w:pPr>
        <w:spacing w:line="240" w:lineRule="auto"/>
        <w:ind w:firstLine="0"/>
        <w:jc w:val="left"/>
        <w:rPr>
          <w:szCs w:val="24"/>
        </w:rPr>
      </w:pPr>
      <w:r w:rsidRPr="009D16E5">
        <w:rPr>
          <w:szCs w:val="24"/>
        </w:rPr>
        <w:t xml:space="preserve">LIMA, Maria Socorro Lucena. </w:t>
      </w:r>
      <w:r w:rsidRPr="009D16E5">
        <w:rPr>
          <w:b/>
          <w:szCs w:val="24"/>
        </w:rPr>
        <w:t>Estágio e aprendizagem da profissão docente.</w:t>
      </w:r>
      <w:r w:rsidR="009D16E5" w:rsidRPr="009D16E5">
        <w:rPr>
          <w:b/>
          <w:szCs w:val="24"/>
        </w:rPr>
        <w:t xml:space="preserve"> </w:t>
      </w:r>
      <w:r w:rsidRPr="009D16E5">
        <w:rPr>
          <w:szCs w:val="24"/>
        </w:rPr>
        <w:t xml:space="preserve">Brasília: </w:t>
      </w:r>
      <w:proofErr w:type="spellStart"/>
      <w:r w:rsidRPr="009D16E5">
        <w:rPr>
          <w:szCs w:val="24"/>
        </w:rPr>
        <w:t>Liber</w:t>
      </w:r>
      <w:proofErr w:type="spellEnd"/>
      <w:r w:rsidRPr="009D16E5">
        <w:rPr>
          <w:szCs w:val="24"/>
        </w:rPr>
        <w:t xml:space="preserve"> Livro, 2012.</w:t>
      </w:r>
      <w:r>
        <w:rPr>
          <w:szCs w:val="24"/>
        </w:rPr>
        <w:t xml:space="preserve">    </w:t>
      </w:r>
    </w:p>
    <w:p w:rsidR="003E6E34" w:rsidRPr="003F35D6" w:rsidRDefault="003E6E34" w:rsidP="004E4211">
      <w:pPr>
        <w:spacing w:line="240" w:lineRule="auto"/>
        <w:jc w:val="left"/>
        <w:rPr>
          <w:szCs w:val="24"/>
        </w:rPr>
      </w:pPr>
    </w:p>
    <w:p w:rsidR="004E4211" w:rsidRDefault="004E4211" w:rsidP="004E4211">
      <w:pPr>
        <w:spacing w:line="240" w:lineRule="auto"/>
        <w:ind w:firstLine="0"/>
        <w:jc w:val="left"/>
        <w:rPr>
          <w:szCs w:val="24"/>
        </w:rPr>
      </w:pPr>
      <w:r w:rsidRPr="003F35D6">
        <w:rPr>
          <w:szCs w:val="24"/>
        </w:rPr>
        <w:t xml:space="preserve">MORAES, R.; GALIAZZI, M. do C. </w:t>
      </w:r>
      <w:r w:rsidRPr="003F35D6">
        <w:rPr>
          <w:b/>
          <w:szCs w:val="24"/>
        </w:rPr>
        <w:t>Análise textual discursiva</w:t>
      </w:r>
      <w:r w:rsidRPr="003F35D6">
        <w:rPr>
          <w:szCs w:val="24"/>
        </w:rPr>
        <w:t xml:space="preserve">. Ijuí: Ed. </w:t>
      </w:r>
      <w:proofErr w:type="spellStart"/>
      <w:r w:rsidRPr="003F35D6">
        <w:rPr>
          <w:szCs w:val="24"/>
        </w:rPr>
        <w:t>Unijuí</w:t>
      </w:r>
      <w:proofErr w:type="spellEnd"/>
      <w:r w:rsidRPr="003F35D6">
        <w:rPr>
          <w:szCs w:val="24"/>
        </w:rPr>
        <w:t>, 2007.</w:t>
      </w:r>
    </w:p>
    <w:p w:rsidR="004E4211" w:rsidRPr="003F35D6" w:rsidRDefault="004E4211" w:rsidP="004E4211">
      <w:pPr>
        <w:spacing w:line="240" w:lineRule="auto"/>
        <w:jc w:val="left"/>
        <w:rPr>
          <w:rFonts w:eastAsia="Times New Roman"/>
          <w:b/>
          <w:szCs w:val="24"/>
          <w:lang w:eastAsia="pt-BR"/>
        </w:rPr>
      </w:pPr>
    </w:p>
    <w:p w:rsidR="004E4211" w:rsidRDefault="004E4211" w:rsidP="004E4211">
      <w:pPr>
        <w:spacing w:line="240" w:lineRule="auto"/>
        <w:ind w:firstLine="0"/>
        <w:jc w:val="left"/>
        <w:rPr>
          <w:szCs w:val="24"/>
        </w:rPr>
      </w:pPr>
      <w:r w:rsidRPr="003F35D6">
        <w:rPr>
          <w:szCs w:val="24"/>
        </w:rPr>
        <w:t xml:space="preserve">TARDIF, Maurice. Saberes profissionais dos professores e conhecimentos universitários. </w:t>
      </w:r>
      <w:r w:rsidRPr="003F35D6">
        <w:rPr>
          <w:b/>
          <w:szCs w:val="24"/>
        </w:rPr>
        <w:t xml:space="preserve">Revista Brasileira de Educação. </w:t>
      </w:r>
      <w:r w:rsidRPr="003F35D6">
        <w:rPr>
          <w:szCs w:val="24"/>
        </w:rPr>
        <w:t>ANPED, nº 13, 2000, p. 5-23.</w:t>
      </w:r>
    </w:p>
    <w:p w:rsidR="004E4211" w:rsidRPr="003F35D6" w:rsidRDefault="004E4211" w:rsidP="004E4211">
      <w:pPr>
        <w:spacing w:line="240" w:lineRule="auto"/>
        <w:jc w:val="left"/>
        <w:rPr>
          <w:rFonts w:eastAsia="Times New Roman"/>
          <w:b/>
          <w:szCs w:val="24"/>
          <w:lang w:eastAsia="pt-BR"/>
        </w:rPr>
      </w:pPr>
    </w:p>
    <w:p w:rsidR="004E4211" w:rsidRDefault="004E4211" w:rsidP="004E4211">
      <w:pPr>
        <w:spacing w:line="240" w:lineRule="auto"/>
        <w:ind w:firstLine="0"/>
        <w:jc w:val="left"/>
        <w:rPr>
          <w:szCs w:val="24"/>
        </w:rPr>
      </w:pPr>
      <w:r w:rsidRPr="003F35D6">
        <w:rPr>
          <w:szCs w:val="24"/>
        </w:rPr>
        <w:t xml:space="preserve">ZABALZA, M. A. </w:t>
      </w:r>
      <w:r w:rsidRPr="003F35D6">
        <w:rPr>
          <w:b/>
          <w:szCs w:val="24"/>
        </w:rPr>
        <w:t>O ensino universitário</w:t>
      </w:r>
      <w:r w:rsidRPr="003F35D6">
        <w:rPr>
          <w:szCs w:val="24"/>
        </w:rPr>
        <w:t>: seu cenário e seus protagonistas. Porto Alegre: Artmed, 2004.</w:t>
      </w:r>
    </w:p>
    <w:p w:rsidR="00027B70" w:rsidRDefault="00027B70" w:rsidP="003E6E34">
      <w:pPr>
        <w:ind w:firstLine="0"/>
      </w:pPr>
    </w:p>
    <w:p w:rsidR="00667B21" w:rsidRPr="00027B70" w:rsidRDefault="00027B70" w:rsidP="004E4211">
      <w:pPr>
        <w:tabs>
          <w:tab w:val="left" w:pos="3783"/>
        </w:tabs>
        <w:ind w:firstLine="0"/>
      </w:pPr>
      <w:r>
        <w:tab/>
      </w:r>
      <w:r w:rsidR="005204B1">
        <w:t xml:space="preserve"> </w:t>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D91" w:rsidRDefault="00B84D91" w:rsidP="004C7AB7">
      <w:pPr>
        <w:spacing w:line="240" w:lineRule="auto"/>
      </w:pPr>
      <w:r>
        <w:separator/>
      </w:r>
    </w:p>
  </w:endnote>
  <w:endnote w:type="continuationSeparator" w:id="0">
    <w:p w:rsidR="00B84D91" w:rsidRDefault="00B84D9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D91" w:rsidRDefault="00B84D91" w:rsidP="004C7AB7">
      <w:pPr>
        <w:spacing w:line="240" w:lineRule="auto"/>
      </w:pPr>
      <w:r>
        <w:separator/>
      </w:r>
    </w:p>
  </w:footnote>
  <w:footnote w:type="continuationSeparator" w:id="0">
    <w:p w:rsidR="00B84D91" w:rsidRDefault="00B84D9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84D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B84D9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6771C"/>
    <w:rsid w:val="0010278D"/>
    <w:rsid w:val="0010290D"/>
    <w:rsid w:val="00140C4F"/>
    <w:rsid w:val="001929E7"/>
    <w:rsid w:val="00196507"/>
    <w:rsid w:val="001A1665"/>
    <w:rsid w:val="001C1071"/>
    <w:rsid w:val="00200DAB"/>
    <w:rsid w:val="002B6CA6"/>
    <w:rsid w:val="002C5A15"/>
    <w:rsid w:val="0034213A"/>
    <w:rsid w:val="00350FAD"/>
    <w:rsid w:val="003730CF"/>
    <w:rsid w:val="003954AB"/>
    <w:rsid w:val="003E6E34"/>
    <w:rsid w:val="0044735C"/>
    <w:rsid w:val="00461CD7"/>
    <w:rsid w:val="00497918"/>
    <w:rsid w:val="004C7AB7"/>
    <w:rsid w:val="004D30B1"/>
    <w:rsid w:val="004E4211"/>
    <w:rsid w:val="00500771"/>
    <w:rsid w:val="005204B1"/>
    <w:rsid w:val="005D04AC"/>
    <w:rsid w:val="005F4ECF"/>
    <w:rsid w:val="00630A03"/>
    <w:rsid w:val="00667B21"/>
    <w:rsid w:val="006A6C8E"/>
    <w:rsid w:val="006D6939"/>
    <w:rsid w:val="007066D2"/>
    <w:rsid w:val="00716FBF"/>
    <w:rsid w:val="007403DA"/>
    <w:rsid w:val="00746CD4"/>
    <w:rsid w:val="007A7DCD"/>
    <w:rsid w:val="00800263"/>
    <w:rsid w:val="00835CBE"/>
    <w:rsid w:val="00841C3D"/>
    <w:rsid w:val="008601D2"/>
    <w:rsid w:val="00865382"/>
    <w:rsid w:val="00926A09"/>
    <w:rsid w:val="00934EE9"/>
    <w:rsid w:val="00944B26"/>
    <w:rsid w:val="00975E96"/>
    <w:rsid w:val="009B49BC"/>
    <w:rsid w:val="009D16E5"/>
    <w:rsid w:val="00A056B4"/>
    <w:rsid w:val="00A14424"/>
    <w:rsid w:val="00A74DBC"/>
    <w:rsid w:val="00AE64BF"/>
    <w:rsid w:val="00B2018D"/>
    <w:rsid w:val="00B548B5"/>
    <w:rsid w:val="00B84D91"/>
    <w:rsid w:val="00BF3E17"/>
    <w:rsid w:val="00C06EE7"/>
    <w:rsid w:val="00C330DA"/>
    <w:rsid w:val="00CB6B28"/>
    <w:rsid w:val="00D17BB5"/>
    <w:rsid w:val="00D57D31"/>
    <w:rsid w:val="00DE4921"/>
    <w:rsid w:val="00E20367"/>
    <w:rsid w:val="00E2792E"/>
    <w:rsid w:val="00E340F0"/>
    <w:rsid w:val="00E46640"/>
    <w:rsid w:val="00E8649B"/>
    <w:rsid w:val="00EA6FDC"/>
    <w:rsid w:val="00F04C6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C854D4"/>
  <w15:docId w15:val="{D2CBE277-D1C2-4F91-9D10-405F8F7F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E4211"/>
    <w:rPr>
      <w:color w:val="0563C1"/>
      <w:u w:val="single"/>
    </w:rPr>
  </w:style>
  <w:style w:type="paragraph" w:styleId="PargrafodaLista">
    <w:name w:val="List Paragraph"/>
    <w:basedOn w:val="Normal"/>
    <w:uiPriority w:val="34"/>
    <w:qFormat/>
    <w:rsid w:val="004E4211"/>
    <w:pPr>
      <w:ind w:left="720" w:firstLine="0"/>
      <w:contextualSpacing/>
    </w:pPr>
    <w:rPr>
      <w:rFonts w:ascii="Calibri" w:eastAsia="Calibri" w:hAnsi="Calibri" w:cs="Times New Roman"/>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gois1@hot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ersonb.nascimentto@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monalizafdn@gmail.com" TargetMode="External"/><Relationship Id="rId4" Type="http://schemas.openxmlformats.org/officeDocument/2006/relationships/webSettings" Target="webSettings.xml"/><Relationship Id="rId9" Type="http://schemas.openxmlformats.org/officeDocument/2006/relationships/hyperlink" Target="mailto:cintiagurgelfg@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615F7-18BE-4792-B652-CBF454CA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3560</Words>
  <Characters>19227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Leonardo Bandeira de Lucena</cp:lastModifiedBy>
  <cp:revision>12</cp:revision>
  <dcterms:created xsi:type="dcterms:W3CDTF">2018-09-24T15:42:00Z</dcterms:created>
  <dcterms:modified xsi:type="dcterms:W3CDTF">2018-10-03T21:05:00Z</dcterms:modified>
</cp:coreProperties>
</file>