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2BD11" w14:textId="3DB69E16" w:rsidR="00404331" w:rsidRDefault="00571BB6" w:rsidP="00571BB6">
      <w:pPr>
        <w:spacing w:line="240" w:lineRule="auto"/>
        <w:ind w:firstLine="0"/>
        <w:jc w:val="center"/>
        <w:rPr>
          <w:rFonts w:cs="Times New Roman"/>
          <w:b/>
          <w:szCs w:val="24"/>
        </w:rPr>
      </w:pPr>
      <w:r w:rsidRPr="00571BB6">
        <w:rPr>
          <w:rFonts w:cs="Times New Roman"/>
          <w:b/>
          <w:szCs w:val="24"/>
        </w:rPr>
        <w:t xml:space="preserve">UM OLHAR SOBRE A AQUISIÇÃO DA ESCRITA EM TEXTOS DE ALUNOS DA EJA: A INFLUÊNCIA </w:t>
      </w:r>
      <w:r w:rsidRPr="005F1F2E">
        <w:rPr>
          <w:rFonts w:cs="Times New Roman"/>
          <w:b/>
          <w:szCs w:val="24"/>
        </w:rPr>
        <w:t xml:space="preserve">DA </w:t>
      </w:r>
      <w:r w:rsidR="00877A8F" w:rsidRPr="005F1F2E">
        <w:rPr>
          <w:rFonts w:cs="Times New Roman"/>
          <w:b/>
          <w:szCs w:val="24"/>
        </w:rPr>
        <w:t>ORALIDADE</w:t>
      </w:r>
      <w:r w:rsidRPr="005F1F2E">
        <w:rPr>
          <w:rFonts w:cs="Times New Roman"/>
          <w:b/>
          <w:szCs w:val="24"/>
        </w:rPr>
        <w:t xml:space="preserve"> NA</w:t>
      </w:r>
      <w:r w:rsidRPr="00571BB6">
        <w:rPr>
          <w:rFonts w:cs="Times New Roman"/>
          <w:b/>
          <w:szCs w:val="24"/>
        </w:rPr>
        <w:t xml:space="preserve"> ORTOGRAFIA</w:t>
      </w:r>
    </w:p>
    <w:p w14:paraId="37DBA97E" w14:textId="77777777" w:rsidR="00571BB6" w:rsidRDefault="00571BB6" w:rsidP="00404331">
      <w:pPr>
        <w:spacing w:line="240" w:lineRule="auto"/>
        <w:ind w:left="567"/>
        <w:jc w:val="center"/>
        <w:rPr>
          <w:rFonts w:cs="Times New Roman"/>
          <w:szCs w:val="24"/>
        </w:rPr>
      </w:pPr>
    </w:p>
    <w:p w14:paraId="62B7B69C" w14:textId="77777777" w:rsidR="00571BB6" w:rsidRPr="00646C96" w:rsidRDefault="00571BB6" w:rsidP="00571BB6">
      <w:pPr>
        <w:spacing w:line="240" w:lineRule="auto"/>
        <w:ind w:firstLine="0"/>
        <w:jc w:val="right"/>
        <w:rPr>
          <w:rFonts w:cs="Times New Roman"/>
          <w:szCs w:val="24"/>
        </w:rPr>
      </w:pPr>
      <w:r w:rsidRPr="00646C96">
        <w:rPr>
          <w:rFonts w:cs="Times New Roman"/>
          <w:szCs w:val="24"/>
        </w:rPr>
        <w:t>Maria Aparecida Porto Bessa</w:t>
      </w:r>
    </w:p>
    <w:p w14:paraId="3CE56446" w14:textId="77777777" w:rsidR="00571BB6" w:rsidRPr="00404331" w:rsidRDefault="00571BB6" w:rsidP="00571BB6">
      <w:pPr>
        <w:spacing w:line="240" w:lineRule="auto"/>
        <w:ind w:firstLine="0"/>
        <w:jc w:val="right"/>
        <w:rPr>
          <w:rFonts w:cs="Times New Roman"/>
          <w:sz w:val="22"/>
        </w:rPr>
      </w:pPr>
      <w:r w:rsidRPr="00404331">
        <w:rPr>
          <w:rFonts w:cs="Times New Roman"/>
          <w:sz w:val="22"/>
        </w:rPr>
        <w:t>Graduanda do curso de Letras-Português -CAMEAM/UERN</w:t>
      </w:r>
    </w:p>
    <w:p w14:paraId="4744B6F5" w14:textId="77777777" w:rsidR="00571BB6" w:rsidRDefault="00571BB6" w:rsidP="00571BB6">
      <w:pPr>
        <w:spacing w:line="240" w:lineRule="auto"/>
        <w:ind w:firstLine="0"/>
        <w:jc w:val="right"/>
        <w:rPr>
          <w:rFonts w:cs="Times New Roman"/>
          <w:sz w:val="22"/>
        </w:rPr>
      </w:pPr>
      <w:r w:rsidRPr="00404331">
        <w:rPr>
          <w:rFonts w:cs="Times New Roman"/>
          <w:sz w:val="22"/>
        </w:rPr>
        <w:t xml:space="preserve">E-mail: </w:t>
      </w:r>
      <w:hyperlink r:id="rId8" w:history="1">
        <w:r w:rsidRPr="00404331">
          <w:rPr>
            <w:rStyle w:val="Hyperlink"/>
            <w:rFonts w:cs="Times New Roman"/>
            <w:sz w:val="22"/>
          </w:rPr>
          <w:t>cyda_bessa87@hotmail.com</w:t>
        </w:r>
      </w:hyperlink>
      <w:r>
        <w:rPr>
          <w:rFonts w:cs="Times New Roman"/>
        </w:rPr>
        <w:t xml:space="preserve"> </w:t>
      </w:r>
    </w:p>
    <w:p w14:paraId="06BBEFB3" w14:textId="791A8106" w:rsidR="00404331" w:rsidRPr="00646C96" w:rsidRDefault="00404331" w:rsidP="00404331">
      <w:pPr>
        <w:spacing w:line="240" w:lineRule="auto"/>
        <w:ind w:firstLine="0"/>
        <w:jc w:val="right"/>
        <w:rPr>
          <w:rFonts w:cs="Times New Roman"/>
          <w:szCs w:val="24"/>
        </w:rPr>
      </w:pPr>
      <w:r w:rsidRPr="00646C96">
        <w:rPr>
          <w:rFonts w:cs="Times New Roman"/>
          <w:szCs w:val="24"/>
        </w:rPr>
        <w:t>Francisco Diego Sousa</w:t>
      </w:r>
    </w:p>
    <w:p w14:paraId="72E7542E" w14:textId="77777777" w:rsidR="00404331" w:rsidRPr="00404331" w:rsidRDefault="00404331" w:rsidP="00404331">
      <w:pPr>
        <w:spacing w:line="240" w:lineRule="auto"/>
        <w:ind w:firstLine="0"/>
        <w:jc w:val="right"/>
        <w:rPr>
          <w:rFonts w:cs="Times New Roman"/>
          <w:sz w:val="22"/>
        </w:rPr>
      </w:pPr>
      <w:r w:rsidRPr="00404331">
        <w:rPr>
          <w:rFonts w:cs="Times New Roman"/>
          <w:sz w:val="22"/>
        </w:rPr>
        <w:t>Graduando do curso de Letras-Português -CAMEAM/UERN</w:t>
      </w:r>
    </w:p>
    <w:p w14:paraId="2F9564B8" w14:textId="77777777" w:rsidR="00404331" w:rsidRPr="00404331" w:rsidRDefault="00404331" w:rsidP="00404331">
      <w:pPr>
        <w:spacing w:line="240" w:lineRule="auto"/>
        <w:ind w:firstLine="0"/>
        <w:jc w:val="right"/>
        <w:rPr>
          <w:rFonts w:cs="Times New Roman"/>
          <w:sz w:val="22"/>
        </w:rPr>
      </w:pPr>
      <w:r w:rsidRPr="00404331">
        <w:rPr>
          <w:rFonts w:cs="Times New Roman"/>
          <w:sz w:val="22"/>
        </w:rPr>
        <w:t xml:space="preserve">E-mail: </w:t>
      </w:r>
      <w:hyperlink r:id="rId9" w:history="1">
        <w:r w:rsidRPr="00404331">
          <w:rPr>
            <w:rStyle w:val="Hyperlink"/>
            <w:rFonts w:cs="Times New Roman"/>
            <w:sz w:val="22"/>
          </w:rPr>
          <w:t>diego.nobre3@hotmail.com</w:t>
        </w:r>
      </w:hyperlink>
      <w:r w:rsidRPr="00404331">
        <w:rPr>
          <w:rFonts w:cs="Times New Roman"/>
          <w:sz w:val="22"/>
        </w:rPr>
        <w:t xml:space="preserve">   </w:t>
      </w:r>
    </w:p>
    <w:p w14:paraId="48B25B94" w14:textId="77777777" w:rsidR="00571BB6" w:rsidRDefault="00571BB6" w:rsidP="00571BB6">
      <w:pPr>
        <w:spacing w:line="240" w:lineRule="auto"/>
        <w:jc w:val="right"/>
        <w:rPr>
          <w:rFonts w:cs="Times New Roman"/>
          <w:szCs w:val="24"/>
        </w:rPr>
      </w:pPr>
      <w:r>
        <w:rPr>
          <w:rFonts w:cs="Times New Roman"/>
          <w:szCs w:val="24"/>
        </w:rPr>
        <w:t>Jéssica Tailane da Costa</w:t>
      </w:r>
    </w:p>
    <w:p w14:paraId="642DEA3A" w14:textId="77777777" w:rsidR="00571BB6" w:rsidRPr="00404331" w:rsidRDefault="00571BB6" w:rsidP="00571BB6">
      <w:pPr>
        <w:spacing w:line="240" w:lineRule="auto"/>
        <w:ind w:firstLine="0"/>
        <w:jc w:val="right"/>
        <w:rPr>
          <w:rFonts w:cs="Times New Roman"/>
          <w:sz w:val="22"/>
        </w:rPr>
      </w:pPr>
      <w:r w:rsidRPr="00404331">
        <w:rPr>
          <w:rFonts w:cs="Times New Roman"/>
          <w:sz w:val="22"/>
        </w:rPr>
        <w:t>Graduanda do curso de Letras-Português -CAMEAM/UERN</w:t>
      </w:r>
    </w:p>
    <w:p w14:paraId="0C16A15C" w14:textId="0B3DB83F" w:rsidR="00404331" w:rsidRPr="009723D4" w:rsidRDefault="00571BB6" w:rsidP="009723D4">
      <w:pPr>
        <w:spacing w:line="240" w:lineRule="auto"/>
        <w:ind w:firstLine="0"/>
        <w:jc w:val="right"/>
        <w:rPr>
          <w:rFonts w:cs="Times New Roman"/>
          <w:color w:val="0563C1" w:themeColor="hyperlink"/>
          <w:sz w:val="22"/>
          <w:u w:val="single"/>
        </w:rPr>
      </w:pPr>
      <w:r w:rsidRPr="00404331">
        <w:rPr>
          <w:rFonts w:cs="Times New Roman"/>
          <w:sz w:val="22"/>
        </w:rPr>
        <w:t xml:space="preserve">E-mail: </w:t>
      </w:r>
      <w:r w:rsidRPr="00571BB6">
        <w:rPr>
          <w:rStyle w:val="Hyperlink"/>
          <w:rFonts w:cs="Times New Roman"/>
          <w:sz w:val="22"/>
        </w:rPr>
        <w:t>tayllanej@gmail.com</w:t>
      </w:r>
      <w:r w:rsidR="00404331" w:rsidRPr="00571BB6">
        <w:rPr>
          <w:rFonts w:cs="Times New Roman"/>
          <w:sz w:val="22"/>
        </w:rPr>
        <w:t xml:space="preserve"> </w:t>
      </w:r>
    </w:p>
    <w:p w14:paraId="5B38EB0F" w14:textId="68E1830D" w:rsidR="00404331" w:rsidRPr="00646C96" w:rsidRDefault="00571BB6" w:rsidP="00404331">
      <w:pPr>
        <w:spacing w:line="240" w:lineRule="auto"/>
        <w:ind w:firstLine="0"/>
        <w:jc w:val="right"/>
        <w:rPr>
          <w:rFonts w:cs="Times New Roman"/>
          <w:szCs w:val="24"/>
        </w:rPr>
      </w:pPr>
      <w:r>
        <w:rPr>
          <w:rStyle w:val="Hyperlink"/>
          <w:rFonts w:cs="Times New Roman"/>
          <w:color w:val="auto"/>
          <w:szCs w:val="24"/>
          <w:u w:val="none"/>
        </w:rPr>
        <w:t>Rosângela Alves dos Santos Bernardino</w:t>
      </w:r>
    </w:p>
    <w:p w14:paraId="319E97D6" w14:textId="77777777" w:rsidR="00404331" w:rsidRPr="00404331" w:rsidRDefault="00404331" w:rsidP="00404331">
      <w:pPr>
        <w:spacing w:line="240" w:lineRule="auto"/>
        <w:ind w:firstLine="0"/>
        <w:jc w:val="right"/>
        <w:rPr>
          <w:rFonts w:cs="Times New Roman"/>
          <w:spacing w:val="-10"/>
          <w:sz w:val="22"/>
        </w:rPr>
      </w:pPr>
      <w:r w:rsidRPr="00404331">
        <w:rPr>
          <w:rFonts w:cs="Times New Roman"/>
          <w:spacing w:val="-10"/>
          <w:sz w:val="22"/>
        </w:rPr>
        <w:t xml:space="preserve">Professora da Universidade do Estado do Rio Grande do Norte (UERN) </w:t>
      </w:r>
    </w:p>
    <w:p w14:paraId="2C33AA1C" w14:textId="4593B8CE" w:rsidR="00404331" w:rsidRPr="00571BB6" w:rsidRDefault="00404331" w:rsidP="00404331">
      <w:pPr>
        <w:spacing w:line="240" w:lineRule="auto"/>
        <w:ind w:firstLine="0"/>
        <w:jc w:val="right"/>
        <w:rPr>
          <w:rFonts w:cs="Times New Roman"/>
          <w:spacing w:val="-10"/>
          <w:sz w:val="22"/>
        </w:rPr>
      </w:pPr>
      <w:r w:rsidRPr="00404331">
        <w:rPr>
          <w:rFonts w:cs="Times New Roman"/>
          <w:spacing w:val="-10"/>
          <w:sz w:val="22"/>
        </w:rPr>
        <w:t xml:space="preserve">E-mail: </w:t>
      </w:r>
      <w:r w:rsidR="00571BB6" w:rsidRPr="00571BB6">
        <w:rPr>
          <w:rStyle w:val="Hyperlink"/>
          <w:rFonts w:cs="Times New Roman"/>
          <w:sz w:val="22"/>
        </w:rPr>
        <w:t>rosealves_23@yahoo.com.br</w:t>
      </w:r>
      <w:r w:rsidRPr="00571BB6">
        <w:rPr>
          <w:rFonts w:cs="Times New Roman"/>
          <w:sz w:val="22"/>
        </w:rPr>
        <w:t xml:space="preserve"> </w:t>
      </w:r>
    </w:p>
    <w:p w14:paraId="5511C4F2" w14:textId="77777777" w:rsidR="00404331" w:rsidRDefault="00404331" w:rsidP="00404331">
      <w:pPr>
        <w:spacing w:line="240" w:lineRule="auto"/>
        <w:ind w:left="567"/>
        <w:rPr>
          <w:rFonts w:cs="Times New Roman"/>
          <w:szCs w:val="24"/>
        </w:rPr>
      </w:pPr>
    </w:p>
    <w:p w14:paraId="5350036B" w14:textId="5FEF7DAA" w:rsidR="00571BB6" w:rsidRPr="004D6878" w:rsidRDefault="008E607B" w:rsidP="00571BB6">
      <w:pPr>
        <w:spacing w:line="240" w:lineRule="auto"/>
        <w:ind w:firstLine="0"/>
        <w:rPr>
          <w:rFonts w:eastAsia="Calibri" w:cs="Times New Roman"/>
          <w:szCs w:val="24"/>
        </w:rPr>
      </w:pPr>
      <w:r w:rsidRPr="008E607B">
        <w:rPr>
          <w:rFonts w:cs="Times New Roman"/>
          <w:b/>
          <w:sz w:val="22"/>
        </w:rPr>
        <w:t>RESUMO</w:t>
      </w:r>
      <w:r w:rsidR="00571BB6" w:rsidRPr="005F1F2E">
        <w:rPr>
          <w:rFonts w:cs="Times New Roman"/>
          <w:sz w:val="22"/>
        </w:rPr>
        <w:t xml:space="preserve">: </w:t>
      </w:r>
      <w:r w:rsidR="00877A8F" w:rsidRPr="005F1F2E">
        <w:rPr>
          <w:rFonts w:cs="Times New Roman"/>
          <w:sz w:val="22"/>
        </w:rPr>
        <w:t>Est</w:t>
      </w:r>
      <w:r w:rsidR="00922D8C" w:rsidRPr="005F1F2E">
        <w:rPr>
          <w:rFonts w:cs="Times New Roman"/>
          <w:sz w:val="22"/>
        </w:rPr>
        <w:t>e</w:t>
      </w:r>
      <w:r w:rsidR="00877A8F" w:rsidRPr="005F1F2E">
        <w:rPr>
          <w:rFonts w:cs="Times New Roman"/>
          <w:sz w:val="22"/>
        </w:rPr>
        <w:t xml:space="preserve"> trabalho versa sobre</w:t>
      </w:r>
      <w:r w:rsidR="00571BB6" w:rsidRPr="005F1F2E">
        <w:rPr>
          <w:rFonts w:cs="Times New Roman"/>
          <w:sz w:val="22"/>
        </w:rPr>
        <w:t xml:space="preserve"> os problemas ortográficos na produção textual dos alunos da Educação de Jovens e Adultos (EJA)</w:t>
      </w:r>
      <w:r w:rsidR="00877A8F" w:rsidRPr="005F1F2E">
        <w:rPr>
          <w:rFonts w:cs="Times New Roman"/>
          <w:sz w:val="22"/>
        </w:rPr>
        <w:t xml:space="preserve">. O artigo está </w:t>
      </w:r>
      <w:r w:rsidR="00571BB6" w:rsidRPr="005F1F2E">
        <w:rPr>
          <w:rFonts w:cs="Times New Roman"/>
          <w:sz w:val="22"/>
        </w:rPr>
        <w:t xml:space="preserve">vinculado ao </w:t>
      </w:r>
      <w:bookmarkStart w:id="0" w:name="_Hlk504556752"/>
      <w:r w:rsidR="00877A8F" w:rsidRPr="005F1F2E">
        <w:rPr>
          <w:rFonts w:cs="Times New Roman"/>
          <w:sz w:val="22"/>
        </w:rPr>
        <w:t xml:space="preserve">subprojeto do </w:t>
      </w:r>
      <w:r w:rsidR="00571BB6" w:rsidRPr="005F1F2E">
        <w:rPr>
          <w:rFonts w:cs="Times New Roman"/>
          <w:sz w:val="22"/>
        </w:rPr>
        <w:t>Programa Institucional de Bolsas de Iniciação à Docência (PIBID)</w:t>
      </w:r>
      <w:bookmarkEnd w:id="0"/>
      <w:r w:rsidR="00877A8F" w:rsidRPr="005F1F2E">
        <w:rPr>
          <w:rFonts w:cs="Times New Roman"/>
          <w:sz w:val="22"/>
        </w:rPr>
        <w:t>, intitulado “Práticas de linguagens na sociedade tecnológica”</w:t>
      </w:r>
      <w:r w:rsidR="00571BB6" w:rsidRPr="005F1F2E">
        <w:rPr>
          <w:rFonts w:cs="Times New Roman"/>
          <w:sz w:val="22"/>
        </w:rPr>
        <w:t xml:space="preserve">. </w:t>
      </w:r>
      <w:r w:rsidR="00922D8C" w:rsidRPr="005F1F2E">
        <w:rPr>
          <w:rFonts w:cs="Times New Roman"/>
          <w:sz w:val="22"/>
        </w:rPr>
        <w:t>Nosso</w:t>
      </w:r>
      <w:r w:rsidR="00571BB6" w:rsidRPr="005F1F2E">
        <w:rPr>
          <w:rFonts w:cs="Times New Roman"/>
          <w:sz w:val="22"/>
        </w:rPr>
        <w:t xml:space="preserve"> objetivo geral </w:t>
      </w:r>
      <w:r w:rsidR="00922D8C" w:rsidRPr="005F1F2E">
        <w:rPr>
          <w:rFonts w:cs="Times New Roman"/>
          <w:sz w:val="22"/>
        </w:rPr>
        <w:t xml:space="preserve">é </w:t>
      </w:r>
      <w:r w:rsidR="00571BB6" w:rsidRPr="005F1F2E">
        <w:rPr>
          <w:rFonts w:eastAsia="Calibri" w:cs="Times New Roman"/>
          <w:sz w:val="22"/>
        </w:rPr>
        <w:t xml:space="preserve">investigar a influência da </w:t>
      </w:r>
      <w:r w:rsidR="00877A8F" w:rsidRPr="005F1F2E">
        <w:rPr>
          <w:rFonts w:eastAsia="Calibri" w:cs="Times New Roman"/>
          <w:sz w:val="22"/>
        </w:rPr>
        <w:t>oralidade</w:t>
      </w:r>
      <w:r w:rsidR="00571BB6" w:rsidRPr="005F1F2E">
        <w:rPr>
          <w:rFonts w:eastAsia="Calibri" w:cs="Times New Roman"/>
          <w:sz w:val="22"/>
        </w:rPr>
        <w:t xml:space="preserve"> sob</w:t>
      </w:r>
      <w:r w:rsidR="00877A8F" w:rsidRPr="005F1F2E">
        <w:rPr>
          <w:rFonts w:eastAsia="Calibri" w:cs="Times New Roman"/>
          <w:sz w:val="22"/>
        </w:rPr>
        <w:t>re</w:t>
      </w:r>
      <w:r w:rsidR="00571BB6" w:rsidRPr="005F1F2E">
        <w:rPr>
          <w:rFonts w:eastAsia="Calibri" w:cs="Times New Roman"/>
          <w:sz w:val="22"/>
        </w:rPr>
        <w:t xml:space="preserve"> as regras ortográficas da língua portuguesa, durante o processo de</w:t>
      </w:r>
      <w:r w:rsidR="00922D8C" w:rsidRPr="005F1F2E">
        <w:rPr>
          <w:rFonts w:eastAsia="Calibri" w:cs="Times New Roman"/>
          <w:sz w:val="22"/>
        </w:rPr>
        <w:t xml:space="preserve"> </w:t>
      </w:r>
      <w:r w:rsidR="00571BB6" w:rsidRPr="005F1F2E">
        <w:rPr>
          <w:rFonts w:eastAsia="Calibri" w:cs="Times New Roman"/>
          <w:sz w:val="22"/>
        </w:rPr>
        <w:t>aquisição da escrita</w:t>
      </w:r>
      <w:r w:rsidR="00922D8C" w:rsidRPr="005F1F2E">
        <w:rPr>
          <w:rFonts w:eastAsia="Calibri" w:cs="Times New Roman"/>
          <w:sz w:val="22"/>
        </w:rPr>
        <w:t xml:space="preserve">. </w:t>
      </w:r>
      <w:r w:rsidR="00571BB6" w:rsidRPr="005F1F2E">
        <w:rPr>
          <w:rFonts w:eastAsia="Calibri" w:cs="Times New Roman"/>
          <w:sz w:val="22"/>
        </w:rPr>
        <w:t xml:space="preserve">Para tanto, adotamos como </w:t>
      </w:r>
      <w:r w:rsidR="00571BB6" w:rsidRPr="005F1F2E">
        <w:rPr>
          <w:rFonts w:eastAsia="Calibri" w:cs="Times New Roman"/>
          <w:i/>
          <w:sz w:val="22"/>
        </w:rPr>
        <w:t xml:space="preserve">corpus </w:t>
      </w:r>
      <w:r w:rsidR="00571BB6" w:rsidRPr="005F1F2E">
        <w:rPr>
          <w:rFonts w:eastAsia="Calibri" w:cs="Times New Roman"/>
          <w:sz w:val="22"/>
        </w:rPr>
        <w:t xml:space="preserve">seis textos produzidos por alunos com faixa etária entre 15 e 40 anos, que cursam o 4º período da EJA </w:t>
      </w:r>
      <w:r w:rsidR="00877A8F" w:rsidRPr="005F1F2E">
        <w:rPr>
          <w:rFonts w:eastAsia="Calibri" w:cs="Times New Roman"/>
          <w:sz w:val="22"/>
        </w:rPr>
        <w:t>numa escola estadual do município de Pau dos Ferros</w:t>
      </w:r>
      <w:r w:rsidR="00571BB6" w:rsidRPr="005F1F2E">
        <w:rPr>
          <w:rFonts w:eastAsia="Calibri" w:cs="Times New Roman"/>
          <w:sz w:val="22"/>
        </w:rPr>
        <w:t>/RN.</w:t>
      </w:r>
      <w:r w:rsidR="00571BB6" w:rsidRPr="005F1F2E">
        <w:rPr>
          <w:rFonts w:cs="Times New Roman"/>
          <w:sz w:val="22"/>
        </w:rPr>
        <w:t xml:space="preserve"> </w:t>
      </w:r>
      <w:r w:rsidRPr="005F1F2E">
        <w:rPr>
          <w:rFonts w:cs="Times New Roman"/>
          <w:sz w:val="22"/>
        </w:rPr>
        <w:t xml:space="preserve">A corrente de estudo na qual este trabalho está subsidiado é a Psicolinguística. </w:t>
      </w:r>
      <w:r w:rsidR="00571BB6" w:rsidRPr="005F1F2E">
        <w:rPr>
          <w:rFonts w:cs="Times New Roman"/>
          <w:sz w:val="22"/>
        </w:rPr>
        <w:t>Apoia</w:t>
      </w:r>
      <w:r w:rsidR="00922D8C" w:rsidRPr="005F1F2E">
        <w:rPr>
          <w:rFonts w:cs="Times New Roman"/>
          <w:sz w:val="22"/>
        </w:rPr>
        <w:t>mo</w:t>
      </w:r>
      <w:r w:rsidR="00571BB6" w:rsidRPr="005F1F2E">
        <w:rPr>
          <w:rFonts w:cs="Times New Roman"/>
          <w:sz w:val="22"/>
        </w:rPr>
        <w:t>-nos em</w:t>
      </w:r>
      <w:r w:rsidR="00571BB6" w:rsidRPr="005F1F2E">
        <w:rPr>
          <w:rFonts w:eastAsia="Calibri" w:cs="Times New Roman"/>
          <w:sz w:val="22"/>
        </w:rPr>
        <w:t xml:space="preserve"> Alves e Rodrigues (2013), Bessa</w:t>
      </w:r>
      <w:r w:rsidR="00A6097D" w:rsidRPr="005F1F2E">
        <w:rPr>
          <w:rFonts w:eastAsia="Calibri" w:cs="Times New Roman"/>
          <w:sz w:val="22"/>
        </w:rPr>
        <w:t>,</w:t>
      </w:r>
      <w:r w:rsidR="00571BB6" w:rsidRPr="005F1F2E">
        <w:rPr>
          <w:rFonts w:eastAsia="Calibri" w:cs="Times New Roman"/>
          <w:sz w:val="22"/>
        </w:rPr>
        <w:t xml:space="preserve"> Oliveira</w:t>
      </w:r>
      <w:r w:rsidR="00A6097D" w:rsidRPr="005F1F2E">
        <w:rPr>
          <w:rFonts w:eastAsia="Calibri" w:cs="Times New Roman"/>
          <w:sz w:val="22"/>
        </w:rPr>
        <w:t xml:space="preserve"> </w:t>
      </w:r>
      <w:r w:rsidR="00571BB6" w:rsidRPr="005F1F2E">
        <w:rPr>
          <w:rFonts w:eastAsia="Calibri" w:cs="Times New Roman"/>
          <w:sz w:val="22"/>
        </w:rPr>
        <w:t>e Bezerra (2012),</w:t>
      </w:r>
      <w:r w:rsidR="00571BB6" w:rsidRPr="005F1F2E">
        <w:rPr>
          <w:rFonts w:cs="Times New Roman"/>
          <w:sz w:val="22"/>
        </w:rPr>
        <w:t xml:space="preserve"> Cagliari (2010), Costa (2016), </w:t>
      </w:r>
      <w:r w:rsidR="00571BB6" w:rsidRPr="005F1F2E">
        <w:rPr>
          <w:rFonts w:eastAsia="Calibri" w:cs="Times New Roman"/>
          <w:sz w:val="22"/>
        </w:rPr>
        <w:t xml:space="preserve">Fávero (2000), Paula </w:t>
      </w:r>
      <w:r w:rsidR="00571BB6" w:rsidRPr="005F1F2E">
        <w:rPr>
          <w:rFonts w:eastAsia="Calibri" w:cs="Times New Roman"/>
          <w:i/>
          <w:sz w:val="22"/>
        </w:rPr>
        <w:t>et al.</w:t>
      </w:r>
      <w:r w:rsidR="00571BB6" w:rsidRPr="005F1F2E">
        <w:rPr>
          <w:rFonts w:eastAsia="Calibri" w:cs="Times New Roman"/>
          <w:sz w:val="22"/>
        </w:rPr>
        <w:t xml:space="preserve"> (2017), entre outros</w:t>
      </w:r>
      <w:r w:rsidR="00922D8C" w:rsidRPr="005F1F2E">
        <w:rPr>
          <w:rFonts w:eastAsia="Calibri" w:cs="Times New Roman"/>
          <w:sz w:val="22"/>
        </w:rPr>
        <w:t xml:space="preserve"> autores</w:t>
      </w:r>
      <w:r w:rsidR="00571BB6" w:rsidRPr="005F1F2E">
        <w:rPr>
          <w:rFonts w:eastAsia="Calibri" w:cs="Times New Roman"/>
          <w:sz w:val="22"/>
        </w:rPr>
        <w:t xml:space="preserve">. Os resultados apontam que, dentre as marcas de oralidade que nosso </w:t>
      </w:r>
      <w:r w:rsidR="00571BB6" w:rsidRPr="005F1F2E">
        <w:rPr>
          <w:rFonts w:eastAsia="Calibri" w:cs="Times New Roman"/>
          <w:i/>
          <w:sz w:val="22"/>
        </w:rPr>
        <w:t>corpus</w:t>
      </w:r>
      <w:r w:rsidR="00571BB6" w:rsidRPr="005F1F2E">
        <w:rPr>
          <w:rFonts w:eastAsia="Calibri" w:cs="Times New Roman"/>
          <w:sz w:val="22"/>
        </w:rPr>
        <w:t xml:space="preserve"> apresentou, três se destacaram pela frequência com que ocorrem: a ausência do “r” nos verbos no infinitivo, </w:t>
      </w:r>
      <w:r w:rsidR="00571BB6" w:rsidRPr="005F1F2E">
        <w:rPr>
          <w:rFonts w:eastAsia="Times New Roman" w:cs="Times New Roman"/>
          <w:sz w:val="22"/>
          <w:lang w:eastAsia="ar-SA"/>
        </w:rPr>
        <w:t xml:space="preserve">a troca dos segmentos consonantais “s” e “z” em posição intervocálica, e </w:t>
      </w:r>
      <w:r w:rsidR="00571BB6" w:rsidRPr="005F1F2E">
        <w:rPr>
          <w:rFonts w:eastAsia="Calibri" w:cs="Times New Roman"/>
          <w:sz w:val="22"/>
        </w:rPr>
        <w:t>a incidência de segmentações</w:t>
      </w:r>
      <w:r w:rsidR="00020314" w:rsidRPr="005F1F2E">
        <w:rPr>
          <w:rFonts w:eastAsia="Calibri" w:cs="Times New Roman"/>
          <w:sz w:val="22"/>
        </w:rPr>
        <w:t xml:space="preserve"> </w:t>
      </w:r>
      <w:r w:rsidR="00922D8C" w:rsidRPr="005F1F2E">
        <w:rPr>
          <w:rFonts w:eastAsia="Calibri" w:cs="Times New Roman"/>
          <w:sz w:val="22"/>
        </w:rPr>
        <w:t>indevidas</w:t>
      </w:r>
      <w:r w:rsidR="00571BB6" w:rsidRPr="005F1F2E">
        <w:rPr>
          <w:rFonts w:eastAsia="Calibri" w:cs="Times New Roman"/>
          <w:sz w:val="22"/>
        </w:rPr>
        <w:t xml:space="preserve"> das palavras, por hipersegmentação e hipossegmentação, permitindo-nos concluir que a produção escrita de alunos da modalidade EJA apresenta marcas de oralidade, característica comum entre os estudantes que </w:t>
      </w:r>
      <w:r w:rsidR="00020314" w:rsidRPr="005F1F2E">
        <w:rPr>
          <w:rFonts w:eastAsia="Calibri" w:cs="Times New Roman"/>
          <w:sz w:val="22"/>
        </w:rPr>
        <w:t xml:space="preserve">se </w:t>
      </w:r>
      <w:r w:rsidR="00571BB6" w:rsidRPr="005F1F2E">
        <w:rPr>
          <w:rFonts w:eastAsia="Calibri" w:cs="Times New Roman"/>
          <w:sz w:val="22"/>
        </w:rPr>
        <w:t>encontram</w:t>
      </w:r>
      <w:r w:rsidR="00020314" w:rsidRPr="005F1F2E">
        <w:rPr>
          <w:rFonts w:eastAsia="Calibri" w:cs="Times New Roman"/>
          <w:sz w:val="22"/>
        </w:rPr>
        <w:t xml:space="preserve"> </w:t>
      </w:r>
      <w:r w:rsidR="00571BB6" w:rsidRPr="005F1F2E">
        <w:rPr>
          <w:rFonts w:eastAsia="Calibri" w:cs="Times New Roman"/>
          <w:sz w:val="22"/>
        </w:rPr>
        <w:t>em fase de aquisição das regras ortográfica</w:t>
      </w:r>
      <w:r w:rsidR="00922D8C" w:rsidRPr="005F1F2E">
        <w:rPr>
          <w:rFonts w:eastAsia="Calibri" w:cs="Times New Roman"/>
          <w:sz w:val="22"/>
        </w:rPr>
        <w:t>s.</w:t>
      </w:r>
      <w:r w:rsidR="00571BB6" w:rsidRPr="005F1F2E">
        <w:rPr>
          <w:rFonts w:eastAsia="Calibri" w:cs="Times New Roman"/>
          <w:sz w:val="22"/>
        </w:rPr>
        <w:t xml:space="preserve"> Pelo exposto, consideramos que o processo</w:t>
      </w:r>
      <w:r w:rsidR="00571BB6" w:rsidRPr="008E607B">
        <w:rPr>
          <w:rFonts w:eastAsia="Calibri" w:cs="Times New Roman"/>
          <w:sz w:val="22"/>
        </w:rPr>
        <w:t xml:space="preserve"> de ensino-aprendizagem da leitura e da escrita deve envolver uma série de atividades metalinguísticas, visando diminuir a reincidência de desvios ortográficos influenciados pela fala, e, sobretudo, ampliar a competência discursiva dos educandos, a fim de torná-los falantes/leitores/escritores proficientes, ativos e críticos</w:t>
      </w:r>
      <w:r w:rsidR="00922D8C">
        <w:rPr>
          <w:rFonts w:eastAsia="Calibri" w:cs="Times New Roman"/>
          <w:sz w:val="22"/>
        </w:rPr>
        <w:t>.</w:t>
      </w:r>
      <w:r w:rsidR="00571BB6" w:rsidRPr="004D6878">
        <w:rPr>
          <w:rFonts w:eastAsia="Calibri" w:cs="Times New Roman"/>
          <w:szCs w:val="24"/>
        </w:rPr>
        <w:t xml:space="preserve">    </w:t>
      </w:r>
    </w:p>
    <w:p w14:paraId="3FA00852" w14:textId="77777777" w:rsidR="00571BB6" w:rsidRPr="004D6878" w:rsidRDefault="00571BB6" w:rsidP="00571BB6">
      <w:pPr>
        <w:spacing w:line="240" w:lineRule="auto"/>
        <w:rPr>
          <w:rFonts w:cs="Times New Roman"/>
          <w:b/>
          <w:szCs w:val="24"/>
        </w:rPr>
      </w:pPr>
    </w:p>
    <w:p w14:paraId="796C1391" w14:textId="77777777" w:rsidR="00571BB6" w:rsidRPr="004D6878" w:rsidRDefault="00571BB6" w:rsidP="00571BB6">
      <w:pPr>
        <w:spacing w:line="240" w:lineRule="auto"/>
        <w:ind w:firstLine="0"/>
        <w:rPr>
          <w:rFonts w:eastAsia="Calibri" w:cs="Times New Roman"/>
          <w:szCs w:val="24"/>
        </w:rPr>
      </w:pPr>
      <w:r w:rsidRPr="004D6878">
        <w:rPr>
          <w:rFonts w:cs="Times New Roman"/>
          <w:b/>
          <w:szCs w:val="24"/>
        </w:rPr>
        <w:t>Palavras-chave:</w:t>
      </w:r>
      <w:r w:rsidRPr="004D6878">
        <w:rPr>
          <w:rFonts w:cs="Times New Roman"/>
          <w:szCs w:val="24"/>
        </w:rPr>
        <w:t xml:space="preserve"> EJA. Aquisição da escrita. Marcas de oralidade. Desvios ortográficos.    </w:t>
      </w:r>
    </w:p>
    <w:p w14:paraId="4237A374" w14:textId="77777777" w:rsidR="00571BB6" w:rsidRDefault="00571BB6" w:rsidP="00571BB6">
      <w:pPr>
        <w:rPr>
          <w:rFonts w:cs="Times New Roman"/>
          <w:b/>
          <w:szCs w:val="24"/>
        </w:rPr>
      </w:pPr>
    </w:p>
    <w:p w14:paraId="6B8663B1" w14:textId="586B49D7" w:rsidR="00571BB6" w:rsidRDefault="00571BB6" w:rsidP="00571BB6">
      <w:pPr>
        <w:ind w:firstLine="0"/>
        <w:rPr>
          <w:rFonts w:cs="Times New Roman"/>
          <w:b/>
          <w:szCs w:val="24"/>
        </w:rPr>
      </w:pPr>
      <w:r>
        <w:rPr>
          <w:rFonts w:cs="Times New Roman"/>
          <w:b/>
          <w:szCs w:val="24"/>
        </w:rPr>
        <w:t>1 CONSIDERAÇÕES INICIAIS</w:t>
      </w:r>
    </w:p>
    <w:p w14:paraId="26FCA02A" w14:textId="77777777" w:rsidR="008E607B" w:rsidRDefault="008E607B" w:rsidP="00571BB6">
      <w:pPr>
        <w:ind w:firstLine="0"/>
        <w:rPr>
          <w:rFonts w:cs="Times New Roman"/>
          <w:b/>
          <w:szCs w:val="24"/>
        </w:rPr>
      </w:pPr>
    </w:p>
    <w:p w14:paraId="1DAB733E" w14:textId="45D2A307" w:rsidR="00571BB6" w:rsidRDefault="00571BB6" w:rsidP="00571BB6">
      <w:pPr>
        <w:ind w:firstLine="708"/>
        <w:rPr>
          <w:rStyle w:val="tag-body"/>
          <w:rFonts w:cs="Times New Roman"/>
          <w:szCs w:val="24"/>
        </w:rPr>
      </w:pPr>
      <w:r>
        <w:rPr>
          <w:rFonts w:cs="Times New Roman"/>
          <w:szCs w:val="24"/>
        </w:rPr>
        <w:t xml:space="preserve">A educação é o principal instrumento de formação humana, sendo, por isso, uma das maiores aliadas da convivência e da organização social. Nesse sentido, a Lei de Diretrizes e Bases da Educação </w:t>
      </w:r>
      <w:r w:rsidRPr="005F1F2E">
        <w:rPr>
          <w:rFonts w:cs="Times New Roman"/>
          <w:szCs w:val="24"/>
        </w:rPr>
        <w:t>Nacional</w:t>
      </w:r>
      <w:r w:rsidR="005434FD" w:rsidRPr="005F1F2E">
        <w:rPr>
          <w:rFonts w:cs="Times New Roman"/>
          <w:szCs w:val="24"/>
        </w:rPr>
        <w:t xml:space="preserve"> </w:t>
      </w:r>
      <w:r w:rsidRPr="005F1F2E">
        <w:rPr>
          <w:rFonts w:cs="Times New Roman"/>
          <w:szCs w:val="24"/>
        </w:rPr>
        <w:t>(</w:t>
      </w:r>
      <w:r w:rsidR="006A28AD" w:rsidRPr="005F1F2E">
        <w:rPr>
          <w:rFonts w:cs="Times New Roman"/>
          <w:szCs w:val="24"/>
        </w:rPr>
        <w:t xml:space="preserve">BRASIL, </w:t>
      </w:r>
      <w:r w:rsidRPr="005F1F2E">
        <w:rPr>
          <w:rFonts w:cs="Times New Roman"/>
          <w:szCs w:val="24"/>
        </w:rPr>
        <w:t>2017)</w:t>
      </w:r>
      <w:r w:rsidR="00307AAA" w:rsidRPr="005F1F2E">
        <w:rPr>
          <w:rFonts w:cs="Times New Roman"/>
          <w:szCs w:val="24"/>
        </w:rPr>
        <w:t xml:space="preserve"> </w:t>
      </w:r>
      <w:r w:rsidRPr="005F1F2E">
        <w:rPr>
          <w:rFonts w:cs="Times New Roman"/>
          <w:szCs w:val="24"/>
        </w:rPr>
        <w:t>estabelece</w:t>
      </w:r>
      <w:r w:rsidR="005C01D8">
        <w:rPr>
          <w:rFonts w:cs="Times New Roman"/>
          <w:szCs w:val="24"/>
        </w:rPr>
        <w:t xml:space="preserve"> q</w:t>
      </w:r>
      <w:r>
        <w:rPr>
          <w:rFonts w:cs="Times New Roman"/>
          <w:szCs w:val="24"/>
        </w:rPr>
        <w:t xml:space="preserve">ue todos os cidadãos devem usufruir do pleno direito de acesso à educação básica, uma vez que esta constitui direito público subjetivo, visando o desenvolvimento físico, intelectual e profissional do indivíduo. No entanto, dados coletados em 2016, na </w:t>
      </w:r>
      <w:r w:rsidRPr="00A60509">
        <w:rPr>
          <w:rStyle w:val="tag-body"/>
          <w:rFonts w:cs="Times New Roman"/>
          <w:szCs w:val="24"/>
        </w:rPr>
        <w:t>Pesquisa Nacional por Amostra de Domicílio (P</w:t>
      </w:r>
      <w:r>
        <w:rPr>
          <w:rStyle w:val="tag-body"/>
          <w:rFonts w:cs="Times New Roman"/>
          <w:szCs w:val="24"/>
        </w:rPr>
        <w:t>NAD</w:t>
      </w:r>
      <w:r w:rsidRPr="00A60509">
        <w:rPr>
          <w:rStyle w:val="tag-body"/>
          <w:rFonts w:cs="Times New Roman"/>
          <w:szCs w:val="24"/>
        </w:rPr>
        <w:t>)</w:t>
      </w:r>
      <w:r>
        <w:rPr>
          <w:rStyle w:val="tag-body"/>
          <w:rFonts w:cs="Times New Roman"/>
          <w:szCs w:val="24"/>
        </w:rPr>
        <w:t xml:space="preserve">, </w:t>
      </w:r>
      <w:r>
        <w:rPr>
          <w:rFonts w:cs="Times New Roman"/>
          <w:szCs w:val="24"/>
        </w:rPr>
        <w:t xml:space="preserve">mostram que, embora as taxas de analfabetismo entre </w:t>
      </w:r>
      <w:r>
        <w:rPr>
          <w:rFonts w:cs="Times New Roman"/>
          <w:szCs w:val="24"/>
        </w:rPr>
        <w:lastRenderedPageBreak/>
        <w:t xml:space="preserve">jovens e adultos tenham caído nos últimos anos, </w:t>
      </w:r>
      <w:r>
        <w:rPr>
          <w:rStyle w:val="tag-body"/>
          <w:rFonts w:cs="Times New Roman"/>
          <w:szCs w:val="24"/>
        </w:rPr>
        <w:t>7</w:t>
      </w:r>
      <w:r w:rsidRPr="00A60509">
        <w:rPr>
          <w:rStyle w:val="tag-body"/>
          <w:rFonts w:cs="Times New Roman"/>
          <w:szCs w:val="24"/>
        </w:rPr>
        <w:t>,</w:t>
      </w:r>
      <w:r>
        <w:rPr>
          <w:rStyle w:val="tag-body"/>
          <w:rFonts w:cs="Times New Roman"/>
          <w:szCs w:val="24"/>
        </w:rPr>
        <w:t>2</w:t>
      </w:r>
      <w:r w:rsidRPr="00A60509">
        <w:rPr>
          <w:rStyle w:val="tag-body"/>
          <w:rFonts w:cs="Times New Roman"/>
          <w:szCs w:val="24"/>
        </w:rPr>
        <w:t>%</w:t>
      </w:r>
      <w:r>
        <w:rPr>
          <w:rStyle w:val="tag-body"/>
          <w:rFonts w:cs="Times New Roman"/>
          <w:szCs w:val="24"/>
        </w:rPr>
        <w:t xml:space="preserve"> da população brasileira ainda não sabe ler nem escrever (FERREIRA, 2017).</w:t>
      </w:r>
    </w:p>
    <w:p w14:paraId="61B868E1" w14:textId="099A22C5" w:rsidR="00571BB6" w:rsidRPr="005F1F2E" w:rsidRDefault="00571BB6" w:rsidP="005C01D8">
      <w:pPr>
        <w:ind w:firstLine="850"/>
        <w:rPr>
          <w:rStyle w:val="tag-body"/>
          <w:rFonts w:cs="Times New Roman"/>
          <w:szCs w:val="24"/>
        </w:rPr>
      </w:pPr>
      <w:r>
        <w:rPr>
          <w:rStyle w:val="tag-body"/>
          <w:rFonts w:cs="Times New Roman"/>
          <w:szCs w:val="24"/>
        </w:rPr>
        <w:t xml:space="preserve">Na tentativa de erradicar esse problema, os órgãos competentes vêm fortalecendo e alargando políticas públicas voltadas para o atendimento educacional de pessoas não-escolarizadas, </w:t>
      </w:r>
      <w:r w:rsidRPr="005F1F2E">
        <w:rPr>
          <w:rStyle w:val="tag-body"/>
          <w:rFonts w:cs="Times New Roman"/>
          <w:szCs w:val="24"/>
        </w:rPr>
        <w:t>que</w:t>
      </w:r>
      <w:r w:rsidR="008F4555" w:rsidRPr="005F1F2E">
        <w:rPr>
          <w:rStyle w:val="tag-body"/>
          <w:rFonts w:cs="Times New Roman"/>
          <w:szCs w:val="24"/>
        </w:rPr>
        <w:t>,</w:t>
      </w:r>
      <w:r w:rsidRPr="005F1F2E">
        <w:rPr>
          <w:rStyle w:val="tag-body"/>
          <w:rFonts w:cs="Times New Roman"/>
          <w:szCs w:val="24"/>
        </w:rPr>
        <w:t xml:space="preserve"> muitas vezes, compõem os grupos mais desfavorecidos da pirâmide social. Dessa forma, as práticas pedagógicas necessitam ser reavaliadas e inovadas continuamente, de modo que se possa garantir o sucesso no ensino e na aprendizagem de educandos que ingressem tardiamente em programas de alfabetização ou na escola regular na modalidade Educação de Jovens e Adultos (EJA)</w:t>
      </w:r>
      <w:r w:rsidR="00CB153A" w:rsidRPr="005F1F2E">
        <w:rPr>
          <w:rStyle w:val="tag-body"/>
          <w:rFonts w:cs="Times New Roman"/>
          <w:szCs w:val="24"/>
        </w:rPr>
        <w:t>, conforme defendem</w:t>
      </w:r>
      <w:r w:rsidRPr="005F1F2E">
        <w:rPr>
          <w:rStyle w:val="tag-body"/>
          <w:rFonts w:cs="Times New Roman"/>
          <w:szCs w:val="24"/>
        </w:rPr>
        <w:t xml:space="preserve"> Alves e Rodrigues (2013).</w:t>
      </w:r>
      <w:r w:rsidR="00CB153A" w:rsidRPr="005F1F2E">
        <w:rPr>
          <w:rStyle w:val="tag-body"/>
          <w:rFonts w:cs="Times New Roman"/>
          <w:szCs w:val="24"/>
        </w:rPr>
        <w:t xml:space="preserve"> </w:t>
      </w:r>
      <w:r w:rsidRPr="005F1F2E">
        <w:rPr>
          <w:rStyle w:val="tag-body"/>
          <w:rFonts w:cs="Times New Roman"/>
          <w:szCs w:val="24"/>
        </w:rPr>
        <w:t>Contudo, uma das maiores dificuldades reveladas n</w:t>
      </w:r>
      <w:r w:rsidR="005C01D8" w:rsidRPr="005F1F2E">
        <w:rPr>
          <w:rStyle w:val="tag-body"/>
          <w:rFonts w:cs="Times New Roman"/>
          <w:szCs w:val="24"/>
        </w:rPr>
        <w:t xml:space="preserve">a formação de </w:t>
      </w:r>
      <w:r w:rsidRPr="005F1F2E">
        <w:rPr>
          <w:rStyle w:val="tag-body"/>
          <w:rFonts w:cs="Times New Roman"/>
          <w:szCs w:val="24"/>
        </w:rPr>
        <w:t>escolar</w:t>
      </w:r>
      <w:r w:rsidR="005C01D8" w:rsidRPr="005F1F2E">
        <w:rPr>
          <w:rStyle w:val="tag-body"/>
          <w:rFonts w:cs="Times New Roman"/>
          <w:szCs w:val="24"/>
        </w:rPr>
        <w:t>es</w:t>
      </w:r>
      <w:r w:rsidRPr="005F1F2E">
        <w:rPr>
          <w:rStyle w:val="tag-body"/>
          <w:rFonts w:cs="Times New Roman"/>
          <w:szCs w:val="24"/>
        </w:rPr>
        <w:t xml:space="preserve"> da EJA</w:t>
      </w:r>
      <w:r w:rsidR="00283236" w:rsidRPr="005F1F2E">
        <w:rPr>
          <w:rStyle w:val="tag-body"/>
          <w:rFonts w:cs="Times New Roman"/>
          <w:szCs w:val="24"/>
        </w:rPr>
        <w:t xml:space="preserve"> </w:t>
      </w:r>
      <w:r w:rsidRPr="005F1F2E">
        <w:rPr>
          <w:rStyle w:val="tag-body"/>
          <w:rFonts w:cs="Times New Roman"/>
          <w:szCs w:val="24"/>
        </w:rPr>
        <w:t>diz respeito ao desenvolvimento das competências leitora e escritora, problema esse que tem despertado o interesse de muitos pesquisadores que contemplam, em seus estudos, temáticas relacionadas às práticas de linguagem trabalhadas em sala de aula, especialmente as produções escritas ou textuais de estudantes da EJA. (ARAÚJO, 2016</w:t>
      </w:r>
      <w:r w:rsidR="0038334D" w:rsidRPr="005F1F2E">
        <w:rPr>
          <w:rStyle w:val="tag-body"/>
          <w:rFonts w:cs="Times New Roman"/>
          <w:szCs w:val="24"/>
        </w:rPr>
        <w:t>)</w:t>
      </w:r>
      <w:r w:rsidRPr="005F1F2E">
        <w:rPr>
          <w:rStyle w:val="tag-body"/>
          <w:rFonts w:cs="Times New Roman"/>
          <w:szCs w:val="24"/>
        </w:rPr>
        <w:t xml:space="preserve"> </w:t>
      </w:r>
    </w:p>
    <w:p w14:paraId="602DF7FA" w14:textId="77777777" w:rsidR="005C01D8" w:rsidRPr="005F1F2E" w:rsidRDefault="005C01D8" w:rsidP="005C01D8">
      <w:pPr>
        <w:ind w:firstLine="708"/>
        <w:rPr>
          <w:rFonts w:cs="Times New Roman"/>
          <w:szCs w:val="24"/>
        </w:rPr>
      </w:pPr>
      <w:r w:rsidRPr="005F1F2E">
        <w:rPr>
          <w:rStyle w:val="tag-body"/>
          <w:rFonts w:cs="Times New Roman"/>
          <w:szCs w:val="24"/>
        </w:rPr>
        <w:t xml:space="preserve">Todavia, no tocante à apropriação devida do sistema de escrita, poucas são as pesquisas que priorizam questões ortográficas na produção textual de jovens e adultos da EJA, havendo, portanto, a necessidade de se ampliar esse quadro de estudos, proporcionando maiores esclarecimentos sobre os problemas mais recorrentes de ordem linguística em textos de alunos inseridos nesse contexto. Diante disso, este trabalho objetiva </w:t>
      </w:r>
      <w:r w:rsidRPr="005F1F2E">
        <w:rPr>
          <w:rFonts w:cs="Times New Roman"/>
          <w:szCs w:val="24"/>
        </w:rPr>
        <w:t xml:space="preserve">investigar a influência da oralidade sob as regras ortográficas da língua portuguesa, durante a aquisição da escrita, em textos produzidos por alunos que cursam o 4º período da EJA em uma escola estadual do município de Pau dos Ferros/RN.  Para tanto, pretende-se identificar os desvios gramaticais que ocorrem com maior frequência no </w:t>
      </w:r>
      <w:r w:rsidRPr="005F1F2E">
        <w:rPr>
          <w:rFonts w:cs="Times New Roman"/>
          <w:i/>
          <w:szCs w:val="24"/>
        </w:rPr>
        <w:t>corpus</w:t>
      </w:r>
      <w:r w:rsidRPr="005F1F2E">
        <w:rPr>
          <w:rFonts w:cs="Times New Roman"/>
          <w:szCs w:val="24"/>
        </w:rPr>
        <w:t xml:space="preserve"> analisado; discutir sobre o modo como a influência da oralidade se materializa nos textos de alunos que estão em processo de aquisição dos mecanismos de escrita; e dialogar com pesquisas já existentes que também manifestam interesse por essa temática sob a ótica da Psicolinguística. </w:t>
      </w:r>
      <w:r w:rsidRPr="005F1F2E">
        <w:rPr>
          <w:rStyle w:val="tag-body"/>
          <w:rFonts w:cs="Times New Roman"/>
          <w:szCs w:val="24"/>
        </w:rPr>
        <w:t>É fundamental ressaltar que este trabalho pode contribuir significativamente no trato didático-pedagógico da escrita, já que prioriza a importância de se considerar a construção da consciência fonológica dos estudantes durante o processo de aquisição, incentivando a adequação das metodologias de ensino.</w:t>
      </w:r>
    </w:p>
    <w:p w14:paraId="5BFA0ADE" w14:textId="30B61A82" w:rsidR="00571BB6" w:rsidRPr="005F1F2E" w:rsidRDefault="00571BB6" w:rsidP="00571BB6">
      <w:pPr>
        <w:ind w:firstLine="708"/>
        <w:rPr>
          <w:rFonts w:cs="Times New Roman"/>
          <w:szCs w:val="24"/>
        </w:rPr>
      </w:pPr>
      <w:r w:rsidRPr="005F1F2E">
        <w:rPr>
          <w:rFonts w:cs="Times New Roman"/>
          <w:szCs w:val="24"/>
        </w:rPr>
        <w:t xml:space="preserve">Visando atender aos objetivos propostos, adotou-se como </w:t>
      </w:r>
      <w:r w:rsidRPr="005F1F2E">
        <w:rPr>
          <w:rFonts w:cs="Times New Roman"/>
          <w:i/>
          <w:szCs w:val="24"/>
        </w:rPr>
        <w:t>corpus</w:t>
      </w:r>
      <w:r w:rsidRPr="005F1F2E">
        <w:rPr>
          <w:rFonts w:cs="Times New Roman"/>
          <w:szCs w:val="24"/>
        </w:rPr>
        <w:t xml:space="preserve"> para esta pesquisa, seis textos produzidos por alunos com a faixa etária entre 15 e 40 anos, que</w:t>
      </w:r>
      <w:r>
        <w:rPr>
          <w:rFonts w:cs="Times New Roman"/>
          <w:szCs w:val="24"/>
        </w:rPr>
        <w:t xml:space="preserve"> cursam o 4º período da EJA</w:t>
      </w:r>
      <w:r w:rsidR="00283236" w:rsidRPr="00283236">
        <w:rPr>
          <w:rFonts w:cs="Times New Roman"/>
          <w:szCs w:val="24"/>
        </w:rPr>
        <w:t xml:space="preserve">. </w:t>
      </w:r>
      <w:r>
        <w:rPr>
          <w:rFonts w:cs="Times New Roman"/>
          <w:szCs w:val="24"/>
        </w:rPr>
        <w:t xml:space="preserve">Na ocasião de elaboração dos textos, os discentes foram </w:t>
      </w:r>
      <w:r>
        <w:rPr>
          <w:rFonts w:cs="Times New Roman"/>
          <w:szCs w:val="24"/>
        </w:rPr>
        <w:lastRenderedPageBreak/>
        <w:t xml:space="preserve">estimulados a dissertarem sobre o tema “Depressão: sintomas, causas e possíveis soluções para esse problema”, em virtude de uma avaliação </w:t>
      </w:r>
      <w:r w:rsidRPr="005F1F2E">
        <w:rPr>
          <w:rFonts w:cs="Times New Roman"/>
          <w:szCs w:val="24"/>
        </w:rPr>
        <w:t>curricular e d</w:t>
      </w:r>
      <w:r w:rsidR="0080392A" w:rsidRPr="005F1F2E">
        <w:rPr>
          <w:rFonts w:cs="Times New Roman"/>
          <w:szCs w:val="24"/>
        </w:rPr>
        <w:t>e nossas</w:t>
      </w:r>
      <w:r w:rsidRPr="005F1F2E">
        <w:rPr>
          <w:rFonts w:cs="Times New Roman"/>
          <w:szCs w:val="24"/>
        </w:rPr>
        <w:t xml:space="preserve"> ações didáticas realizadas </w:t>
      </w:r>
      <w:r w:rsidR="0080392A" w:rsidRPr="005F1F2E">
        <w:rPr>
          <w:rFonts w:cs="Times New Roman"/>
          <w:szCs w:val="24"/>
        </w:rPr>
        <w:t>como bolsistas no</w:t>
      </w:r>
      <w:r w:rsidRPr="005F1F2E">
        <w:rPr>
          <w:rFonts w:cs="Times New Roman"/>
          <w:szCs w:val="24"/>
        </w:rPr>
        <w:t xml:space="preserve"> </w:t>
      </w:r>
      <w:r w:rsidRPr="005F1F2E">
        <w:rPr>
          <w:rFonts w:cs="Times New Roman"/>
          <w:color w:val="000000"/>
          <w:szCs w:val="24"/>
          <w:shd w:val="clear" w:color="auto" w:fill="FFFFFF"/>
        </w:rPr>
        <w:t>Programa Institucional de Bolsas de Iniciação à Docência (PIBID) nas aulas de língua portuguesa</w:t>
      </w:r>
      <w:r w:rsidR="005C01D8" w:rsidRPr="005F1F2E">
        <w:rPr>
          <w:rFonts w:cs="Times New Roman"/>
          <w:szCs w:val="24"/>
        </w:rPr>
        <w:t>.</w:t>
      </w:r>
    </w:p>
    <w:p w14:paraId="227FC1FD" w14:textId="1A676BB9" w:rsidR="00571BB6" w:rsidRDefault="00571BB6" w:rsidP="00571BB6">
      <w:pPr>
        <w:ind w:firstLine="708"/>
        <w:rPr>
          <w:rFonts w:eastAsia="Times New Roman" w:cs="Times New Roman"/>
          <w:szCs w:val="24"/>
          <w:lang w:eastAsia="ar-SA"/>
        </w:rPr>
      </w:pPr>
      <w:r w:rsidRPr="005F1F2E">
        <w:rPr>
          <w:rFonts w:cs="Times New Roman"/>
          <w:szCs w:val="24"/>
        </w:rPr>
        <w:t>A</w:t>
      </w:r>
      <w:r w:rsidRPr="005F1F2E">
        <w:rPr>
          <w:rFonts w:ascii="TimesNewRoman" w:eastAsia="Times New Roman" w:hAnsi="TimesNewRoman" w:cs="TimesNewRoman"/>
          <w:szCs w:val="24"/>
          <w:lang w:eastAsia="ar-SA"/>
        </w:rPr>
        <w:t xml:space="preserve"> natureza desta pesquisa é do tipo documental, já que possui a finalidade de adquirir a compreensão da realidade por intermédio de fontes documentais, expondo a análise de um material empírico sem requerer qualquer tipo de controle sob os dados obtidos (CALADO</w:t>
      </w:r>
      <w:r w:rsidR="00A12A73" w:rsidRPr="005F1F2E">
        <w:rPr>
          <w:rFonts w:ascii="TimesNewRoman" w:eastAsia="Times New Roman" w:hAnsi="TimesNewRoman" w:cs="TimesNewRoman"/>
          <w:szCs w:val="24"/>
          <w:lang w:eastAsia="ar-SA"/>
        </w:rPr>
        <w:t xml:space="preserve">; </w:t>
      </w:r>
      <w:r w:rsidRPr="005F1F2E">
        <w:rPr>
          <w:rFonts w:ascii="TimesNewRoman" w:eastAsia="Times New Roman" w:hAnsi="TimesNewRoman" w:cs="TimesNewRoman"/>
          <w:szCs w:val="24"/>
          <w:lang w:eastAsia="ar-SA"/>
        </w:rPr>
        <w:t>FERREIRA, 2005).</w:t>
      </w:r>
      <w:r w:rsidRPr="005F1F2E">
        <w:rPr>
          <w:rFonts w:eastAsia="Times New Roman" w:cs="Times New Roman"/>
          <w:szCs w:val="24"/>
          <w:lang w:eastAsia="ar-SA"/>
        </w:rPr>
        <w:t xml:space="preserve"> E, uma vez que</w:t>
      </w:r>
      <w:r w:rsidRPr="005F1F2E">
        <w:rPr>
          <w:rFonts w:cs="Times New Roman"/>
          <w:szCs w:val="24"/>
        </w:rPr>
        <w:t xml:space="preserve"> esta pesquisa </w:t>
      </w:r>
      <w:r w:rsidR="007A10EB" w:rsidRPr="005F1F2E">
        <w:rPr>
          <w:rFonts w:cs="Times New Roman"/>
          <w:szCs w:val="24"/>
        </w:rPr>
        <w:t>está</w:t>
      </w:r>
      <w:r w:rsidRPr="005F1F2E">
        <w:rPr>
          <w:rFonts w:cs="Times New Roman"/>
          <w:szCs w:val="24"/>
        </w:rPr>
        <w:t xml:space="preserve"> pautada em dados linguísticos reais que poderão ser comprovados </w:t>
      </w:r>
      <w:r w:rsidR="00F035EB" w:rsidRPr="005F1F2E">
        <w:rPr>
          <w:rFonts w:cs="Times New Roman"/>
          <w:szCs w:val="24"/>
        </w:rPr>
        <w:t xml:space="preserve">a partir do exame das informações existente no </w:t>
      </w:r>
      <w:r w:rsidR="00F035EB" w:rsidRPr="005F1F2E">
        <w:rPr>
          <w:rFonts w:cs="Times New Roman"/>
          <w:i/>
          <w:szCs w:val="24"/>
        </w:rPr>
        <w:t>corpus</w:t>
      </w:r>
      <w:r w:rsidR="00F035EB" w:rsidRPr="005F1F2E">
        <w:rPr>
          <w:rFonts w:cs="Times New Roman"/>
          <w:szCs w:val="24"/>
        </w:rPr>
        <w:t xml:space="preserve"> analisado</w:t>
      </w:r>
      <w:r w:rsidRPr="005F1F2E">
        <w:rPr>
          <w:rFonts w:cs="Times New Roman"/>
          <w:szCs w:val="24"/>
        </w:rPr>
        <w:t>, elegeu-se como método o “processo misto de análise</w:t>
      </w:r>
      <w:r>
        <w:rPr>
          <w:rFonts w:cs="Times New Roman"/>
          <w:szCs w:val="24"/>
        </w:rPr>
        <w:t>” (MORAES, 2003), que consiste em associar os métodos indutivo e dedutivo durante a análise. Além disso, e</w:t>
      </w:r>
      <w:r w:rsidRPr="009B715C">
        <w:rPr>
          <w:rFonts w:ascii="TimesNewRoman" w:eastAsia="Times New Roman" w:hAnsi="TimesNewRoman" w:cs="TimesNewRoman"/>
          <w:szCs w:val="24"/>
          <w:lang w:eastAsia="ar-SA"/>
        </w:rPr>
        <w:t>ste trabalho</w:t>
      </w:r>
      <w:r>
        <w:rPr>
          <w:rFonts w:ascii="TimesNewRoman" w:eastAsia="Times New Roman" w:hAnsi="TimesNewRoman" w:cs="TimesNewRoman"/>
          <w:szCs w:val="24"/>
          <w:lang w:eastAsia="ar-SA"/>
        </w:rPr>
        <w:t xml:space="preserve"> também</w:t>
      </w:r>
      <w:r w:rsidRPr="009B715C">
        <w:rPr>
          <w:rFonts w:ascii="TimesNewRoman" w:eastAsia="Times New Roman" w:hAnsi="TimesNewRoman" w:cs="TimesNewRoman"/>
          <w:szCs w:val="24"/>
          <w:lang w:eastAsia="ar-SA"/>
        </w:rPr>
        <w:t xml:space="preserve"> se caracteriza por fazer uma abordagem qualitativa</w:t>
      </w:r>
      <w:r>
        <w:rPr>
          <w:rFonts w:ascii="TimesNewRoman" w:eastAsia="Times New Roman" w:hAnsi="TimesNewRoman" w:cs="TimesNewRoman"/>
          <w:szCs w:val="24"/>
          <w:lang w:eastAsia="ar-SA"/>
        </w:rPr>
        <w:t xml:space="preserve"> dos dados</w:t>
      </w:r>
      <w:r w:rsidRPr="009B715C">
        <w:rPr>
          <w:rFonts w:ascii="TimesNewRoman" w:eastAsia="Times New Roman" w:hAnsi="TimesNewRoman" w:cs="TimesNewRoman"/>
          <w:szCs w:val="24"/>
          <w:lang w:eastAsia="ar-SA"/>
        </w:rPr>
        <w:t xml:space="preserve">, visto que </w:t>
      </w:r>
      <w:r>
        <w:rPr>
          <w:rFonts w:ascii="TimesNewRoman" w:eastAsia="Times New Roman" w:hAnsi="TimesNewRoman" w:cs="TimesNewRoman"/>
          <w:szCs w:val="24"/>
          <w:lang w:eastAsia="ar-SA"/>
        </w:rPr>
        <w:t>foi a partir dos textos produzidos pelos alunos que se extraíram significações</w:t>
      </w:r>
      <w:r w:rsidRPr="009B715C">
        <w:rPr>
          <w:rFonts w:ascii="TimesNewRoman" w:eastAsia="Times New Roman" w:hAnsi="TimesNewRoman" w:cs="TimesNewRoman"/>
          <w:szCs w:val="24"/>
          <w:lang w:eastAsia="ar-SA"/>
        </w:rPr>
        <w:t xml:space="preserve"> visíveis e latentes apenas perceptíveis ao olhar sensível dos pesquisadores (CHIZZOTTI, 2003). </w:t>
      </w:r>
    </w:p>
    <w:p w14:paraId="05A953A8" w14:textId="77777777" w:rsidR="005C01D8" w:rsidRDefault="005C01D8" w:rsidP="005C01D8">
      <w:pPr>
        <w:ind w:firstLine="708"/>
        <w:rPr>
          <w:rFonts w:eastAsia="Times New Roman" w:cs="Times New Roman"/>
          <w:szCs w:val="24"/>
          <w:lang w:eastAsia="ar-SA"/>
        </w:rPr>
      </w:pPr>
      <w:r w:rsidRPr="005F1F2E">
        <w:rPr>
          <w:rFonts w:eastAsia="Times New Roman" w:cs="Times New Roman"/>
          <w:szCs w:val="24"/>
          <w:lang w:eastAsia="ar-SA"/>
        </w:rPr>
        <w:t>Quanto a organização estrutural deste trabalho, especificamos que, a princípio, ocorre uma contextualização teórica sobre as temáticas de relevância, descrevendo-se os objetivos pretendidos e procedimentos analíticos, em seguida</w:t>
      </w:r>
      <w:r w:rsidRPr="00CA75D3">
        <w:rPr>
          <w:rFonts w:eastAsia="Times New Roman" w:cs="Times New Roman"/>
          <w:szCs w:val="24"/>
          <w:lang w:eastAsia="ar-SA"/>
        </w:rPr>
        <w:t xml:space="preserve"> são detalhados os resultados e, por fim, está a discussão final com as conclusões acerca dos dados verificados.</w:t>
      </w:r>
    </w:p>
    <w:p w14:paraId="4E188B8A" w14:textId="1EADF990" w:rsidR="006A28AD" w:rsidRDefault="006A28AD" w:rsidP="00885027">
      <w:pPr>
        <w:ind w:firstLine="0"/>
        <w:rPr>
          <w:rFonts w:eastAsia="Times New Roman" w:cs="Times New Roman"/>
          <w:szCs w:val="24"/>
          <w:lang w:eastAsia="ar-SA"/>
        </w:rPr>
      </w:pPr>
    </w:p>
    <w:p w14:paraId="5D28D0F3" w14:textId="0DA9AEFA" w:rsidR="006A28AD" w:rsidRDefault="006A28AD" w:rsidP="006A28AD">
      <w:pPr>
        <w:ind w:firstLine="0"/>
        <w:rPr>
          <w:rFonts w:cs="Times New Roman"/>
          <w:b/>
          <w:szCs w:val="24"/>
        </w:rPr>
      </w:pPr>
      <w:r>
        <w:rPr>
          <w:rFonts w:cs="Times New Roman"/>
          <w:b/>
          <w:szCs w:val="24"/>
        </w:rPr>
        <w:t>2 BREVE DISCUSSÃO SOBRE A PSICOLINGUÍSTICA</w:t>
      </w:r>
    </w:p>
    <w:p w14:paraId="41AA574E" w14:textId="77777777" w:rsidR="006A28AD" w:rsidRDefault="006A28AD" w:rsidP="006A28AD">
      <w:pPr>
        <w:ind w:firstLine="0"/>
        <w:rPr>
          <w:rFonts w:cs="Times New Roman"/>
          <w:b/>
          <w:szCs w:val="24"/>
        </w:rPr>
      </w:pPr>
    </w:p>
    <w:p w14:paraId="01E4D22C" w14:textId="7860D258" w:rsidR="006A28AD" w:rsidRDefault="006A28AD" w:rsidP="006A28AD">
      <w:pPr>
        <w:rPr>
          <w:rFonts w:cs="Times New Roman"/>
          <w:szCs w:val="24"/>
        </w:rPr>
      </w:pPr>
      <w:r>
        <w:rPr>
          <w:rFonts w:cs="Times New Roman"/>
          <w:szCs w:val="24"/>
        </w:rPr>
        <w:t>Fundada em 1954 num seminário promovido por psicólogos e linguistas, a psicolinguística, nos dias atuais, pode ser entendida “[...] como a ciência da linguagem que estuda os processos psicológicos implicados na aquisição e no uso da linguagem.” (DEL RÉ, 2006, p. 14). Em sua primeira fase, a demanda partiu da psicologia e seu principal empreendimento era entender o funcionamento da linguagem para compreender a mente humana, a partir da relação entre a ação da fala e a ação do pensamento. Já na segunda fase, a demanda partiu dos linguistas, influenciados pela teoria gerativa de Chomsky</w:t>
      </w:r>
      <w:r w:rsidR="00922D8C">
        <w:rPr>
          <w:rFonts w:cs="Times New Roman"/>
          <w:szCs w:val="24"/>
        </w:rPr>
        <w:t>.</w:t>
      </w:r>
      <w:r>
        <w:rPr>
          <w:rFonts w:cs="Times New Roman"/>
          <w:szCs w:val="24"/>
        </w:rPr>
        <w:t xml:space="preserve"> </w:t>
      </w:r>
      <w:r w:rsidR="00922D8C">
        <w:rPr>
          <w:rFonts w:cs="Times New Roman"/>
          <w:szCs w:val="24"/>
        </w:rPr>
        <w:t>N</w:t>
      </w:r>
      <w:r>
        <w:rPr>
          <w:rFonts w:cs="Times New Roman"/>
          <w:szCs w:val="24"/>
        </w:rPr>
        <w:t xml:space="preserve">essa fase a linguagem passa de comportamento a saber internalizado, com aquisição instantânea. Enquanto que na terceira fase, também denominada de “período cognitivo”, a psicolinguística reivindica sua autonomia e abre-se para outras áreas do </w:t>
      </w:r>
      <w:r>
        <w:rPr>
          <w:rFonts w:cs="Times New Roman"/>
          <w:szCs w:val="24"/>
        </w:rPr>
        <w:lastRenderedPageBreak/>
        <w:t>conhecimento, “como a Epistemologia Genética, a Etologia e a Psicanálise.”</w:t>
      </w:r>
      <w:r w:rsidRPr="004A7BB9">
        <w:rPr>
          <w:rFonts w:cs="Times New Roman"/>
          <w:szCs w:val="24"/>
        </w:rPr>
        <w:t xml:space="preserve"> </w:t>
      </w:r>
      <w:r>
        <w:rPr>
          <w:rFonts w:cs="Times New Roman"/>
          <w:szCs w:val="24"/>
        </w:rPr>
        <w:t>(DEL RÉ, 2006, p. 15).</w:t>
      </w:r>
    </w:p>
    <w:p w14:paraId="425F97EF" w14:textId="5FA36E06" w:rsidR="006A28AD" w:rsidRDefault="006A28AD" w:rsidP="006A28AD">
      <w:pPr>
        <w:rPr>
          <w:rFonts w:cs="Times New Roman"/>
          <w:szCs w:val="24"/>
        </w:rPr>
      </w:pPr>
      <w:r>
        <w:rPr>
          <w:rFonts w:cs="Times New Roman"/>
          <w:szCs w:val="24"/>
        </w:rPr>
        <w:t>Desse modo, a psicolinguística tornou-se uma área de pesquisas variadas, em que o investigador tem a possibilidade de optar por diferentes recortes. Diante disso, esse artigo centra-se na aquisição da linguagem – em que “[...] tenta-se explicar, entre outras coisas, o fato das crianças [...] serem capazes de fazer uso – produtivo – de suas línguas.”</w:t>
      </w:r>
      <w:r w:rsidRPr="00E2450C">
        <w:rPr>
          <w:rFonts w:cs="Times New Roman"/>
          <w:szCs w:val="24"/>
        </w:rPr>
        <w:t xml:space="preserve"> </w:t>
      </w:r>
      <w:r>
        <w:rPr>
          <w:rFonts w:cs="Times New Roman"/>
          <w:szCs w:val="24"/>
        </w:rPr>
        <w:t xml:space="preserve">(DEL RÉ, 2006, p. 15), dando maior ênfase à aquisição da escrita, em especial no que concerne ao letramento, à alfabetização e à relação fala/escrita. </w:t>
      </w:r>
      <w:r w:rsidR="00922D8C">
        <w:rPr>
          <w:rFonts w:cs="Times New Roman"/>
          <w:szCs w:val="24"/>
        </w:rPr>
        <w:t>Temos</w:t>
      </w:r>
      <w:r>
        <w:rPr>
          <w:rFonts w:cs="Times New Roman"/>
          <w:szCs w:val="24"/>
        </w:rPr>
        <w:t xml:space="preserve"> em vista que a familiaridade com a escrita se efetua “[...] em função dos estímulos, das solicitações e da frequência de inserção em situações que impliquem a percepção e/ou a utilização de escritos diversos.” (FAYOL, 2014, p. 34).</w:t>
      </w:r>
    </w:p>
    <w:p w14:paraId="134BC748" w14:textId="77777777" w:rsidR="006A28AD" w:rsidRDefault="006A28AD" w:rsidP="00885027">
      <w:pPr>
        <w:ind w:firstLine="0"/>
        <w:rPr>
          <w:rFonts w:eastAsia="Times New Roman" w:cs="Times New Roman"/>
          <w:szCs w:val="24"/>
          <w:lang w:eastAsia="ar-SA"/>
        </w:rPr>
      </w:pPr>
    </w:p>
    <w:p w14:paraId="160AEA1A" w14:textId="5164A1AA" w:rsidR="00571BB6" w:rsidRDefault="006A28AD" w:rsidP="00885027">
      <w:pPr>
        <w:ind w:firstLine="0"/>
        <w:rPr>
          <w:rFonts w:cs="Times New Roman"/>
          <w:b/>
          <w:szCs w:val="24"/>
        </w:rPr>
      </w:pPr>
      <w:r>
        <w:rPr>
          <w:rFonts w:cs="Times New Roman"/>
          <w:b/>
          <w:szCs w:val="24"/>
        </w:rPr>
        <w:t>3</w:t>
      </w:r>
      <w:r w:rsidR="00571BB6">
        <w:rPr>
          <w:rFonts w:cs="Times New Roman"/>
          <w:b/>
          <w:szCs w:val="24"/>
        </w:rPr>
        <w:t xml:space="preserve"> </w:t>
      </w:r>
      <w:r w:rsidR="00571BB6" w:rsidRPr="00F17090">
        <w:rPr>
          <w:rFonts w:cs="Times New Roman"/>
          <w:b/>
          <w:szCs w:val="24"/>
        </w:rPr>
        <w:t>A AQUISIÇÃO DAS CONVENÇÕES DA ESCRITA ORTOGRÁFICA: O RECONHECIMENTO DA</w:t>
      </w:r>
      <w:r w:rsidR="00571BB6" w:rsidRPr="002F2213">
        <w:rPr>
          <w:rFonts w:cs="Times New Roman"/>
          <w:b/>
          <w:szCs w:val="24"/>
        </w:rPr>
        <w:t xml:space="preserve"> IMPORTÂNCIA DAS “LEIS” DO CÓDIGO ESCRITO</w:t>
      </w:r>
    </w:p>
    <w:p w14:paraId="52F7468B" w14:textId="77777777" w:rsidR="00885027" w:rsidRPr="002F2213" w:rsidRDefault="00885027" w:rsidP="00885027">
      <w:pPr>
        <w:ind w:firstLine="0"/>
        <w:rPr>
          <w:rFonts w:cs="Times New Roman"/>
          <w:b/>
          <w:szCs w:val="24"/>
        </w:rPr>
      </w:pPr>
    </w:p>
    <w:p w14:paraId="3BC39321" w14:textId="77777777" w:rsidR="00571BB6" w:rsidRDefault="00571BB6" w:rsidP="00571BB6">
      <w:pPr>
        <w:rPr>
          <w:rFonts w:cs="Times New Roman"/>
          <w:szCs w:val="24"/>
        </w:rPr>
      </w:pPr>
      <w:r>
        <w:rPr>
          <w:rFonts w:cs="Times New Roman"/>
          <w:szCs w:val="24"/>
        </w:rPr>
        <w:t xml:space="preserve">A aquisição das </w:t>
      </w:r>
      <w:r w:rsidRPr="009C395A">
        <w:rPr>
          <w:rFonts w:cs="Times New Roman"/>
          <w:szCs w:val="24"/>
        </w:rPr>
        <w:t>convenções</w:t>
      </w:r>
      <w:r>
        <w:rPr>
          <w:rFonts w:cs="Times New Roman"/>
          <w:szCs w:val="24"/>
        </w:rPr>
        <w:t xml:space="preserve"> da </w:t>
      </w:r>
      <w:r w:rsidRPr="009C395A">
        <w:rPr>
          <w:rFonts w:cs="Times New Roman"/>
          <w:szCs w:val="24"/>
        </w:rPr>
        <w:t>escrita</w:t>
      </w:r>
      <w:r>
        <w:rPr>
          <w:rFonts w:cs="Times New Roman"/>
          <w:szCs w:val="24"/>
        </w:rPr>
        <w:t xml:space="preserve"> ortográfica já institucionalizadas é imprescindível. De acordo com Costa (2016, p. 23), “[...] a ortografia unifica a escrita. Ao unificar a escrita, a normatização ortográfica facilita a comunicação e mantém a liberdade de pronúncia das palavras [...]”. Outrossim, a necessidade que incide sobre a aprendizagem da escrita e as convenções atinentes à chamada “norma padrão” é intensificada pelo fato de, na sociedade hodierna, existir uma cobrança relativa ao uso da linguagem culta. Ainda segundo </w:t>
      </w:r>
      <w:r w:rsidRPr="00265E80">
        <w:rPr>
          <w:rFonts w:cs="Times New Roman"/>
          <w:szCs w:val="24"/>
        </w:rPr>
        <w:t>Costa</w:t>
      </w:r>
      <w:r>
        <w:rPr>
          <w:rFonts w:cs="Times New Roman"/>
          <w:szCs w:val="24"/>
        </w:rPr>
        <w:t xml:space="preserve"> (2016, p. 24), </w:t>
      </w:r>
    </w:p>
    <w:p w14:paraId="1142678B" w14:textId="77777777" w:rsidR="00571BB6" w:rsidRDefault="00571BB6" w:rsidP="005F1F2E">
      <w:pPr>
        <w:ind w:firstLine="0"/>
        <w:rPr>
          <w:rFonts w:cs="Times New Roman"/>
          <w:szCs w:val="24"/>
        </w:rPr>
      </w:pPr>
    </w:p>
    <w:p w14:paraId="3B8B0D1F" w14:textId="77777777" w:rsidR="00571BB6" w:rsidRPr="0064685B" w:rsidRDefault="00571BB6" w:rsidP="00571BB6">
      <w:pPr>
        <w:spacing w:line="240" w:lineRule="auto"/>
        <w:ind w:left="2268" w:firstLine="0"/>
        <w:rPr>
          <w:rFonts w:cs="Times New Roman"/>
        </w:rPr>
      </w:pPr>
      <w:r w:rsidRPr="0064685B">
        <w:rPr>
          <w:rFonts w:cs="Times New Roman"/>
        </w:rPr>
        <w:t>[...] o indivíduo deve sim aprender e dominar o uso padrão da língua (inclui-se a ortografia oficial) para que possa evitar práticas discriminatórias, tornando-se um ser capaz de estar presente em igualdade de condições nas inter-relações comunicativas nas quais este esteja inserido no meio social.</w:t>
      </w:r>
    </w:p>
    <w:p w14:paraId="26148339" w14:textId="77777777" w:rsidR="00571BB6" w:rsidRDefault="00571BB6" w:rsidP="005F1F2E">
      <w:pPr>
        <w:ind w:firstLine="0"/>
        <w:rPr>
          <w:rFonts w:cs="Times New Roman"/>
          <w:szCs w:val="24"/>
        </w:rPr>
      </w:pPr>
    </w:p>
    <w:p w14:paraId="616C76C3" w14:textId="1846504D" w:rsidR="00571BB6" w:rsidRDefault="00571BB6" w:rsidP="00F035EB">
      <w:pPr>
        <w:rPr>
          <w:rFonts w:cs="Times New Roman"/>
          <w:szCs w:val="24"/>
        </w:rPr>
      </w:pPr>
      <w:r>
        <w:rPr>
          <w:rFonts w:cs="Times New Roman"/>
          <w:szCs w:val="24"/>
        </w:rPr>
        <w:t xml:space="preserve">A unificação provocada pelas convenções ortográficas é resultado da natureza relativamente fixa dessas “leis” de escrita. De acordo com </w:t>
      </w:r>
      <w:r w:rsidRPr="00265E80">
        <w:rPr>
          <w:rFonts w:cs="Times New Roman"/>
          <w:szCs w:val="24"/>
        </w:rPr>
        <w:t>Cagliari</w:t>
      </w:r>
      <w:r>
        <w:rPr>
          <w:rFonts w:cs="Times New Roman"/>
          <w:szCs w:val="24"/>
        </w:rPr>
        <w:t xml:space="preserve"> (2010, p. 28), “A fala apresenta uma variedade de dialetos, a escrita tantas leituras quantos forem os dialetos, mas a escrita ortográfica é o único uso da língua que não admite (por princípio) variação e que pela mesma razão não precisa ser reformado.” A inflexibilidade da escrita </w:t>
      </w:r>
      <w:r>
        <w:rPr>
          <w:rFonts w:cs="Times New Roman"/>
          <w:szCs w:val="24"/>
        </w:rPr>
        <w:lastRenderedPageBreak/>
        <w:t>ortográfica traz benefícios (como mostramos há pouco); todavia, o que podemos fazer quando os alunos ainda não dominarem (seja por influência da oralidade na escrita ou por outro motivo) os acordos ortográficos socialmente prestigiados? Para Cagliari (2010, p.28), “[...] quando a escola ainda não pode exigir o conhecimento ortográfico dos alunos [...], [ela deve] aceitar a variação de escrita baseada em possibilidades de uso do sistema de escrita refletindo a variação da fala individual ou dialetal [...]”. O que o autor propõe é uma saída aceitável que nos direciona a inclusão sem, no entanto, negar a importância da aquisição das convenções da escrita ortográfica.</w:t>
      </w:r>
    </w:p>
    <w:p w14:paraId="1914F7E0" w14:textId="77777777" w:rsidR="00571BB6" w:rsidRDefault="00571BB6" w:rsidP="00571BB6">
      <w:pPr>
        <w:rPr>
          <w:rFonts w:cs="Times New Roman"/>
          <w:szCs w:val="24"/>
        </w:rPr>
      </w:pPr>
    </w:p>
    <w:p w14:paraId="54760877" w14:textId="7D468C76" w:rsidR="00571BB6" w:rsidRDefault="006A28AD" w:rsidP="00571BB6">
      <w:pPr>
        <w:ind w:firstLine="0"/>
        <w:rPr>
          <w:rFonts w:cs="Times New Roman"/>
          <w:b/>
          <w:szCs w:val="24"/>
        </w:rPr>
      </w:pPr>
      <w:r>
        <w:rPr>
          <w:rFonts w:cs="Times New Roman"/>
          <w:b/>
          <w:szCs w:val="24"/>
        </w:rPr>
        <w:t>4</w:t>
      </w:r>
      <w:r w:rsidR="00571BB6">
        <w:rPr>
          <w:rFonts w:cs="Times New Roman"/>
          <w:b/>
          <w:szCs w:val="24"/>
        </w:rPr>
        <w:t xml:space="preserve"> </w:t>
      </w:r>
      <w:r w:rsidR="00571BB6" w:rsidRPr="002F2213">
        <w:rPr>
          <w:rFonts w:cs="Times New Roman"/>
          <w:b/>
          <w:szCs w:val="24"/>
        </w:rPr>
        <w:t xml:space="preserve">A ORALIDADE E A ESCRITA: </w:t>
      </w:r>
      <w:r w:rsidR="00571BB6">
        <w:rPr>
          <w:rFonts w:cs="Times New Roman"/>
          <w:b/>
          <w:szCs w:val="24"/>
        </w:rPr>
        <w:t>QUANDO UM DOMÍNIO INTERFERE NO OUTRO</w:t>
      </w:r>
    </w:p>
    <w:p w14:paraId="2BA80533" w14:textId="77777777" w:rsidR="00571BB6" w:rsidRPr="0024677D" w:rsidRDefault="00571BB6" w:rsidP="00571BB6">
      <w:pPr>
        <w:rPr>
          <w:rFonts w:cs="Times New Roman"/>
          <w:szCs w:val="24"/>
        </w:rPr>
      </w:pPr>
    </w:p>
    <w:p w14:paraId="4F2FB0FE" w14:textId="2CE7F35D" w:rsidR="00571BB6" w:rsidRDefault="00571BB6" w:rsidP="00571BB6">
      <w:pPr>
        <w:rPr>
          <w:rFonts w:cs="Times New Roman"/>
          <w:szCs w:val="24"/>
        </w:rPr>
      </w:pPr>
      <w:r>
        <w:rPr>
          <w:rFonts w:cs="Times New Roman"/>
          <w:szCs w:val="24"/>
        </w:rPr>
        <w:t xml:space="preserve">O estudo sobre o domínio oral da linguagem nem sempre foi realizado pelos linguistas. Na verdade, somente a partir de 1980 a oralidade tornou-se alvo dos estudos linguísticos, sendo que antes desse período as pesquisas concentravam-se apenas sobre o código escrito. De acordo com </w:t>
      </w:r>
      <w:r w:rsidRPr="00283236">
        <w:rPr>
          <w:rFonts w:cs="Times New Roman"/>
          <w:szCs w:val="24"/>
        </w:rPr>
        <w:t>Bessa</w:t>
      </w:r>
      <w:r w:rsidR="00283236" w:rsidRPr="00283236">
        <w:rPr>
          <w:rFonts w:cs="Times New Roman"/>
          <w:szCs w:val="24"/>
        </w:rPr>
        <w:t>,</w:t>
      </w:r>
      <w:r w:rsidR="00283236">
        <w:rPr>
          <w:rFonts w:cs="Times New Roman"/>
          <w:szCs w:val="24"/>
        </w:rPr>
        <w:t xml:space="preserve"> </w:t>
      </w:r>
      <w:r w:rsidRPr="00283236">
        <w:rPr>
          <w:rFonts w:cs="Times New Roman"/>
          <w:szCs w:val="24"/>
        </w:rPr>
        <w:t>Oliveira</w:t>
      </w:r>
      <w:r w:rsidR="00283236">
        <w:rPr>
          <w:rFonts w:cs="Times New Roman"/>
          <w:szCs w:val="24"/>
        </w:rPr>
        <w:t xml:space="preserve"> </w:t>
      </w:r>
      <w:r w:rsidRPr="00283236">
        <w:rPr>
          <w:rFonts w:cs="Times New Roman"/>
          <w:szCs w:val="24"/>
        </w:rPr>
        <w:t>e</w:t>
      </w:r>
      <w:r w:rsidRPr="00F05145">
        <w:rPr>
          <w:rFonts w:cs="Times New Roman"/>
          <w:szCs w:val="24"/>
        </w:rPr>
        <w:t xml:space="preserve"> Bezerra</w:t>
      </w:r>
      <w:r>
        <w:rPr>
          <w:rFonts w:cs="Times New Roman"/>
          <w:szCs w:val="24"/>
        </w:rPr>
        <w:t xml:space="preserve"> (2012, p. 201), “[os estudos sobre oralidade] </w:t>
      </w:r>
      <w:r w:rsidRPr="008E331B">
        <w:rPr>
          <w:rFonts w:cs="Times New Roman"/>
          <w:szCs w:val="24"/>
        </w:rPr>
        <w:t>ganham mais força quando se passa a ver a influência da fala em textos escritos por crianças em fase de aquisição da escrita.</w:t>
      </w:r>
      <w:r>
        <w:rPr>
          <w:rFonts w:cs="Times New Roman"/>
          <w:szCs w:val="24"/>
        </w:rPr>
        <w:t>” A influência da oralidade em textos escritos é, pois, uma realidade inquestionável, e estudá-la deixou de ser uma opção para ser uma obrigatoriedade, haja vista a relevância de estudos sobre esse fenômeno para melhor compreensão do processo de aquisição de escrita.</w:t>
      </w:r>
    </w:p>
    <w:p w14:paraId="4053922D" w14:textId="5C8366C6" w:rsidR="00571BB6" w:rsidRDefault="00571BB6" w:rsidP="00F035EB">
      <w:pPr>
        <w:rPr>
          <w:rFonts w:cs="Times New Roman"/>
          <w:szCs w:val="24"/>
        </w:rPr>
      </w:pPr>
      <w:r>
        <w:rPr>
          <w:rFonts w:cs="Times New Roman"/>
          <w:szCs w:val="24"/>
        </w:rPr>
        <w:t>A expressão de marcas da oralidade na escrita tem sido uma das principais causas de violação às convenções do código escrito. De acordo com Costa (2016, p. 71),</w:t>
      </w:r>
    </w:p>
    <w:p w14:paraId="611BA52F" w14:textId="77777777" w:rsidR="00571BB6" w:rsidRDefault="00571BB6" w:rsidP="00571BB6">
      <w:pPr>
        <w:spacing w:line="240" w:lineRule="auto"/>
        <w:rPr>
          <w:rFonts w:cs="Times New Roman"/>
          <w:szCs w:val="24"/>
        </w:rPr>
      </w:pPr>
    </w:p>
    <w:p w14:paraId="7C9CD7EF" w14:textId="77777777" w:rsidR="00571BB6" w:rsidRPr="00576FDC" w:rsidRDefault="00571BB6" w:rsidP="00283236">
      <w:pPr>
        <w:spacing w:line="240" w:lineRule="auto"/>
        <w:ind w:left="2268" w:firstLine="0"/>
        <w:rPr>
          <w:rFonts w:cs="Times New Roman"/>
        </w:rPr>
      </w:pPr>
      <w:r w:rsidRPr="00576FDC">
        <w:rPr>
          <w:rFonts w:cs="Times New Roman"/>
        </w:rPr>
        <w:t>[...] na maioria das pesquisas sobre erros ortográficos, principalmente em séries menores do ensino fundamental, [a marca do oral] é o fator que mais gera erros ortográficos, porque o</w:t>
      </w:r>
      <w:r>
        <w:rPr>
          <w:rFonts w:cs="Times New Roman"/>
        </w:rPr>
        <w:t xml:space="preserve"> aluno</w:t>
      </w:r>
      <w:r w:rsidRPr="00576FDC">
        <w:rPr>
          <w:rFonts w:cs="Times New Roman"/>
        </w:rPr>
        <w:t>, ao não ter a consciência fonológica, não se desvencilha totalmente da oralidade e acaba por produzir seus textos com escrita ortográfica de maneira falha.</w:t>
      </w:r>
    </w:p>
    <w:p w14:paraId="2814E031" w14:textId="77777777" w:rsidR="00571BB6" w:rsidRDefault="00571BB6" w:rsidP="00571BB6">
      <w:pPr>
        <w:rPr>
          <w:rFonts w:cs="Times New Roman"/>
          <w:szCs w:val="24"/>
        </w:rPr>
      </w:pPr>
    </w:p>
    <w:p w14:paraId="43E96EB9" w14:textId="77777777" w:rsidR="00571BB6" w:rsidRDefault="00571BB6" w:rsidP="00571BB6">
      <w:pPr>
        <w:rPr>
          <w:rFonts w:cs="Times New Roman"/>
          <w:szCs w:val="24"/>
        </w:rPr>
      </w:pPr>
      <w:r>
        <w:rPr>
          <w:rFonts w:cs="Times New Roman"/>
          <w:szCs w:val="24"/>
        </w:rPr>
        <w:t>Não queremos, através desse trabalho, que nossos leitores entendam que pensamos ser a oralidade um entrave para a (</w:t>
      </w:r>
      <w:proofErr w:type="spellStart"/>
      <w:r>
        <w:rPr>
          <w:rFonts w:cs="Times New Roman"/>
          <w:szCs w:val="24"/>
        </w:rPr>
        <w:t>co</w:t>
      </w:r>
      <w:proofErr w:type="spellEnd"/>
      <w:r>
        <w:rPr>
          <w:rFonts w:cs="Times New Roman"/>
          <w:szCs w:val="24"/>
        </w:rPr>
        <w:t xml:space="preserve">)construção do conhecimento relativo às convenções de escrita, pois isso seria inepto, visto que a oralidade não é inferior à escrita nem o contrário é verdade. Pensamos, assim como Cagliari (2010, p. 11), que “Quando escrevem, as crianças passam a analisar a própria fala para descobrir a forma gráfica das </w:t>
      </w:r>
      <w:r>
        <w:rPr>
          <w:rFonts w:cs="Times New Roman"/>
          <w:szCs w:val="24"/>
        </w:rPr>
        <w:lastRenderedPageBreak/>
        <w:t>palavras [...]”; essa atitude também se estende aos alunos da EJA em processo de aquisição da escrita, o que revela uma capacidade de raciocínio lógico que deve ser estimada</w:t>
      </w:r>
      <w:r>
        <w:rPr>
          <w:rStyle w:val="Refdenotaderodap"/>
          <w:rFonts w:cs="Times New Roman"/>
          <w:szCs w:val="24"/>
        </w:rPr>
        <w:footnoteReference w:id="1"/>
      </w:r>
      <w:r>
        <w:rPr>
          <w:rFonts w:cs="Times New Roman"/>
          <w:szCs w:val="24"/>
        </w:rPr>
        <w:t xml:space="preserve">. </w:t>
      </w:r>
    </w:p>
    <w:p w14:paraId="6D498E83" w14:textId="77777777" w:rsidR="00571BB6" w:rsidRDefault="00571BB6" w:rsidP="00571BB6">
      <w:pPr>
        <w:rPr>
          <w:rFonts w:cs="Times New Roman"/>
          <w:szCs w:val="24"/>
        </w:rPr>
      </w:pPr>
      <w:r>
        <w:rPr>
          <w:rFonts w:cs="Times New Roman"/>
          <w:szCs w:val="24"/>
        </w:rPr>
        <w:t xml:space="preserve">Tanto a escrita pode ser pensada a partir dos conhecimentos da língua oral que os alunos já possuem como a oralidade pode ser ensinada/estudada considerando a escrita como um domínio colaborativo. Segundo </w:t>
      </w:r>
      <w:r w:rsidRPr="00F05145">
        <w:rPr>
          <w:rFonts w:cs="Times New Roman"/>
          <w:szCs w:val="24"/>
        </w:rPr>
        <w:t>Fávero</w:t>
      </w:r>
      <w:r>
        <w:rPr>
          <w:rFonts w:cs="Times New Roman"/>
          <w:szCs w:val="24"/>
        </w:rPr>
        <w:t xml:space="preserve"> (2000, p. 13), “[...] </w:t>
      </w:r>
      <w:r w:rsidRPr="002F2213">
        <w:rPr>
          <w:rFonts w:cs="Times New Roman"/>
          <w:szCs w:val="24"/>
        </w:rPr>
        <w:t xml:space="preserve">o ensino da oralidade não pode ser visto isoladamente, isto é, sem relação com a escrita, pois elas </w:t>
      </w:r>
      <w:r>
        <w:rPr>
          <w:rFonts w:cs="Times New Roman"/>
          <w:szCs w:val="24"/>
        </w:rPr>
        <w:t xml:space="preserve">mantêm entre si relações mútuas </w:t>
      </w:r>
      <w:r w:rsidRPr="002F2213">
        <w:rPr>
          <w:rFonts w:cs="Times New Roman"/>
          <w:szCs w:val="24"/>
        </w:rPr>
        <w:t>e intercambiáveis.</w:t>
      </w:r>
      <w:r>
        <w:rPr>
          <w:rFonts w:cs="Times New Roman"/>
          <w:szCs w:val="24"/>
        </w:rPr>
        <w:t>” A interferência da fala na escrita pode ser vista sob diversas perspectivas, mas a importância dos domínios oral e escritural não pode ser desconsiderada.</w:t>
      </w:r>
    </w:p>
    <w:p w14:paraId="39ED3997" w14:textId="77777777" w:rsidR="00571BB6" w:rsidRDefault="00571BB6" w:rsidP="00571BB6">
      <w:pPr>
        <w:rPr>
          <w:rFonts w:cs="Times New Roman"/>
          <w:szCs w:val="24"/>
        </w:rPr>
      </w:pPr>
    </w:p>
    <w:p w14:paraId="5CC73563" w14:textId="42A1D1D3" w:rsidR="00571BB6" w:rsidRDefault="006A28AD" w:rsidP="00571BB6">
      <w:pPr>
        <w:ind w:firstLine="0"/>
        <w:rPr>
          <w:rFonts w:cs="Times New Roman"/>
          <w:b/>
          <w:szCs w:val="24"/>
        </w:rPr>
      </w:pPr>
      <w:r>
        <w:rPr>
          <w:rFonts w:cs="Times New Roman"/>
          <w:b/>
          <w:szCs w:val="24"/>
        </w:rPr>
        <w:t>5</w:t>
      </w:r>
      <w:r w:rsidR="00571BB6">
        <w:rPr>
          <w:rFonts w:cs="Times New Roman"/>
          <w:b/>
          <w:szCs w:val="24"/>
        </w:rPr>
        <w:t xml:space="preserve"> EDUCAÇÃO DE JOVENS E ADULTOS</w:t>
      </w:r>
      <w:r w:rsidR="005F1F2E">
        <w:rPr>
          <w:rFonts w:cs="Times New Roman"/>
          <w:b/>
          <w:szCs w:val="24"/>
        </w:rPr>
        <w:t xml:space="preserve"> </w:t>
      </w:r>
      <w:r w:rsidR="00571BB6">
        <w:rPr>
          <w:rFonts w:cs="Times New Roman"/>
          <w:b/>
          <w:szCs w:val="24"/>
        </w:rPr>
        <w:t>(EJA)</w:t>
      </w:r>
      <w:r w:rsidR="00571BB6" w:rsidRPr="003219C9">
        <w:rPr>
          <w:rFonts w:cs="Times New Roman"/>
          <w:b/>
          <w:szCs w:val="24"/>
        </w:rPr>
        <w:t xml:space="preserve">: UMA PERSPECTIVA SOBRE </w:t>
      </w:r>
      <w:r w:rsidR="00571BB6">
        <w:rPr>
          <w:rFonts w:cs="Times New Roman"/>
          <w:b/>
          <w:szCs w:val="24"/>
        </w:rPr>
        <w:t>A COMPLEXIDADE QUE ENVOLVE ESSA MODALIDADE DE ENSINO</w:t>
      </w:r>
    </w:p>
    <w:p w14:paraId="02871833" w14:textId="77777777" w:rsidR="00571BB6" w:rsidRPr="003219C9" w:rsidRDefault="00571BB6" w:rsidP="00571BB6">
      <w:pPr>
        <w:rPr>
          <w:rFonts w:cs="Times New Roman"/>
          <w:b/>
          <w:szCs w:val="24"/>
        </w:rPr>
      </w:pPr>
    </w:p>
    <w:p w14:paraId="61580781" w14:textId="77777777" w:rsidR="00571BB6" w:rsidRDefault="00571BB6" w:rsidP="00571BB6">
      <w:pPr>
        <w:rPr>
          <w:rFonts w:cs="Times New Roman"/>
          <w:szCs w:val="24"/>
        </w:rPr>
      </w:pPr>
      <w:r>
        <w:rPr>
          <w:rFonts w:cs="Times New Roman"/>
          <w:szCs w:val="24"/>
        </w:rPr>
        <w:t xml:space="preserve">Como dissemos em tópicos anteriores, é de extrema importância que os alunos consigam dominar o código escrito com todas as suas convenções, o que não é diferente para os discentes que fazem parte do Ensino de Jovens e Adultos (doravante EJA).  Não podemos negar a complexidade que envolve essa modalidade de ensino. Segundo </w:t>
      </w:r>
      <w:r w:rsidRPr="00DB3AD1">
        <w:rPr>
          <w:rFonts w:cs="Times New Roman"/>
          <w:szCs w:val="24"/>
        </w:rPr>
        <w:t xml:space="preserve">Paula </w:t>
      </w:r>
      <w:r w:rsidRPr="00DB3AD1">
        <w:rPr>
          <w:rFonts w:cs="Times New Roman"/>
          <w:i/>
          <w:szCs w:val="24"/>
        </w:rPr>
        <w:t>et al</w:t>
      </w:r>
      <w:r>
        <w:rPr>
          <w:rFonts w:cs="Times New Roman"/>
          <w:i/>
          <w:szCs w:val="24"/>
        </w:rPr>
        <w:t>.</w:t>
      </w:r>
      <w:r w:rsidRPr="00DB3AD1">
        <w:rPr>
          <w:rFonts w:cs="Times New Roman"/>
          <w:szCs w:val="24"/>
        </w:rPr>
        <w:t xml:space="preserve"> (2017, p. 622),</w:t>
      </w:r>
      <w:r>
        <w:rPr>
          <w:rFonts w:cs="Times New Roman"/>
          <w:szCs w:val="24"/>
        </w:rPr>
        <w:t xml:space="preserve"> “</w:t>
      </w:r>
      <w:r w:rsidRPr="008679BB">
        <w:rPr>
          <w:rFonts w:cs="Times New Roman"/>
          <w:szCs w:val="24"/>
        </w:rPr>
        <w:t>Enquanto é muito fácil conseguir de uma criança pré-alfabetizada produções escritas, n</w:t>
      </w:r>
      <w:r>
        <w:rPr>
          <w:rFonts w:cs="Times New Roman"/>
          <w:szCs w:val="24"/>
        </w:rPr>
        <w:t>o adulto analfabeto a ‘consciência de não saber’</w:t>
      </w:r>
      <w:r w:rsidRPr="008679BB">
        <w:rPr>
          <w:rFonts w:cs="Times New Roman"/>
          <w:szCs w:val="24"/>
        </w:rPr>
        <w:t xml:space="preserve"> é muito forte e ele se sent</w:t>
      </w:r>
      <w:r>
        <w:rPr>
          <w:rFonts w:cs="Times New Roman"/>
          <w:szCs w:val="24"/>
        </w:rPr>
        <w:t>e incapaz de tentar escrever.” Acresce a essa problemática o fato de grande parte dos alunos que compõem essa modalidade tentar conciliar a vida estudantil à empregatícia e, ainda, a evasão escolar, que tem sido comum entre os jovens e adultos.</w:t>
      </w:r>
    </w:p>
    <w:p w14:paraId="0924D953" w14:textId="0FAA00E7" w:rsidR="00571BB6" w:rsidRDefault="00571BB6" w:rsidP="00571BB6">
      <w:pPr>
        <w:rPr>
          <w:rFonts w:cs="Times New Roman"/>
          <w:szCs w:val="24"/>
        </w:rPr>
      </w:pPr>
      <w:r>
        <w:rPr>
          <w:rFonts w:cs="Times New Roman"/>
          <w:szCs w:val="24"/>
        </w:rPr>
        <w:t xml:space="preserve">Afora esses dilemas, é possível enxergar, assim como </w:t>
      </w:r>
      <w:r w:rsidRPr="00DB3AD1">
        <w:rPr>
          <w:rFonts w:cs="Times New Roman"/>
          <w:szCs w:val="24"/>
        </w:rPr>
        <w:t>Alves e Rodrigues (2013, s/p)</w:t>
      </w:r>
      <w:r>
        <w:rPr>
          <w:rFonts w:cs="Times New Roman"/>
          <w:szCs w:val="24"/>
        </w:rPr>
        <w:t xml:space="preserve">, </w:t>
      </w:r>
      <w:r w:rsidRPr="005F1F2E">
        <w:rPr>
          <w:rFonts w:cs="Times New Roman"/>
          <w:szCs w:val="24"/>
        </w:rPr>
        <w:t>que</w:t>
      </w:r>
      <w:r w:rsidR="00F35437" w:rsidRPr="005F1F2E">
        <w:rPr>
          <w:rFonts w:cs="Times New Roman"/>
          <w:szCs w:val="24"/>
        </w:rPr>
        <w:t>:</w:t>
      </w:r>
    </w:p>
    <w:p w14:paraId="7A22CD0F" w14:textId="77777777" w:rsidR="00571BB6" w:rsidRDefault="00571BB6" w:rsidP="005F1F2E">
      <w:pPr>
        <w:spacing w:line="240" w:lineRule="auto"/>
        <w:ind w:firstLine="0"/>
        <w:rPr>
          <w:rFonts w:cs="Times New Roman"/>
          <w:szCs w:val="24"/>
        </w:rPr>
      </w:pPr>
    </w:p>
    <w:p w14:paraId="11AC1AE8" w14:textId="2D2F7F00" w:rsidR="00571BB6" w:rsidRPr="00001D32" w:rsidRDefault="00571BB6" w:rsidP="00001D32">
      <w:pPr>
        <w:spacing w:line="240" w:lineRule="auto"/>
        <w:ind w:left="2268" w:firstLine="0"/>
        <w:rPr>
          <w:rFonts w:cs="Times New Roman"/>
          <w:sz w:val="22"/>
        </w:rPr>
      </w:pPr>
      <w:r w:rsidRPr="00283236">
        <w:rPr>
          <w:rFonts w:cs="Times New Roman"/>
          <w:sz w:val="22"/>
        </w:rPr>
        <w:t>O adulto é um ser pensante, profissional, dono de casa e atuante na sua comunidade, assim sendo, o desenvolvimento fundamental considerado deve ser o social. Portanto, os avanços conquistados na leitura e na escrita só irão alargar a sua consciência. Por essa razão, deve-se ter cuidado com alguns erros comuns, como: supor ignorância, acreditar em causas abstratas, utilizar métodos inadequados e encarar o analfabetismo como anormalidade ou doença, evitando evidenciá-los nas práticas educativas, e sendo reprodutores de uma sociedade excludente que desconsidera o valor social de alguns cidadãos.</w:t>
      </w:r>
    </w:p>
    <w:p w14:paraId="1290FFCA" w14:textId="01C490A9" w:rsidR="00571BB6" w:rsidRDefault="00571BB6" w:rsidP="00571BB6">
      <w:pPr>
        <w:rPr>
          <w:rFonts w:cs="Times New Roman"/>
          <w:szCs w:val="24"/>
        </w:rPr>
      </w:pPr>
      <w:r>
        <w:rPr>
          <w:rFonts w:cs="Times New Roman"/>
          <w:szCs w:val="24"/>
        </w:rPr>
        <w:lastRenderedPageBreak/>
        <w:t>Ao entendermos o adulto dessa forma, não correremos o risco de vê-los como pessoas ignorantes que não podem aprender, mas como sujeitos que já trazem consigo muitos saberes, porém precisam dominar as convenções de escrita para poderem ocupar outros lugares sociais. A aprendizagem da escrita não acontece de forma natural ou espontânea, mas na forma de processo contínuo, no qual deve existir uma cooperação envolvendo professor-aluno. Essa cooperação deve ser subsidiada por uma perspectiva que reconhece a complexidade que envolve a EJA, mas que, também, enxerga a carga de conhecimento trazid</w:t>
      </w:r>
      <w:r w:rsidR="006A28AD">
        <w:rPr>
          <w:rFonts w:cs="Times New Roman"/>
          <w:szCs w:val="24"/>
        </w:rPr>
        <w:t>a</w:t>
      </w:r>
      <w:r>
        <w:rPr>
          <w:rFonts w:cs="Times New Roman"/>
          <w:szCs w:val="24"/>
        </w:rPr>
        <w:t xml:space="preserve"> pelos discentes e a necessidade de formar sujeitos críticos. </w:t>
      </w:r>
    </w:p>
    <w:p w14:paraId="5FB1A320" w14:textId="77777777" w:rsidR="00571BB6" w:rsidRDefault="00571BB6" w:rsidP="00571BB6">
      <w:pPr>
        <w:rPr>
          <w:rFonts w:cs="Times New Roman"/>
          <w:szCs w:val="24"/>
        </w:rPr>
      </w:pPr>
    </w:p>
    <w:p w14:paraId="3CCBEC0D" w14:textId="1ADE9044" w:rsidR="00571BB6" w:rsidRDefault="006A28AD" w:rsidP="00571BB6">
      <w:pPr>
        <w:ind w:firstLine="0"/>
        <w:rPr>
          <w:rFonts w:cs="Times New Roman"/>
          <w:b/>
          <w:szCs w:val="24"/>
        </w:rPr>
      </w:pPr>
      <w:r>
        <w:rPr>
          <w:rFonts w:cs="Times New Roman"/>
          <w:b/>
          <w:szCs w:val="24"/>
        </w:rPr>
        <w:t>6</w:t>
      </w:r>
      <w:r w:rsidR="00571BB6">
        <w:rPr>
          <w:rFonts w:cs="Times New Roman"/>
          <w:b/>
          <w:szCs w:val="24"/>
        </w:rPr>
        <w:t xml:space="preserve"> </w:t>
      </w:r>
      <w:r w:rsidR="00571BB6" w:rsidRPr="00F17090">
        <w:rPr>
          <w:rFonts w:cs="Times New Roman"/>
          <w:b/>
          <w:szCs w:val="24"/>
        </w:rPr>
        <w:t>R</w:t>
      </w:r>
      <w:r w:rsidR="00571BB6">
        <w:rPr>
          <w:rFonts w:cs="Times New Roman"/>
          <w:b/>
          <w:szCs w:val="24"/>
        </w:rPr>
        <w:t>ESULTADOS E DISCUSSÃO</w:t>
      </w:r>
    </w:p>
    <w:p w14:paraId="0D810ECE" w14:textId="77777777" w:rsidR="00571BB6" w:rsidRPr="00F17090" w:rsidRDefault="00571BB6" w:rsidP="00571BB6">
      <w:pPr>
        <w:rPr>
          <w:rFonts w:cs="Times New Roman"/>
          <w:b/>
          <w:szCs w:val="24"/>
        </w:rPr>
      </w:pPr>
    </w:p>
    <w:p w14:paraId="762B7800" w14:textId="77777777" w:rsidR="00571BB6" w:rsidRDefault="00571BB6" w:rsidP="00571BB6">
      <w:pPr>
        <w:rPr>
          <w:rFonts w:cs="Times New Roman"/>
          <w:szCs w:val="24"/>
        </w:rPr>
      </w:pPr>
      <w:r>
        <w:rPr>
          <w:rFonts w:cs="Times New Roman"/>
          <w:szCs w:val="24"/>
        </w:rPr>
        <w:t xml:space="preserve">A influência da oralidade na escrita é, de fato, um objeto de investigação relevante em se tratando de textos de alunos da EJA em fase de aquisição da linguagem escrita. Como afirma Paula </w:t>
      </w:r>
      <w:r w:rsidRPr="00C70FF8">
        <w:rPr>
          <w:rFonts w:cs="Times New Roman"/>
          <w:i/>
          <w:szCs w:val="24"/>
        </w:rPr>
        <w:t>et al</w:t>
      </w:r>
      <w:r>
        <w:rPr>
          <w:rFonts w:cs="Times New Roman"/>
          <w:szCs w:val="24"/>
        </w:rPr>
        <w:t xml:space="preserve">. (2017, p. 626), “[...] </w:t>
      </w:r>
      <w:r w:rsidRPr="008402A6">
        <w:rPr>
          <w:rFonts w:cs="Times New Roman"/>
          <w:szCs w:val="24"/>
        </w:rPr>
        <w:t xml:space="preserve">o presente estudo aponta que, com adultos, </w:t>
      </w:r>
      <w:r>
        <w:rPr>
          <w:rFonts w:cs="Times New Roman"/>
          <w:szCs w:val="24"/>
        </w:rPr>
        <w:t xml:space="preserve">[a influência da oralidade na escrita] </w:t>
      </w:r>
      <w:r w:rsidRPr="008402A6">
        <w:rPr>
          <w:rFonts w:cs="Times New Roman"/>
          <w:szCs w:val="24"/>
        </w:rPr>
        <w:t>é um tema de extrema relevância, e que deveria ser priorizado, já que é um aspecto que apresenta grande influência na escrita inicial desses aprendizes.</w:t>
      </w:r>
      <w:r>
        <w:rPr>
          <w:rFonts w:cs="Times New Roman"/>
          <w:szCs w:val="24"/>
        </w:rPr>
        <w:t xml:space="preserve">” Compartilhando desse mesmo pensamento, apresentamos a análise de três marcas de oralidade na escrita de alunos da EJA, </w:t>
      </w:r>
      <w:r w:rsidRPr="00E848D1">
        <w:rPr>
          <w:rFonts w:cs="Times New Roman"/>
          <w:szCs w:val="24"/>
        </w:rPr>
        <w:t>escolhidas usando como critério o grande número de ocorrência</w:t>
      </w:r>
      <w:r>
        <w:rPr>
          <w:rFonts w:cs="Times New Roman"/>
          <w:szCs w:val="24"/>
        </w:rPr>
        <w:t>s</w:t>
      </w:r>
      <w:r w:rsidRPr="00E848D1">
        <w:rPr>
          <w:rFonts w:cs="Times New Roman"/>
          <w:szCs w:val="24"/>
        </w:rPr>
        <w:t>.</w:t>
      </w:r>
    </w:p>
    <w:p w14:paraId="7CA78A90" w14:textId="77777777" w:rsidR="00571BB6" w:rsidRDefault="00571BB6" w:rsidP="00571BB6">
      <w:pPr>
        <w:rPr>
          <w:rFonts w:cs="Times New Roman"/>
          <w:szCs w:val="24"/>
        </w:rPr>
      </w:pPr>
      <w:r>
        <w:rPr>
          <w:rFonts w:cs="Times New Roman"/>
          <w:szCs w:val="24"/>
        </w:rPr>
        <w:t xml:space="preserve">A primeira marca, presente em quase todos os textos, é a ausência do “r” nos verbos no infinitivo. Observemos um </w:t>
      </w:r>
      <w:r w:rsidRPr="00E848D1">
        <w:rPr>
          <w:rFonts w:cs="Times New Roman"/>
          <w:szCs w:val="24"/>
        </w:rPr>
        <w:t>quadro</w:t>
      </w:r>
      <w:r>
        <w:rPr>
          <w:rFonts w:cs="Times New Roman"/>
          <w:szCs w:val="24"/>
        </w:rPr>
        <w:t xml:space="preserve"> com alguns fragmentos que apresentam verbos com essa marca de oralidade.</w:t>
      </w:r>
    </w:p>
    <w:p w14:paraId="427BAC2D" w14:textId="77777777" w:rsidR="00571BB6" w:rsidRDefault="00571BB6" w:rsidP="00571BB6">
      <w:pPr>
        <w:rPr>
          <w:rFonts w:cs="Times New Roman"/>
          <w:b/>
          <w:szCs w:val="24"/>
        </w:rPr>
      </w:pPr>
    </w:p>
    <w:p w14:paraId="5758002D" w14:textId="526A2B62" w:rsidR="008E607B" w:rsidRDefault="00571BB6" w:rsidP="008E607B">
      <w:pPr>
        <w:spacing w:line="240" w:lineRule="auto"/>
        <w:ind w:firstLine="0"/>
        <w:jc w:val="center"/>
        <w:rPr>
          <w:rFonts w:cs="Times New Roman"/>
          <w:szCs w:val="24"/>
        </w:rPr>
      </w:pPr>
      <w:r w:rsidRPr="00165C5B">
        <w:rPr>
          <w:rFonts w:cs="Times New Roman"/>
          <w:b/>
          <w:szCs w:val="24"/>
        </w:rPr>
        <w:t>Quadro 1</w:t>
      </w:r>
      <w:r>
        <w:rPr>
          <w:rFonts w:cs="Times New Roman"/>
          <w:szCs w:val="24"/>
        </w:rPr>
        <w:t xml:space="preserve"> – </w:t>
      </w:r>
      <w:r w:rsidRPr="00521CDD">
        <w:rPr>
          <w:rFonts w:cs="Times New Roman"/>
          <w:szCs w:val="24"/>
        </w:rPr>
        <w:t>Trechos que apresentam a ausência do grafema “r” no final dos verbos</w:t>
      </w:r>
      <w:r>
        <w:rPr>
          <w:rFonts w:cs="Times New Roman"/>
          <w:szCs w:val="24"/>
        </w:rPr>
        <w:t xml:space="preserve"> na produção escrita de alunos da EJA</w:t>
      </w:r>
    </w:p>
    <w:p w14:paraId="4E0F1F86" w14:textId="77777777" w:rsidR="008E607B" w:rsidRPr="00521CDD" w:rsidRDefault="008E607B" w:rsidP="00001D32">
      <w:pPr>
        <w:spacing w:line="240" w:lineRule="auto"/>
        <w:ind w:firstLine="0"/>
        <w:jc w:val="center"/>
        <w:rPr>
          <w:rFonts w:cs="Times New Roman"/>
          <w:szCs w:val="24"/>
        </w:rPr>
      </w:pPr>
    </w:p>
    <w:tbl>
      <w:tblPr>
        <w:tblStyle w:val="Tabelacomgrade"/>
        <w:tblW w:w="8505" w:type="dxa"/>
        <w:tblInd w:w="-5" w:type="dxa"/>
        <w:tblLook w:val="04A0" w:firstRow="1" w:lastRow="0" w:firstColumn="1" w:lastColumn="0" w:noHBand="0" w:noVBand="1"/>
      </w:tblPr>
      <w:tblGrid>
        <w:gridCol w:w="4214"/>
        <w:gridCol w:w="4291"/>
      </w:tblGrid>
      <w:tr w:rsidR="00571BB6" w:rsidRPr="00521CDD" w14:paraId="10DBA3BF" w14:textId="77777777" w:rsidTr="00571BB6">
        <w:tc>
          <w:tcPr>
            <w:tcW w:w="4214" w:type="dxa"/>
          </w:tcPr>
          <w:p w14:paraId="2D40197A" w14:textId="77777777" w:rsidR="00571BB6" w:rsidRPr="00521CDD" w:rsidRDefault="00571BB6" w:rsidP="004C5897">
            <w:pPr>
              <w:rPr>
                <w:rFonts w:cs="Times New Roman"/>
                <w:szCs w:val="24"/>
              </w:rPr>
            </w:pPr>
            <w:r>
              <w:rPr>
                <w:rFonts w:cs="Times New Roman"/>
                <w:szCs w:val="24"/>
              </w:rPr>
              <w:t>Nomes codificados dos alunos</w:t>
            </w:r>
          </w:p>
        </w:tc>
        <w:tc>
          <w:tcPr>
            <w:tcW w:w="4291" w:type="dxa"/>
          </w:tcPr>
          <w:p w14:paraId="0F1E1A17" w14:textId="77777777" w:rsidR="00571BB6" w:rsidRPr="00521CDD" w:rsidRDefault="00571BB6" w:rsidP="004C5897">
            <w:pPr>
              <w:rPr>
                <w:rFonts w:cs="Times New Roman"/>
                <w:szCs w:val="24"/>
              </w:rPr>
            </w:pPr>
            <w:r w:rsidRPr="00521CDD">
              <w:rPr>
                <w:rFonts w:cs="Times New Roman"/>
                <w:szCs w:val="24"/>
              </w:rPr>
              <w:t xml:space="preserve">Fragmentos </w:t>
            </w:r>
          </w:p>
        </w:tc>
      </w:tr>
      <w:tr w:rsidR="00571BB6" w:rsidRPr="00521CDD" w14:paraId="7B717F51" w14:textId="77777777" w:rsidTr="00571BB6">
        <w:tc>
          <w:tcPr>
            <w:tcW w:w="4214" w:type="dxa"/>
          </w:tcPr>
          <w:p w14:paraId="5525A37D" w14:textId="77777777" w:rsidR="00571BB6" w:rsidRPr="00521CDD" w:rsidRDefault="00571BB6" w:rsidP="004C5897">
            <w:pPr>
              <w:rPr>
                <w:rFonts w:cs="Times New Roman"/>
                <w:szCs w:val="24"/>
              </w:rPr>
            </w:pPr>
          </w:p>
          <w:p w14:paraId="1FFDC8BB" w14:textId="77777777" w:rsidR="00571BB6" w:rsidRPr="00521CDD" w:rsidRDefault="00571BB6" w:rsidP="004C5897">
            <w:pPr>
              <w:rPr>
                <w:rFonts w:cs="Times New Roman"/>
                <w:szCs w:val="24"/>
              </w:rPr>
            </w:pPr>
            <w:r w:rsidRPr="00521CDD">
              <w:rPr>
                <w:rFonts w:cs="Times New Roman"/>
                <w:szCs w:val="24"/>
              </w:rPr>
              <w:t>M. G. R</w:t>
            </w:r>
          </w:p>
        </w:tc>
        <w:tc>
          <w:tcPr>
            <w:tcW w:w="4291" w:type="dxa"/>
          </w:tcPr>
          <w:p w14:paraId="660A6B00" w14:textId="77777777" w:rsidR="00571BB6" w:rsidRPr="00521CDD" w:rsidRDefault="00571BB6" w:rsidP="004C5897">
            <w:pPr>
              <w:rPr>
                <w:rFonts w:cs="Times New Roman"/>
                <w:szCs w:val="24"/>
              </w:rPr>
            </w:pPr>
            <w:r w:rsidRPr="00521CDD">
              <w:rPr>
                <w:rFonts w:cs="Times New Roman"/>
                <w:szCs w:val="24"/>
              </w:rPr>
              <w:t xml:space="preserve">“[...] você ta com algo problema na família aquilo tudo entra na sua cabeça você começa a </w:t>
            </w:r>
            <w:r w:rsidRPr="00521CDD">
              <w:rPr>
                <w:rFonts w:cs="Times New Roman"/>
                <w:b/>
                <w:szCs w:val="24"/>
              </w:rPr>
              <w:t>acha</w:t>
            </w:r>
            <w:r w:rsidRPr="00521CDD">
              <w:rPr>
                <w:rFonts w:cs="Times New Roman"/>
                <w:szCs w:val="24"/>
              </w:rPr>
              <w:t xml:space="preserve"> que sua vida não tem mais </w:t>
            </w:r>
            <w:proofErr w:type="spellStart"/>
            <w:r w:rsidRPr="00521CDD">
              <w:rPr>
                <w:rFonts w:cs="Times New Roman"/>
                <w:szCs w:val="24"/>
              </w:rPr>
              <w:t>s</w:t>
            </w:r>
            <w:r>
              <w:rPr>
                <w:rFonts w:cs="Times New Roman"/>
                <w:szCs w:val="24"/>
              </w:rPr>
              <w:t>i</w:t>
            </w:r>
            <w:r w:rsidRPr="00521CDD">
              <w:rPr>
                <w:rFonts w:cs="Times New Roman"/>
                <w:szCs w:val="24"/>
              </w:rPr>
              <w:t>ntido</w:t>
            </w:r>
            <w:proofErr w:type="spellEnd"/>
            <w:r w:rsidRPr="00521CDD">
              <w:rPr>
                <w:rFonts w:cs="Times New Roman"/>
                <w:szCs w:val="24"/>
              </w:rPr>
              <w:t xml:space="preserve"> [...]”</w:t>
            </w:r>
          </w:p>
          <w:p w14:paraId="38B7BA43" w14:textId="77777777" w:rsidR="00571BB6" w:rsidRPr="00521CDD" w:rsidRDefault="00571BB6" w:rsidP="004C5897">
            <w:pPr>
              <w:rPr>
                <w:rFonts w:cs="Times New Roman"/>
                <w:szCs w:val="24"/>
              </w:rPr>
            </w:pPr>
            <w:r w:rsidRPr="00521CDD">
              <w:rPr>
                <w:rFonts w:cs="Times New Roman"/>
                <w:szCs w:val="24"/>
              </w:rPr>
              <w:t xml:space="preserve">“[...] a pessoa começa a se </w:t>
            </w:r>
            <w:r w:rsidRPr="00521CDD">
              <w:rPr>
                <w:rFonts w:cs="Times New Roman"/>
                <w:b/>
                <w:szCs w:val="24"/>
              </w:rPr>
              <w:t>isola</w:t>
            </w:r>
            <w:r w:rsidRPr="00521CDD">
              <w:rPr>
                <w:rFonts w:cs="Times New Roman"/>
                <w:szCs w:val="24"/>
              </w:rPr>
              <w:t xml:space="preserve"> no seu quarto a </w:t>
            </w:r>
            <w:r w:rsidRPr="00521CDD">
              <w:rPr>
                <w:rFonts w:cs="Times New Roman"/>
                <w:b/>
                <w:szCs w:val="24"/>
              </w:rPr>
              <w:t>fala</w:t>
            </w:r>
            <w:r w:rsidRPr="00521CDD">
              <w:rPr>
                <w:rFonts w:cs="Times New Roman"/>
                <w:szCs w:val="24"/>
              </w:rPr>
              <w:t xml:space="preserve"> menos com seus amigos com seus pais [...]”</w:t>
            </w:r>
          </w:p>
        </w:tc>
      </w:tr>
      <w:tr w:rsidR="00571BB6" w14:paraId="0600B33D" w14:textId="77777777" w:rsidTr="00571BB6">
        <w:tc>
          <w:tcPr>
            <w:tcW w:w="4214" w:type="dxa"/>
          </w:tcPr>
          <w:p w14:paraId="4C2E449B" w14:textId="77777777" w:rsidR="00571BB6" w:rsidRDefault="00571BB6" w:rsidP="004C5897">
            <w:pPr>
              <w:rPr>
                <w:rFonts w:cs="Times New Roman"/>
                <w:szCs w:val="24"/>
              </w:rPr>
            </w:pPr>
            <w:r>
              <w:rPr>
                <w:rFonts w:cs="Times New Roman"/>
                <w:szCs w:val="24"/>
              </w:rPr>
              <w:t>F. P. S</w:t>
            </w:r>
          </w:p>
        </w:tc>
        <w:tc>
          <w:tcPr>
            <w:tcW w:w="4291" w:type="dxa"/>
          </w:tcPr>
          <w:p w14:paraId="260AC3A7" w14:textId="77777777" w:rsidR="00571BB6" w:rsidRDefault="00571BB6" w:rsidP="004C5897">
            <w:pPr>
              <w:rPr>
                <w:rFonts w:cs="Times New Roman"/>
                <w:szCs w:val="24"/>
              </w:rPr>
            </w:pPr>
            <w:r>
              <w:rPr>
                <w:rFonts w:cs="Times New Roman"/>
                <w:szCs w:val="24"/>
              </w:rPr>
              <w:t xml:space="preserve">“[...] se não </w:t>
            </w:r>
            <w:r w:rsidRPr="00574038">
              <w:rPr>
                <w:rFonts w:cs="Times New Roman"/>
                <w:b/>
                <w:szCs w:val="24"/>
              </w:rPr>
              <w:t>trata</w:t>
            </w:r>
            <w:r>
              <w:rPr>
                <w:rFonts w:cs="Times New Roman"/>
                <w:szCs w:val="24"/>
              </w:rPr>
              <w:t xml:space="preserve"> ela pode levar até a morte [...]”</w:t>
            </w:r>
          </w:p>
        </w:tc>
      </w:tr>
      <w:tr w:rsidR="00571BB6" w14:paraId="1FB68595" w14:textId="77777777" w:rsidTr="00571BB6">
        <w:tc>
          <w:tcPr>
            <w:tcW w:w="4214" w:type="dxa"/>
          </w:tcPr>
          <w:p w14:paraId="63E8EF45" w14:textId="77777777" w:rsidR="00571BB6" w:rsidRDefault="00571BB6" w:rsidP="004C5897">
            <w:pPr>
              <w:rPr>
                <w:rFonts w:cs="Times New Roman"/>
                <w:szCs w:val="24"/>
              </w:rPr>
            </w:pPr>
            <w:r>
              <w:rPr>
                <w:rFonts w:cs="Times New Roman"/>
                <w:szCs w:val="24"/>
              </w:rPr>
              <w:t>S. J. S</w:t>
            </w:r>
          </w:p>
        </w:tc>
        <w:tc>
          <w:tcPr>
            <w:tcW w:w="4291" w:type="dxa"/>
          </w:tcPr>
          <w:p w14:paraId="7A30082C" w14:textId="77777777" w:rsidR="00571BB6" w:rsidRDefault="00571BB6" w:rsidP="004C5897">
            <w:pPr>
              <w:rPr>
                <w:rFonts w:cs="Times New Roman"/>
                <w:szCs w:val="24"/>
              </w:rPr>
            </w:pPr>
            <w:r>
              <w:rPr>
                <w:rFonts w:cs="Times New Roman"/>
                <w:szCs w:val="24"/>
              </w:rPr>
              <w:t xml:space="preserve">“[...] </w:t>
            </w:r>
            <w:proofErr w:type="spellStart"/>
            <w:r>
              <w:rPr>
                <w:rFonts w:cs="Times New Roman"/>
                <w:szCs w:val="24"/>
              </w:rPr>
              <w:t>ninguim</w:t>
            </w:r>
            <w:proofErr w:type="spellEnd"/>
            <w:r>
              <w:rPr>
                <w:rFonts w:cs="Times New Roman"/>
                <w:szCs w:val="24"/>
              </w:rPr>
              <w:t xml:space="preserve"> pra ter </w:t>
            </w:r>
            <w:r w:rsidRPr="00574038">
              <w:rPr>
                <w:rFonts w:cs="Times New Roman"/>
                <w:b/>
                <w:szCs w:val="24"/>
              </w:rPr>
              <w:t>ajuda</w:t>
            </w:r>
            <w:r>
              <w:rPr>
                <w:rFonts w:cs="Times New Roman"/>
                <w:szCs w:val="24"/>
              </w:rPr>
              <w:t xml:space="preserve"> no momento que você mais precisa [...]”</w:t>
            </w:r>
          </w:p>
        </w:tc>
      </w:tr>
    </w:tbl>
    <w:p w14:paraId="55C10D48" w14:textId="0568E76E" w:rsidR="008E607B" w:rsidRDefault="00571BB6" w:rsidP="00001D32">
      <w:pPr>
        <w:spacing w:line="240" w:lineRule="auto"/>
        <w:ind w:firstLine="0"/>
        <w:rPr>
          <w:rFonts w:cs="Times New Roman"/>
          <w:sz w:val="20"/>
          <w:szCs w:val="20"/>
        </w:rPr>
      </w:pPr>
      <w:r w:rsidRPr="00165C5B">
        <w:rPr>
          <w:rFonts w:cs="Times New Roman"/>
          <w:b/>
          <w:sz w:val="20"/>
          <w:szCs w:val="20"/>
        </w:rPr>
        <w:t>Fonte</w:t>
      </w:r>
      <w:r w:rsidRPr="00521CDD">
        <w:rPr>
          <w:rFonts w:cs="Times New Roman"/>
          <w:sz w:val="20"/>
          <w:szCs w:val="20"/>
        </w:rPr>
        <w:t xml:space="preserve">: </w:t>
      </w:r>
      <w:r>
        <w:rPr>
          <w:rFonts w:cs="Times New Roman"/>
          <w:sz w:val="20"/>
          <w:szCs w:val="20"/>
        </w:rPr>
        <w:t>E</w:t>
      </w:r>
      <w:r w:rsidRPr="00521CDD">
        <w:rPr>
          <w:rFonts w:cs="Times New Roman"/>
          <w:sz w:val="20"/>
          <w:szCs w:val="20"/>
        </w:rPr>
        <w:t>laborado pelos autores</w:t>
      </w:r>
      <w:r>
        <w:rPr>
          <w:rFonts w:cs="Times New Roman"/>
          <w:sz w:val="20"/>
          <w:szCs w:val="20"/>
        </w:rPr>
        <w:t>.</w:t>
      </w:r>
      <w:bookmarkStart w:id="1" w:name="_GoBack"/>
      <w:bookmarkEnd w:id="1"/>
    </w:p>
    <w:p w14:paraId="4C303507" w14:textId="6B6FC5FD" w:rsidR="00571BB6" w:rsidRDefault="00571BB6" w:rsidP="00571BB6">
      <w:pPr>
        <w:rPr>
          <w:rFonts w:cs="Times New Roman"/>
          <w:szCs w:val="24"/>
        </w:rPr>
      </w:pPr>
      <w:r w:rsidRPr="00521CDD">
        <w:rPr>
          <w:rFonts w:cs="Times New Roman"/>
          <w:szCs w:val="24"/>
        </w:rPr>
        <w:lastRenderedPageBreak/>
        <w:t xml:space="preserve">Os verbos em negrito são reveladores da dificuldade dos alunos em </w:t>
      </w:r>
      <w:r>
        <w:rPr>
          <w:rFonts w:cs="Times New Roman"/>
          <w:szCs w:val="24"/>
        </w:rPr>
        <w:t>saberem quando adicionarem ou não o grafema “r”. Nos fragmentos de M. G. R, os verbos “achar</w:t>
      </w:r>
      <w:r w:rsidR="000A2C5E">
        <w:rPr>
          <w:rFonts w:cs="Times New Roman"/>
          <w:szCs w:val="24"/>
        </w:rPr>
        <w:t>”</w:t>
      </w:r>
      <w:r>
        <w:rPr>
          <w:rFonts w:cs="Times New Roman"/>
          <w:szCs w:val="24"/>
        </w:rPr>
        <w:t xml:space="preserve">, </w:t>
      </w:r>
      <w:r w:rsidR="000A2C5E">
        <w:rPr>
          <w:rFonts w:cs="Times New Roman"/>
          <w:szCs w:val="24"/>
        </w:rPr>
        <w:t>“</w:t>
      </w:r>
      <w:r>
        <w:rPr>
          <w:rFonts w:cs="Times New Roman"/>
          <w:szCs w:val="24"/>
        </w:rPr>
        <w:t>isolar</w:t>
      </w:r>
      <w:r w:rsidR="000A2C5E">
        <w:rPr>
          <w:rFonts w:cs="Times New Roman"/>
          <w:szCs w:val="24"/>
        </w:rPr>
        <w:t>”</w:t>
      </w:r>
      <w:r>
        <w:rPr>
          <w:rFonts w:cs="Times New Roman"/>
          <w:szCs w:val="24"/>
        </w:rPr>
        <w:t xml:space="preserve"> e </w:t>
      </w:r>
      <w:r w:rsidR="000A2C5E">
        <w:rPr>
          <w:rFonts w:cs="Times New Roman"/>
          <w:szCs w:val="24"/>
        </w:rPr>
        <w:t>“</w:t>
      </w:r>
      <w:r>
        <w:rPr>
          <w:rFonts w:cs="Times New Roman"/>
          <w:szCs w:val="24"/>
        </w:rPr>
        <w:t xml:space="preserve">falar” não apresentam a letra “r”. No texto de F. P. S, observamos que a grafia do verbo “levar” está correta, todavia a escrita do verbo “tratar” está inconclusa. Nesse trecho, é possível perceber que há um esforço do (a) aluno (a) por acertar na escrita de todos os verbos. No caso do fragmento do texto de S. J. S, a grafia do verbo “ajudar” está inconclusa, mas o “r” foi adicionado à partícula “te”, transformando-a no verbo “ter”. </w:t>
      </w:r>
    </w:p>
    <w:p w14:paraId="706F28A7" w14:textId="6643D80F" w:rsidR="00571BB6" w:rsidRPr="00772ED9" w:rsidRDefault="00571BB6" w:rsidP="00571BB6">
      <w:pPr>
        <w:rPr>
          <w:rFonts w:cs="Times New Roman"/>
          <w:szCs w:val="24"/>
          <w:shd w:val="clear" w:color="auto" w:fill="FFFFFF"/>
        </w:rPr>
      </w:pPr>
      <w:r>
        <w:rPr>
          <w:rFonts w:cs="Times New Roman"/>
          <w:szCs w:val="24"/>
        </w:rPr>
        <w:t xml:space="preserve">A exclusão do grafema “r” no final dos verbos acontece por causa da sua posição na palavra. Quando o fone </w:t>
      </w:r>
      <w:r w:rsidRPr="00905615">
        <w:rPr>
          <w:rFonts w:cs="Times New Roman"/>
          <w:szCs w:val="24"/>
        </w:rPr>
        <w:t>[</w:t>
      </w:r>
      <w:r w:rsidRPr="00905615">
        <w:rPr>
          <w:rFonts w:cs="Times New Roman"/>
          <w:szCs w:val="24"/>
          <w:shd w:val="clear" w:color="auto" w:fill="FFFFFF"/>
        </w:rPr>
        <w:t>ɹ]</w:t>
      </w:r>
      <w:r>
        <w:rPr>
          <w:rFonts w:cs="Times New Roman"/>
          <w:szCs w:val="24"/>
          <w:shd w:val="clear" w:color="auto" w:fill="FFFFFF"/>
        </w:rPr>
        <w:t xml:space="preserve"> encontra-se posicionado no final das palavras, ele perde sua força, de maneira que não pronunciamos esse som. Esse apagamento sonoro não acontece apenas na fala de pessoas analfabetas, mas também de pessoas com alto grau de escolaridade – a diferença é que quanto menor a escolaridade mais facilmente haverá transferência dessa marca de oralidade para a escrita.</w:t>
      </w:r>
      <w:r w:rsidR="00473FC1">
        <w:rPr>
          <w:rFonts w:cs="Times New Roman"/>
          <w:szCs w:val="24"/>
          <w:shd w:val="clear" w:color="auto" w:fill="FFFFFF"/>
        </w:rPr>
        <w:t xml:space="preserve"> </w:t>
      </w:r>
      <w:r>
        <w:rPr>
          <w:rFonts w:cs="Times New Roman"/>
          <w:szCs w:val="24"/>
          <w:shd w:val="clear" w:color="auto" w:fill="FFFFFF"/>
        </w:rPr>
        <w:t xml:space="preserve">Essa marca da linguagem oral também foi encontrada nas pesquisas de Costa (2016). Ao verificar os erros ortográficos da categoria “terminação verbal”, Costa (2016, p. 80) constatou que “[...] todos os erros elencados têm uma motivação fonética a começar pela primeira situação bastante recorrente entre os alunos que é o apagamento da </w:t>
      </w:r>
      <w:proofErr w:type="spellStart"/>
      <w:r>
        <w:rPr>
          <w:rFonts w:cs="Times New Roman"/>
          <w:szCs w:val="24"/>
          <w:shd w:val="clear" w:color="auto" w:fill="FFFFFF"/>
        </w:rPr>
        <w:t>coda</w:t>
      </w:r>
      <w:proofErr w:type="spellEnd"/>
      <w:r>
        <w:rPr>
          <w:rFonts w:cs="Times New Roman"/>
          <w:szCs w:val="24"/>
          <w:shd w:val="clear" w:color="auto" w:fill="FFFFFF"/>
        </w:rPr>
        <w:t xml:space="preserve"> final /r/ dos verbos no infinitivo, ou seja, não grafam esses verbos com [r] final, característico do infinitivo [...]”. A constatação do autor é reveladora de que essa marca da linguagem oral é frequente em textos de alunos em fase de letramento linguístico.</w:t>
      </w:r>
    </w:p>
    <w:p w14:paraId="73778A12" w14:textId="04F396AA" w:rsidR="00571BB6" w:rsidRDefault="00571BB6" w:rsidP="00571BB6">
      <w:pPr>
        <w:ind w:firstLine="708"/>
        <w:rPr>
          <w:rFonts w:eastAsia="Times New Roman" w:cs="Times New Roman"/>
          <w:szCs w:val="24"/>
          <w:lang w:eastAsia="ar-SA"/>
        </w:rPr>
      </w:pPr>
      <w:r>
        <w:rPr>
          <w:rFonts w:eastAsia="Times New Roman" w:cs="Times New Roman"/>
          <w:szCs w:val="24"/>
          <w:lang w:eastAsia="ar-SA"/>
        </w:rPr>
        <w:t xml:space="preserve">O segundo desvio ortográfico detectado no </w:t>
      </w:r>
      <w:r w:rsidRPr="0073329D">
        <w:rPr>
          <w:rFonts w:eastAsia="Times New Roman" w:cs="Times New Roman"/>
          <w:i/>
          <w:szCs w:val="24"/>
          <w:lang w:eastAsia="ar-SA"/>
        </w:rPr>
        <w:t>corpu</w:t>
      </w:r>
      <w:r w:rsidRPr="00283236">
        <w:rPr>
          <w:rFonts w:eastAsia="Times New Roman" w:cs="Times New Roman"/>
          <w:i/>
          <w:szCs w:val="24"/>
          <w:lang w:eastAsia="ar-SA"/>
        </w:rPr>
        <w:t>s</w:t>
      </w:r>
      <w:r w:rsidR="00283236" w:rsidRPr="00283236">
        <w:rPr>
          <w:rFonts w:eastAsia="Times New Roman" w:cs="Times New Roman"/>
          <w:szCs w:val="24"/>
          <w:lang w:eastAsia="ar-SA"/>
        </w:rPr>
        <w:t xml:space="preserve"> </w:t>
      </w:r>
      <w:r w:rsidR="005F1F2E">
        <w:rPr>
          <w:rFonts w:eastAsia="Times New Roman" w:cs="Times New Roman"/>
          <w:szCs w:val="24"/>
          <w:lang w:eastAsia="ar-SA"/>
        </w:rPr>
        <w:t>r</w:t>
      </w:r>
      <w:r>
        <w:rPr>
          <w:rFonts w:eastAsia="Times New Roman" w:cs="Times New Roman"/>
          <w:szCs w:val="24"/>
          <w:lang w:eastAsia="ar-SA"/>
        </w:rPr>
        <w:t>efere-se à troca dos segmentos consonantais alfabéticos “s” e “z”. Vejamos, abaixo, alguns excertos em que ocorre a substituição gráfica dessas letras.</w:t>
      </w:r>
    </w:p>
    <w:p w14:paraId="4BF8DB09" w14:textId="77777777" w:rsidR="00571BB6" w:rsidRDefault="00571BB6" w:rsidP="00571BB6">
      <w:pPr>
        <w:ind w:firstLine="708"/>
        <w:rPr>
          <w:rFonts w:eastAsia="Times New Roman" w:cs="Times New Roman"/>
          <w:szCs w:val="24"/>
          <w:lang w:eastAsia="ar-SA"/>
        </w:rPr>
      </w:pPr>
    </w:p>
    <w:p w14:paraId="24F7C3E9" w14:textId="22BCCF86" w:rsidR="00571BB6" w:rsidRDefault="00571BB6" w:rsidP="008E607B">
      <w:pPr>
        <w:spacing w:line="240" w:lineRule="auto"/>
        <w:ind w:firstLine="0"/>
        <w:jc w:val="center"/>
        <w:rPr>
          <w:rFonts w:eastAsia="Times New Roman" w:cs="Times New Roman"/>
          <w:szCs w:val="24"/>
          <w:lang w:eastAsia="ar-SA"/>
        </w:rPr>
      </w:pPr>
      <w:r w:rsidRPr="0073329D">
        <w:rPr>
          <w:rFonts w:eastAsia="Times New Roman" w:cs="Times New Roman"/>
          <w:b/>
          <w:szCs w:val="24"/>
          <w:lang w:eastAsia="ar-SA"/>
        </w:rPr>
        <w:t>Quadro 2</w:t>
      </w:r>
      <w:r w:rsidR="00873FE6">
        <w:rPr>
          <w:rFonts w:eastAsia="Times New Roman" w:cs="Times New Roman"/>
          <w:b/>
          <w:szCs w:val="24"/>
          <w:lang w:eastAsia="ar-SA"/>
        </w:rPr>
        <w:t xml:space="preserve"> </w:t>
      </w:r>
      <w:r>
        <w:rPr>
          <w:rFonts w:eastAsia="Times New Roman" w:cs="Times New Roman"/>
          <w:szCs w:val="24"/>
          <w:lang w:eastAsia="ar-SA"/>
        </w:rPr>
        <w:t>–</w:t>
      </w:r>
      <w:r w:rsidR="00873FE6">
        <w:rPr>
          <w:rFonts w:eastAsia="Times New Roman" w:cs="Times New Roman"/>
          <w:szCs w:val="24"/>
          <w:lang w:eastAsia="ar-SA"/>
        </w:rPr>
        <w:t xml:space="preserve"> </w:t>
      </w:r>
      <w:r>
        <w:rPr>
          <w:rFonts w:eastAsia="Times New Roman" w:cs="Times New Roman"/>
          <w:szCs w:val="24"/>
          <w:lang w:eastAsia="ar-SA"/>
        </w:rPr>
        <w:t>Trechos que apresentam a troca das letras “s” e “z” em posição intervocálica na produção escrita de alunos da EJA.</w:t>
      </w:r>
    </w:p>
    <w:p w14:paraId="40721B3A" w14:textId="77777777" w:rsidR="008E607B" w:rsidRDefault="008E607B" w:rsidP="00001D32">
      <w:pPr>
        <w:spacing w:line="240" w:lineRule="auto"/>
        <w:ind w:firstLine="0"/>
        <w:rPr>
          <w:rFonts w:eastAsia="Times New Roman" w:cs="Times New Roman"/>
          <w:szCs w:val="24"/>
          <w:lang w:eastAsia="ar-SA"/>
        </w:rPr>
      </w:pPr>
    </w:p>
    <w:tbl>
      <w:tblPr>
        <w:tblStyle w:val="Tabelacomgrade"/>
        <w:tblW w:w="8505" w:type="dxa"/>
        <w:tblInd w:w="-5" w:type="dxa"/>
        <w:tblLook w:val="04A0" w:firstRow="1" w:lastRow="0" w:firstColumn="1" w:lastColumn="0" w:noHBand="0" w:noVBand="1"/>
      </w:tblPr>
      <w:tblGrid>
        <w:gridCol w:w="3998"/>
        <w:gridCol w:w="4507"/>
      </w:tblGrid>
      <w:tr w:rsidR="00571BB6" w14:paraId="3AE56B04" w14:textId="77777777" w:rsidTr="00571BB6">
        <w:trPr>
          <w:trHeight w:val="457"/>
        </w:trPr>
        <w:tc>
          <w:tcPr>
            <w:tcW w:w="3998" w:type="dxa"/>
          </w:tcPr>
          <w:p w14:paraId="50237ABD" w14:textId="77777777" w:rsidR="00571BB6" w:rsidRDefault="00571BB6" w:rsidP="004C5897">
            <w:pPr>
              <w:spacing w:line="360" w:lineRule="auto"/>
              <w:rPr>
                <w:rFonts w:eastAsia="Times New Roman" w:cs="Times New Roman"/>
                <w:szCs w:val="24"/>
                <w:lang w:eastAsia="ar-SA"/>
              </w:rPr>
            </w:pPr>
            <w:r>
              <w:rPr>
                <w:rFonts w:eastAsia="Times New Roman" w:cs="Times New Roman"/>
                <w:szCs w:val="24"/>
                <w:lang w:eastAsia="ar-SA"/>
              </w:rPr>
              <w:t>Nomes codificados dos alunos</w:t>
            </w:r>
          </w:p>
        </w:tc>
        <w:tc>
          <w:tcPr>
            <w:tcW w:w="4507" w:type="dxa"/>
          </w:tcPr>
          <w:p w14:paraId="7C288E3B" w14:textId="77777777" w:rsidR="00571BB6" w:rsidRDefault="00571BB6" w:rsidP="004C5897">
            <w:pPr>
              <w:spacing w:line="360" w:lineRule="auto"/>
              <w:rPr>
                <w:rFonts w:eastAsia="Times New Roman" w:cs="Times New Roman"/>
                <w:szCs w:val="24"/>
                <w:lang w:eastAsia="ar-SA"/>
              </w:rPr>
            </w:pPr>
            <w:r>
              <w:rPr>
                <w:rFonts w:eastAsia="Times New Roman" w:cs="Times New Roman"/>
                <w:szCs w:val="24"/>
                <w:lang w:eastAsia="ar-SA"/>
              </w:rPr>
              <w:t>Fragmentos</w:t>
            </w:r>
          </w:p>
        </w:tc>
      </w:tr>
      <w:tr w:rsidR="00571BB6" w14:paraId="4839C0B0" w14:textId="77777777" w:rsidTr="00571BB6">
        <w:tc>
          <w:tcPr>
            <w:tcW w:w="3998" w:type="dxa"/>
          </w:tcPr>
          <w:p w14:paraId="0E473C6B" w14:textId="77777777" w:rsidR="00571BB6" w:rsidRDefault="00571BB6" w:rsidP="004C5897">
            <w:pPr>
              <w:spacing w:line="360" w:lineRule="auto"/>
              <w:rPr>
                <w:rFonts w:eastAsia="Times New Roman" w:cs="Times New Roman"/>
                <w:szCs w:val="24"/>
                <w:lang w:eastAsia="ar-SA"/>
              </w:rPr>
            </w:pPr>
            <w:bookmarkStart w:id="2" w:name="_Hlk504234741"/>
            <w:r>
              <w:rPr>
                <w:rFonts w:eastAsia="Times New Roman" w:cs="Times New Roman"/>
                <w:szCs w:val="24"/>
                <w:lang w:eastAsia="ar-SA"/>
              </w:rPr>
              <w:t>F. P. S.</w:t>
            </w:r>
          </w:p>
        </w:tc>
        <w:tc>
          <w:tcPr>
            <w:tcW w:w="4507" w:type="dxa"/>
          </w:tcPr>
          <w:p w14:paraId="5DE57EAE" w14:textId="61DF94CF" w:rsidR="00571BB6" w:rsidRDefault="00571BB6" w:rsidP="00571BB6">
            <w:pPr>
              <w:spacing w:line="360" w:lineRule="auto"/>
              <w:ind w:firstLine="0"/>
              <w:rPr>
                <w:rFonts w:eastAsia="Times New Roman" w:cs="Times New Roman"/>
                <w:szCs w:val="24"/>
                <w:lang w:eastAsia="ar-SA"/>
              </w:rPr>
            </w:pPr>
            <w:r>
              <w:rPr>
                <w:rFonts w:eastAsia="Times New Roman" w:cs="Times New Roman"/>
                <w:szCs w:val="24"/>
                <w:lang w:eastAsia="ar-SA"/>
              </w:rPr>
              <w:t xml:space="preserve">“[...] isso as </w:t>
            </w:r>
            <w:proofErr w:type="spellStart"/>
            <w:r w:rsidRPr="0073329D">
              <w:rPr>
                <w:rFonts w:eastAsia="Times New Roman" w:cs="Times New Roman"/>
                <w:b/>
                <w:szCs w:val="24"/>
                <w:lang w:eastAsia="ar-SA"/>
              </w:rPr>
              <w:t>veses</w:t>
            </w:r>
            <w:proofErr w:type="spellEnd"/>
            <w:r>
              <w:rPr>
                <w:rFonts w:eastAsia="Times New Roman" w:cs="Times New Roman"/>
                <w:szCs w:val="24"/>
                <w:lang w:eastAsia="ar-SA"/>
              </w:rPr>
              <w:t xml:space="preserve"> são causadas por      drogas [...]”</w:t>
            </w:r>
          </w:p>
        </w:tc>
      </w:tr>
      <w:tr w:rsidR="00571BB6" w14:paraId="5B27E7C2" w14:textId="77777777" w:rsidTr="00571BB6">
        <w:tc>
          <w:tcPr>
            <w:tcW w:w="3998" w:type="dxa"/>
          </w:tcPr>
          <w:p w14:paraId="6AA1F3DB" w14:textId="77777777" w:rsidR="00571BB6" w:rsidRDefault="00571BB6" w:rsidP="004C5897">
            <w:pPr>
              <w:spacing w:line="360" w:lineRule="auto"/>
              <w:rPr>
                <w:rFonts w:eastAsia="Times New Roman" w:cs="Times New Roman"/>
                <w:szCs w:val="24"/>
                <w:lang w:eastAsia="ar-SA"/>
              </w:rPr>
            </w:pPr>
            <w:r>
              <w:rPr>
                <w:rFonts w:eastAsia="Times New Roman" w:cs="Times New Roman"/>
                <w:szCs w:val="24"/>
                <w:lang w:eastAsia="ar-SA"/>
              </w:rPr>
              <w:t>D. I. R.</w:t>
            </w:r>
          </w:p>
        </w:tc>
        <w:tc>
          <w:tcPr>
            <w:tcW w:w="4507" w:type="dxa"/>
          </w:tcPr>
          <w:p w14:paraId="6215032E" w14:textId="77777777" w:rsidR="00571BB6" w:rsidRDefault="00571BB6" w:rsidP="00571BB6">
            <w:pPr>
              <w:spacing w:line="360" w:lineRule="auto"/>
              <w:ind w:firstLine="0"/>
              <w:rPr>
                <w:rFonts w:eastAsia="Times New Roman" w:cs="Times New Roman"/>
                <w:szCs w:val="24"/>
                <w:lang w:eastAsia="ar-SA"/>
              </w:rPr>
            </w:pPr>
            <w:r>
              <w:rPr>
                <w:rFonts w:eastAsia="Times New Roman" w:cs="Times New Roman"/>
                <w:szCs w:val="24"/>
                <w:lang w:eastAsia="ar-SA"/>
              </w:rPr>
              <w:t xml:space="preserve">“[...] </w:t>
            </w:r>
            <w:proofErr w:type="spellStart"/>
            <w:r w:rsidRPr="0073329D">
              <w:rPr>
                <w:rFonts w:eastAsia="Times New Roman" w:cs="Times New Roman"/>
                <w:b/>
                <w:szCs w:val="24"/>
                <w:lang w:eastAsia="ar-SA"/>
              </w:rPr>
              <w:t>crizi</w:t>
            </w:r>
            <w:proofErr w:type="spellEnd"/>
            <w:r>
              <w:rPr>
                <w:rFonts w:eastAsia="Times New Roman" w:cs="Times New Roman"/>
                <w:szCs w:val="24"/>
                <w:lang w:eastAsia="ar-SA"/>
              </w:rPr>
              <w:t xml:space="preserve"> de choro [...]”</w:t>
            </w:r>
          </w:p>
        </w:tc>
      </w:tr>
      <w:tr w:rsidR="00571BB6" w14:paraId="7D71B09F" w14:textId="77777777" w:rsidTr="00571BB6">
        <w:tc>
          <w:tcPr>
            <w:tcW w:w="3998" w:type="dxa"/>
          </w:tcPr>
          <w:p w14:paraId="24F2D478" w14:textId="77777777" w:rsidR="00571BB6" w:rsidRDefault="00571BB6" w:rsidP="004C5897">
            <w:pPr>
              <w:spacing w:line="360" w:lineRule="auto"/>
              <w:rPr>
                <w:rFonts w:eastAsia="Times New Roman" w:cs="Times New Roman"/>
                <w:szCs w:val="24"/>
                <w:lang w:eastAsia="ar-SA"/>
              </w:rPr>
            </w:pPr>
            <w:r>
              <w:rPr>
                <w:rFonts w:eastAsia="Times New Roman" w:cs="Times New Roman"/>
                <w:szCs w:val="24"/>
                <w:lang w:eastAsia="ar-SA"/>
              </w:rPr>
              <w:t>S. J. S.</w:t>
            </w:r>
          </w:p>
        </w:tc>
        <w:tc>
          <w:tcPr>
            <w:tcW w:w="4507" w:type="dxa"/>
          </w:tcPr>
          <w:p w14:paraId="12CDD504" w14:textId="77777777" w:rsidR="00571BB6" w:rsidRDefault="00571BB6" w:rsidP="00571BB6">
            <w:pPr>
              <w:spacing w:line="360" w:lineRule="auto"/>
              <w:ind w:firstLine="0"/>
              <w:rPr>
                <w:rFonts w:eastAsia="Times New Roman" w:cs="Times New Roman"/>
                <w:szCs w:val="24"/>
                <w:lang w:eastAsia="ar-SA"/>
              </w:rPr>
            </w:pPr>
            <w:r>
              <w:rPr>
                <w:rFonts w:eastAsia="Times New Roman" w:cs="Times New Roman"/>
                <w:szCs w:val="24"/>
                <w:lang w:eastAsia="ar-SA"/>
              </w:rPr>
              <w:t xml:space="preserve">“[...] sofre </w:t>
            </w:r>
            <w:proofErr w:type="spellStart"/>
            <w:r w:rsidRPr="00964EB3">
              <w:rPr>
                <w:rFonts w:eastAsia="Times New Roman" w:cs="Times New Roman"/>
                <w:b/>
                <w:szCs w:val="24"/>
                <w:lang w:eastAsia="ar-SA"/>
              </w:rPr>
              <w:t>sosinho</w:t>
            </w:r>
            <w:proofErr w:type="spellEnd"/>
            <w:r>
              <w:rPr>
                <w:rFonts w:eastAsia="Times New Roman" w:cs="Times New Roman"/>
                <w:szCs w:val="24"/>
                <w:lang w:eastAsia="ar-SA"/>
              </w:rPr>
              <w:t xml:space="preserve"> [...]”</w:t>
            </w:r>
          </w:p>
        </w:tc>
      </w:tr>
    </w:tbl>
    <w:bookmarkEnd w:id="2"/>
    <w:p w14:paraId="0D91D07B" w14:textId="77777777" w:rsidR="00571BB6" w:rsidRPr="007C17FC" w:rsidRDefault="00571BB6" w:rsidP="008E607B">
      <w:pPr>
        <w:ind w:firstLine="0"/>
        <w:rPr>
          <w:rFonts w:eastAsia="Times New Roman" w:cs="Times New Roman"/>
          <w:sz w:val="20"/>
          <w:szCs w:val="20"/>
          <w:lang w:eastAsia="ar-SA"/>
        </w:rPr>
      </w:pPr>
      <w:r w:rsidRPr="007C17FC">
        <w:rPr>
          <w:rFonts w:eastAsia="Times New Roman" w:cs="Times New Roman"/>
          <w:b/>
          <w:sz w:val="20"/>
          <w:szCs w:val="20"/>
          <w:lang w:eastAsia="ar-SA"/>
        </w:rPr>
        <w:t>Fonte</w:t>
      </w:r>
      <w:r w:rsidRPr="007C17FC">
        <w:rPr>
          <w:rFonts w:eastAsia="Times New Roman" w:cs="Times New Roman"/>
          <w:sz w:val="20"/>
          <w:szCs w:val="20"/>
          <w:lang w:eastAsia="ar-SA"/>
        </w:rPr>
        <w:t>: Elaborado pelos autores.</w:t>
      </w:r>
    </w:p>
    <w:p w14:paraId="2DF7B6F5" w14:textId="77777777" w:rsidR="00571BB6" w:rsidRPr="009056B4" w:rsidRDefault="00571BB6" w:rsidP="00571BB6">
      <w:pPr>
        <w:rPr>
          <w:rStyle w:val="tag-body"/>
          <w:rFonts w:eastAsia="Times New Roman" w:cs="Times New Roman"/>
          <w:lang w:eastAsia="ar-SA"/>
        </w:rPr>
      </w:pPr>
    </w:p>
    <w:p w14:paraId="1332984B" w14:textId="0632A161" w:rsidR="00571BB6" w:rsidRDefault="00283236" w:rsidP="00571BB6">
      <w:pPr>
        <w:ind w:firstLine="708"/>
        <w:rPr>
          <w:rFonts w:cs="Times New Roman"/>
          <w:szCs w:val="24"/>
        </w:rPr>
      </w:pPr>
      <w:r w:rsidRPr="005F1F2E">
        <w:rPr>
          <w:rFonts w:cs="Times New Roman"/>
          <w:szCs w:val="24"/>
        </w:rPr>
        <w:lastRenderedPageBreak/>
        <w:t xml:space="preserve">As palavras destacadas nos fragmentos acima são ilustrativas do fenômeno da substituição gráfica, que foi bastante recorrente nos textos analisados. </w:t>
      </w:r>
      <w:r w:rsidR="00571BB6" w:rsidRPr="005F1F2E">
        <w:rPr>
          <w:rFonts w:cs="Times New Roman"/>
          <w:szCs w:val="24"/>
        </w:rPr>
        <w:t>Na fase de aquisição da língua escrita, é comum que os alunos, durante o processo</w:t>
      </w:r>
      <w:r w:rsidR="00571BB6">
        <w:rPr>
          <w:rFonts w:cs="Times New Roman"/>
          <w:szCs w:val="24"/>
        </w:rPr>
        <w:t xml:space="preserve"> de construção da consciência fonológica e da internalização das convenções ortográficas, confundam-se com a escrita correta de alguns fones emitidos pela fala, já que o funcionamento do sistema escritural apresenta muitas especificidades. Os contínuos fala-escrita estão mutuamente ligados, contudo, Kato (1995) </w:t>
      </w:r>
      <w:r w:rsidR="00571BB6" w:rsidRPr="00C0142B">
        <w:rPr>
          <w:rFonts w:cs="Times New Roman"/>
          <w:i/>
          <w:szCs w:val="24"/>
        </w:rPr>
        <w:t>apud</w:t>
      </w:r>
      <w:r w:rsidR="00571BB6">
        <w:rPr>
          <w:rFonts w:cs="Times New Roman"/>
          <w:i/>
          <w:szCs w:val="24"/>
        </w:rPr>
        <w:t xml:space="preserve"> </w:t>
      </w:r>
      <w:r w:rsidR="00571BB6">
        <w:rPr>
          <w:rFonts w:cs="Times New Roman"/>
          <w:szCs w:val="24"/>
        </w:rPr>
        <w:t>Moura (2004) depreende que não há uma isomorfia perfeita entre os sons da fala e os símbolos ortográficos, algo bastante evidente na emissão do fonema [z] e na sua correspondência gráfica.</w:t>
      </w:r>
    </w:p>
    <w:p w14:paraId="6DB36369" w14:textId="77777777" w:rsidR="005A5E09" w:rsidRDefault="00571BB6" w:rsidP="005A5E09">
      <w:pPr>
        <w:ind w:firstLine="708"/>
        <w:rPr>
          <w:rFonts w:cs="Times New Roman"/>
          <w:szCs w:val="24"/>
        </w:rPr>
      </w:pPr>
      <w:r>
        <w:rPr>
          <w:rFonts w:cs="Times New Roman"/>
          <w:szCs w:val="24"/>
        </w:rPr>
        <w:t>A partir dessas informações, observemos as similaridades entre os fonemas [s] e [z], representados, respectivamente, pelas letras alfabéticas “s” e “z”. Essas consoantes apresentam simetria fonética, uma vez que possuem pontos de articulação</w:t>
      </w:r>
      <w:r w:rsidR="002F1AC1">
        <w:rPr>
          <w:rFonts w:cs="Times New Roman"/>
          <w:szCs w:val="24"/>
        </w:rPr>
        <w:t xml:space="preserve"> – </w:t>
      </w:r>
      <w:r>
        <w:rPr>
          <w:rFonts w:cs="Times New Roman"/>
          <w:szCs w:val="24"/>
        </w:rPr>
        <w:t>lugar e modo</w:t>
      </w:r>
      <w:r w:rsidR="002F1AC1">
        <w:rPr>
          <w:rFonts w:cs="Times New Roman"/>
          <w:szCs w:val="24"/>
        </w:rPr>
        <w:t xml:space="preserve"> – </w:t>
      </w:r>
      <w:r>
        <w:rPr>
          <w:rFonts w:cs="Times New Roman"/>
          <w:szCs w:val="24"/>
        </w:rPr>
        <w:t>semelhantes: ambas são alveolares e fricativas, com a diferença de que [s] é um segmento desvozeado (sua produção sonora ocorre com a glote aberta) e [z] é um segmento vozeado (sua produção sonora ocorre com a glote fechada).</w:t>
      </w:r>
      <w:r w:rsidR="00247F02">
        <w:rPr>
          <w:rFonts w:cs="Times New Roman"/>
          <w:szCs w:val="24"/>
        </w:rPr>
        <w:t xml:space="preserve"> </w:t>
      </w:r>
      <w:r>
        <w:rPr>
          <w:rFonts w:cs="Times New Roman"/>
          <w:szCs w:val="24"/>
        </w:rPr>
        <w:t>Entretanto, dependendo do ambiente em que o grafema “s” está situado, ele pode,</w:t>
      </w:r>
      <w:r w:rsidR="009723D4">
        <w:rPr>
          <w:rFonts w:cs="Times New Roman"/>
          <w:szCs w:val="24"/>
        </w:rPr>
        <w:t xml:space="preserve"> </w:t>
      </w:r>
      <w:r>
        <w:rPr>
          <w:rFonts w:cs="Times New Roman"/>
          <w:szCs w:val="24"/>
        </w:rPr>
        <w:t xml:space="preserve">na pronúncia, adquirir o som do fone [z] se estiver diante de um segmento vozeado, através do processo de assimilação – capacidade de um segmento incorporar alguma característica de outro segmento que lhe seja próximo (SILVA, 1999). Isto quer dizer que, em posição intervocálica, ou seja, entre vogais, o fonema [s] compartilhará alguma propriedade dos sons que lhe são vizinhos, e, neste caso, a propriedade assimilada é o </w:t>
      </w:r>
      <w:proofErr w:type="spellStart"/>
      <w:r>
        <w:rPr>
          <w:rFonts w:cs="Times New Roman"/>
          <w:szCs w:val="24"/>
        </w:rPr>
        <w:t>vozeamento</w:t>
      </w:r>
      <w:proofErr w:type="spellEnd"/>
      <w:r>
        <w:rPr>
          <w:rFonts w:cs="Times New Roman"/>
          <w:szCs w:val="24"/>
        </w:rPr>
        <w:t>.</w:t>
      </w:r>
    </w:p>
    <w:p w14:paraId="5612CB60" w14:textId="43192A00" w:rsidR="00571BB6" w:rsidRDefault="00571BB6" w:rsidP="005A5E09">
      <w:pPr>
        <w:ind w:firstLine="708"/>
        <w:rPr>
          <w:rFonts w:cs="Times New Roman"/>
          <w:szCs w:val="24"/>
        </w:rPr>
      </w:pPr>
      <w:r>
        <w:rPr>
          <w:rFonts w:cs="Times New Roman"/>
          <w:szCs w:val="24"/>
        </w:rPr>
        <w:t>A partir destas informações, podemos inferir que, na escrita de inúmeras palavras do léxico, o “s” ortográfico pode ser pronunciado tanto como [s] (em sábado, caçador, balas...)</w:t>
      </w:r>
      <w:r w:rsidR="005A5E09">
        <w:rPr>
          <w:rFonts w:cs="Times New Roman"/>
          <w:szCs w:val="24"/>
        </w:rPr>
        <w:t xml:space="preserve"> </w:t>
      </w:r>
      <w:r>
        <w:rPr>
          <w:rFonts w:cs="Times New Roman"/>
          <w:szCs w:val="24"/>
        </w:rPr>
        <w:t>quanto [z] (em casa, mesmo, peso...). Logo, os alunos F.P.S. e S.J.S. foram induzidos a escreverem “</w:t>
      </w:r>
      <w:proofErr w:type="spellStart"/>
      <w:r>
        <w:rPr>
          <w:rFonts w:cs="Times New Roman"/>
          <w:szCs w:val="24"/>
        </w:rPr>
        <w:t>veses</w:t>
      </w:r>
      <w:proofErr w:type="spellEnd"/>
      <w:r>
        <w:rPr>
          <w:rFonts w:cs="Times New Roman"/>
          <w:szCs w:val="24"/>
        </w:rPr>
        <w:t>” (vezes) e “</w:t>
      </w:r>
      <w:proofErr w:type="spellStart"/>
      <w:r>
        <w:rPr>
          <w:rFonts w:cs="Times New Roman"/>
          <w:szCs w:val="24"/>
        </w:rPr>
        <w:t>sosinho</w:t>
      </w:r>
      <w:proofErr w:type="spellEnd"/>
      <w:r>
        <w:rPr>
          <w:rFonts w:cs="Times New Roman"/>
          <w:szCs w:val="24"/>
        </w:rPr>
        <w:t xml:space="preserve">” (sozinho) por conta da manifestação do som [z], </w:t>
      </w:r>
      <w:r w:rsidRPr="00283236">
        <w:rPr>
          <w:rFonts w:cs="Times New Roman"/>
          <w:szCs w:val="24"/>
        </w:rPr>
        <w:t>que</w:t>
      </w:r>
      <w:r w:rsidR="005A5E09" w:rsidRPr="00283236">
        <w:rPr>
          <w:rFonts w:cs="Times New Roman"/>
          <w:szCs w:val="24"/>
        </w:rPr>
        <w:t>,</w:t>
      </w:r>
      <w:r w:rsidRPr="00283236">
        <w:rPr>
          <w:rFonts w:cs="Times New Roman"/>
          <w:szCs w:val="24"/>
        </w:rPr>
        <w:t xml:space="preserve"> nestes casos, também são simbolizados pelo grafema “z” e não “s”. O mesmo desvio foi reproduzido pelo aluno D.I.R. na escrita de “</w:t>
      </w:r>
      <w:proofErr w:type="spellStart"/>
      <w:r w:rsidRPr="00283236">
        <w:rPr>
          <w:rFonts w:cs="Times New Roman"/>
          <w:szCs w:val="24"/>
        </w:rPr>
        <w:t>crizi</w:t>
      </w:r>
      <w:proofErr w:type="spellEnd"/>
      <w:r w:rsidRPr="00283236">
        <w:rPr>
          <w:rFonts w:cs="Times New Roman"/>
          <w:szCs w:val="24"/>
        </w:rPr>
        <w:t>” (crise), devido a ocorrência do fone [z], que</w:t>
      </w:r>
      <w:r w:rsidR="005A5E09" w:rsidRPr="00283236">
        <w:rPr>
          <w:rFonts w:cs="Times New Roman"/>
          <w:szCs w:val="24"/>
        </w:rPr>
        <w:t>,</w:t>
      </w:r>
      <w:r>
        <w:rPr>
          <w:rFonts w:cs="Times New Roman"/>
          <w:szCs w:val="24"/>
        </w:rPr>
        <w:t xml:space="preserve"> neste contexto, é representado pelo grafema “s”.</w:t>
      </w:r>
      <w:r w:rsidR="008E607B">
        <w:rPr>
          <w:rFonts w:cs="Times New Roman"/>
          <w:szCs w:val="24"/>
        </w:rPr>
        <w:t xml:space="preserve"> </w:t>
      </w:r>
      <w:r>
        <w:rPr>
          <w:rFonts w:cs="Times New Roman"/>
          <w:szCs w:val="24"/>
        </w:rPr>
        <w:t>No mais, ressaltamos que além da fala, o contato com outras leituras ou materiais escritos também pode propiciar a ocorrência deste tipo de “erro” ortográfico, influenciado pela mudança de sons.</w:t>
      </w:r>
    </w:p>
    <w:p w14:paraId="2A1118CA" w14:textId="5F2D9A0B" w:rsidR="00571BB6" w:rsidRDefault="00571BB6" w:rsidP="00571BB6">
      <w:pPr>
        <w:ind w:firstLine="708"/>
        <w:rPr>
          <w:rFonts w:cs="Times New Roman"/>
          <w:szCs w:val="24"/>
        </w:rPr>
      </w:pPr>
      <w:r>
        <w:rPr>
          <w:rFonts w:cs="Times New Roman"/>
          <w:szCs w:val="24"/>
        </w:rPr>
        <w:t xml:space="preserve">Outro aspecto que demonstra a influência da fala sob a escrita em nosso </w:t>
      </w:r>
      <w:r w:rsidRPr="00283236">
        <w:rPr>
          <w:rFonts w:cs="Times New Roman"/>
          <w:i/>
          <w:szCs w:val="24"/>
        </w:rPr>
        <w:t>corpus</w:t>
      </w:r>
      <w:r w:rsidR="00283236" w:rsidRPr="00283236">
        <w:rPr>
          <w:rFonts w:cs="Times New Roman"/>
          <w:szCs w:val="24"/>
        </w:rPr>
        <w:t xml:space="preserve"> é</w:t>
      </w:r>
      <w:r>
        <w:rPr>
          <w:rFonts w:cs="Times New Roman"/>
          <w:szCs w:val="24"/>
        </w:rPr>
        <w:t xml:space="preserve"> a incidência de segmentações não-convencionais das palavras. Como sabemos, a linguagem escrita impõe regras claras e fixas em relação à ortografia das palavras, que </w:t>
      </w:r>
      <w:r>
        <w:rPr>
          <w:rFonts w:cs="Times New Roman"/>
          <w:szCs w:val="24"/>
        </w:rPr>
        <w:lastRenderedPageBreak/>
        <w:t xml:space="preserve">nem sempre encontram correspondências nas pausas e segmentações da fala. Essas distinções podem despertar dúvidas quanto </w:t>
      </w:r>
      <w:r w:rsidR="00DC5575" w:rsidRPr="00283236">
        <w:rPr>
          <w:rFonts w:cs="Times New Roman"/>
          <w:szCs w:val="24"/>
        </w:rPr>
        <w:t>à</w:t>
      </w:r>
      <w:r>
        <w:rPr>
          <w:rFonts w:cs="Times New Roman"/>
          <w:szCs w:val="24"/>
        </w:rPr>
        <w:t xml:space="preserve"> constituição dos termos naqueles que estão em processo de aquisição da escrita (adultos e/ou crianças), ocasionando a </w:t>
      </w:r>
      <w:r w:rsidRPr="00FB4918">
        <w:rPr>
          <w:rFonts w:cs="Times New Roman"/>
          <w:i/>
          <w:szCs w:val="24"/>
        </w:rPr>
        <w:t>hipersegmentação</w:t>
      </w:r>
      <w:r>
        <w:rPr>
          <w:rFonts w:cs="Times New Roman"/>
          <w:szCs w:val="24"/>
        </w:rPr>
        <w:t xml:space="preserve"> – quando ocorre separações além das previstas pelo sistema </w:t>
      </w:r>
      <w:r w:rsidRPr="005F1F2E">
        <w:rPr>
          <w:rFonts w:cs="Times New Roman"/>
          <w:szCs w:val="24"/>
        </w:rPr>
        <w:t>gramatical</w:t>
      </w:r>
      <w:r w:rsidR="005E44CC" w:rsidRPr="005F1F2E">
        <w:rPr>
          <w:rFonts w:cs="Times New Roman"/>
          <w:szCs w:val="24"/>
        </w:rPr>
        <w:t>,</w:t>
      </w:r>
      <w:r w:rsidRPr="005F1F2E">
        <w:rPr>
          <w:rFonts w:cs="Times New Roman"/>
          <w:szCs w:val="24"/>
        </w:rPr>
        <w:t xml:space="preserve"> e a </w:t>
      </w:r>
      <w:r w:rsidRPr="005F1F2E">
        <w:rPr>
          <w:rFonts w:cs="Times New Roman"/>
          <w:i/>
          <w:szCs w:val="24"/>
        </w:rPr>
        <w:t>hipossegmentação</w:t>
      </w:r>
      <w:r>
        <w:rPr>
          <w:rFonts w:cs="Times New Roman"/>
          <w:szCs w:val="24"/>
        </w:rPr>
        <w:t xml:space="preserve"> – quando ocorre a junção de duas ou mais palavras.</w:t>
      </w:r>
    </w:p>
    <w:p w14:paraId="3FFB8463" w14:textId="0FE7A654" w:rsidR="00922D8C" w:rsidRPr="005F1F2E" w:rsidRDefault="00571BB6" w:rsidP="005F1F2E">
      <w:pPr>
        <w:ind w:firstLine="708"/>
        <w:rPr>
          <w:rFonts w:cs="Times New Roman"/>
          <w:szCs w:val="24"/>
        </w:rPr>
      </w:pPr>
      <w:r>
        <w:rPr>
          <w:rFonts w:cs="Times New Roman"/>
          <w:szCs w:val="24"/>
        </w:rPr>
        <w:t>Tais ocorrências devem ser encaradas como</w:t>
      </w:r>
      <w:r w:rsidR="008E607B">
        <w:rPr>
          <w:rFonts w:cs="Times New Roman"/>
          <w:szCs w:val="24"/>
        </w:rPr>
        <w:t xml:space="preserve"> </w:t>
      </w:r>
      <w:r>
        <w:rPr>
          <w:rFonts w:cs="Times New Roman"/>
          <w:szCs w:val="24"/>
        </w:rPr>
        <w:t>uma espécie de reflexão metalinguística, em que o indivíduo falante, por não ter assimilado completamente as regras ortográficas, reestrutura as palavras a seu modo para a formação do sentido pretendido, o que não implica dizer que ele não seja capaz de adequar-se às convenções da escrita ortográfica em outros momentos do texto. Vejamos o fragmento abaixo.</w:t>
      </w:r>
    </w:p>
    <w:p w14:paraId="79C9A001" w14:textId="77777777" w:rsidR="00922D8C" w:rsidRDefault="00922D8C" w:rsidP="008E607B">
      <w:pPr>
        <w:spacing w:line="240" w:lineRule="auto"/>
        <w:ind w:firstLine="0"/>
        <w:jc w:val="center"/>
        <w:rPr>
          <w:rFonts w:cs="Times New Roman"/>
          <w:b/>
          <w:szCs w:val="24"/>
        </w:rPr>
      </w:pPr>
    </w:p>
    <w:p w14:paraId="6D90102F" w14:textId="65799C2A" w:rsidR="00001D32" w:rsidRPr="00001D32" w:rsidRDefault="008E607B" w:rsidP="00001D32">
      <w:pPr>
        <w:spacing w:line="240" w:lineRule="auto"/>
        <w:ind w:firstLine="0"/>
        <w:jc w:val="center"/>
        <w:rPr>
          <w:rFonts w:cs="Times New Roman"/>
          <w:szCs w:val="24"/>
        </w:rPr>
      </w:pPr>
      <w:r w:rsidRPr="0018575E">
        <w:rPr>
          <w:rFonts w:cs="Times New Roman"/>
          <w:b/>
          <w:szCs w:val="24"/>
        </w:rPr>
        <w:t>Quadro 3</w:t>
      </w:r>
      <w:r w:rsidRPr="0018575E">
        <w:rPr>
          <w:rFonts w:cs="Times New Roman"/>
          <w:szCs w:val="24"/>
        </w:rPr>
        <w:t xml:space="preserve"> – Marcas de hipossegmentação e hipersegm</w:t>
      </w:r>
      <w:r>
        <w:rPr>
          <w:rFonts w:cs="Times New Roman"/>
          <w:szCs w:val="24"/>
        </w:rPr>
        <w:t>e</w:t>
      </w:r>
      <w:r w:rsidRPr="0018575E">
        <w:rPr>
          <w:rFonts w:cs="Times New Roman"/>
          <w:szCs w:val="24"/>
        </w:rPr>
        <w:t>ntação na produção escrita de alunos da EJA</w:t>
      </w:r>
      <w:r>
        <w:rPr>
          <w:rFonts w:cs="Times New Roman"/>
          <w:szCs w:val="24"/>
        </w:rPr>
        <w:t>.</w:t>
      </w:r>
    </w:p>
    <w:p w14:paraId="75A36235" w14:textId="17FB8A69" w:rsidR="00571BB6" w:rsidRPr="00001D32" w:rsidRDefault="00571BB6" w:rsidP="00001D32">
      <w:pPr>
        <w:spacing w:line="240" w:lineRule="auto"/>
        <w:ind w:firstLine="0"/>
        <w:rPr>
          <w:rFonts w:cs="Times New Roman"/>
          <w:szCs w:val="24"/>
        </w:rPr>
      </w:pPr>
    </w:p>
    <w:tbl>
      <w:tblPr>
        <w:tblStyle w:val="Tabelacomgrade"/>
        <w:tblpPr w:leftFromText="141" w:rightFromText="141" w:vertAnchor="text" w:horzAnchor="margin" w:tblpY="-47"/>
        <w:tblW w:w="0" w:type="auto"/>
        <w:tblInd w:w="0" w:type="dxa"/>
        <w:tblLook w:val="04A0" w:firstRow="1" w:lastRow="0" w:firstColumn="1" w:lastColumn="0" w:noHBand="0" w:noVBand="1"/>
      </w:tblPr>
      <w:tblGrid>
        <w:gridCol w:w="4282"/>
        <w:gridCol w:w="4212"/>
      </w:tblGrid>
      <w:tr w:rsidR="00922D8C" w14:paraId="73532050" w14:textId="77777777" w:rsidTr="00922D8C">
        <w:tc>
          <w:tcPr>
            <w:tcW w:w="4282" w:type="dxa"/>
          </w:tcPr>
          <w:p w14:paraId="4CB9D591" w14:textId="77777777" w:rsidR="00922D8C" w:rsidRPr="0018575E" w:rsidRDefault="00922D8C" w:rsidP="00922D8C">
            <w:pPr>
              <w:ind w:firstLine="0"/>
              <w:jc w:val="center"/>
              <w:rPr>
                <w:rFonts w:cs="Times New Roman"/>
                <w:szCs w:val="24"/>
              </w:rPr>
            </w:pPr>
            <w:r w:rsidRPr="0018575E">
              <w:rPr>
                <w:rFonts w:cs="Times New Roman"/>
                <w:szCs w:val="24"/>
              </w:rPr>
              <w:t>Nome codificado do aluno</w:t>
            </w:r>
          </w:p>
        </w:tc>
        <w:tc>
          <w:tcPr>
            <w:tcW w:w="4212" w:type="dxa"/>
          </w:tcPr>
          <w:p w14:paraId="1042F239" w14:textId="77777777" w:rsidR="00922D8C" w:rsidRPr="0018575E" w:rsidRDefault="00922D8C" w:rsidP="00922D8C">
            <w:pPr>
              <w:rPr>
                <w:rFonts w:cs="Times New Roman"/>
                <w:szCs w:val="24"/>
              </w:rPr>
            </w:pPr>
            <w:r w:rsidRPr="0018575E">
              <w:rPr>
                <w:rFonts w:cs="Times New Roman"/>
                <w:szCs w:val="24"/>
              </w:rPr>
              <w:t>Fragmento</w:t>
            </w:r>
          </w:p>
        </w:tc>
      </w:tr>
      <w:tr w:rsidR="00922D8C" w14:paraId="06A4B71A" w14:textId="77777777" w:rsidTr="00922D8C">
        <w:trPr>
          <w:trHeight w:val="3170"/>
        </w:trPr>
        <w:tc>
          <w:tcPr>
            <w:tcW w:w="4282" w:type="dxa"/>
          </w:tcPr>
          <w:p w14:paraId="570B9253" w14:textId="77777777" w:rsidR="00922D8C" w:rsidRPr="0018575E" w:rsidRDefault="00922D8C" w:rsidP="00922D8C">
            <w:pPr>
              <w:pStyle w:val="PargrafodaLista"/>
              <w:numPr>
                <w:ilvl w:val="0"/>
                <w:numId w:val="1"/>
              </w:numPr>
              <w:spacing w:after="0" w:line="360" w:lineRule="auto"/>
              <w:jc w:val="both"/>
              <w:rPr>
                <w:rFonts w:ascii="Times New Roman" w:hAnsi="Times New Roman" w:cs="Times New Roman"/>
                <w:sz w:val="24"/>
                <w:szCs w:val="24"/>
              </w:rPr>
            </w:pPr>
            <w:r w:rsidRPr="0018575E">
              <w:rPr>
                <w:rFonts w:ascii="Times New Roman" w:hAnsi="Times New Roman" w:cs="Times New Roman"/>
                <w:sz w:val="24"/>
                <w:szCs w:val="24"/>
              </w:rPr>
              <w:t>P. S.</w:t>
            </w:r>
          </w:p>
        </w:tc>
        <w:tc>
          <w:tcPr>
            <w:tcW w:w="4212" w:type="dxa"/>
          </w:tcPr>
          <w:p w14:paraId="71F95E54" w14:textId="77777777" w:rsidR="00922D8C" w:rsidRPr="00571BB6" w:rsidRDefault="00922D8C" w:rsidP="00922D8C">
            <w:pPr>
              <w:spacing w:line="360" w:lineRule="auto"/>
              <w:ind w:firstLine="0"/>
              <w:rPr>
                <w:rFonts w:cs="Times New Roman"/>
              </w:rPr>
            </w:pPr>
            <w:r w:rsidRPr="006150D8">
              <w:rPr>
                <w:rFonts w:cs="Times New Roman"/>
              </w:rPr>
              <w:t xml:space="preserve">“[...] os primeiro passo é o isolamento das pessoas e parentes, deixa sai com os amigos </w:t>
            </w:r>
            <w:proofErr w:type="spellStart"/>
            <w:r w:rsidRPr="006E5204">
              <w:rPr>
                <w:rFonts w:cs="Times New Roman"/>
                <w:u w:val="single"/>
              </w:rPr>
              <w:t>eafamilia</w:t>
            </w:r>
            <w:proofErr w:type="spellEnd"/>
            <w:r w:rsidRPr="006150D8">
              <w:rPr>
                <w:rFonts w:cs="Times New Roman"/>
              </w:rPr>
              <w:t xml:space="preserve">, perde a vontade </w:t>
            </w:r>
            <w:proofErr w:type="spellStart"/>
            <w:r w:rsidRPr="006E5204">
              <w:rPr>
                <w:rFonts w:cs="Times New Roman"/>
                <w:u w:val="single"/>
              </w:rPr>
              <w:t>devive</w:t>
            </w:r>
            <w:proofErr w:type="spellEnd"/>
            <w:r w:rsidRPr="006150D8">
              <w:rPr>
                <w:rFonts w:cs="Times New Roman"/>
              </w:rPr>
              <w:t xml:space="preserve">, não sai da cama, fica muito tempo sozinho, olha vazio, </w:t>
            </w:r>
            <w:proofErr w:type="spellStart"/>
            <w:r w:rsidRPr="006150D8">
              <w:rPr>
                <w:rFonts w:cs="Times New Roman"/>
              </w:rPr>
              <w:t>crize</w:t>
            </w:r>
            <w:proofErr w:type="spellEnd"/>
            <w:r w:rsidRPr="006150D8">
              <w:rPr>
                <w:rFonts w:cs="Times New Roman"/>
              </w:rPr>
              <w:t xml:space="preserve"> de choro, não que toma banho e nem </w:t>
            </w:r>
            <w:proofErr w:type="spellStart"/>
            <w:r w:rsidRPr="006E5204">
              <w:rPr>
                <w:rFonts w:cs="Times New Roman"/>
                <w:u w:val="single"/>
              </w:rPr>
              <w:t>sialimenta</w:t>
            </w:r>
            <w:proofErr w:type="spellEnd"/>
            <w:r w:rsidRPr="006150D8">
              <w:rPr>
                <w:rFonts w:cs="Times New Roman"/>
              </w:rPr>
              <w:t xml:space="preserve">, </w:t>
            </w:r>
            <w:r w:rsidRPr="006E5204">
              <w:rPr>
                <w:rFonts w:cs="Times New Roman"/>
                <w:b/>
              </w:rPr>
              <w:t>principal mente</w:t>
            </w:r>
            <w:r w:rsidRPr="006150D8">
              <w:rPr>
                <w:rFonts w:cs="Times New Roman"/>
              </w:rPr>
              <w:t xml:space="preserve"> não ter </w:t>
            </w:r>
            <w:proofErr w:type="spellStart"/>
            <w:r w:rsidRPr="006E5204">
              <w:rPr>
                <w:rFonts w:cs="Times New Roman"/>
                <w:b/>
              </w:rPr>
              <w:t>dis</w:t>
            </w:r>
            <w:proofErr w:type="spellEnd"/>
            <w:r w:rsidRPr="006E5204">
              <w:rPr>
                <w:rFonts w:cs="Times New Roman"/>
                <w:b/>
              </w:rPr>
              <w:t xml:space="preserve"> po</w:t>
            </w:r>
            <w:r>
              <w:rPr>
                <w:rFonts w:cs="Times New Roman"/>
                <w:b/>
              </w:rPr>
              <w:t>s</w:t>
            </w:r>
            <w:r w:rsidRPr="006E5204">
              <w:rPr>
                <w:rFonts w:cs="Times New Roman"/>
                <w:b/>
              </w:rPr>
              <w:t>ição</w:t>
            </w:r>
            <w:r>
              <w:rPr>
                <w:rFonts w:cs="Times New Roman"/>
                <w:b/>
              </w:rPr>
              <w:t xml:space="preserve"> </w:t>
            </w:r>
            <w:proofErr w:type="spellStart"/>
            <w:r w:rsidRPr="006E5204">
              <w:rPr>
                <w:rFonts w:cs="Times New Roman"/>
                <w:u w:val="single"/>
              </w:rPr>
              <w:t>pranada</w:t>
            </w:r>
            <w:proofErr w:type="spellEnd"/>
            <w:r>
              <w:rPr>
                <w:rFonts w:cs="Times New Roman"/>
                <w:u w:val="single"/>
              </w:rPr>
              <w:t xml:space="preserve"> </w:t>
            </w:r>
            <w:proofErr w:type="spellStart"/>
            <w:r w:rsidRPr="006E5204">
              <w:rPr>
                <w:rFonts w:cs="Times New Roman"/>
                <w:u w:val="single"/>
              </w:rPr>
              <w:t>ninpra</w:t>
            </w:r>
            <w:proofErr w:type="spellEnd"/>
            <w:r>
              <w:rPr>
                <w:rFonts w:cs="Times New Roman"/>
                <w:u w:val="single"/>
              </w:rPr>
              <w:t xml:space="preserve"> </w:t>
            </w:r>
            <w:r w:rsidRPr="006E5204">
              <w:rPr>
                <w:rFonts w:cs="Times New Roman"/>
                <w:u w:val="single"/>
              </w:rPr>
              <w:t>si</w:t>
            </w:r>
            <w:r>
              <w:rPr>
                <w:rFonts w:cs="Times New Roman"/>
                <w:u w:val="single"/>
              </w:rPr>
              <w:t xml:space="preserve"> </w:t>
            </w:r>
            <w:r w:rsidRPr="006E5204">
              <w:rPr>
                <w:rFonts w:cs="Times New Roman"/>
                <w:u w:val="single"/>
              </w:rPr>
              <w:t>alimentar</w:t>
            </w:r>
            <w:r w:rsidRPr="006150D8">
              <w:rPr>
                <w:rFonts w:cs="Times New Roman"/>
              </w:rPr>
              <w:t>.”</w:t>
            </w:r>
            <w:r>
              <w:rPr>
                <w:rStyle w:val="Refdenotaderodap"/>
                <w:rFonts w:cs="Times New Roman"/>
              </w:rPr>
              <w:footnoteReference w:id="2"/>
            </w:r>
          </w:p>
        </w:tc>
      </w:tr>
    </w:tbl>
    <w:p w14:paraId="2876C5F5" w14:textId="470C3D46" w:rsidR="00922D8C" w:rsidRDefault="00922D8C" w:rsidP="00922D8C">
      <w:pPr>
        <w:ind w:firstLine="0"/>
        <w:rPr>
          <w:rFonts w:cs="Times New Roman"/>
          <w:sz w:val="20"/>
          <w:szCs w:val="20"/>
        </w:rPr>
      </w:pPr>
      <w:r w:rsidRPr="00CA3E81">
        <w:rPr>
          <w:rFonts w:cs="Times New Roman"/>
          <w:b/>
          <w:sz w:val="20"/>
          <w:szCs w:val="20"/>
        </w:rPr>
        <w:t>Fonte</w:t>
      </w:r>
      <w:r w:rsidRPr="00CA3E81">
        <w:rPr>
          <w:rFonts w:cs="Times New Roman"/>
          <w:sz w:val="20"/>
          <w:szCs w:val="20"/>
        </w:rPr>
        <w:t>: Elaborado pelos autores.</w:t>
      </w:r>
    </w:p>
    <w:p w14:paraId="7708D240" w14:textId="77777777" w:rsidR="00922D8C" w:rsidRDefault="00922D8C" w:rsidP="00571BB6">
      <w:pPr>
        <w:ind w:firstLine="708"/>
        <w:rPr>
          <w:rFonts w:cs="Times New Roman"/>
          <w:szCs w:val="24"/>
        </w:rPr>
      </w:pPr>
    </w:p>
    <w:p w14:paraId="50662684" w14:textId="507D6E99" w:rsidR="00571BB6" w:rsidRDefault="00571BB6" w:rsidP="00571BB6">
      <w:pPr>
        <w:ind w:firstLine="708"/>
        <w:rPr>
          <w:rFonts w:cs="Times New Roman"/>
          <w:szCs w:val="24"/>
        </w:rPr>
      </w:pPr>
      <w:r>
        <w:rPr>
          <w:rFonts w:cs="Times New Roman"/>
          <w:szCs w:val="24"/>
        </w:rPr>
        <w:t xml:space="preserve">Nesse trecho, observamos que o aluno, em diversas ocasiões, hipossegmentou as palavras ao juntá-las com artigos, preposições e pronomes, como em: </w:t>
      </w:r>
      <w:proofErr w:type="spellStart"/>
      <w:r w:rsidRPr="00785DA4">
        <w:rPr>
          <w:rFonts w:cs="Times New Roman"/>
          <w:i/>
          <w:szCs w:val="24"/>
        </w:rPr>
        <w:t>eafamilia</w:t>
      </w:r>
      <w:proofErr w:type="spellEnd"/>
      <w:r>
        <w:rPr>
          <w:rFonts w:cs="Times New Roman"/>
          <w:szCs w:val="24"/>
        </w:rPr>
        <w:t xml:space="preserve"> (e a família), </w:t>
      </w:r>
      <w:proofErr w:type="spellStart"/>
      <w:r w:rsidRPr="00785DA4">
        <w:rPr>
          <w:rFonts w:cs="Times New Roman"/>
          <w:i/>
          <w:szCs w:val="24"/>
        </w:rPr>
        <w:t>devive</w:t>
      </w:r>
      <w:proofErr w:type="spellEnd"/>
      <w:r>
        <w:rPr>
          <w:rFonts w:cs="Times New Roman"/>
          <w:szCs w:val="24"/>
        </w:rPr>
        <w:t xml:space="preserve"> (de viver), </w:t>
      </w:r>
      <w:proofErr w:type="spellStart"/>
      <w:r w:rsidRPr="00785DA4">
        <w:rPr>
          <w:rFonts w:cs="Times New Roman"/>
          <w:i/>
          <w:szCs w:val="24"/>
        </w:rPr>
        <w:t>sialimenta</w:t>
      </w:r>
      <w:proofErr w:type="spellEnd"/>
      <w:r>
        <w:rPr>
          <w:rFonts w:cs="Times New Roman"/>
          <w:szCs w:val="24"/>
        </w:rPr>
        <w:t xml:space="preserve"> (se alimentar), </w:t>
      </w:r>
      <w:proofErr w:type="spellStart"/>
      <w:r w:rsidRPr="00785DA4">
        <w:rPr>
          <w:rFonts w:cs="Times New Roman"/>
          <w:i/>
          <w:szCs w:val="24"/>
        </w:rPr>
        <w:t>pranada</w:t>
      </w:r>
      <w:proofErr w:type="spellEnd"/>
      <w:r>
        <w:rPr>
          <w:rFonts w:cs="Times New Roman"/>
          <w:szCs w:val="24"/>
        </w:rPr>
        <w:t xml:space="preserve"> (para nada) e </w:t>
      </w:r>
      <w:proofErr w:type="spellStart"/>
      <w:r w:rsidRPr="00785DA4">
        <w:rPr>
          <w:rFonts w:cs="Times New Roman"/>
          <w:i/>
          <w:szCs w:val="24"/>
        </w:rPr>
        <w:t>ninpra</w:t>
      </w:r>
      <w:proofErr w:type="spellEnd"/>
      <w:r>
        <w:rPr>
          <w:rFonts w:cs="Times New Roman"/>
          <w:szCs w:val="24"/>
        </w:rPr>
        <w:t xml:space="preserve"> (nem para). Tais ocorrências podem ter sido originadas pelo fato do aluno escrever as palavras conforme o ritmo da fala, uma vez que, na grafia de outros termos, ele empregou adequadamente os critérios ortográficos, provavelmente, por já estar familiarizado com a escrita correta dessas palavras por meio de leituras prévias. Em parte, essa mesma </w:t>
      </w:r>
      <w:r>
        <w:rPr>
          <w:rFonts w:cs="Times New Roman"/>
          <w:szCs w:val="24"/>
        </w:rPr>
        <w:lastRenderedPageBreak/>
        <w:t xml:space="preserve">justificativa também pode ser utilizada para a ocorrência de hipersegmentação na grafia das palavras </w:t>
      </w:r>
      <w:r w:rsidRPr="00E10918">
        <w:rPr>
          <w:rFonts w:cs="Times New Roman"/>
          <w:i/>
          <w:szCs w:val="24"/>
        </w:rPr>
        <w:t>principal mente</w:t>
      </w:r>
      <w:r>
        <w:rPr>
          <w:rFonts w:cs="Times New Roman"/>
          <w:szCs w:val="24"/>
        </w:rPr>
        <w:t xml:space="preserve"> (principalmente) e </w:t>
      </w:r>
      <w:proofErr w:type="spellStart"/>
      <w:r w:rsidRPr="00E10918">
        <w:rPr>
          <w:rFonts w:cs="Times New Roman"/>
          <w:i/>
          <w:szCs w:val="24"/>
        </w:rPr>
        <w:t>dis</w:t>
      </w:r>
      <w:proofErr w:type="spellEnd"/>
      <w:r w:rsidRPr="00E10918">
        <w:rPr>
          <w:rFonts w:cs="Times New Roman"/>
          <w:i/>
          <w:szCs w:val="24"/>
        </w:rPr>
        <w:t xml:space="preserve"> po</w:t>
      </w:r>
      <w:r>
        <w:rPr>
          <w:rFonts w:cs="Times New Roman"/>
          <w:i/>
          <w:szCs w:val="24"/>
        </w:rPr>
        <w:t>s</w:t>
      </w:r>
      <w:r w:rsidRPr="00E10918">
        <w:rPr>
          <w:rFonts w:cs="Times New Roman"/>
          <w:i/>
          <w:szCs w:val="24"/>
        </w:rPr>
        <w:t>ição</w:t>
      </w:r>
      <w:r>
        <w:rPr>
          <w:rFonts w:cs="Times New Roman"/>
          <w:szCs w:val="24"/>
        </w:rPr>
        <w:t xml:space="preserve"> (disposição). Tendo em vista que, com exceção do termo “</w:t>
      </w:r>
      <w:proofErr w:type="spellStart"/>
      <w:r>
        <w:rPr>
          <w:rFonts w:cs="Times New Roman"/>
          <w:szCs w:val="24"/>
        </w:rPr>
        <w:t>dis</w:t>
      </w:r>
      <w:proofErr w:type="spellEnd"/>
      <w:r>
        <w:rPr>
          <w:rFonts w:cs="Times New Roman"/>
          <w:szCs w:val="24"/>
        </w:rPr>
        <w:t xml:space="preserve">”, a escrita isolada dessas palavras é perfeitamente reconhecida pelo sistema lexical da língua portuguesa, sendo possível que o aluno tenha entrado em contato com elas em outro contexto de escrita/leitura, mudando apenas a semiologia dos termos, o que coloca em evidência a tentativa do aluno em realizar uma escrita correta no que diz respeito às regras de ortografia. </w:t>
      </w:r>
    </w:p>
    <w:p w14:paraId="79E07868" w14:textId="77777777" w:rsidR="00571BB6" w:rsidRDefault="00571BB6" w:rsidP="00571BB6">
      <w:pPr>
        <w:rPr>
          <w:rFonts w:cs="Times New Roman"/>
          <w:szCs w:val="24"/>
        </w:rPr>
      </w:pPr>
    </w:p>
    <w:p w14:paraId="3378218C" w14:textId="333FC3E2" w:rsidR="00571BB6" w:rsidRDefault="006A28AD" w:rsidP="00571BB6">
      <w:pPr>
        <w:ind w:firstLine="0"/>
        <w:rPr>
          <w:rFonts w:cs="Times New Roman"/>
          <w:b/>
          <w:szCs w:val="24"/>
        </w:rPr>
      </w:pPr>
      <w:r>
        <w:rPr>
          <w:rFonts w:cs="Times New Roman"/>
          <w:b/>
          <w:szCs w:val="24"/>
        </w:rPr>
        <w:t>7</w:t>
      </w:r>
      <w:r w:rsidR="00571BB6" w:rsidRPr="0064685B">
        <w:rPr>
          <w:rFonts w:cs="Times New Roman"/>
          <w:b/>
          <w:szCs w:val="24"/>
        </w:rPr>
        <w:t xml:space="preserve"> CONSIDERAÇÕES FINAIS</w:t>
      </w:r>
    </w:p>
    <w:p w14:paraId="22ABC3C4" w14:textId="77777777" w:rsidR="00571BB6" w:rsidRDefault="00571BB6" w:rsidP="00571BB6">
      <w:pPr>
        <w:spacing w:line="240" w:lineRule="auto"/>
        <w:rPr>
          <w:rFonts w:cs="Times New Roman"/>
          <w:b/>
          <w:szCs w:val="24"/>
        </w:rPr>
      </w:pPr>
    </w:p>
    <w:p w14:paraId="3281E9C1" w14:textId="07ED8E6B" w:rsidR="00571BB6" w:rsidRDefault="00571BB6" w:rsidP="00571BB6">
      <w:pPr>
        <w:ind w:firstLine="708"/>
        <w:rPr>
          <w:rFonts w:cs="Times New Roman"/>
          <w:szCs w:val="24"/>
        </w:rPr>
      </w:pPr>
      <w:r>
        <w:rPr>
          <w:rFonts w:cs="Times New Roman"/>
          <w:szCs w:val="24"/>
        </w:rPr>
        <w:t>Vivemos em uma sociedade que exige, cada vez mais, o uso consciente de práticas letradas que cumpram uma gama de propósitos comunicativos, materializados nos mais diversos gêneros textuais,</w:t>
      </w:r>
      <w:r w:rsidR="00A7033F">
        <w:rPr>
          <w:rFonts w:cs="Times New Roman"/>
          <w:szCs w:val="24"/>
        </w:rPr>
        <w:t xml:space="preserve"> </w:t>
      </w:r>
      <w:r>
        <w:rPr>
          <w:rFonts w:cs="Times New Roman"/>
          <w:szCs w:val="24"/>
        </w:rPr>
        <w:t>orais e escritos. A modernidade impõe condições que permeiam todas as instâncias sociais em que a interação verbal aconteça (família, trabalho, escola...), pois a evolução humana e tecnológica atinge a maioria das culturas que utilizam representações gráficas da fala durante a comunicação.  É por esta razão que leitura e escrita constituem atividades pedagógicas formadoras, dentro e fora do ambiente escolar, tendo em vista que o professor, como mediador do conhecimento,</w:t>
      </w:r>
      <w:r w:rsidR="008861A7">
        <w:rPr>
          <w:rFonts w:cs="Times New Roman"/>
          <w:szCs w:val="24"/>
        </w:rPr>
        <w:t xml:space="preserve"> </w:t>
      </w:r>
      <w:r>
        <w:rPr>
          <w:rFonts w:cs="Times New Roman"/>
          <w:szCs w:val="24"/>
        </w:rPr>
        <w:t>“</w:t>
      </w:r>
      <w:r w:rsidRPr="00BD2FFC">
        <w:rPr>
          <w:rFonts w:cs="Times New Roman"/>
          <w:szCs w:val="24"/>
        </w:rPr>
        <w:t>precisa garantir ao aluno a alfabetização, ou seja, a habilidade de ler (decodificar) e escrever (codificar), mas também o letramento, habilidade de usar a escrita em suas mais diversas funções sociais</w:t>
      </w:r>
      <w:r>
        <w:rPr>
          <w:rFonts w:cs="Times New Roman"/>
          <w:szCs w:val="24"/>
        </w:rPr>
        <w:t>.” (ARAÚJO, 2016, p. 27).</w:t>
      </w:r>
    </w:p>
    <w:p w14:paraId="038F0FE5" w14:textId="77777777" w:rsidR="008861A7" w:rsidRDefault="00571BB6" w:rsidP="008861A7">
      <w:pPr>
        <w:ind w:firstLine="708"/>
        <w:rPr>
          <w:rFonts w:cs="Times New Roman"/>
          <w:szCs w:val="24"/>
        </w:rPr>
      </w:pPr>
      <w:r>
        <w:rPr>
          <w:rFonts w:cs="Times New Roman"/>
          <w:szCs w:val="24"/>
        </w:rPr>
        <w:t xml:space="preserve">Todavia, o </w:t>
      </w:r>
      <w:r w:rsidRPr="00511D6C">
        <w:rPr>
          <w:rFonts w:cs="Times New Roman"/>
          <w:i/>
          <w:szCs w:val="24"/>
        </w:rPr>
        <w:t>corpus</w:t>
      </w:r>
      <w:r>
        <w:rPr>
          <w:rFonts w:cs="Times New Roman"/>
          <w:szCs w:val="24"/>
        </w:rPr>
        <w:t xml:space="preserve"> deste trabalho evidenciou que a produção escrita de alunos da modalidade EJA ainda apresenta marcas de oralidade, algo que é comum na linguagem escrita de estudantes em fase de aquisição das regras ortográficas e gramaticais. Nesse sentido, constatamos que os problemas mais recorrentes nos textos analisados podem ser categorizados em três tipos: ausência do grafema “r” na terminação de verbos no infinitivo; troca dos segmentos consonantais alfabéticos “s” e “z” em posição intervocálica; e indícios de hipersegmentação e hipossegmentação. Os resultados desta pesquisa indicam que os fenômenos verificados também são comuns em textos de alunos em idade escolar adequada que estejam aprendendo as regras do código escrito.</w:t>
      </w:r>
    </w:p>
    <w:p w14:paraId="1472E662" w14:textId="0C349C18" w:rsidR="00571BB6" w:rsidRDefault="00571BB6" w:rsidP="008861A7">
      <w:pPr>
        <w:ind w:firstLine="708"/>
        <w:rPr>
          <w:rFonts w:cs="Times New Roman"/>
          <w:szCs w:val="24"/>
        </w:rPr>
      </w:pPr>
      <w:r>
        <w:rPr>
          <w:rFonts w:cs="Times New Roman"/>
          <w:szCs w:val="24"/>
        </w:rPr>
        <w:t xml:space="preserve">Concluímos, portanto, que no contexto da Educação de Jovens e Adultos, o processo de ensino-aprendizagem da leitura e da escrita precisa abarcar uma série de atividades metalinguísticas, que </w:t>
      </w:r>
      <w:r w:rsidRPr="00283236">
        <w:rPr>
          <w:rFonts w:cs="Times New Roman"/>
          <w:szCs w:val="24"/>
        </w:rPr>
        <w:t xml:space="preserve">visem </w:t>
      </w:r>
      <w:r w:rsidR="008861A7" w:rsidRPr="00283236">
        <w:rPr>
          <w:rFonts w:cs="Times New Roman"/>
          <w:szCs w:val="24"/>
        </w:rPr>
        <w:t>à</w:t>
      </w:r>
      <w:r w:rsidRPr="00283236">
        <w:rPr>
          <w:rFonts w:cs="Times New Roman"/>
          <w:szCs w:val="24"/>
        </w:rPr>
        <w:t xml:space="preserve"> ampliação da competência discursiva do educando, de modo a torná-lo um falante/leitor/escritor proficiente, ativo e crítico, capaz </w:t>
      </w:r>
      <w:r w:rsidRPr="00283236">
        <w:rPr>
          <w:rFonts w:cs="Times New Roman"/>
          <w:szCs w:val="24"/>
        </w:rPr>
        <w:lastRenderedPageBreak/>
        <w:t>de despertar suas potencialidades, valorizar suas experiências e conhecimentos de mundo. Compreender as necessidades educativas deste público</w:t>
      </w:r>
      <w:r w:rsidR="00283236" w:rsidRPr="00283236">
        <w:rPr>
          <w:rFonts w:cs="Times New Roman"/>
          <w:szCs w:val="24"/>
        </w:rPr>
        <w:t xml:space="preserve"> é</w:t>
      </w:r>
      <w:r w:rsidRPr="00283236">
        <w:rPr>
          <w:rFonts w:cs="Times New Roman"/>
          <w:szCs w:val="24"/>
        </w:rPr>
        <w:t xml:space="preserve"> um</w:t>
      </w:r>
      <w:r>
        <w:rPr>
          <w:rFonts w:cs="Times New Roman"/>
          <w:szCs w:val="24"/>
        </w:rPr>
        <w:t xml:space="preserve"> passo ímpar para a criação de metodologias inclusivas nas aulas de língua materna, que incitem a reflexão e resultem na aplicação das normas convencionadas pela escrita, atenuando, assim, a incidência de desvios ortográficos influenciados pela fala.</w:t>
      </w:r>
    </w:p>
    <w:p w14:paraId="693A380A" w14:textId="77777777" w:rsidR="00571BB6" w:rsidRPr="00216AD9" w:rsidRDefault="00571BB6" w:rsidP="00571BB6">
      <w:pPr>
        <w:rPr>
          <w:rFonts w:cs="Times New Roman"/>
          <w:szCs w:val="24"/>
        </w:rPr>
      </w:pPr>
    </w:p>
    <w:p w14:paraId="16FD0C34" w14:textId="71F835D9" w:rsidR="00571BB6" w:rsidRDefault="00571BB6" w:rsidP="00571BB6">
      <w:pPr>
        <w:ind w:firstLine="0"/>
        <w:rPr>
          <w:rFonts w:cs="Times New Roman"/>
          <w:b/>
          <w:szCs w:val="24"/>
        </w:rPr>
      </w:pPr>
      <w:r>
        <w:rPr>
          <w:rFonts w:cs="Times New Roman"/>
          <w:b/>
          <w:szCs w:val="24"/>
        </w:rPr>
        <w:t xml:space="preserve">REFERÊNCIAS </w:t>
      </w:r>
    </w:p>
    <w:p w14:paraId="5A36BC24" w14:textId="77777777" w:rsidR="00571BB6" w:rsidRDefault="00571BB6" w:rsidP="00571BB6">
      <w:pPr>
        <w:ind w:firstLine="0"/>
        <w:rPr>
          <w:rFonts w:cs="Times New Roman"/>
          <w:b/>
          <w:szCs w:val="24"/>
        </w:rPr>
      </w:pPr>
    </w:p>
    <w:p w14:paraId="38B53C41" w14:textId="04E1858E" w:rsidR="00283236" w:rsidRPr="005F1F2E" w:rsidRDefault="005C2558" w:rsidP="00900730">
      <w:pPr>
        <w:spacing w:line="240" w:lineRule="auto"/>
        <w:ind w:firstLine="0"/>
        <w:rPr>
          <w:rFonts w:cs="Times New Roman"/>
          <w:color w:val="000000"/>
          <w:szCs w:val="20"/>
        </w:rPr>
      </w:pPr>
      <w:r w:rsidRPr="005F1F2E">
        <w:rPr>
          <w:rFonts w:cs="Times New Roman"/>
          <w:color w:val="000000"/>
          <w:szCs w:val="20"/>
        </w:rPr>
        <w:t xml:space="preserve">BRASIL. </w:t>
      </w:r>
      <w:r w:rsidRPr="005F1F2E">
        <w:rPr>
          <w:rFonts w:cs="Times New Roman"/>
          <w:b/>
          <w:iCs/>
          <w:color w:val="000000"/>
          <w:szCs w:val="20"/>
        </w:rPr>
        <w:t>Lei de Diretrizes e Bases da Educação Nacional</w:t>
      </w:r>
      <w:r w:rsidRPr="005F1F2E">
        <w:rPr>
          <w:rFonts w:cs="Times New Roman"/>
          <w:color w:val="000000"/>
          <w:szCs w:val="20"/>
        </w:rPr>
        <w:t>. Lei número 9394, 20 de dezembro de 1996.</w:t>
      </w:r>
    </w:p>
    <w:p w14:paraId="5ACD5E7E" w14:textId="77777777" w:rsidR="005C2558" w:rsidRPr="00001D32" w:rsidRDefault="005C2558" w:rsidP="00900730">
      <w:pPr>
        <w:spacing w:line="240" w:lineRule="auto"/>
        <w:ind w:firstLine="0"/>
        <w:rPr>
          <w:rFonts w:cs="Times New Roman"/>
          <w:szCs w:val="24"/>
        </w:rPr>
      </w:pPr>
    </w:p>
    <w:p w14:paraId="51E755FF" w14:textId="7B625855" w:rsidR="00571BB6" w:rsidRPr="005F1F2E" w:rsidRDefault="00571BB6" w:rsidP="00900730">
      <w:pPr>
        <w:spacing w:line="240" w:lineRule="auto"/>
        <w:ind w:firstLine="0"/>
        <w:rPr>
          <w:rFonts w:cs="Times New Roman"/>
          <w:color w:val="000000" w:themeColor="text1"/>
          <w:spacing w:val="-3"/>
          <w:szCs w:val="24"/>
        </w:rPr>
      </w:pPr>
      <w:r w:rsidRPr="005F1F2E">
        <w:rPr>
          <w:rFonts w:cs="Times New Roman"/>
          <w:szCs w:val="24"/>
        </w:rPr>
        <w:t xml:space="preserve">CAGLIARI, L. C. </w:t>
      </w:r>
      <w:r w:rsidRPr="005F1F2E">
        <w:rPr>
          <w:rFonts w:cs="Times New Roman"/>
          <w:b/>
          <w:szCs w:val="24"/>
        </w:rPr>
        <w:t>Alfabetização e linguística</w:t>
      </w:r>
      <w:r w:rsidRPr="005F1F2E">
        <w:rPr>
          <w:rFonts w:cs="Times New Roman"/>
          <w:szCs w:val="24"/>
        </w:rPr>
        <w:t>:</w:t>
      </w:r>
      <w:r w:rsidRPr="005F1F2E">
        <w:rPr>
          <w:rFonts w:cs="Times New Roman"/>
          <w:b/>
          <w:szCs w:val="24"/>
        </w:rPr>
        <w:t xml:space="preserve"> </w:t>
      </w:r>
      <w:r w:rsidRPr="005F1F2E">
        <w:rPr>
          <w:rFonts w:cs="Times New Roman"/>
          <w:szCs w:val="24"/>
        </w:rPr>
        <w:t xml:space="preserve">pensamento e ação na sala de aula. </w:t>
      </w:r>
      <w:r w:rsidR="005C2558" w:rsidRPr="005F1F2E">
        <w:rPr>
          <w:rFonts w:cs="Times New Roman"/>
          <w:szCs w:val="24"/>
        </w:rPr>
        <w:t>São Paulo:</w:t>
      </w:r>
      <w:r w:rsidRPr="005F1F2E">
        <w:rPr>
          <w:rFonts w:cs="Times New Roman"/>
          <w:szCs w:val="24"/>
        </w:rPr>
        <w:t xml:space="preserve"> </w:t>
      </w:r>
      <w:r w:rsidRPr="005F1F2E">
        <w:rPr>
          <w:rFonts w:cs="Times New Roman"/>
          <w:color w:val="000000" w:themeColor="text1"/>
          <w:spacing w:val="-3"/>
          <w:szCs w:val="24"/>
        </w:rPr>
        <w:t>Scipione, 2010.</w:t>
      </w:r>
    </w:p>
    <w:p w14:paraId="06E3AAE5" w14:textId="77777777" w:rsidR="005C2558" w:rsidRPr="005F1F2E" w:rsidRDefault="005C2558" w:rsidP="00900730">
      <w:pPr>
        <w:spacing w:line="240" w:lineRule="auto"/>
        <w:ind w:firstLine="0"/>
        <w:rPr>
          <w:rFonts w:cs="Times New Roman"/>
          <w:color w:val="000000" w:themeColor="text1"/>
          <w:spacing w:val="-3"/>
          <w:szCs w:val="24"/>
        </w:rPr>
      </w:pPr>
    </w:p>
    <w:p w14:paraId="32DAFA65" w14:textId="1FB4BB64" w:rsidR="00571BB6" w:rsidRPr="005F1F2E" w:rsidRDefault="00571BB6" w:rsidP="00900730">
      <w:pPr>
        <w:spacing w:line="240" w:lineRule="auto"/>
        <w:ind w:firstLine="0"/>
        <w:rPr>
          <w:rFonts w:cs="Times New Roman"/>
          <w:szCs w:val="24"/>
        </w:rPr>
      </w:pPr>
      <w:r w:rsidRPr="005F1F2E">
        <w:rPr>
          <w:rFonts w:cs="Times New Roman"/>
          <w:szCs w:val="24"/>
        </w:rPr>
        <w:t xml:space="preserve">COSTA, A. J. </w:t>
      </w:r>
      <w:proofErr w:type="spellStart"/>
      <w:r w:rsidRPr="005F1F2E">
        <w:rPr>
          <w:rFonts w:cs="Times New Roman"/>
          <w:szCs w:val="24"/>
        </w:rPr>
        <w:t>da</w:t>
      </w:r>
      <w:proofErr w:type="spellEnd"/>
      <w:r w:rsidRPr="005F1F2E">
        <w:rPr>
          <w:rFonts w:cs="Times New Roman"/>
          <w:szCs w:val="24"/>
        </w:rPr>
        <w:t xml:space="preserve"> S</w:t>
      </w:r>
      <w:r w:rsidRPr="005F1F2E">
        <w:rPr>
          <w:rFonts w:cs="Times New Roman"/>
          <w:b/>
          <w:szCs w:val="24"/>
        </w:rPr>
        <w:t>. Escrita ortográfica</w:t>
      </w:r>
      <w:r w:rsidRPr="005F1F2E">
        <w:rPr>
          <w:rFonts w:cs="Times New Roman"/>
          <w:szCs w:val="24"/>
        </w:rPr>
        <w:t xml:space="preserve">: proposta de intervenção para o Ensino Fundamental II. </w:t>
      </w:r>
      <w:r w:rsidR="005C2558" w:rsidRPr="005F1F2E">
        <w:rPr>
          <w:rFonts w:cs="Times New Roman"/>
          <w:szCs w:val="24"/>
        </w:rPr>
        <w:t xml:space="preserve">2016. </w:t>
      </w:r>
      <w:r w:rsidRPr="005F1F2E">
        <w:rPr>
          <w:rFonts w:cs="Times New Roman"/>
          <w:szCs w:val="24"/>
        </w:rPr>
        <w:t>169 f. Dissertação (Mestrado em Letras). Universidade Federal do Rio Grande do Norte, Currais Novos, 2016.</w:t>
      </w:r>
    </w:p>
    <w:p w14:paraId="7385A492" w14:textId="77777777" w:rsidR="005C2558" w:rsidRPr="005F1F2E" w:rsidRDefault="005C2558" w:rsidP="00900730">
      <w:pPr>
        <w:spacing w:line="240" w:lineRule="auto"/>
        <w:ind w:firstLine="0"/>
        <w:rPr>
          <w:rFonts w:cs="Times New Roman"/>
          <w:szCs w:val="24"/>
        </w:rPr>
      </w:pPr>
    </w:p>
    <w:p w14:paraId="15C4B79B" w14:textId="0A4ECDFF" w:rsidR="00571BB6" w:rsidRPr="005F1F2E" w:rsidRDefault="00571BB6" w:rsidP="00900730">
      <w:pPr>
        <w:spacing w:line="240" w:lineRule="auto"/>
        <w:ind w:firstLine="0"/>
        <w:rPr>
          <w:rFonts w:cs="Times New Roman"/>
          <w:szCs w:val="24"/>
        </w:rPr>
      </w:pPr>
      <w:r w:rsidRPr="005F1F2E">
        <w:rPr>
          <w:rFonts w:cs="Times New Roman"/>
          <w:szCs w:val="24"/>
        </w:rPr>
        <w:t>FÁVERO, L. L</w:t>
      </w:r>
      <w:r w:rsidR="005C2558" w:rsidRPr="005F1F2E">
        <w:rPr>
          <w:rFonts w:cs="Times New Roman"/>
          <w:szCs w:val="24"/>
        </w:rPr>
        <w:t>.; ANDRADE, M. L. C. V. O.; AQUINO, Z. G. O</w:t>
      </w:r>
      <w:r w:rsidRPr="005F1F2E">
        <w:rPr>
          <w:rFonts w:cs="Times New Roman"/>
          <w:szCs w:val="24"/>
        </w:rPr>
        <w:t xml:space="preserve">. </w:t>
      </w:r>
      <w:r w:rsidRPr="005F1F2E">
        <w:rPr>
          <w:rFonts w:cs="Times New Roman"/>
          <w:b/>
          <w:szCs w:val="24"/>
        </w:rPr>
        <w:t>Oralidade e escrita</w:t>
      </w:r>
      <w:r w:rsidRPr="005F1F2E">
        <w:rPr>
          <w:rFonts w:cs="Times New Roman"/>
          <w:szCs w:val="24"/>
        </w:rPr>
        <w:t>: perspectivas para o ensino de língua materna. São Paulo: Cortez, 2000.</w:t>
      </w:r>
    </w:p>
    <w:p w14:paraId="0C415674" w14:textId="77777777" w:rsidR="005C2558" w:rsidRPr="005F1F2E" w:rsidRDefault="005C2558" w:rsidP="00900730">
      <w:pPr>
        <w:spacing w:line="240" w:lineRule="auto"/>
        <w:ind w:firstLine="0"/>
        <w:rPr>
          <w:rFonts w:cs="Times New Roman"/>
          <w:szCs w:val="24"/>
        </w:rPr>
      </w:pPr>
    </w:p>
    <w:p w14:paraId="36C470A7" w14:textId="77777777" w:rsidR="00571BB6" w:rsidRPr="005F1F2E" w:rsidRDefault="00571BB6" w:rsidP="00900730">
      <w:pPr>
        <w:spacing w:line="240" w:lineRule="auto"/>
        <w:ind w:firstLine="0"/>
        <w:rPr>
          <w:rFonts w:cs="Times New Roman"/>
          <w:szCs w:val="24"/>
        </w:rPr>
      </w:pPr>
      <w:r w:rsidRPr="005F1F2E">
        <w:rPr>
          <w:rFonts w:cs="Times New Roman"/>
          <w:szCs w:val="24"/>
        </w:rPr>
        <w:t xml:space="preserve">SILVA, T. C. </w:t>
      </w:r>
      <w:r w:rsidRPr="005F1F2E">
        <w:rPr>
          <w:rFonts w:cs="Times New Roman"/>
          <w:b/>
          <w:szCs w:val="24"/>
        </w:rPr>
        <w:t>Fonética e fonologia do português</w:t>
      </w:r>
      <w:r w:rsidRPr="005F1F2E">
        <w:rPr>
          <w:rFonts w:cs="Times New Roman"/>
          <w:szCs w:val="24"/>
        </w:rPr>
        <w:t>: roteiro de estudos e guia de exercícios. São Paulo: Contexto, 1999.</w:t>
      </w:r>
    </w:p>
    <w:p w14:paraId="1087841E" w14:textId="77777777" w:rsidR="006361D0" w:rsidRPr="005F1F2E" w:rsidRDefault="006361D0" w:rsidP="00900730">
      <w:pPr>
        <w:spacing w:line="240" w:lineRule="auto"/>
        <w:ind w:firstLine="0"/>
        <w:rPr>
          <w:rFonts w:cs="Times New Roman"/>
          <w:szCs w:val="24"/>
        </w:rPr>
      </w:pPr>
    </w:p>
    <w:p w14:paraId="29228B1D" w14:textId="642EAAA9" w:rsidR="00571BB6" w:rsidRPr="005F1F2E" w:rsidRDefault="00571BB6" w:rsidP="00900730">
      <w:pPr>
        <w:spacing w:line="240" w:lineRule="auto"/>
        <w:ind w:firstLine="0"/>
        <w:rPr>
          <w:rFonts w:cs="Times New Roman"/>
          <w:szCs w:val="24"/>
        </w:rPr>
      </w:pPr>
      <w:r w:rsidRPr="005F1F2E">
        <w:rPr>
          <w:rFonts w:cs="Times New Roman"/>
          <w:szCs w:val="24"/>
        </w:rPr>
        <w:t xml:space="preserve">ALVES, D. A. </w:t>
      </w:r>
      <w:proofErr w:type="spellStart"/>
      <w:r w:rsidRPr="005F1F2E">
        <w:rPr>
          <w:rFonts w:cs="Times New Roman"/>
          <w:szCs w:val="24"/>
        </w:rPr>
        <w:t>da</w:t>
      </w:r>
      <w:proofErr w:type="spellEnd"/>
      <w:r w:rsidRPr="005F1F2E">
        <w:rPr>
          <w:rFonts w:cs="Times New Roman"/>
          <w:szCs w:val="24"/>
        </w:rPr>
        <w:t xml:space="preserve"> S.; RODRIGUES, L. P. Aquisição da escrita na educação de jovens e adultos: rediscutindo alfabetização e letramento. </w:t>
      </w:r>
      <w:r w:rsidRPr="005F1F2E">
        <w:rPr>
          <w:rFonts w:cs="Times New Roman"/>
          <w:b/>
          <w:szCs w:val="24"/>
        </w:rPr>
        <w:t>Revista Encontros de Vista</w:t>
      </w:r>
      <w:r w:rsidRPr="005F1F2E">
        <w:rPr>
          <w:rFonts w:cs="Times New Roman"/>
          <w:szCs w:val="24"/>
        </w:rPr>
        <w:t xml:space="preserve">. Pernambuco, n. 12, </w:t>
      </w:r>
      <w:proofErr w:type="spellStart"/>
      <w:r w:rsidRPr="005F1F2E">
        <w:rPr>
          <w:rFonts w:cs="Times New Roman"/>
          <w:szCs w:val="24"/>
        </w:rPr>
        <w:t>jul</w:t>
      </w:r>
      <w:proofErr w:type="spellEnd"/>
      <w:r w:rsidRPr="005F1F2E">
        <w:rPr>
          <w:rFonts w:cs="Times New Roman"/>
          <w:szCs w:val="24"/>
        </w:rPr>
        <w:t>/dez, 2013.</w:t>
      </w:r>
    </w:p>
    <w:p w14:paraId="7706924C" w14:textId="77777777" w:rsidR="006361D0" w:rsidRPr="005F1F2E" w:rsidRDefault="006361D0" w:rsidP="00900730">
      <w:pPr>
        <w:spacing w:line="240" w:lineRule="auto"/>
        <w:ind w:firstLine="0"/>
        <w:rPr>
          <w:rFonts w:cs="Times New Roman"/>
          <w:szCs w:val="24"/>
        </w:rPr>
      </w:pPr>
    </w:p>
    <w:p w14:paraId="2D363BFF" w14:textId="107BA3B4" w:rsidR="006361D0" w:rsidRPr="005F1F2E" w:rsidRDefault="00571BB6" w:rsidP="00900730">
      <w:pPr>
        <w:spacing w:line="240" w:lineRule="auto"/>
        <w:ind w:firstLine="0"/>
        <w:rPr>
          <w:rFonts w:cs="Times New Roman"/>
          <w:szCs w:val="24"/>
        </w:rPr>
      </w:pPr>
      <w:r w:rsidRPr="005F1F2E">
        <w:rPr>
          <w:rFonts w:cs="Times New Roman"/>
          <w:szCs w:val="24"/>
        </w:rPr>
        <w:t xml:space="preserve">ARAÚJO, F. M. S. de. </w:t>
      </w:r>
      <w:r w:rsidRPr="005F1F2E">
        <w:rPr>
          <w:rFonts w:cs="Times New Roman"/>
          <w:b/>
          <w:szCs w:val="24"/>
        </w:rPr>
        <w:t>A prática de produção escrita dos alunos da EJA</w:t>
      </w:r>
      <w:r w:rsidRPr="005F1F2E">
        <w:rPr>
          <w:rFonts w:cs="Times New Roman"/>
          <w:szCs w:val="24"/>
        </w:rPr>
        <w:t xml:space="preserve">: um olhar sobre a turma do 4º período da Escola Estadual Lions Clube da cidade de Currais Novos – RN. </w:t>
      </w:r>
      <w:r w:rsidR="006361D0" w:rsidRPr="005F1F2E">
        <w:rPr>
          <w:rFonts w:cs="Times New Roman"/>
          <w:szCs w:val="24"/>
        </w:rPr>
        <w:t>2016. 54 f. Graduação (Licenciatura em Pedagogia). Universidade Federal do Rio Grande do Norte, Currais Novos, 2016.</w:t>
      </w:r>
    </w:p>
    <w:p w14:paraId="6988655C" w14:textId="77777777" w:rsidR="006361D0" w:rsidRPr="005F1F2E" w:rsidRDefault="006361D0" w:rsidP="00900730">
      <w:pPr>
        <w:spacing w:line="240" w:lineRule="auto"/>
        <w:ind w:firstLine="0"/>
        <w:rPr>
          <w:rFonts w:cs="Times New Roman"/>
          <w:szCs w:val="24"/>
        </w:rPr>
      </w:pPr>
    </w:p>
    <w:p w14:paraId="7DD834D0" w14:textId="67A424F2" w:rsidR="00571BB6" w:rsidRPr="005F1F2E" w:rsidRDefault="00571BB6" w:rsidP="00900730">
      <w:pPr>
        <w:spacing w:line="240" w:lineRule="auto"/>
        <w:ind w:firstLine="0"/>
        <w:rPr>
          <w:rFonts w:cs="Times New Roman"/>
          <w:szCs w:val="24"/>
        </w:rPr>
      </w:pPr>
      <w:r w:rsidRPr="005F1F2E">
        <w:rPr>
          <w:rFonts w:cs="Times New Roman"/>
          <w:szCs w:val="24"/>
        </w:rPr>
        <w:t xml:space="preserve">BESSA, M. J. R.; OLIVEIRA, M. D.; BEZERRA, L. de M. D. A influência da oralidade na aquisição da escrita de alunos do ensino fundamental de nove anos. </w:t>
      </w:r>
      <w:r w:rsidRPr="005F1F2E">
        <w:rPr>
          <w:rFonts w:cs="Times New Roman"/>
          <w:b/>
          <w:szCs w:val="24"/>
        </w:rPr>
        <w:t>Revista</w:t>
      </w:r>
      <w:r w:rsidR="00B85389" w:rsidRPr="005F1F2E">
        <w:rPr>
          <w:rFonts w:cs="Times New Roman"/>
          <w:b/>
          <w:szCs w:val="24"/>
        </w:rPr>
        <w:t xml:space="preserve"> </w:t>
      </w:r>
      <w:r w:rsidRPr="005F1F2E">
        <w:rPr>
          <w:rFonts w:cs="Times New Roman"/>
          <w:b/>
          <w:szCs w:val="24"/>
        </w:rPr>
        <w:t>Ideação</w:t>
      </w:r>
      <w:r w:rsidRPr="005F1F2E">
        <w:rPr>
          <w:rFonts w:cs="Times New Roman"/>
          <w:szCs w:val="24"/>
        </w:rPr>
        <w:t>. Foz do Iguaçu, v. 14, n. 2, p. 199-214, 2012.</w:t>
      </w:r>
    </w:p>
    <w:p w14:paraId="2DD6A559" w14:textId="77777777" w:rsidR="006361D0" w:rsidRPr="005F1F2E" w:rsidRDefault="006361D0" w:rsidP="00900730">
      <w:pPr>
        <w:spacing w:line="240" w:lineRule="auto"/>
        <w:ind w:firstLine="0"/>
        <w:rPr>
          <w:rFonts w:cs="Times New Roman"/>
          <w:szCs w:val="24"/>
        </w:rPr>
      </w:pPr>
    </w:p>
    <w:p w14:paraId="6A6F0F8A" w14:textId="28C330D9" w:rsidR="00571BB6" w:rsidRDefault="00571BB6" w:rsidP="00900730">
      <w:pPr>
        <w:spacing w:line="240" w:lineRule="auto"/>
        <w:ind w:firstLine="0"/>
        <w:rPr>
          <w:rFonts w:eastAsia="Calibri" w:cs="Times New Roman"/>
          <w:szCs w:val="24"/>
        </w:rPr>
      </w:pPr>
      <w:r w:rsidRPr="005F1F2E">
        <w:rPr>
          <w:rFonts w:eastAsia="Calibri" w:cs="Times New Roman"/>
          <w:szCs w:val="24"/>
        </w:rPr>
        <w:t xml:space="preserve">CALADO, C.; FERREIRA, C. </w:t>
      </w:r>
      <w:r w:rsidRPr="005F1F2E">
        <w:rPr>
          <w:rFonts w:eastAsia="Calibri" w:cs="Times New Roman"/>
          <w:b/>
          <w:szCs w:val="24"/>
        </w:rPr>
        <w:t>Análise de documentos</w:t>
      </w:r>
      <w:r w:rsidRPr="005F1F2E">
        <w:rPr>
          <w:rFonts w:eastAsia="Calibri" w:cs="Times New Roman"/>
          <w:szCs w:val="24"/>
        </w:rPr>
        <w:t xml:space="preserve">: método de recolha e análise de dados. Lisboa: Instituto de Educação da Universidade de Lisboa, 2005. </w:t>
      </w:r>
      <w:r w:rsidR="00332EBF" w:rsidRPr="005F1F2E">
        <w:rPr>
          <w:rFonts w:eastAsia="Calibri" w:cs="Times New Roman"/>
          <w:szCs w:val="24"/>
        </w:rPr>
        <w:t>Metodologia da Investigação I. DEFCUL; 2004/2005 (versão eletrônica). D</w:t>
      </w:r>
      <w:r w:rsidRPr="005F1F2E">
        <w:rPr>
          <w:rFonts w:eastAsia="Calibri" w:cs="Times New Roman"/>
          <w:szCs w:val="24"/>
        </w:rPr>
        <w:t>isponível em: &lt;</w:t>
      </w:r>
      <w:r w:rsidRPr="005F1F2E">
        <w:rPr>
          <w:rFonts w:eastAsia="Calibri" w:cs="Times New Roman"/>
          <w:color w:val="0070C0"/>
          <w:szCs w:val="24"/>
          <w:u w:val="single"/>
        </w:rPr>
        <w:t>http://www.educ.fc.ul.pt/docentes/ichagas/mi1/analisedocumentos.pdf</w:t>
      </w:r>
      <w:r w:rsidRPr="005F1F2E">
        <w:rPr>
          <w:rFonts w:eastAsia="Calibri" w:cs="Times New Roman"/>
          <w:szCs w:val="24"/>
        </w:rPr>
        <w:t>&gt;. Acesso em: 27 set. 2017.</w:t>
      </w:r>
    </w:p>
    <w:p w14:paraId="506149EB" w14:textId="77777777" w:rsidR="00001D32" w:rsidRPr="005F1F2E" w:rsidRDefault="00001D32" w:rsidP="00900730">
      <w:pPr>
        <w:spacing w:line="240" w:lineRule="auto"/>
        <w:ind w:firstLine="0"/>
        <w:rPr>
          <w:rFonts w:eastAsia="Calibri" w:cs="Times New Roman"/>
          <w:szCs w:val="24"/>
        </w:rPr>
      </w:pPr>
    </w:p>
    <w:p w14:paraId="41B40443" w14:textId="7ABF1B97" w:rsidR="00571BB6" w:rsidRPr="005F1F2E" w:rsidRDefault="00571BB6" w:rsidP="00900730">
      <w:pPr>
        <w:spacing w:line="240" w:lineRule="auto"/>
        <w:ind w:firstLine="0"/>
        <w:rPr>
          <w:rFonts w:eastAsia="Calibri" w:cs="Times New Roman"/>
          <w:szCs w:val="24"/>
        </w:rPr>
      </w:pPr>
      <w:r w:rsidRPr="005F1F2E">
        <w:rPr>
          <w:rFonts w:eastAsia="Calibri" w:cs="Times New Roman"/>
          <w:szCs w:val="24"/>
        </w:rPr>
        <w:t xml:space="preserve">CHIZZOTTI, A. A pesquisa qualitativa em ciências humanas e sociais: evoluções e desafios. </w:t>
      </w:r>
      <w:r w:rsidRPr="005F1F2E">
        <w:rPr>
          <w:rFonts w:eastAsia="Calibri" w:cs="Times New Roman"/>
          <w:b/>
          <w:szCs w:val="24"/>
        </w:rPr>
        <w:t>Revista Portuguesa de Educação</w:t>
      </w:r>
      <w:r w:rsidRPr="005F1F2E">
        <w:rPr>
          <w:rFonts w:eastAsia="Calibri" w:cs="Times New Roman"/>
          <w:szCs w:val="24"/>
        </w:rPr>
        <w:t xml:space="preserve">, v. 16, n. 02, p. 221-236, 2003. </w:t>
      </w:r>
    </w:p>
    <w:p w14:paraId="109268A5" w14:textId="77777777" w:rsidR="00693CA6" w:rsidRPr="005F1F2E" w:rsidRDefault="00693CA6" w:rsidP="00900730">
      <w:pPr>
        <w:spacing w:line="240" w:lineRule="auto"/>
        <w:ind w:firstLine="0"/>
        <w:rPr>
          <w:rFonts w:eastAsia="Calibri" w:cs="Times New Roman"/>
          <w:szCs w:val="24"/>
        </w:rPr>
      </w:pPr>
    </w:p>
    <w:p w14:paraId="6EF6892D" w14:textId="74248A69" w:rsidR="00693CA6" w:rsidRPr="005F1F2E" w:rsidRDefault="00693CA6" w:rsidP="00693CA6">
      <w:pPr>
        <w:spacing w:line="240" w:lineRule="auto"/>
        <w:ind w:firstLine="0"/>
        <w:rPr>
          <w:rFonts w:cs="Times New Roman"/>
          <w:szCs w:val="24"/>
        </w:rPr>
      </w:pPr>
      <w:r w:rsidRPr="005F1F2E">
        <w:rPr>
          <w:rFonts w:cs="Times New Roman"/>
          <w:szCs w:val="24"/>
        </w:rPr>
        <w:lastRenderedPageBreak/>
        <w:t xml:space="preserve">DEL RÉ, A. A pesquisa em Aquisição da Linguagem: teoria e prática. In: ______. (Orgs.). </w:t>
      </w:r>
      <w:r w:rsidRPr="005F1F2E">
        <w:rPr>
          <w:rFonts w:cs="Times New Roman"/>
          <w:b/>
          <w:szCs w:val="24"/>
        </w:rPr>
        <w:t>Aquisição da linguagem:</w:t>
      </w:r>
      <w:r w:rsidRPr="005F1F2E">
        <w:rPr>
          <w:rFonts w:cs="Times New Roman"/>
          <w:szCs w:val="24"/>
        </w:rPr>
        <w:t xml:space="preserve"> uma abordagem psicolinguística. São Paulo: Editora Contexto, 2006. p. 13-44.</w:t>
      </w:r>
    </w:p>
    <w:p w14:paraId="38DED728" w14:textId="57F0DA7E" w:rsidR="00693CA6" w:rsidRPr="005F1F2E" w:rsidRDefault="00693CA6" w:rsidP="00693CA6">
      <w:pPr>
        <w:spacing w:line="240" w:lineRule="auto"/>
        <w:ind w:firstLine="0"/>
        <w:rPr>
          <w:rFonts w:cs="Times New Roman"/>
          <w:szCs w:val="24"/>
        </w:rPr>
      </w:pPr>
    </w:p>
    <w:p w14:paraId="4DFB001F" w14:textId="5F1A4304" w:rsidR="00693CA6" w:rsidRPr="005F1F2E" w:rsidRDefault="00693CA6" w:rsidP="00693CA6">
      <w:pPr>
        <w:spacing w:line="240" w:lineRule="auto"/>
        <w:ind w:firstLine="0"/>
        <w:rPr>
          <w:rFonts w:cs="Times New Roman"/>
          <w:szCs w:val="24"/>
        </w:rPr>
      </w:pPr>
      <w:r w:rsidRPr="005F1F2E">
        <w:rPr>
          <w:rFonts w:cs="Times New Roman"/>
          <w:szCs w:val="24"/>
        </w:rPr>
        <w:t xml:space="preserve">FAYOL, M. A criança diante da escrita. In: ______. (Orgs.). </w:t>
      </w:r>
      <w:r w:rsidRPr="005F1F2E">
        <w:rPr>
          <w:rFonts w:cs="Times New Roman"/>
          <w:b/>
          <w:szCs w:val="24"/>
        </w:rPr>
        <w:t>Aquisição da escrita</w:t>
      </w:r>
      <w:r w:rsidRPr="005F1F2E">
        <w:rPr>
          <w:rFonts w:cs="Times New Roman"/>
          <w:szCs w:val="24"/>
        </w:rPr>
        <w:t>. São Paulo: Parábola Editorial, 2014. p. 33-47.</w:t>
      </w:r>
    </w:p>
    <w:p w14:paraId="0702C14F" w14:textId="77777777" w:rsidR="00332EBF" w:rsidRPr="005F1F2E" w:rsidRDefault="00332EBF" w:rsidP="00900730">
      <w:pPr>
        <w:spacing w:line="240" w:lineRule="auto"/>
        <w:ind w:firstLine="0"/>
        <w:rPr>
          <w:rFonts w:cs="Times New Roman"/>
          <w:szCs w:val="24"/>
        </w:rPr>
      </w:pPr>
    </w:p>
    <w:p w14:paraId="4F3B8B9E" w14:textId="6166E0AE" w:rsidR="0038334D" w:rsidRPr="005F1F2E" w:rsidRDefault="00571BB6" w:rsidP="00900730">
      <w:pPr>
        <w:spacing w:line="240" w:lineRule="auto"/>
        <w:ind w:firstLine="0"/>
        <w:rPr>
          <w:rFonts w:cs="Times New Roman"/>
          <w:szCs w:val="24"/>
        </w:rPr>
      </w:pPr>
      <w:r w:rsidRPr="005F1F2E">
        <w:rPr>
          <w:rFonts w:cs="Times New Roman"/>
          <w:szCs w:val="24"/>
        </w:rPr>
        <w:t>FERREIRA, P.</w:t>
      </w:r>
      <w:r w:rsidR="00B85389" w:rsidRPr="005F1F2E">
        <w:rPr>
          <w:rFonts w:cs="Times New Roman"/>
          <w:szCs w:val="24"/>
        </w:rPr>
        <w:t xml:space="preserve"> </w:t>
      </w:r>
      <w:r w:rsidRPr="005F1F2E">
        <w:rPr>
          <w:rFonts w:cs="Times New Roman"/>
          <w:szCs w:val="24"/>
        </w:rPr>
        <w:t xml:space="preserve">Brasil ainda tem 11,8 milhões de analfabetos, segundo IBGE. </w:t>
      </w:r>
      <w:r w:rsidRPr="005F1F2E">
        <w:rPr>
          <w:rFonts w:cs="Times New Roman"/>
          <w:b/>
          <w:szCs w:val="24"/>
        </w:rPr>
        <w:t>O GLOBO</w:t>
      </w:r>
      <w:r w:rsidR="0038334D" w:rsidRPr="005F1F2E">
        <w:rPr>
          <w:rFonts w:cs="Times New Roman"/>
          <w:szCs w:val="24"/>
        </w:rPr>
        <w:t>, Rio de Janeiro, 21 dez. 2017.</w:t>
      </w:r>
    </w:p>
    <w:p w14:paraId="432BCAB0" w14:textId="77777777" w:rsidR="0038334D" w:rsidRPr="005F1F2E" w:rsidRDefault="0038334D" w:rsidP="00900730">
      <w:pPr>
        <w:spacing w:line="240" w:lineRule="auto"/>
        <w:ind w:firstLine="0"/>
        <w:rPr>
          <w:rFonts w:cs="Times New Roman"/>
          <w:szCs w:val="24"/>
        </w:rPr>
      </w:pPr>
    </w:p>
    <w:p w14:paraId="5AF5839B" w14:textId="3474203B" w:rsidR="00571BB6" w:rsidRPr="005F1F2E" w:rsidRDefault="00571BB6" w:rsidP="00900730">
      <w:pPr>
        <w:spacing w:line="240" w:lineRule="auto"/>
        <w:ind w:firstLine="0"/>
        <w:rPr>
          <w:rFonts w:cs="Times New Roman"/>
          <w:szCs w:val="24"/>
        </w:rPr>
      </w:pPr>
      <w:r w:rsidRPr="005F1F2E">
        <w:rPr>
          <w:rFonts w:cs="Times New Roman"/>
          <w:szCs w:val="24"/>
        </w:rPr>
        <w:t xml:space="preserve">MEDEIROS, M. das V. dos S.; SANTOS, M. M. dos. Produção textual e desvios ortográficos na escrita de alunos do Ensino Fundamental II: algumas reflexões. In: </w:t>
      </w:r>
      <w:proofErr w:type="spellStart"/>
      <w:r w:rsidR="0038334D" w:rsidRPr="005F1F2E">
        <w:rPr>
          <w:rFonts w:cs="Times New Roman"/>
          <w:szCs w:val="24"/>
        </w:rPr>
        <w:t>Congreso</w:t>
      </w:r>
      <w:proofErr w:type="spellEnd"/>
      <w:r w:rsidR="0038334D" w:rsidRPr="005F1F2E">
        <w:rPr>
          <w:rFonts w:cs="Times New Roman"/>
          <w:szCs w:val="24"/>
        </w:rPr>
        <w:t xml:space="preserve"> internacional </w:t>
      </w:r>
      <w:proofErr w:type="spellStart"/>
      <w:r w:rsidR="0038334D" w:rsidRPr="005F1F2E">
        <w:rPr>
          <w:rFonts w:cs="Times New Roman"/>
          <w:szCs w:val="24"/>
        </w:rPr>
        <w:t>asociación</w:t>
      </w:r>
      <w:proofErr w:type="spellEnd"/>
      <w:r w:rsidR="0038334D" w:rsidRPr="005F1F2E">
        <w:rPr>
          <w:rFonts w:cs="Times New Roman"/>
          <w:szCs w:val="24"/>
        </w:rPr>
        <w:t xml:space="preserve"> de lingüística y </w:t>
      </w:r>
      <w:proofErr w:type="spellStart"/>
      <w:r w:rsidR="0038334D" w:rsidRPr="005F1F2E">
        <w:rPr>
          <w:rFonts w:cs="Times New Roman"/>
          <w:szCs w:val="24"/>
        </w:rPr>
        <w:t>filología</w:t>
      </w:r>
      <w:proofErr w:type="spellEnd"/>
      <w:r w:rsidR="0038334D" w:rsidRPr="005F1F2E">
        <w:rPr>
          <w:rFonts w:cs="Times New Roman"/>
          <w:szCs w:val="24"/>
        </w:rPr>
        <w:t xml:space="preserve"> de américa latina</w:t>
      </w:r>
      <w:r w:rsidRPr="005F1F2E">
        <w:rPr>
          <w:rFonts w:cs="Times New Roman"/>
          <w:szCs w:val="24"/>
        </w:rPr>
        <w:t xml:space="preserve">, 17, 2014, João Pessoa. </w:t>
      </w:r>
      <w:r w:rsidRPr="005F1F2E">
        <w:rPr>
          <w:rFonts w:cs="Times New Roman"/>
          <w:b/>
          <w:szCs w:val="24"/>
        </w:rPr>
        <w:t>Anais</w:t>
      </w:r>
      <w:r w:rsidRPr="005F1F2E">
        <w:rPr>
          <w:rFonts w:cs="Times New Roman"/>
          <w:szCs w:val="24"/>
        </w:rPr>
        <w:t>...João Pessoa: UFPB, 2014, p. 4213- 4222.</w:t>
      </w:r>
    </w:p>
    <w:p w14:paraId="11266799" w14:textId="77777777" w:rsidR="00900730" w:rsidRPr="005F1F2E" w:rsidRDefault="00900730" w:rsidP="00900730">
      <w:pPr>
        <w:spacing w:line="240" w:lineRule="auto"/>
        <w:ind w:firstLine="0"/>
        <w:rPr>
          <w:rFonts w:cs="Times New Roman"/>
          <w:szCs w:val="24"/>
        </w:rPr>
      </w:pPr>
    </w:p>
    <w:p w14:paraId="17C6B4BE" w14:textId="09611A73" w:rsidR="00571BB6" w:rsidRPr="005F1F2E" w:rsidRDefault="00571BB6" w:rsidP="00900730">
      <w:pPr>
        <w:spacing w:line="240" w:lineRule="auto"/>
        <w:ind w:firstLine="0"/>
        <w:rPr>
          <w:rFonts w:eastAsia="Times New Roman" w:cs="Times New Roman"/>
          <w:szCs w:val="24"/>
          <w:lang w:eastAsia="pt-BR"/>
        </w:rPr>
      </w:pPr>
      <w:r w:rsidRPr="005F1F2E">
        <w:rPr>
          <w:rFonts w:eastAsia="Times New Roman" w:cs="Times New Roman"/>
          <w:iCs/>
          <w:szCs w:val="24"/>
          <w:lang w:eastAsia="pt-BR"/>
        </w:rPr>
        <w:t xml:space="preserve">MORAES, R. </w:t>
      </w:r>
      <w:r w:rsidRPr="005F1F2E">
        <w:rPr>
          <w:rFonts w:eastAsia="Times New Roman" w:cs="Times New Roman"/>
          <w:bCs/>
          <w:szCs w:val="24"/>
          <w:lang w:eastAsia="pt-BR"/>
        </w:rPr>
        <w:t xml:space="preserve">Uma tempestade de luz: a compreensão possibilitada pela análise textual discursiva. </w:t>
      </w:r>
      <w:r w:rsidRPr="005F1F2E">
        <w:rPr>
          <w:rFonts w:eastAsia="Times New Roman" w:cs="Times New Roman"/>
          <w:b/>
          <w:iCs/>
          <w:szCs w:val="24"/>
          <w:lang w:eastAsia="pt-BR"/>
        </w:rPr>
        <w:t>Ciência &amp; Educação</w:t>
      </w:r>
      <w:r w:rsidRPr="005F1F2E">
        <w:rPr>
          <w:rFonts w:eastAsia="Times New Roman" w:cs="Times New Roman"/>
          <w:iCs/>
          <w:szCs w:val="24"/>
          <w:lang w:eastAsia="pt-BR"/>
        </w:rPr>
        <w:t>,</w:t>
      </w:r>
      <w:r w:rsidR="00D30A4C" w:rsidRPr="005F1F2E">
        <w:rPr>
          <w:rFonts w:eastAsia="Times New Roman" w:cs="Times New Roman"/>
          <w:iCs/>
          <w:szCs w:val="24"/>
          <w:lang w:eastAsia="pt-BR"/>
        </w:rPr>
        <w:t xml:space="preserve"> </w:t>
      </w:r>
      <w:r w:rsidRPr="005F1F2E">
        <w:rPr>
          <w:rFonts w:eastAsia="Times New Roman" w:cs="Times New Roman"/>
          <w:szCs w:val="24"/>
          <w:lang w:eastAsia="pt-BR"/>
        </w:rPr>
        <w:t xml:space="preserve">v. 9, n. 2, p. 191-211, 2003. </w:t>
      </w:r>
    </w:p>
    <w:p w14:paraId="3D1091EC" w14:textId="5D92EA02" w:rsidR="00571BB6" w:rsidRPr="005F1F2E" w:rsidRDefault="00571BB6" w:rsidP="00900730">
      <w:pPr>
        <w:spacing w:line="240" w:lineRule="auto"/>
        <w:ind w:firstLine="0"/>
        <w:rPr>
          <w:rFonts w:cs="Times New Roman"/>
          <w:szCs w:val="24"/>
        </w:rPr>
      </w:pPr>
      <w:r w:rsidRPr="005F1F2E">
        <w:rPr>
          <w:rFonts w:cs="Times New Roman"/>
          <w:szCs w:val="24"/>
        </w:rPr>
        <w:t>MOURA, E. M. de.</w:t>
      </w:r>
      <w:r w:rsidR="00D30A4C" w:rsidRPr="005F1F2E">
        <w:rPr>
          <w:rFonts w:cs="Times New Roman"/>
          <w:szCs w:val="24"/>
        </w:rPr>
        <w:t xml:space="preserve"> </w:t>
      </w:r>
      <w:r w:rsidRPr="005F1F2E">
        <w:rPr>
          <w:rFonts w:eastAsia="Times New Roman" w:cs="Times New Roman"/>
          <w:szCs w:val="24"/>
          <w:lang w:eastAsia="pt-BR"/>
        </w:rPr>
        <w:t>Desvios ortográficos nas produções textuais dos alunos da Educação de Jovens e Adultos</w:t>
      </w:r>
      <w:r w:rsidRPr="005F1F2E">
        <w:rPr>
          <w:rFonts w:eastAsia="Times New Roman" w:cs="Times New Roman"/>
          <w:lang w:eastAsia="pt-BR"/>
        </w:rPr>
        <w:t xml:space="preserve">. </w:t>
      </w:r>
      <w:r w:rsidRPr="005F1F2E">
        <w:rPr>
          <w:rFonts w:eastAsia="Times New Roman" w:cs="Times New Roman"/>
          <w:b/>
          <w:lang w:eastAsia="pt-BR"/>
        </w:rPr>
        <w:t>Revista Construir Notícias</w:t>
      </w:r>
      <w:r w:rsidRPr="005F1F2E">
        <w:rPr>
          <w:rFonts w:eastAsia="Times New Roman" w:cs="Times New Roman"/>
          <w:lang w:eastAsia="pt-BR"/>
        </w:rPr>
        <w:t xml:space="preserve">. n. 18, 2004. </w:t>
      </w:r>
    </w:p>
    <w:p w14:paraId="0D39BAD2" w14:textId="7AC0D391" w:rsidR="00900730" w:rsidRPr="005F1F2E" w:rsidRDefault="00900730" w:rsidP="00900730">
      <w:pPr>
        <w:spacing w:line="240" w:lineRule="auto"/>
        <w:ind w:firstLine="0"/>
        <w:rPr>
          <w:rFonts w:eastAsia="Times New Roman" w:cs="Times New Roman"/>
          <w:lang w:eastAsia="pt-BR"/>
        </w:rPr>
      </w:pPr>
    </w:p>
    <w:p w14:paraId="3FBAEDB7" w14:textId="250D7603" w:rsidR="00571BB6" w:rsidRPr="005F1F2E" w:rsidRDefault="00571BB6" w:rsidP="00900730">
      <w:pPr>
        <w:spacing w:line="240" w:lineRule="auto"/>
        <w:ind w:firstLine="0"/>
        <w:rPr>
          <w:rFonts w:cs="Times New Roman"/>
          <w:szCs w:val="24"/>
        </w:rPr>
      </w:pPr>
      <w:r w:rsidRPr="005F1F2E">
        <w:rPr>
          <w:rFonts w:cs="Times New Roman"/>
          <w:szCs w:val="24"/>
        </w:rPr>
        <w:t xml:space="preserve">PAULA </w:t>
      </w:r>
      <w:r w:rsidRPr="005F1F2E">
        <w:rPr>
          <w:rFonts w:cs="Times New Roman"/>
          <w:i/>
          <w:szCs w:val="24"/>
        </w:rPr>
        <w:t>et al</w:t>
      </w:r>
      <w:r w:rsidRPr="005F1F2E">
        <w:rPr>
          <w:rFonts w:cs="Times New Roman"/>
          <w:szCs w:val="24"/>
        </w:rPr>
        <w:t xml:space="preserve">. Perfil da escrita de adultos em fase inicial de aquisição de leitura e escrita. </w:t>
      </w:r>
      <w:r w:rsidRPr="005F1F2E">
        <w:rPr>
          <w:rFonts w:cs="Times New Roman"/>
          <w:b/>
          <w:szCs w:val="24"/>
        </w:rPr>
        <w:t>Revista CEFAC</w:t>
      </w:r>
      <w:r w:rsidRPr="005F1F2E">
        <w:rPr>
          <w:rFonts w:cs="Times New Roman"/>
          <w:szCs w:val="24"/>
        </w:rPr>
        <w:t>. São Paulo, v. 19, n. 5, p. 620-628</w:t>
      </w:r>
      <w:r w:rsidR="00900730" w:rsidRPr="005F1F2E">
        <w:rPr>
          <w:rFonts w:cs="Times New Roman"/>
          <w:szCs w:val="24"/>
        </w:rPr>
        <w:t xml:space="preserve">, </w:t>
      </w:r>
      <w:r w:rsidRPr="005F1F2E">
        <w:rPr>
          <w:rFonts w:cs="Times New Roman"/>
          <w:szCs w:val="24"/>
        </w:rPr>
        <w:t>2017.</w:t>
      </w:r>
    </w:p>
    <w:p w14:paraId="6E927435" w14:textId="77777777" w:rsidR="00900730" w:rsidRPr="005F1F2E" w:rsidRDefault="00900730" w:rsidP="00900730">
      <w:pPr>
        <w:spacing w:line="240" w:lineRule="auto"/>
        <w:ind w:firstLine="0"/>
        <w:rPr>
          <w:rFonts w:cs="Times New Roman"/>
          <w:szCs w:val="24"/>
        </w:rPr>
      </w:pPr>
    </w:p>
    <w:p w14:paraId="2B62E954" w14:textId="3FCE7605" w:rsidR="00900730" w:rsidRDefault="00571BB6" w:rsidP="00900730">
      <w:pPr>
        <w:spacing w:line="240" w:lineRule="auto"/>
        <w:ind w:firstLine="0"/>
        <w:rPr>
          <w:rFonts w:cs="Times New Roman"/>
          <w:szCs w:val="24"/>
        </w:rPr>
      </w:pPr>
      <w:r w:rsidRPr="005F1F2E">
        <w:rPr>
          <w:rFonts w:cs="Times New Roman"/>
          <w:szCs w:val="24"/>
        </w:rPr>
        <w:t xml:space="preserve">PEREIRA, T. M. A. A segmentação no processo de aquisição da linguagem escrita. </w:t>
      </w:r>
      <w:r w:rsidRPr="005F1F2E">
        <w:rPr>
          <w:rFonts w:cs="Times New Roman"/>
          <w:b/>
          <w:szCs w:val="24"/>
        </w:rPr>
        <w:t>Vereda</w:t>
      </w:r>
      <w:r w:rsidR="00900730" w:rsidRPr="005F1F2E">
        <w:rPr>
          <w:rFonts w:cs="Times New Roman"/>
          <w:b/>
          <w:szCs w:val="24"/>
        </w:rPr>
        <w:t>s</w:t>
      </w:r>
      <w:r w:rsidRPr="005F1F2E">
        <w:rPr>
          <w:rFonts w:cs="Times New Roman"/>
          <w:szCs w:val="24"/>
        </w:rPr>
        <w:t>.</w:t>
      </w:r>
      <w:r w:rsidR="00900730" w:rsidRPr="005F1F2E">
        <w:rPr>
          <w:rFonts w:cs="Times New Roman"/>
          <w:szCs w:val="24"/>
        </w:rPr>
        <w:t xml:space="preserve"> </w:t>
      </w:r>
      <w:r w:rsidRPr="005F1F2E">
        <w:rPr>
          <w:rFonts w:cs="Times New Roman"/>
          <w:szCs w:val="24"/>
        </w:rPr>
        <w:t xml:space="preserve"> </w:t>
      </w:r>
      <w:r w:rsidR="00900730" w:rsidRPr="005F1F2E">
        <w:rPr>
          <w:rFonts w:cs="Times New Roman"/>
          <w:szCs w:val="24"/>
        </w:rPr>
        <w:t>Minas Gerais, v. 15, n. 1, p. 273-288, 2011.</w:t>
      </w:r>
    </w:p>
    <w:p w14:paraId="24CED674" w14:textId="77777777" w:rsidR="00900730" w:rsidRDefault="00900730" w:rsidP="00571BB6">
      <w:pPr>
        <w:spacing w:line="240" w:lineRule="auto"/>
        <w:ind w:firstLine="0"/>
        <w:rPr>
          <w:rFonts w:cs="Times New Roman"/>
          <w:szCs w:val="24"/>
        </w:rPr>
      </w:pPr>
    </w:p>
    <w:p w14:paraId="757CB83F" w14:textId="77777777" w:rsidR="00B24DCE" w:rsidRDefault="00B24DCE" w:rsidP="00571BB6">
      <w:pPr>
        <w:spacing w:line="240" w:lineRule="auto"/>
        <w:ind w:firstLine="0"/>
        <w:rPr>
          <w:rFonts w:cs="Times New Roman"/>
          <w:szCs w:val="24"/>
        </w:rPr>
      </w:pPr>
    </w:p>
    <w:sectPr w:rsidR="00B24DC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17F82" w14:textId="77777777" w:rsidR="00FB3118" w:rsidRDefault="00FB3118" w:rsidP="004C7AB7">
      <w:pPr>
        <w:spacing w:line="240" w:lineRule="auto"/>
      </w:pPr>
      <w:r>
        <w:separator/>
      </w:r>
    </w:p>
  </w:endnote>
  <w:endnote w:type="continuationSeparator" w:id="0">
    <w:p w14:paraId="2ADB11F9" w14:textId="77777777" w:rsidR="00FB3118" w:rsidRDefault="00FB31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2C7E"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D62A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1D8140E" wp14:editId="798628AF">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3993"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F568B" w14:textId="77777777" w:rsidR="00FB3118" w:rsidRDefault="00FB3118" w:rsidP="004C7AB7">
      <w:pPr>
        <w:spacing w:line="240" w:lineRule="auto"/>
      </w:pPr>
      <w:r>
        <w:separator/>
      </w:r>
    </w:p>
  </w:footnote>
  <w:footnote w:type="continuationSeparator" w:id="0">
    <w:p w14:paraId="2C224B8F" w14:textId="77777777" w:rsidR="00FB3118" w:rsidRDefault="00FB3118" w:rsidP="004C7AB7">
      <w:pPr>
        <w:spacing w:line="240" w:lineRule="auto"/>
      </w:pPr>
      <w:r>
        <w:continuationSeparator/>
      </w:r>
    </w:p>
  </w:footnote>
  <w:footnote w:id="1">
    <w:p w14:paraId="508E01F4" w14:textId="7BD9FD7B" w:rsidR="00571BB6" w:rsidRPr="00C15BF0" w:rsidRDefault="00571BB6" w:rsidP="00C15BF0">
      <w:pPr>
        <w:pStyle w:val="Textodenotaderodap"/>
        <w:jc w:val="both"/>
        <w:rPr>
          <w:rFonts w:ascii="Times New Roman" w:hAnsi="Times New Roman" w:cs="Times New Roman"/>
        </w:rPr>
      </w:pPr>
      <w:r w:rsidRPr="00C15BF0">
        <w:rPr>
          <w:rStyle w:val="Refdenotaderodap"/>
          <w:rFonts w:ascii="Times New Roman" w:hAnsi="Times New Roman" w:cs="Times New Roman"/>
        </w:rPr>
        <w:footnoteRef/>
      </w:r>
      <w:r w:rsidRPr="00C15BF0">
        <w:rPr>
          <w:rFonts w:ascii="Times New Roman" w:hAnsi="Times New Roman" w:cs="Times New Roman"/>
        </w:rPr>
        <w:t xml:space="preserve"> Ao fazer uso da fala para tentar chegar a uma conclusão sobre a grafia correta de uma palavra, os alunos estão recorrendo a algo que precede a escrita e tem tanta importância quanto a uma modalidade da linguagem já dominada e exercida de forma profícua.</w:t>
      </w:r>
    </w:p>
  </w:footnote>
  <w:footnote w:id="2">
    <w:p w14:paraId="78111A36" w14:textId="77777777" w:rsidR="00922D8C" w:rsidRPr="00397E8D" w:rsidRDefault="00922D8C" w:rsidP="00922D8C">
      <w:pPr>
        <w:spacing w:line="240" w:lineRule="auto"/>
        <w:rPr>
          <w:rFonts w:cs="Times New Roman"/>
          <w:sz w:val="20"/>
          <w:szCs w:val="20"/>
        </w:rPr>
      </w:pPr>
      <w:r w:rsidRPr="00397E8D">
        <w:rPr>
          <w:rStyle w:val="Refdenotaderodap"/>
          <w:sz w:val="20"/>
          <w:szCs w:val="20"/>
        </w:rPr>
        <w:footnoteRef/>
      </w:r>
      <w:r w:rsidRPr="00397E8D">
        <w:rPr>
          <w:sz w:val="20"/>
          <w:szCs w:val="20"/>
        </w:rPr>
        <w:t xml:space="preserve"> </w:t>
      </w:r>
      <w:r w:rsidRPr="00397E8D">
        <w:rPr>
          <w:rFonts w:cs="Times New Roman"/>
          <w:sz w:val="20"/>
          <w:szCs w:val="20"/>
        </w:rPr>
        <w:t>Destacamos, em negrito, as palavras que foram hipersegmentadas e sublinhamos as palavras hipossegmentadas.</w:t>
      </w:r>
    </w:p>
    <w:p w14:paraId="43278B8B" w14:textId="77777777" w:rsidR="00922D8C" w:rsidRDefault="00922D8C" w:rsidP="00922D8C">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55DF" w14:textId="77777777" w:rsidR="004C7AB7" w:rsidRDefault="00FB3118">
    <w:pPr>
      <w:pStyle w:val="Cabealho"/>
    </w:pPr>
    <w:r>
      <w:rPr>
        <w:noProof/>
      </w:rPr>
      <w:pict w14:anchorId="0F1FE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495C3"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558F593" wp14:editId="50D1F60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73C29" w14:textId="77777777" w:rsidR="004C7AB7" w:rsidRDefault="00FB3118">
    <w:pPr>
      <w:pStyle w:val="Cabealho"/>
    </w:pPr>
    <w:r>
      <w:rPr>
        <w:noProof/>
      </w:rPr>
      <w:pict w14:anchorId="2AD3C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D26AD"/>
    <w:multiLevelType w:val="hybridMultilevel"/>
    <w:tmpl w:val="1C3C7406"/>
    <w:lvl w:ilvl="0" w:tplc="958C9772">
      <w:start w:val="1"/>
      <w:numFmt w:val="upperLetter"/>
      <w:lvlText w:val="%1."/>
      <w:lvlJc w:val="left"/>
      <w:pPr>
        <w:ind w:left="1080" w:hanging="360"/>
      </w:pPr>
      <w:rPr>
        <w:rFonts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1D32"/>
    <w:rsid w:val="00020314"/>
    <w:rsid w:val="00027B70"/>
    <w:rsid w:val="00030734"/>
    <w:rsid w:val="00031B14"/>
    <w:rsid w:val="0003713E"/>
    <w:rsid w:val="00040F88"/>
    <w:rsid w:val="000461B9"/>
    <w:rsid w:val="00056F65"/>
    <w:rsid w:val="00063126"/>
    <w:rsid w:val="00082DC0"/>
    <w:rsid w:val="00083406"/>
    <w:rsid w:val="00084BDB"/>
    <w:rsid w:val="00092076"/>
    <w:rsid w:val="000A2C5E"/>
    <w:rsid w:val="000A30F6"/>
    <w:rsid w:val="000B0954"/>
    <w:rsid w:val="000D498F"/>
    <w:rsid w:val="0010278D"/>
    <w:rsid w:val="0010290D"/>
    <w:rsid w:val="001314EB"/>
    <w:rsid w:val="00140C4F"/>
    <w:rsid w:val="00147E44"/>
    <w:rsid w:val="00180625"/>
    <w:rsid w:val="00185911"/>
    <w:rsid w:val="001A276A"/>
    <w:rsid w:val="001D2933"/>
    <w:rsid w:val="001D5B8D"/>
    <w:rsid w:val="001D5C0D"/>
    <w:rsid w:val="001E4965"/>
    <w:rsid w:val="00200DAB"/>
    <w:rsid w:val="002345B1"/>
    <w:rsid w:val="002359AB"/>
    <w:rsid w:val="00247F02"/>
    <w:rsid w:val="00261F25"/>
    <w:rsid w:val="00283236"/>
    <w:rsid w:val="002A0875"/>
    <w:rsid w:val="002B6CA6"/>
    <w:rsid w:val="002C7648"/>
    <w:rsid w:val="002E5690"/>
    <w:rsid w:val="002F1AC1"/>
    <w:rsid w:val="00307AAA"/>
    <w:rsid w:val="0033067A"/>
    <w:rsid w:val="00332EBF"/>
    <w:rsid w:val="00350FAD"/>
    <w:rsid w:val="003641C7"/>
    <w:rsid w:val="003644CC"/>
    <w:rsid w:val="0037087F"/>
    <w:rsid w:val="003730CF"/>
    <w:rsid w:val="00381184"/>
    <w:rsid w:val="003830DA"/>
    <w:rsid w:val="0038334D"/>
    <w:rsid w:val="003954AB"/>
    <w:rsid w:val="00397E8D"/>
    <w:rsid w:val="003D7BF6"/>
    <w:rsid w:val="003F1503"/>
    <w:rsid w:val="003F5F51"/>
    <w:rsid w:val="00404331"/>
    <w:rsid w:val="00406F75"/>
    <w:rsid w:val="00421ED0"/>
    <w:rsid w:val="00426FDD"/>
    <w:rsid w:val="0044735C"/>
    <w:rsid w:val="00453168"/>
    <w:rsid w:val="00473FC1"/>
    <w:rsid w:val="00497918"/>
    <w:rsid w:val="004A28D1"/>
    <w:rsid w:val="004B656C"/>
    <w:rsid w:val="004C7AB7"/>
    <w:rsid w:val="004D1B5E"/>
    <w:rsid w:val="004D30B1"/>
    <w:rsid w:val="004E51B2"/>
    <w:rsid w:val="004F7335"/>
    <w:rsid w:val="00500771"/>
    <w:rsid w:val="005434FD"/>
    <w:rsid w:val="00547018"/>
    <w:rsid w:val="0055757A"/>
    <w:rsid w:val="00565715"/>
    <w:rsid w:val="00571BB6"/>
    <w:rsid w:val="005750B7"/>
    <w:rsid w:val="005A5E09"/>
    <w:rsid w:val="005C01D8"/>
    <w:rsid w:val="005C2558"/>
    <w:rsid w:val="005C44F4"/>
    <w:rsid w:val="005C6DF8"/>
    <w:rsid w:val="005E44CC"/>
    <w:rsid w:val="005F1F2E"/>
    <w:rsid w:val="005F4ECF"/>
    <w:rsid w:val="00601D16"/>
    <w:rsid w:val="00610A30"/>
    <w:rsid w:val="006361D0"/>
    <w:rsid w:val="00646C96"/>
    <w:rsid w:val="00667B21"/>
    <w:rsid w:val="006761B4"/>
    <w:rsid w:val="00693CA6"/>
    <w:rsid w:val="0069527A"/>
    <w:rsid w:val="006A28AD"/>
    <w:rsid w:val="006A6C8E"/>
    <w:rsid w:val="006B1AC5"/>
    <w:rsid w:val="006D1E70"/>
    <w:rsid w:val="006D6939"/>
    <w:rsid w:val="006E0952"/>
    <w:rsid w:val="007066D2"/>
    <w:rsid w:val="00716FBF"/>
    <w:rsid w:val="00723301"/>
    <w:rsid w:val="007752FB"/>
    <w:rsid w:val="007A10EB"/>
    <w:rsid w:val="007A334A"/>
    <w:rsid w:val="007E1DB0"/>
    <w:rsid w:val="007E7C40"/>
    <w:rsid w:val="0080392A"/>
    <w:rsid w:val="00835206"/>
    <w:rsid w:val="00835CBE"/>
    <w:rsid w:val="008601D2"/>
    <w:rsid w:val="00865382"/>
    <w:rsid w:val="00871A7B"/>
    <w:rsid w:val="00873FE6"/>
    <w:rsid w:val="00877A8F"/>
    <w:rsid w:val="008804A3"/>
    <w:rsid w:val="00882DB0"/>
    <w:rsid w:val="00885027"/>
    <w:rsid w:val="008861A7"/>
    <w:rsid w:val="008A7A15"/>
    <w:rsid w:val="008B0388"/>
    <w:rsid w:val="008B3B60"/>
    <w:rsid w:val="008B54AC"/>
    <w:rsid w:val="008C4BA0"/>
    <w:rsid w:val="008C4D26"/>
    <w:rsid w:val="008E607B"/>
    <w:rsid w:val="008F4555"/>
    <w:rsid w:val="00900730"/>
    <w:rsid w:val="00922D8C"/>
    <w:rsid w:val="00925DDB"/>
    <w:rsid w:val="009335AE"/>
    <w:rsid w:val="0093566C"/>
    <w:rsid w:val="009723D4"/>
    <w:rsid w:val="00974D1B"/>
    <w:rsid w:val="00975E96"/>
    <w:rsid w:val="00995745"/>
    <w:rsid w:val="00A056B4"/>
    <w:rsid w:val="00A0740D"/>
    <w:rsid w:val="00A12A73"/>
    <w:rsid w:val="00A14424"/>
    <w:rsid w:val="00A561EE"/>
    <w:rsid w:val="00A6097D"/>
    <w:rsid w:val="00A6669A"/>
    <w:rsid w:val="00A7033F"/>
    <w:rsid w:val="00A759C2"/>
    <w:rsid w:val="00A827A0"/>
    <w:rsid w:val="00A953F2"/>
    <w:rsid w:val="00AA6B62"/>
    <w:rsid w:val="00AB3833"/>
    <w:rsid w:val="00AD041C"/>
    <w:rsid w:val="00AD0FE2"/>
    <w:rsid w:val="00B13821"/>
    <w:rsid w:val="00B24DCE"/>
    <w:rsid w:val="00B43807"/>
    <w:rsid w:val="00B548B5"/>
    <w:rsid w:val="00B77E54"/>
    <w:rsid w:val="00B83513"/>
    <w:rsid w:val="00B85389"/>
    <w:rsid w:val="00B97A0C"/>
    <w:rsid w:val="00BA27EF"/>
    <w:rsid w:val="00BC303D"/>
    <w:rsid w:val="00C15BF0"/>
    <w:rsid w:val="00C16290"/>
    <w:rsid w:val="00C27BFF"/>
    <w:rsid w:val="00C330DA"/>
    <w:rsid w:val="00C427E1"/>
    <w:rsid w:val="00C5329E"/>
    <w:rsid w:val="00C852C6"/>
    <w:rsid w:val="00CB153A"/>
    <w:rsid w:val="00CB6B28"/>
    <w:rsid w:val="00D20B3B"/>
    <w:rsid w:val="00D30A4C"/>
    <w:rsid w:val="00D47A82"/>
    <w:rsid w:val="00D57D31"/>
    <w:rsid w:val="00D73542"/>
    <w:rsid w:val="00DC0C12"/>
    <w:rsid w:val="00DC5575"/>
    <w:rsid w:val="00DE4EEA"/>
    <w:rsid w:val="00E02F67"/>
    <w:rsid w:val="00E2792E"/>
    <w:rsid w:val="00E379E4"/>
    <w:rsid w:val="00E46640"/>
    <w:rsid w:val="00E64BA1"/>
    <w:rsid w:val="00E730CE"/>
    <w:rsid w:val="00EA17D7"/>
    <w:rsid w:val="00EA6FDC"/>
    <w:rsid w:val="00EC281C"/>
    <w:rsid w:val="00F035EB"/>
    <w:rsid w:val="00F20DCB"/>
    <w:rsid w:val="00F35437"/>
    <w:rsid w:val="00F55312"/>
    <w:rsid w:val="00F845B7"/>
    <w:rsid w:val="00FB3118"/>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FE7B43"/>
  <w15:docId w15:val="{53167276-E7BF-4999-89F3-75121D65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04331"/>
    <w:rPr>
      <w:color w:val="0563C1" w:themeColor="hyperlink"/>
      <w:u w:val="single"/>
    </w:rPr>
  </w:style>
  <w:style w:type="paragraph" w:styleId="Textodenotaderodap">
    <w:name w:val="footnote text"/>
    <w:basedOn w:val="Normal"/>
    <w:link w:val="TextodenotaderodapChar"/>
    <w:uiPriority w:val="99"/>
    <w:semiHidden/>
    <w:unhideWhenUsed/>
    <w:rsid w:val="00404331"/>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04331"/>
    <w:rPr>
      <w:sz w:val="20"/>
      <w:szCs w:val="20"/>
    </w:rPr>
  </w:style>
  <w:style w:type="paragraph" w:styleId="PargrafodaLista">
    <w:name w:val="List Paragraph"/>
    <w:basedOn w:val="Normal"/>
    <w:uiPriority w:val="34"/>
    <w:qFormat/>
    <w:rsid w:val="00404331"/>
    <w:pPr>
      <w:spacing w:after="160" w:line="256" w:lineRule="auto"/>
      <w:ind w:left="720" w:firstLine="0"/>
      <w:contextualSpacing/>
      <w:jc w:val="left"/>
    </w:pPr>
    <w:rPr>
      <w:rFonts w:asciiTheme="minorHAnsi" w:hAnsiTheme="minorHAnsi"/>
      <w:sz w:val="22"/>
    </w:rPr>
  </w:style>
  <w:style w:type="paragraph" w:customStyle="1" w:styleId="Default">
    <w:name w:val="Default"/>
    <w:rsid w:val="00404331"/>
    <w:pPr>
      <w:autoSpaceDE w:val="0"/>
      <w:autoSpaceDN w:val="0"/>
      <w:adjustRightInd w:val="0"/>
      <w:spacing w:line="240" w:lineRule="auto"/>
    </w:pPr>
    <w:rPr>
      <w:rFonts w:ascii="Times New Roman" w:hAnsi="Times New Roman" w:cs="Times New Roman"/>
      <w:color w:val="000000"/>
      <w:sz w:val="24"/>
      <w:szCs w:val="24"/>
    </w:rPr>
  </w:style>
  <w:style w:type="character" w:styleId="Refdenotaderodap">
    <w:name w:val="footnote reference"/>
    <w:basedOn w:val="Fontepargpadro"/>
    <w:uiPriority w:val="99"/>
    <w:semiHidden/>
    <w:unhideWhenUsed/>
    <w:rsid w:val="00404331"/>
    <w:rPr>
      <w:vertAlign w:val="superscript"/>
    </w:rPr>
  </w:style>
  <w:style w:type="table" w:styleId="Tabelacomgrade">
    <w:name w:val="Table Grid"/>
    <w:basedOn w:val="Tabelanormal"/>
    <w:uiPriority w:val="39"/>
    <w:rsid w:val="004043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404331"/>
    <w:rPr>
      <w:sz w:val="16"/>
      <w:szCs w:val="16"/>
    </w:rPr>
  </w:style>
  <w:style w:type="paragraph" w:styleId="Textodecomentrio">
    <w:name w:val="annotation text"/>
    <w:basedOn w:val="Normal"/>
    <w:link w:val="TextodecomentrioChar"/>
    <w:uiPriority w:val="99"/>
    <w:semiHidden/>
    <w:unhideWhenUsed/>
    <w:rsid w:val="004043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0433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04331"/>
    <w:rPr>
      <w:b/>
      <w:bCs/>
    </w:rPr>
  </w:style>
  <w:style w:type="character" w:customStyle="1" w:styleId="AssuntodocomentrioChar">
    <w:name w:val="Assunto do comentário Char"/>
    <w:basedOn w:val="TextodecomentrioChar"/>
    <w:link w:val="Assuntodocomentrio"/>
    <w:uiPriority w:val="99"/>
    <w:semiHidden/>
    <w:rsid w:val="00404331"/>
    <w:rPr>
      <w:rFonts w:ascii="Times New Roman" w:hAnsi="Times New Roman"/>
      <w:b/>
      <w:bCs/>
      <w:sz w:val="20"/>
      <w:szCs w:val="20"/>
    </w:rPr>
  </w:style>
  <w:style w:type="paragraph" w:styleId="Textodebalo">
    <w:name w:val="Balloon Text"/>
    <w:basedOn w:val="Normal"/>
    <w:link w:val="TextodebaloChar"/>
    <w:uiPriority w:val="99"/>
    <w:semiHidden/>
    <w:unhideWhenUsed/>
    <w:rsid w:val="0040433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04331"/>
    <w:rPr>
      <w:rFonts w:ascii="Segoe UI" w:hAnsi="Segoe UI" w:cs="Segoe UI"/>
      <w:sz w:val="18"/>
      <w:szCs w:val="18"/>
    </w:rPr>
  </w:style>
  <w:style w:type="character" w:customStyle="1" w:styleId="tag-body">
    <w:name w:val="tag-body"/>
    <w:basedOn w:val="Fontepargpadro"/>
    <w:rsid w:val="00571BB6"/>
  </w:style>
  <w:style w:type="character" w:customStyle="1" w:styleId="UnresolvedMention">
    <w:name w:val="Unresolved Mention"/>
    <w:basedOn w:val="Fontepargpadro"/>
    <w:uiPriority w:val="99"/>
    <w:semiHidden/>
    <w:unhideWhenUsed/>
    <w:rsid w:val="002E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16767">
      <w:bodyDiv w:val="1"/>
      <w:marLeft w:val="0"/>
      <w:marRight w:val="0"/>
      <w:marTop w:val="0"/>
      <w:marBottom w:val="0"/>
      <w:divBdr>
        <w:top w:val="none" w:sz="0" w:space="0" w:color="auto"/>
        <w:left w:val="none" w:sz="0" w:space="0" w:color="auto"/>
        <w:bottom w:val="none" w:sz="0" w:space="0" w:color="auto"/>
        <w:right w:val="none" w:sz="0" w:space="0" w:color="auto"/>
      </w:divBdr>
    </w:div>
    <w:div w:id="210962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da_bessa87@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ego.nobre3@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B45AB-06CD-46FF-9822-8D2838E9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4751</Words>
  <Characters>25656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Aparecida</cp:lastModifiedBy>
  <cp:revision>4</cp:revision>
  <dcterms:created xsi:type="dcterms:W3CDTF">2018-10-16T14:00:00Z</dcterms:created>
  <dcterms:modified xsi:type="dcterms:W3CDTF">2018-10-16T09:01:00Z</dcterms:modified>
</cp:coreProperties>
</file>