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2A5" w:rsidRDefault="00314317" w:rsidP="004F02A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  <w:r w:rsidRPr="004F02A5">
        <w:rPr>
          <w:b/>
          <w:bCs/>
          <w:color w:val="000000"/>
          <w:shd w:val="clear" w:color="auto" w:fill="FFFFFF"/>
        </w:rPr>
        <w:t>ANÁLISE LITERÁRIA: JOANA E A BORBOLETA VERDE</w:t>
      </w:r>
    </w:p>
    <w:p w:rsidR="00314317" w:rsidRDefault="00314317" w:rsidP="004F02A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DC5898" w:rsidRPr="004F02A5" w:rsidRDefault="00DC5898" w:rsidP="00DC5898">
      <w:pPr>
        <w:pStyle w:val="NormalWeb"/>
        <w:spacing w:before="0" w:beforeAutospacing="0" w:after="0" w:afterAutospacing="0"/>
        <w:jc w:val="right"/>
        <w:rPr>
          <w:bCs/>
          <w:color w:val="000000"/>
          <w:shd w:val="clear" w:color="auto" w:fill="FFFFFF"/>
        </w:rPr>
      </w:pPr>
      <w:r w:rsidRPr="004F02A5">
        <w:rPr>
          <w:bCs/>
          <w:color w:val="000000"/>
          <w:shd w:val="clear" w:color="auto" w:fill="FFFFFF"/>
        </w:rPr>
        <w:t>Mayara Viviane Silva de Sousa</w:t>
      </w:r>
    </w:p>
    <w:p w:rsidR="00DC5898" w:rsidRPr="00DC5898" w:rsidRDefault="00DC5898" w:rsidP="00DC5898">
      <w:pPr>
        <w:pStyle w:val="NormalWeb"/>
        <w:spacing w:before="0" w:beforeAutospacing="0" w:after="0" w:afterAutospacing="0"/>
        <w:jc w:val="right"/>
        <w:rPr>
          <w:sz w:val="22"/>
          <w:lang w:val="en-US"/>
        </w:rPr>
      </w:pPr>
      <w:r w:rsidRPr="00DC5898">
        <w:rPr>
          <w:sz w:val="22"/>
          <w:lang w:val="en-US"/>
        </w:rPr>
        <w:t xml:space="preserve">(UERN, </w:t>
      </w:r>
      <w:hyperlink r:id="rId7" w:history="1">
        <w:r w:rsidRPr="00DC5898">
          <w:rPr>
            <w:rStyle w:val="Hyperlink"/>
            <w:color w:val="auto"/>
            <w:sz w:val="22"/>
            <w:u w:val="none"/>
            <w:lang w:val="en-US"/>
          </w:rPr>
          <w:t>mayara.sousa0@hotmail.com</w:t>
        </w:r>
      </w:hyperlink>
      <w:r w:rsidRPr="00DC5898">
        <w:rPr>
          <w:sz w:val="22"/>
          <w:lang w:val="en-US"/>
        </w:rPr>
        <w:t>)</w:t>
      </w:r>
    </w:p>
    <w:p w:rsidR="00DC5898" w:rsidRPr="00DC5898" w:rsidRDefault="00DC5898" w:rsidP="00DC5898">
      <w:pPr>
        <w:pStyle w:val="NormalWeb"/>
        <w:spacing w:before="0" w:beforeAutospacing="0" w:after="0" w:afterAutospacing="0"/>
        <w:jc w:val="right"/>
        <w:rPr>
          <w:bCs/>
          <w:shd w:val="clear" w:color="auto" w:fill="FFFFFF"/>
        </w:rPr>
      </w:pPr>
    </w:p>
    <w:p w:rsidR="00DC5898" w:rsidRPr="00DC5898" w:rsidRDefault="00DC5898" w:rsidP="00DC5898">
      <w:pPr>
        <w:pStyle w:val="NormalWeb"/>
        <w:spacing w:before="0" w:beforeAutospacing="0" w:after="0" w:afterAutospacing="0"/>
        <w:jc w:val="right"/>
        <w:rPr>
          <w:bCs/>
          <w:shd w:val="clear" w:color="auto" w:fill="FFFFFF"/>
        </w:rPr>
      </w:pPr>
      <w:r w:rsidRPr="00DC5898">
        <w:rPr>
          <w:bCs/>
          <w:shd w:val="clear" w:color="auto" w:fill="FFFFFF"/>
        </w:rPr>
        <w:t>Lavín</w:t>
      </w:r>
      <w:r w:rsidRPr="004F02A5">
        <w:rPr>
          <w:bCs/>
          <w:color w:val="000000"/>
          <w:shd w:val="clear" w:color="auto" w:fill="FFFFFF"/>
        </w:rPr>
        <w:t>ia Maria Silva Quei</w:t>
      </w:r>
      <w:r w:rsidRPr="00DC5898">
        <w:rPr>
          <w:bCs/>
          <w:shd w:val="clear" w:color="auto" w:fill="FFFFFF"/>
        </w:rPr>
        <w:t>roz</w:t>
      </w:r>
    </w:p>
    <w:p w:rsidR="00DC5898" w:rsidRPr="00DC5898" w:rsidRDefault="00DC5898" w:rsidP="00DC5898">
      <w:pPr>
        <w:pStyle w:val="NormalWeb"/>
        <w:spacing w:before="0" w:beforeAutospacing="0" w:after="0" w:afterAutospacing="0"/>
        <w:jc w:val="right"/>
        <w:rPr>
          <w:bCs/>
          <w:sz w:val="22"/>
          <w:shd w:val="clear" w:color="auto" w:fill="FFFFFF"/>
        </w:rPr>
      </w:pPr>
      <w:r w:rsidRPr="00DC5898">
        <w:rPr>
          <w:bCs/>
          <w:sz w:val="22"/>
          <w:shd w:val="clear" w:color="auto" w:fill="FFFFFF"/>
        </w:rPr>
        <w:t xml:space="preserve">(UERN, </w:t>
      </w:r>
      <w:hyperlink r:id="rId8" w:history="1">
        <w:r w:rsidRPr="00DC5898">
          <w:rPr>
            <w:rStyle w:val="Hyperlink"/>
            <w:bCs/>
            <w:color w:val="auto"/>
            <w:sz w:val="22"/>
            <w:u w:val="none"/>
            <w:shd w:val="clear" w:color="auto" w:fill="FFFFFF"/>
          </w:rPr>
          <w:t>laviniamsq@hotmail.com</w:t>
        </w:r>
      </w:hyperlink>
      <w:r w:rsidRPr="00DC5898">
        <w:rPr>
          <w:bCs/>
          <w:sz w:val="22"/>
          <w:shd w:val="clear" w:color="auto" w:fill="FFFFFF"/>
        </w:rPr>
        <w:t>)</w:t>
      </w:r>
    </w:p>
    <w:p w:rsidR="00DC5898" w:rsidRPr="00DC5898" w:rsidRDefault="00DC5898" w:rsidP="00DC5898">
      <w:pPr>
        <w:pStyle w:val="NormalWeb"/>
        <w:spacing w:before="0" w:beforeAutospacing="0" w:after="0" w:afterAutospacing="0"/>
        <w:jc w:val="right"/>
        <w:rPr>
          <w:bCs/>
          <w:color w:val="000000"/>
          <w:sz w:val="22"/>
          <w:shd w:val="clear" w:color="auto" w:fill="FFFFFF"/>
        </w:rPr>
      </w:pPr>
    </w:p>
    <w:p w:rsidR="004F02A5" w:rsidRDefault="004F02A5" w:rsidP="004F02A5">
      <w:pPr>
        <w:pStyle w:val="NormalWeb"/>
        <w:spacing w:before="0" w:beforeAutospacing="0" w:after="0" w:afterAutospacing="0"/>
        <w:jc w:val="right"/>
        <w:rPr>
          <w:bCs/>
          <w:color w:val="000000"/>
          <w:sz w:val="22"/>
          <w:shd w:val="clear" w:color="auto" w:fill="FFFFFF"/>
        </w:rPr>
      </w:pPr>
      <w:r w:rsidRPr="004F02A5">
        <w:rPr>
          <w:bCs/>
          <w:color w:val="000000"/>
          <w:shd w:val="clear" w:color="auto" w:fill="FFFFFF"/>
        </w:rPr>
        <w:t>Ana Paula Cavalcante Rodrigues</w:t>
      </w:r>
      <w:r>
        <w:rPr>
          <w:bCs/>
          <w:color w:val="000000"/>
          <w:shd w:val="clear" w:color="auto" w:fill="FFFFFF"/>
        </w:rPr>
        <w:br/>
      </w:r>
      <w:r w:rsidRPr="00C70F9B">
        <w:rPr>
          <w:bCs/>
          <w:color w:val="000000"/>
          <w:sz w:val="22"/>
          <w:shd w:val="clear" w:color="auto" w:fill="FFFFFF"/>
        </w:rPr>
        <w:t xml:space="preserve">(UERN, </w:t>
      </w:r>
      <w:r w:rsidR="00731916" w:rsidRPr="00731916">
        <w:rPr>
          <w:bCs/>
          <w:color w:val="000000"/>
          <w:sz w:val="22"/>
          <w:shd w:val="clear" w:color="auto" w:fill="FFFFFF"/>
        </w:rPr>
        <w:t>aninha_crod@hotmail.com</w:t>
      </w:r>
      <w:r w:rsidRPr="00C70F9B">
        <w:rPr>
          <w:bCs/>
          <w:color w:val="000000"/>
          <w:sz w:val="22"/>
          <w:shd w:val="clear" w:color="auto" w:fill="FFFFFF"/>
        </w:rPr>
        <w:t>)</w:t>
      </w:r>
    </w:p>
    <w:p w:rsidR="00DC5898" w:rsidRPr="004F02A5" w:rsidRDefault="00DC5898" w:rsidP="004F02A5">
      <w:pPr>
        <w:pStyle w:val="NormalWeb"/>
        <w:spacing w:before="0" w:beforeAutospacing="0" w:after="0" w:afterAutospacing="0"/>
        <w:jc w:val="right"/>
        <w:rPr>
          <w:bCs/>
          <w:color w:val="000000"/>
          <w:shd w:val="clear" w:color="auto" w:fill="FFFFFF"/>
        </w:rPr>
      </w:pPr>
    </w:p>
    <w:p w:rsidR="004F02A5" w:rsidRDefault="004F02A5" w:rsidP="004F02A5">
      <w:pPr>
        <w:pStyle w:val="NormalWeb"/>
        <w:spacing w:before="0" w:beforeAutospacing="0" w:after="0" w:afterAutospacing="0"/>
        <w:jc w:val="right"/>
        <w:rPr>
          <w:bCs/>
          <w:color w:val="000000"/>
          <w:shd w:val="clear" w:color="auto" w:fill="FFFFFF"/>
        </w:rPr>
      </w:pPr>
      <w:r w:rsidRPr="004F02A5">
        <w:rPr>
          <w:bCs/>
          <w:color w:val="000000"/>
          <w:shd w:val="clear" w:color="auto" w:fill="FFFFFF"/>
        </w:rPr>
        <w:t>Carina Beatriz de Oliveira Morais</w:t>
      </w:r>
    </w:p>
    <w:p w:rsidR="004F02A5" w:rsidRPr="00731916" w:rsidRDefault="004F02A5" w:rsidP="004F02A5">
      <w:pPr>
        <w:pStyle w:val="NormalWeb"/>
        <w:spacing w:before="0" w:beforeAutospacing="0" w:after="0" w:afterAutospacing="0"/>
        <w:jc w:val="right"/>
        <w:rPr>
          <w:bCs/>
          <w:color w:val="000000"/>
          <w:sz w:val="22"/>
          <w:shd w:val="clear" w:color="auto" w:fill="FFFFFF"/>
          <w:lang w:val="en-US"/>
        </w:rPr>
      </w:pPr>
      <w:r w:rsidRPr="00731916">
        <w:rPr>
          <w:bCs/>
          <w:color w:val="000000"/>
          <w:sz w:val="22"/>
          <w:shd w:val="clear" w:color="auto" w:fill="FFFFFF"/>
          <w:lang w:val="en-US"/>
        </w:rPr>
        <w:t xml:space="preserve">(UERN, </w:t>
      </w:r>
      <w:r w:rsidR="00731916" w:rsidRPr="00731916">
        <w:rPr>
          <w:bCs/>
          <w:color w:val="000000"/>
          <w:sz w:val="22"/>
          <w:shd w:val="clear" w:color="auto" w:fill="FFFFFF"/>
          <w:lang w:val="en-US"/>
        </w:rPr>
        <w:t>carina_beatriz_crvg@hotmail.com</w:t>
      </w:r>
      <w:r w:rsidRPr="00731916">
        <w:rPr>
          <w:bCs/>
          <w:color w:val="000000"/>
          <w:sz w:val="22"/>
          <w:shd w:val="clear" w:color="auto" w:fill="FFFFFF"/>
          <w:lang w:val="en-US"/>
        </w:rPr>
        <w:t>)</w:t>
      </w:r>
      <w:bookmarkStart w:id="0" w:name="_GoBack"/>
      <w:bookmarkEnd w:id="0"/>
    </w:p>
    <w:p w:rsidR="00DC5898" w:rsidRPr="00731916" w:rsidRDefault="00DC5898" w:rsidP="004F02A5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2"/>
          <w:shd w:val="clear" w:color="auto" w:fill="FFFFFF"/>
          <w:lang w:val="en-US"/>
        </w:rPr>
      </w:pPr>
    </w:p>
    <w:p w:rsidR="004F02A5" w:rsidRPr="00731916" w:rsidRDefault="004F02A5" w:rsidP="004F02A5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 w:rsidRPr="00731916">
        <w:rPr>
          <w:b/>
          <w:bCs/>
          <w:color w:val="000000"/>
          <w:sz w:val="22"/>
          <w:shd w:val="clear" w:color="auto" w:fill="FFFFFF"/>
          <w:lang w:val="en-US"/>
        </w:rPr>
        <w:t>RESUMO</w:t>
      </w:r>
    </w:p>
    <w:p w:rsidR="004F02A5" w:rsidRDefault="004F02A5" w:rsidP="004F02A5">
      <w:pPr>
        <w:pStyle w:val="NormalWeb"/>
        <w:spacing w:before="0" w:beforeAutospacing="0" w:after="0" w:afterAutospacing="0"/>
        <w:jc w:val="both"/>
        <w:rPr>
          <w:color w:val="000000"/>
          <w:sz w:val="22"/>
          <w:shd w:val="clear" w:color="auto" w:fill="FFFFFF"/>
        </w:rPr>
      </w:pPr>
      <w:r w:rsidRPr="004F02A5">
        <w:rPr>
          <w:color w:val="000000"/>
          <w:sz w:val="22"/>
          <w:shd w:val="clear" w:color="auto" w:fill="FFFFFF"/>
        </w:rPr>
        <w:t xml:space="preserve">O presente trabalho tem como escopo explanar a análise literária do livro “Joana e a borboleta verde” com textos de </w:t>
      </w:r>
      <w:proofErr w:type="spellStart"/>
      <w:r w:rsidRPr="004F02A5">
        <w:rPr>
          <w:color w:val="000000"/>
          <w:sz w:val="22"/>
          <w:shd w:val="clear" w:color="auto" w:fill="FFFFFF"/>
        </w:rPr>
        <w:t>Arnóbio</w:t>
      </w:r>
      <w:proofErr w:type="spellEnd"/>
      <w:r w:rsidRPr="004F02A5">
        <w:rPr>
          <w:color w:val="000000"/>
          <w:sz w:val="22"/>
          <w:shd w:val="clear" w:color="auto" w:fill="FFFFFF"/>
        </w:rPr>
        <w:t xml:space="preserve"> Cavalcante e ilustrações de Glauco Sobreira, o mesmo foi publicado em 2008 pela editora </w:t>
      </w:r>
      <w:proofErr w:type="spellStart"/>
      <w:r w:rsidRPr="004F02A5">
        <w:rPr>
          <w:color w:val="000000"/>
          <w:sz w:val="22"/>
          <w:shd w:val="clear" w:color="auto" w:fill="FFFFFF"/>
        </w:rPr>
        <w:t>Liber</w:t>
      </w:r>
      <w:proofErr w:type="spellEnd"/>
      <w:r w:rsidRPr="004F02A5">
        <w:rPr>
          <w:color w:val="000000"/>
          <w:sz w:val="22"/>
          <w:shd w:val="clear" w:color="auto" w:fill="FFFFFF"/>
        </w:rPr>
        <w:t xml:space="preserve"> Livro em Fortaleza, a obra está composta por 40 páginas. Esta análise terá como fundamento bibliográfico o texto “</w:t>
      </w:r>
      <w:r w:rsidRPr="004F02A5">
        <w:rPr>
          <w:color w:val="000000"/>
          <w:sz w:val="22"/>
        </w:rPr>
        <w:t>Introdução à literatura infantil e juvenil atual</w:t>
      </w:r>
      <w:r w:rsidRPr="004F02A5">
        <w:rPr>
          <w:color w:val="000000"/>
          <w:sz w:val="22"/>
          <w:shd w:val="clear" w:color="auto" w:fill="FFFFFF"/>
        </w:rPr>
        <w:t>” presente no livro: </w:t>
      </w:r>
      <w:r w:rsidRPr="004F02A5">
        <w:rPr>
          <w:color w:val="000000"/>
          <w:sz w:val="22"/>
        </w:rPr>
        <w:t xml:space="preserve">Funções da literatura infantil e juvenil </w:t>
      </w:r>
      <w:r w:rsidRPr="004F02A5">
        <w:rPr>
          <w:color w:val="000000"/>
          <w:sz w:val="22"/>
          <w:shd w:val="clear" w:color="auto" w:fill="FFFFFF"/>
        </w:rPr>
        <w:t xml:space="preserve">de Teresa </w:t>
      </w:r>
      <w:proofErr w:type="spellStart"/>
      <w:r w:rsidRPr="004F02A5">
        <w:rPr>
          <w:color w:val="000000"/>
          <w:sz w:val="22"/>
          <w:shd w:val="clear" w:color="auto" w:fill="FFFFFF"/>
        </w:rPr>
        <w:t>Colomer</w:t>
      </w:r>
      <w:proofErr w:type="spellEnd"/>
      <w:r w:rsidRPr="004F02A5">
        <w:rPr>
          <w:color w:val="000000"/>
          <w:sz w:val="22"/>
          <w:shd w:val="clear" w:color="auto" w:fill="FFFFFF"/>
        </w:rPr>
        <w:t xml:space="preserve"> abordando as principais funções da literatura infantil.</w:t>
      </w:r>
      <w:r w:rsidRPr="004F02A5">
        <w:rPr>
          <w:sz w:val="22"/>
        </w:rPr>
        <w:t xml:space="preserve"> </w:t>
      </w:r>
      <w:r>
        <w:rPr>
          <w:color w:val="000000"/>
          <w:sz w:val="22"/>
          <w:shd w:val="clear" w:color="auto" w:fill="FFFFFF"/>
        </w:rPr>
        <w:t>A pesquisa é estruturada pela</w:t>
      </w:r>
      <w:r w:rsidRPr="004F02A5">
        <w:rPr>
          <w:color w:val="000000"/>
          <w:sz w:val="22"/>
          <w:shd w:val="clear" w:color="auto" w:fill="FFFFFF"/>
        </w:rPr>
        <w:t xml:space="preserve"> apresentação da obra onde apresentamos o conteúdo da obra no qual iremos analisar e alguns aspectos extra leitura, na segunda parte abordamos a análise do imaginário coletivo tratado pela autora referenciada, em seguida ponderamos alguns aspectos da linguagem literária da obra e por fim, destacamos alguns pontos relevantes referente a socialização cultural do livro.</w:t>
      </w:r>
      <w:r>
        <w:rPr>
          <w:color w:val="000000"/>
          <w:sz w:val="22"/>
          <w:shd w:val="clear" w:color="auto" w:fill="FFFFFF"/>
        </w:rPr>
        <w:t xml:space="preserve"> Nesta perspectiva, enfatizamos os principais aspectos e caracterizações apresentados na obra para constituição de uma obra literária.</w:t>
      </w:r>
    </w:p>
    <w:p w:rsidR="00314317" w:rsidRDefault="00314317" w:rsidP="004F02A5">
      <w:pPr>
        <w:pStyle w:val="NormalWeb"/>
        <w:spacing w:before="0" w:beforeAutospacing="0" w:after="0" w:afterAutospacing="0"/>
        <w:jc w:val="both"/>
        <w:rPr>
          <w:sz w:val="22"/>
        </w:rPr>
      </w:pPr>
    </w:p>
    <w:p w:rsidR="00314317" w:rsidRPr="00314317" w:rsidRDefault="00314317" w:rsidP="004F02A5">
      <w:pPr>
        <w:pStyle w:val="NormalWeb"/>
        <w:spacing w:before="0" w:beforeAutospacing="0" w:after="0" w:afterAutospacing="0"/>
        <w:jc w:val="both"/>
        <w:rPr>
          <w:sz w:val="22"/>
        </w:rPr>
      </w:pPr>
      <w:r>
        <w:rPr>
          <w:b/>
          <w:sz w:val="22"/>
        </w:rPr>
        <w:t xml:space="preserve">Palavras-chave: </w:t>
      </w:r>
      <w:r>
        <w:rPr>
          <w:sz w:val="22"/>
        </w:rPr>
        <w:t>Literatura. Infância. Análise de Livro.</w:t>
      </w:r>
    </w:p>
    <w:p w:rsidR="004F02A5" w:rsidRPr="004F02A5" w:rsidRDefault="004F02A5" w:rsidP="004F02A5">
      <w:pPr>
        <w:pStyle w:val="NormalWeb"/>
        <w:spacing w:before="0" w:beforeAutospacing="0" w:after="0" w:afterAutospacing="0"/>
        <w:jc w:val="both"/>
      </w:pPr>
      <w:r w:rsidRPr="004F02A5">
        <w:rPr>
          <w:b/>
          <w:bCs/>
          <w:color w:val="000000"/>
          <w:shd w:val="clear" w:color="auto" w:fill="FFFFFF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b/>
          <w:bCs/>
          <w:color w:val="000000"/>
          <w:shd w:val="clear" w:color="auto" w:fill="FFFFFF"/>
        </w:rPr>
        <w:t>INTRODUÇÃO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  <w:shd w:val="clear" w:color="auto" w:fill="FFFFFF"/>
        </w:rPr>
        <w:t xml:space="preserve"> O livro analisado está estruturado em uma história única, escrito em forma de narrativa com textos curtos e ilustrações apresentadas com cores fortes que se apropriam de uma página seguida de um texto, ou seja, a cada duas página</w:t>
      </w:r>
      <w:r>
        <w:rPr>
          <w:color w:val="000000"/>
          <w:shd w:val="clear" w:color="auto" w:fill="FFFFFF"/>
        </w:rPr>
        <w:t>s</w:t>
      </w:r>
      <w:r w:rsidRPr="004F02A5">
        <w:rPr>
          <w:color w:val="000000"/>
          <w:shd w:val="clear" w:color="auto" w:fill="FFFFFF"/>
        </w:rPr>
        <w:t>, uma de texto e uma de imagem.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  <w:shd w:val="clear" w:color="auto" w:fill="FFFFFF"/>
        </w:rPr>
        <w:t>É importante destacar também que o autor proporciona ao leitor relações e pistas anteriores referentes a história da construção da obra, dentre elas, a dedicatória e outras informações sobre as pessoas envolvidas nesta obra, assim na página de rosto há uma foto de uma menina de aproximadamente 2 ou 3 anos, logo abaixo da foto,  uma dedicatória: “Para Jade, presença- ausente” e na apresentação o leitor pode compreender um pouco mais sobre as questões sociais que estão presentes na construção do livro.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  <w:shd w:val="clear" w:color="auto" w:fill="FFFFFF"/>
        </w:rPr>
        <w:t xml:space="preserve">Em breve palavras, apresentaremos o conteúdo do livro “Joana e a borboleta verde”, nessa história a menina Joana sai para brincar na floresta com seus amigos e começa uma forte chuva, devido a este fenômeno a criança se esconde no tronco de uma grande árvore. Ao anoitecer a chuva passa e a garota volta para casa, no caminho para </w:t>
      </w:r>
      <w:r w:rsidRPr="004F02A5">
        <w:rPr>
          <w:color w:val="000000"/>
          <w:shd w:val="clear" w:color="auto" w:fill="FFFFFF"/>
        </w:rPr>
        <w:lastRenderedPageBreak/>
        <w:t>casa ela encontra um objeto luminoso, este objeto surpreende a menina e impressionada com seu brilho resolve levá-lo para sua casa, assim utiliza-o para iluminar o caminho e chegar em segurança até sua casa. Joana guarda o objeto com muito cuidado, em uma caixa e vai dormir. No dia seguinte o objeto luminoso não estava no lugar em que ela o deixara e em seguida olha para janela e encontra uma borboleta verde, nesse momento ela subentende que o que guardava era a crisálida da borboleta.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b/>
          <w:bCs/>
          <w:color w:val="000000"/>
        </w:rPr>
        <w:t xml:space="preserve"> </w:t>
      </w:r>
    </w:p>
    <w:p w:rsidR="004F02A5" w:rsidRPr="004F02A5" w:rsidRDefault="004F02A5" w:rsidP="00314317">
      <w:pPr>
        <w:pStyle w:val="NormalWeb"/>
        <w:spacing w:before="0" w:beforeAutospacing="0" w:after="0" w:afterAutospacing="0" w:line="360" w:lineRule="auto"/>
        <w:jc w:val="both"/>
      </w:pPr>
      <w:r>
        <w:rPr>
          <w:b/>
          <w:bCs/>
          <w:color w:val="000000"/>
        </w:rPr>
        <w:t>O</w:t>
      </w:r>
      <w:r w:rsidRPr="004F02A5">
        <w:rPr>
          <w:b/>
          <w:bCs/>
          <w:color w:val="000000"/>
        </w:rPr>
        <w:t xml:space="preserve"> ACESSO AO IMAGINÁRIO COLETIVO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</w:rPr>
        <w:t xml:space="preserve">O imaginário coletivo está ligado a grupos de pessoas que possuem crenças, lembranças, costumes e que vivem em comunidade, tendo assim todos esses significados em comum, de acordo com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(2017):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/>
        <w:ind w:left="2260"/>
        <w:jc w:val="both"/>
        <w:rPr>
          <w:sz w:val="22"/>
        </w:rPr>
      </w:pPr>
      <w:r w:rsidRPr="004F02A5">
        <w:rPr>
          <w:color w:val="000000"/>
          <w:sz w:val="22"/>
        </w:rPr>
        <w:t>O termo "imaginário" foi utilizado pelos estudos antropológico-literários para descrever o imenso repertório de imagens, símbolos e mitos que nós humanos utilizamos como fórmulas típicas de entender o mundo e as relações com as demais pessoas. Frequentemente os encontramos presentes no folclore e n</w:t>
      </w:r>
      <w:r>
        <w:rPr>
          <w:color w:val="000000"/>
          <w:sz w:val="22"/>
        </w:rPr>
        <w:t>a literatura de todos os tempos</w:t>
      </w:r>
      <w:r w:rsidRPr="004F02A5">
        <w:rPr>
          <w:color w:val="000000"/>
          <w:sz w:val="22"/>
        </w:rPr>
        <w:t xml:space="preserve"> (p.</w:t>
      </w:r>
      <w:r w:rsidR="00314317">
        <w:rPr>
          <w:color w:val="000000"/>
          <w:sz w:val="22"/>
        </w:rPr>
        <w:t xml:space="preserve"> </w:t>
      </w:r>
      <w:r w:rsidRPr="004F02A5">
        <w:rPr>
          <w:color w:val="000000"/>
          <w:sz w:val="22"/>
        </w:rPr>
        <w:t>20).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left="2260"/>
        <w:jc w:val="both"/>
      </w:pPr>
      <w:r w:rsidRPr="004F02A5">
        <w:rPr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</w:rPr>
        <w:t>Sendo assim, quando as crianças ouvem histórias interpretam de acordo com o seu contexto histórico, ou seja, a partir do que está representado em sua cultura e experiências.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</w:rPr>
        <w:t>Compreendemos que no livro Joana e a Borboleta Verde a floresta aparece como elemento do imaginário coletivo (CAVALCANTE, 2008, p. 8), pois ela surge na história como local onde é possível acontecer grandes aventuras e mistérios. Fato comum entre as histórias de literatura infantil. Deste modo, ao ler este trecho do livro antecipadamente é possível perceber que algo irá acontecer na floresta. Inclusive, na sua aventura pela floresta Joana encontra a pedra Jade e a história sucede devido a este fato.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b/>
          <w:bCs/>
          <w:color w:val="000000"/>
        </w:rPr>
        <w:t>A APRENDIZAGEM DA LINGUAGEM E DAS FORMAS LITERÁRIAS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b/>
          <w:bCs/>
          <w:color w:val="000000"/>
        </w:rPr>
        <w:t xml:space="preserve">          </w:t>
      </w:r>
      <w:r w:rsidRPr="004F02A5">
        <w:rPr>
          <w:color w:val="000000"/>
        </w:rPr>
        <w:t xml:space="preserve">A linguagem é a porta de entrada para o mundo literário, seja ela oral, escrita ou apenas a leitura de imagens, sabendo disso, destacamos alguns pontos importantes referente ao livro de análise “Joana e a Borboleta verde” de </w:t>
      </w:r>
      <w:proofErr w:type="spellStart"/>
      <w:r w:rsidRPr="004F02A5">
        <w:rPr>
          <w:color w:val="000000"/>
        </w:rPr>
        <w:t>Arnóbio</w:t>
      </w:r>
      <w:proofErr w:type="spellEnd"/>
      <w:r w:rsidRPr="004F02A5">
        <w:rPr>
          <w:color w:val="000000"/>
        </w:rPr>
        <w:t xml:space="preserve"> Cavalcante 2008 conforme os tópicos levantados por Teresa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2017 em seu texto “Introdução à Literatura Infantil e Juvenil Atual”.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color w:val="000000"/>
        </w:rPr>
        <w:lastRenderedPageBreak/>
        <w:t xml:space="preserve">          A linguagem e o jogo das palavras ajudam a criança a “descrever”, “nomear” e “falar” (COLOMER, 2017) as possibilidades do mundo da leitura. No livro analisado o jogo de palavras com excessos ou hipérboles se faz presente na narrativa “No silêncio e escuro da madrugada a pedra-jade alcança seu máximo esplendor” (Cavalcante, p. 24, 2008), representando o grande brilho da pedra verde que a Joana encontrou no caminho da floresta. Essas expressões contribuem para o mundo imaginário das crianças, e propiciam a percepção da realidade do mundo e da ficção.</w:t>
      </w:r>
    </w:p>
    <w:p w:rsidR="004F02A5" w:rsidRDefault="004F02A5" w:rsidP="004F02A5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4F02A5">
        <w:rPr>
          <w:color w:val="000000"/>
        </w:rPr>
        <w:t xml:space="preserve">          No decorrer da leitura do livro, é perceptível a presença de algumas palavras como: esplendor, crisálida, polidez, ornamentais, enfim, palavras que foram por nós rotuladas como complexas, devido se tratarem de palavras raramente usadas no cotidiano e por esse motivo serem pouco conhecidas. Pelo texto ser direcionado a crianças, nos remete uma visão errônea sobre as tais, mas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(2017) esclarece: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</w:p>
    <w:p w:rsidR="004F02A5" w:rsidRPr="004F02A5" w:rsidRDefault="004F02A5" w:rsidP="004F02A5">
      <w:pPr>
        <w:pStyle w:val="NormalWeb"/>
        <w:spacing w:before="0" w:beforeAutospacing="0" w:after="0" w:afterAutospacing="0"/>
        <w:ind w:left="2260"/>
        <w:jc w:val="both"/>
      </w:pPr>
      <w:r w:rsidRPr="004F02A5">
        <w:rPr>
          <w:color w:val="000000"/>
          <w:sz w:val="22"/>
        </w:rPr>
        <w:t>Sem dúvida, é muito mais importante valorizar o significado da história do que determinar o número de palavras pouco familiares ou o tamanho das frases, especialmente se a dificuldade pode resolver-se por meio da imagem ou se o significado das palavras é deduzível pelo contexto (p.30</w:t>
      </w:r>
      <w:r w:rsidRPr="004F02A5">
        <w:rPr>
          <w:color w:val="000000"/>
        </w:rPr>
        <w:t>).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left="2260"/>
        <w:jc w:val="both"/>
      </w:pPr>
      <w:r w:rsidRPr="004F02A5">
        <w:rPr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color w:val="000000"/>
        </w:rPr>
        <w:t xml:space="preserve">          A autora torna compreensível o que achávamos ser incorreto acontecer na literatura infantil, usar palavras pouco familiares, ajuda a criança a conhecer palavras novas e assim ampliar seu vocabulário.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color w:val="000000"/>
        </w:rPr>
        <w:t xml:space="preserve">          </w:t>
      </w:r>
      <w:r w:rsidR="00FA505B" w:rsidRPr="004F02A5">
        <w:rPr>
          <w:color w:val="000000"/>
        </w:rPr>
        <w:t>Além disso,</w:t>
      </w:r>
      <w:r w:rsidRPr="004F02A5">
        <w:rPr>
          <w:color w:val="000000"/>
        </w:rPr>
        <w:t xml:space="preserve">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(2017) salienta um erro muito comum cometido por nós, que é considerar a possibilidade do estabelecimento de limites entre o que é ou não entendível para as crianças. A autora diz que a compreensão da criança não precisa necessariamente ser inerente a suas competências interpretativas, mas podem ser instruídas pela familiaridade com a sua própria cultura.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</w:rPr>
        <w:t xml:space="preserve">No desenvolvimento da consciência narrativa das crianças, encontramos no livro analisado a presença exclusiva do narrador, não encontrando a fala ou a interação com os personagens da história. Para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(p. 33, 2017) “[...] qualquer narração pode ser descrita com o seguinte enunciado: ‘Alguém explica uma história a alguém’”, sendo assim, a história de Joana é uma história contada aos leitores.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</w:rPr>
        <w:t xml:space="preserve">Alguns aspectos dessa história, também abordados por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(p. 41, 2017) está relacionada a adaptação dos livros à aprendizagem narrativa do leitor, nessa perspectiva a autora destaca quatro pontos, destes, destacamos terceiro, onde “A maioria dos contos se refere a personagens infantis que vivem em família e apenas se deslocam </w:t>
      </w:r>
      <w:r w:rsidRPr="004F02A5">
        <w:rPr>
          <w:color w:val="000000"/>
        </w:rPr>
        <w:lastRenderedPageBreak/>
        <w:t>através do cenário reduzido de uma casa[...]” corroborando com as divisões das unidades narrativas, a história de Joana reflete ao tipo de sequência “dentro de uma história moldura” (p.44), pois o cenário está voltado para a casa da criança e o enredo inicial se encontra no entorno da menina, e acaba no mesmo sentido, ou seja, em sua casa e no seu quarto, onde começa a história.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</w:rPr>
        <w:t xml:space="preserve">Levando em consideração a proposta de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(2017) sobre as características que são mais compreensíveis a leitura de um livro de literatura infantil para crianças, devem ser marcadas por estes aspectos: “aparecem poucos personagens, o argumento está regido por modelos regulares de repetição, o texto não contém mais do que duas mil palavras” (p.34) e após fazermos essas percepções o resultado é que o livro analisado responde a maioria desses requisitos, sendo eles o primeiro, aparecendo como personagens dessa história Joana, a sua mãe que aparece no final da história, e em algumas cenas, encontram-se os animais e os seus amigos; e no último ponto, o livro abordado possui em média dois mil e duzentas palavras. 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</w:rPr>
        <w:t xml:space="preserve">Relacionando-se em torno de uma personagem infantil, uma menina que se chamada Joana, o texto traz ações parecidas com as do leitor na vida real. A menina sai para brincar com os animais, aparece a chuva, o anoitecer e Joana tem que voltar para casa, sua mãe se preocupa com sua saída, ao chegar em casa janta, conversa com sua mãe, deita e dorme. Sobre essa sequência lógica,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(2017) diz que muitos livros para crianças são aglutinados em relação ao reconhecimento instantâneo de personagens infantis que remetem ações muito similares com as dos pequenos leitores em sua vida real.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</w:rPr>
        <w:t xml:space="preserve">O livro também discorre uma aventura vivida por Joana, que passa por algumas façanhas até o final da história, o leitor é capaz de entender </w:t>
      </w:r>
      <w:r w:rsidR="00FA505B" w:rsidRPr="004F02A5">
        <w:rPr>
          <w:color w:val="000000"/>
        </w:rPr>
        <w:t>sozinhos os fatos ocorridos no interior do texto, através da sua própria imaginação</w:t>
      </w:r>
      <w:r w:rsidRPr="004F02A5">
        <w:rPr>
          <w:color w:val="000000"/>
        </w:rPr>
        <w:t xml:space="preserve"> e com isso há o surgimento da ampliação da experiência, como diz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(2017):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/>
        <w:ind w:left="2260"/>
        <w:jc w:val="both"/>
        <w:rPr>
          <w:sz w:val="22"/>
        </w:rPr>
      </w:pPr>
      <w:r w:rsidRPr="004F02A5">
        <w:rPr>
          <w:color w:val="000000"/>
          <w:sz w:val="22"/>
        </w:rPr>
        <w:t>As crianças precisam também de um tipo de literatura que amplie sua imaginação e suas habilidades de percepção além dos seus limites atuais e talvez ainda muito pequenos os meninos e as meninas podem ter mais interesse em explorar um animal extraordinário do que um normal (p.37).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left="2260"/>
        <w:jc w:val="both"/>
      </w:pPr>
      <w:r w:rsidRPr="004F02A5">
        <w:rPr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color w:val="000000"/>
        </w:rPr>
        <w:t xml:space="preserve">          Nesse sentido, é importante mencionar a relação entre o realismo e a fantasia, especificamente na parte em que a pedra é encontrada por Joana, que no texto a mesma é descrita como uma fonte de luz (CAVALCANTE, 2008), nesse caso, quando o leitor </w:t>
      </w:r>
      <w:r w:rsidRPr="004F02A5">
        <w:rPr>
          <w:color w:val="000000"/>
        </w:rPr>
        <w:lastRenderedPageBreak/>
        <w:t xml:space="preserve">menciona a frase e vê a ilustração, imagina uma pedra luminosa que está entre o real e o imaginário devido </w:t>
      </w:r>
      <w:r w:rsidR="00FA505B" w:rsidRPr="004F02A5">
        <w:rPr>
          <w:color w:val="000000"/>
        </w:rPr>
        <w:t>à</w:t>
      </w:r>
      <w:r w:rsidRPr="004F02A5">
        <w:rPr>
          <w:color w:val="000000"/>
        </w:rPr>
        <w:t xml:space="preserve"> pedra ser um objeto concreto, mas que não possui luz. Outro ponto significativo</w:t>
      </w:r>
      <w:r w:rsidR="00FA505B" w:rsidRPr="004F02A5">
        <w:rPr>
          <w:color w:val="000000"/>
        </w:rPr>
        <w:t xml:space="preserve"> seria</w:t>
      </w:r>
      <w:r w:rsidRPr="004F02A5">
        <w:rPr>
          <w:color w:val="000000"/>
        </w:rPr>
        <w:t xml:space="preserve"> quando a menina imagina a pedra virando borboleta, o que é impossível acontecer verdadeiramente no mundo real e podemos constatar mais uma vez essa relação. Para isso,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2017 diz que:</w:t>
      </w:r>
    </w:p>
    <w:p w:rsidR="004F02A5" w:rsidRPr="004F02A5" w:rsidRDefault="004F02A5" w:rsidP="004F02A5">
      <w:pPr>
        <w:pStyle w:val="NormalWeb"/>
        <w:spacing w:before="0" w:beforeAutospacing="0" w:after="0" w:afterAutospacing="0"/>
        <w:jc w:val="both"/>
      </w:pPr>
      <w:r w:rsidRPr="004F02A5">
        <w:rPr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/>
        <w:ind w:left="2260"/>
        <w:jc w:val="both"/>
        <w:rPr>
          <w:sz w:val="22"/>
        </w:rPr>
      </w:pPr>
      <w:r w:rsidRPr="004F02A5">
        <w:rPr>
          <w:color w:val="000000"/>
          <w:sz w:val="22"/>
        </w:rPr>
        <w:t>Só quando tomam consciência das histórias como ficção, as crianças podem começar a utilizá-las para explorar o mundo tal como poderia ser, um mundo que se dirige então a propor alternativas mais do que a confirmar certezas (p. 38).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</w:rPr>
        <w:t xml:space="preserve">Sobre essa perspectiva, a autora ainda expõe o conflito do mundo real, mostrando </w:t>
      </w:r>
      <w:r w:rsidR="00FA505B" w:rsidRPr="004F02A5">
        <w:rPr>
          <w:color w:val="000000"/>
        </w:rPr>
        <w:t>à representação de regras ou normas sociais as crianças</w:t>
      </w:r>
      <w:r w:rsidRPr="004F02A5">
        <w:rPr>
          <w:color w:val="000000"/>
        </w:rPr>
        <w:t>. Na história de Joana, podemos exemplificar na parte depois que a chuva acaba e anoitece,</w:t>
      </w:r>
      <w:r w:rsidR="00FA505B" w:rsidRPr="004F02A5">
        <w:rPr>
          <w:color w:val="000000"/>
        </w:rPr>
        <w:t xml:space="preserve"> </w:t>
      </w:r>
      <w:r w:rsidRPr="004F02A5">
        <w:rPr>
          <w:color w:val="000000"/>
        </w:rPr>
        <w:t>consequentemente a menina pensa “é hora de ir para casa” (CAVALCANTE, p. 12, 2008), representando nesse momento, uma possível regra social da vida real.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</w:rPr>
        <w:t xml:space="preserve"> A utilização da figura do animal pode ser uma maneira de amenizar o impacto que poderia causar a uma criança ao saber que a borboleta, era uma criança, para dialogar com essa ideia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(2012) afirma que pode ser utilizada para distanciar o leitor de um acontecimento </w:t>
      </w:r>
      <w:r w:rsidR="00FA505B" w:rsidRPr="004F02A5">
        <w:rPr>
          <w:color w:val="000000"/>
        </w:rPr>
        <w:t>desses</w:t>
      </w:r>
      <w:r w:rsidRPr="004F02A5">
        <w:rPr>
          <w:color w:val="000000"/>
        </w:rPr>
        <w:t xml:space="preserve"> teor.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color w:val="000000"/>
        </w:rPr>
        <w:t xml:space="preserve">          Uma questão que consideramos importante</w:t>
      </w:r>
      <w:r w:rsidR="00FA505B" w:rsidRPr="004F02A5">
        <w:rPr>
          <w:color w:val="000000"/>
        </w:rPr>
        <w:t xml:space="preserve"> foi</w:t>
      </w:r>
      <w:r w:rsidRPr="004F02A5">
        <w:rPr>
          <w:color w:val="000000"/>
        </w:rPr>
        <w:t xml:space="preserve"> </w:t>
      </w:r>
      <w:r w:rsidR="00FA505B" w:rsidRPr="004F02A5">
        <w:rPr>
          <w:color w:val="000000"/>
        </w:rPr>
        <w:t>à</w:t>
      </w:r>
      <w:r w:rsidRPr="004F02A5">
        <w:rPr>
          <w:color w:val="000000"/>
        </w:rPr>
        <w:t xml:space="preserve"> figura da borboleta apresentada no livro, que remete a presença espiritual da criança Jade “presença-ausente” (CAVALCANTE, p.5, 2008), esta expressão, encontrada nas primeiras páginas do livro, representa a presença da criança como uma borboleta verde que quando saiu da crisália foi embora para natureza, ou seja, uma criança que veio com muita luz, mas que foi embora. É importante salientar esta interpretação só é possível com uma leitura complementar sobre os envolvidos com o livro.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color w:val="000000"/>
        </w:rPr>
        <w:t xml:space="preserve">          A autora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(2017) elenca em seu texto a seguinte questão: “como fazer livros para crianças que apenas começam a ler?” A mesma, desenvolve neste ponto, dois problemas que a Literatura Infantil atual teve que resolver, o primeiro está relacionado a um desajuste entre as capacidades das crianças para entender as narrativas. Já o segundo problema é forçar os limites que impõem a capacidade das crianças para que a história detenha sua atenção.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</w:rPr>
        <w:t xml:space="preserve">Então, podemos dizer que o texto da obra “Joana e a borboleta verde” não é extenso, mas que forçam os limites da linguagem, especialmente na parte em que se conclui que pedra Jade, na verdade é uma crisálida de uma borboleta. Apesar da </w:t>
      </w:r>
      <w:r w:rsidRPr="004F02A5">
        <w:rPr>
          <w:color w:val="000000"/>
        </w:rPr>
        <w:lastRenderedPageBreak/>
        <w:t>presença de algumas palavras, que são possivelmente desconhecidas, o texto é de teor inteligível, o qual ajuda a desenvolver o imaginário e o vocabulário do leitor.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color w:val="000000"/>
        </w:rPr>
        <w:t xml:space="preserve">          As imagens presentes nos livros de literatura infantil são quase um requisito para sua construção, isso é notável, pois as imagens são utilizadas como um aspecto de auxílio e compreensão da leitura do texto, estas podem complementar a leitura como também podem simplificar os textos e podem complicar as histórias, no sentido de instigar o leitor a imaginação e criticidade em suas leituras.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color w:val="000000"/>
        </w:rPr>
        <w:t xml:space="preserve">          Para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(2012),</w:t>
      </w:r>
    </w:p>
    <w:p w:rsidR="004F02A5" w:rsidRPr="004F02A5" w:rsidRDefault="004F02A5" w:rsidP="004F02A5">
      <w:pPr>
        <w:pStyle w:val="NormalWeb"/>
        <w:spacing w:before="0" w:beforeAutospacing="0" w:after="0" w:afterAutospacing="0"/>
        <w:jc w:val="both"/>
        <w:rPr>
          <w:sz w:val="22"/>
        </w:rPr>
      </w:pPr>
      <w:r w:rsidRPr="004F02A5">
        <w:rPr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/>
        <w:ind w:left="2260"/>
        <w:jc w:val="both"/>
        <w:rPr>
          <w:sz w:val="22"/>
        </w:rPr>
      </w:pPr>
      <w:r w:rsidRPr="004F02A5">
        <w:rPr>
          <w:color w:val="000000"/>
          <w:sz w:val="22"/>
        </w:rPr>
        <w:t xml:space="preserve">[...] </w:t>
      </w:r>
      <w:r w:rsidR="00FA505B" w:rsidRPr="004F02A5">
        <w:rPr>
          <w:color w:val="000000"/>
          <w:sz w:val="22"/>
        </w:rPr>
        <w:t>às</w:t>
      </w:r>
      <w:r w:rsidRPr="004F02A5">
        <w:rPr>
          <w:color w:val="000000"/>
          <w:sz w:val="22"/>
        </w:rPr>
        <w:t xml:space="preserve"> vezes se utilizam inter-relações entre texto e </w:t>
      </w:r>
      <w:r w:rsidR="00FA505B" w:rsidRPr="004F02A5">
        <w:rPr>
          <w:color w:val="000000"/>
          <w:sz w:val="22"/>
        </w:rPr>
        <w:t>imagem [</w:t>
      </w:r>
      <w:r w:rsidRPr="004F02A5">
        <w:rPr>
          <w:color w:val="000000"/>
          <w:sz w:val="22"/>
        </w:rPr>
        <w:t>...]</w:t>
      </w:r>
      <w:r w:rsidR="00FA505B">
        <w:rPr>
          <w:color w:val="000000"/>
          <w:sz w:val="22"/>
        </w:rPr>
        <w:t xml:space="preserve"> </w:t>
      </w:r>
      <w:r w:rsidRPr="004F02A5">
        <w:rPr>
          <w:color w:val="000000"/>
          <w:sz w:val="22"/>
        </w:rPr>
        <w:t>Mas talvez o uso mais frequente seja o de confiar à imagem a descrição dos personagens, do cenário, e até mesmo, das ações.</w:t>
      </w:r>
      <w:r w:rsidR="00FA505B">
        <w:rPr>
          <w:color w:val="000000"/>
          <w:sz w:val="22"/>
        </w:rPr>
        <w:t xml:space="preserve"> </w:t>
      </w:r>
      <w:r w:rsidRPr="004F02A5">
        <w:rPr>
          <w:color w:val="000000"/>
          <w:sz w:val="22"/>
        </w:rPr>
        <w:t>[...] A imagem, ao contrário, não apenas permite essa apresentação como facilita o estabelecimento do quadro de relações da história (p.46).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left="2260"/>
        <w:jc w:val="both"/>
      </w:pPr>
      <w:r w:rsidRPr="004F02A5">
        <w:rPr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color w:val="000000"/>
        </w:rPr>
        <w:t xml:space="preserve">            Assim, percebemos que o uso das imagens nesse livro está de acordo com a construção de interpretação da leitura como também no auxílio visual, como por exemplo, a representação do quadro na parede que a criança Joana pintou.</w:t>
      </w:r>
    </w:p>
    <w:p w:rsidR="004F02A5" w:rsidRDefault="004F02A5" w:rsidP="004F02A5">
      <w:pPr>
        <w:pStyle w:val="NormalWeb"/>
        <w:spacing w:before="0" w:beforeAutospacing="0" w:after="0" w:afterAutospacing="0" w:line="360" w:lineRule="auto"/>
        <w:ind w:left="2260"/>
        <w:jc w:val="both"/>
        <w:rPr>
          <w:color w:val="000000"/>
        </w:rPr>
      </w:pPr>
      <w:r w:rsidRPr="005B512F">
        <w:rPr>
          <w:noProof/>
        </w:rPr>
        <w:drawing>
          <wp:inline distT="114300" distB="114300" distL="114300" distR="114300" wp14:anchorId="713DEA59" wp14:editId="6F545310">
            <wp:extent cx="2715303" cy="20621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303" cy="206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center"/>
        <w:rPr>
          <w:sz w:val="22"/>
        </w:rPr>
      </w:pPr>
      <w:r w:rsidRPr="004F02A5">
        <w:rPr>
          <w:color w:val="000000"/>
          <w:sz w:val="22"/>
        </w:rPr>
        <w:t>Fonte: Livro “Joana e a borboleta Verde”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left="2260"/>
        <w:jc w:val="both"/>
      </w:pPr>
      <w:r w:rsidRPr="004F02A5">
        <w:rPr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</w:rPr>
        <w:t xml:space="preserve">Analisando a interposição de um personagem entre o leitor e a história,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(2012) percebe que na maior parte dos livros de literatura infantil há ações que estão indiretamente representando ações similares aos do seu público-alvo, por isso os leitores, facilmente identificam-se com o que lhes é apresentado, ela considera também que “a grande maioria das histórias para leitores iniciantes pertence a um único tipo: o das realistas com elementos fantasiosos” (p.54), essa constatação é presente no livro analisado pois compreende cenários de aventura, quando a criança Jade sai de casa para brincar na floresta, cai uma chuva forte, ela se protege em dentro do oco de uma árvore </w:t>
      </w:r>
      <w:r w:rsidRPr="004F02A5">
        <w:rPr>
          <w:color w:val="000000"/>
        </w:rPr>
        <w:lastRenderedPageBreak/>
        <w:t>enorme, e assim vai se constituindo a história, em meio a aventuras e elementos fantasiosos, como por exemplo, a pedra-jade que chegava ao seu “máximo esplendor” (CAVALCANTE, p. 24, 2008).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b/>
          <w:bCs/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b/>
          <w:bCs/>
          <w:color w:val="000000"/>
        </w:rPr>
        <w:t>A SOCIALIZAÇÃO CULTURAL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00"/>
        <w:jc w:val="both"/>
      </w:pPr>
      <w:r w:rsidRPr="004F02A5">
        <w:rPr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00"/>
        <w:jc w:val="both"/>
      </w:pPr>
      <w:r w:rsidRPr="004F02A5">
        <w:rPr>
          <w:color w:val="000000"/>
        </w:rPr>
        <w:t xml:space="preserve">Acerca de uma das principais funções da literatura para crianças e jovens a socialização cultural é discutida por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(2017) como o diálogo entre a sociedade da época e as crianças, possibilitando o interesse no aspecto pedagógico para as transmissões culturais.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00"/>
        <w:jc w:val="both"/>
      </w:pPr>
      <w:r w:rsidRPr="004F02A5">
        <w:rPr>
          <w:color w:val="000000"/>
        </w:rPr>
        <w:t xml:space="preserve">Sendo assim, com embasamento em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(2017) e após a leitura do livro Joana e a Borboleta Verde (CAVALCANTE 2008), podemos observar claramente os traços da mudança histórica do modelo feminino no livro, de acordo com a socialização cultural. Pois, em concordância com a autora, a literatura infantil que anteriormente retrata modelos de gênero com homens sendo aventureiros e mulheres sonhadoras e passivas, atualmente representa uma nova figura feminina após os avanços conquistados pelas mulheres na sociedade, estes avanços ocorreram também na literatura.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left="2260" w:firstLine="700"/>
        <w:jc w:val="both"/>
      </w:pPr>
      <w:r w:rsidRPr="004F02A5">
        <w:rPr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/>
        <w:ind w:left="2260"/>
        <w:jc w:val="both"/>
        <w:rPr>
          <w:sz w:val="22"/>
        </w:rPr>
      </w:pPr>
      <w:r w:rsidRPr="004F02A5">
        <w:rPr>
          <w:color w:val="000000"/>
          <w:sz w:val="22"/>
        </w:rPr>
        <w:t>Não foi em vão que a mudança experimentada pela mulher nas últimas décadas tenha sido realmente espetacular, [...] e a literatura infantil de qualidade produzida a partir dos anos setenta se comprometeu ativamente em favor dos valores sociais não discriminatórios, como se pode comprovar a partir da existência de políticas de edição a respeito ou por meio da abundância de guias bibliográficos específicos sobre livros não sexistas (COLOMER, 2017, p. 63-64).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left="2260"/>
        <w:jc w:val="both"/>
      </w:pPr>
      <w:r w:rsidRPr="004F02A5">
        <w:rPr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00"/>
        <w:jc w:val="both"/>
      </w:pPr>
      <w:r w:rsidRPr="004F02A5">
        <w:rPr>
          <w:color w:val="000000"/>
        </w:rPr>
        <w:t>No livro, Joana é a personagem principal ativa que vive as aventuras e apresenta características de coragem e inteligência. Isto pode ser observado quando a personagem decide sair para brincar com os amigos na floresta e após uma forte tempestade encontra uma linda pedra que brilhava muito mais que qualquer vaga-lume. Perceptivelmente Joana aparece como uma menina corajosa que, apesar de seu medo em tocar na pedra Jade que encontra decide pegá-la e levar para casa (CAVALCANTE, 2008, p. 14-17).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00"/>
        <w:jc w:val="both"/>
      </w:pPr>
      <w:r w:rsidRPr="004F02A5">
        <w:rPr>
          <w:color w:val="000000"/>
        </w:rPr>
        <w:t xml:space="preserve">Deste modo, percebemos a socialização cultural no livro através da questão de gênero que rompe com o modelo feminino antes recorrente. Assim, a história no livro acontece totalmente entorno de uma menina que apresenta características de liberdade, </w:t>
      </w:r>
      <w:r w:rsidRPr="004F02A5">
        <w:rPr>
          <w:color w:val="000000"/>
        </w:rPr>
        <w:lastRenderedPageBreak/>
        <w:t>coragem e capaz de tomar as suas próprias decisões, quando decide que levaria a pedra para casa enquanto todos seus amigos apenas observam suas atitudes.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00"/>
        <w:jc w:val="both"/>
      </w:pPr>
      <w:r w:rsidRPr="004F02A5">
        <w:rPr>
          <w:color w:val="000000"/>
        </w:rPr>
        <w:t xml:space="preserve">Portanto, o livro escolhido nos possibilitou uma leitura reflexiva, também, sobre a evolução e as mudanças sociais em relação à mulher, que como personagem principal não precisa mais ser apenas uma princesa comportada que sonha com seu príncipe no cavalo branco. 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color w:val="000000"/>
        </w:rPr>
        <w:t xml:space="preserve">          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b/>
          <w:bCs/>
          <w:color w:val="000000"/>
        </w:rPr>
        <w:t>CONSIDERAÇÕES FINAIS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color w:val="000000"/>
        </w:rPr>
        <w:t xml:space="preserve"> 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F02A5">
        <w:rPr>
          <w:color w:val="000000"/>
        </w:rPr>
        <w:t xml:space="preserve">O livro analisado apresenta aspectos encontrados no texto de referência da autora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, assim a obra estimula a imaginação através da magia e do mistério que gira em torno da história, </w:t>
      </w:r>
      <w:r w:rsidR="00FA505B" w:rsidRPr="004F02A5">
        <w:rPr>
          <w:color w:val="000000"/>
        </w:rPr>
        <w:t>além disso,</w:t>
      </w:r>
      <w:r w:rsidRPr="004F02A5">
        <w:rPr>
          <w:color w:val="000000"/>
        </w:rPr>
        <w:t xml:space="preserve"> apresenta linguagem e jogo de palavras que envolvem a criança na leitura, aqui ressaltamos a presença de palavras tidas como complexas às quais a autora </w:t>
      </w:r>
      <w:proofErr w:type="spellStart"/>
      <w:r w:rsidRPr="004F02A5">
        <w:rPr>
          <w:color w:val="000000"/>
        </w:rPr>
        <w:t>Colomer</w:t>
      </w:r>
      <w:proofErr w:type="spellEnd"/>
      <w:r w:rsidRPr="004F02A5">
        <w:rPr>
          <w:color w:val="000000"/>
        </w:rPr>
        <w:t xml:space="preserve"> (2017)</w:t>
      </w:r>
      <w:r w:rsidR="00FA505B" w:rsidRPr="004F02A5">
        <w:rPr>
          <w:color w:val="000000"/>
        </w:rPr>
        <w:t xml:space="preserve"> </w:t>
      </w:r>
      <w:r w:rsidRPr="004F02A5">
        <w:rPr>
          <w:color w:val="000000"/>
        </w:rPr>
        <w:t xml:space="preserve">esclarece ser uma necessidade de conhecimento de novas palavras para ampliação de vocabulário. Possibilita o encontro do leitor com ações que </w:t>
      </w:r>
      <w:proofErr w:type="spellStart"/>
      <w:r w:rsidRPr="004F02A5">
        <w:rPr>
          <w:color w:val="000000"/>
        </w:rPr>
        <w:t>levam-o</w:t>
      </w:r>
      <w:proofErr w:type="spellEnd"/>
      <w:r w:rsidRPr="004F02A5">
        <w:rPr>
          <w:color w:val="000000"/>
        </w:rPr>
        <w:t xml:space="preserve"> do “real” para o “imaginário”</w:t>
      </w:r>
      <w:r w:rsidR="00FA505B" w:rsidRPr="004F02A5">
        <w:rPr>
          <w:color w:val="000000"/>
        </w:rPr>
        <w:t xml:space="preserve"> </w:t>
      </w:r>
      <w:r w:rsidRPr="004F02A5">
        <w:rPr>
          <w:color w:val="000000"/>
        </w:rPr>
        <w:t>fazendo um elo entre eles, criando assim um jogo do imaginário com as ideias de comportamento referentes a problemas próprios instituídos no cotidiano vivenciado pelo seu público-alvo.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color w:val="000000"/>
        </w:rPr>
        <w:t xml:space="preserve">          Enfim, a obra apresenta uma história curta que força os </w:t>
      </w:r>
      <w:r w:rsidR="00FA505B" w:rsidRPr="004F02A5">
        <w:rPr>
          <w:color w:val="000000"/>
        </w:rPr>
        <w:t>limite</w:t>
      </w:r>
      <w:r w:rsidR="00FA505B">
        <w:rPr>
          <w:color w:val="000000"/>
        </w:rPr>
        <w:t>s</w:t>
      </w:r>
      <w:r w:rsidRPr="004F02A5">
        <w:rPr>
          <w:color w:val="000000"/>
        </w:rPr>
        <w:t xml:space="preserve"> da linguagem, desenvolve o vocabulário e imaginário do leitor, possui ilustrações que conversam com todo o texto e que auxiliam na interpretação além de romper com paradigmas tradicionais da sociedade, pois a protagonista é uma menina corajosa e aventureira,  desmistificando a ideia da figura feminina como um ser frágil e submetida aos dogmas criados pela sociedade.</w:t>
      </w:r>
    </w:p>
    <w:p w:rsidR="004F02A5" w:rsidRPr="004F02A5" w:rsidRDefault="004F02A5" w:rsidP="004F02A5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color w:val="000000"/>
        </w:rPr>
        <w:t xml:space="preserve"> </w:t>
      </w:r>
    </w:p>
    <w:p w:rsidR="004F02A5" w:rsidRDefault="004F02A5" w:rsidP="00314317">
      <w:pPr>
        <w:pStyle w:val="NormalWeb"/>
        <w:spacing w:before="0" w:beforeAutospacing="0" w:after="0" w:afterAutospacing="0" w:line="360" w:lineRule="auto"/>
        <w:jc w:val="both"/>
      </w:pPr>
      <w:r w:rsidRPr="004F02A5">
        <w:rPr>
          <w:b/>
          <w:bCs/>
          <w:color w:val="000000"/>
        </w:rPr>
        <w:t>REFERÊNCIAS</w:t>
      </w:r>
    </w:p>
    <w:p w:rsidR="00314317" w:rsidRPr="004F02A5" w:rsidRDefault="00314317" w:rsidP="00314317">
      <w:pPr>
        <w:pStyle w:val="NormalWeb"/>
        <w:spacing w:before="0" w:beforeAutospacing="0" w:after="0" w:afterAutospacing="0" w:line="360" w:lineRule="auto"/>
        <w:jc w:val="both"/>
      </w:pPr>
    </w:p>
    <w:p w:rsidR="004F02A5" w:rsidRPr="004F02A5" w:rsidRDefault="004F02A5" w:rsidP="00314317">
      <w:pPr>
        <w:pStyle w:val="NormalWeb"/>
        <w:spacing w:before="0" w:beforeAutospacing="0" w:after="0" w:afterAutospacing="0"/>
        <w:jc w:val="both"/>
      </w:pPr>
      <w:r w:rsidRPr="004F02A5">
        <w:rPr>
          <w:color w:val="000000"/>
        </w:rPr>
        <w:t xml:space="preserve">CAVALCANTE, </w:t>
      </w:r>
      <w:proofErr w:type="spellStart"/>
      <w:r w:rsidRPr="004F02A5">
        <w:rPr>
          <w:color w:val="000000"/>
        </w:rPr>
        <w:t>Arnóbio</w:t>
      </w:r>
      <w:proofErr w:type="spellEnd"/>
      <w:r w:rsidRPr="004F02A5">
        <w:rPr>
          <w:color w:val="000000"/>
        </w:rPr>
        <w:t xml:space="preserve">; SOBREIRA, Glauco. </w:t>
      </w:r>
      <w:r w:rsidRPr="004F02A5">
        <w:rPr>
          <w:b/>
          <w:bCs/>
          <w:color w:val="000000"/>
        </w:rPr>
        <w:t>Joana e a borboleta verde.</w:t>
      </w:r>
      <w:r w:rsidRPr="004F02A5">
        <w:rPr>
          <w:color w:val="000000"/>
        </w:rPr>
        <w:t xml:space="preserve"> Fortaleza: </w:t>
      </w:r>
      <w:proofErr w:type="spellStart"/>
      <w:r w:rsidRPr="004F02A5">
        <w:rPr>
          <w:color w:val="000000"/>
        </w:rPr>
        <w:t>Liber</w:t>
      </w:r>
      <w:proofErr w:type="spellEnd"/>
      <w:r w:rsidRPr="004F02A5">
        <w:rPr>
          <w:color w:val="000000"/>
        </w:rPr>
        <w:t xml:space="preserve"> Livro, 2008.</w:t>
      </w:r>
    </w:p>
    <w:p w:rsidR="004F02A5" w:rsidRDefault="004F02A5" w:rsidP="00314317">
      <w:pPr>
        <w:pStyle w:val="NormalWeb"/>
        <w:spacing w:before="0" w:beforeAutospacing="0" w:after="0" w:afterAutospacing="0"/>
        <w:rPr>
          <w:color w:val="000000"/>
        </w:rPr>
      </w:pPr>
      <w:r w:rsidRPr="004F02A5">
        <w:rPr>
          <w:color w:val="000000"/>
        </w:rPr>
        <w:t xml:space="preserve"> </w:t>
      </w:r>
    </w:p>
    <w:p w:rsidR="00314317" w:rsidRPr="004F02A5" w:rsidRDefault="00314317" w:rsidP="00314317">
      <w:pPr>
        <w:pStyle w:val="NormalWeb"/>
        <w:spacing w:before="0" w:beforeAutospacing="0" w:after="0" w:afterAutospacing="0"/>
      </w:pPr>
    </w:p>
    <w:p w:rsidR="004F02A5" w:rsidRPr="004F02A5" w:rsidRDefault="004F02A5" w:rsidP="00314317">
      <w:pPr>
        <w:pStyle w:val="NormalWeb"/>
        <w:spacing w:before="0" w:beforeAutospacing="0" w:after="0" w:afterAutospacing="0"/>
        <w:jc w:val="both"/>
      </w:pPr>
      <w:r w:rsidRPr="004F02A5">
        <w:rPr>
          <w:color w:val="000000"/>
        </w:rPr>
        <w:t xml:space="preserve">COLOMER, Teresa. Funções da literatura infantil e juvenil. In ___. </w:t>
      </w:r>
      <w:r w:rsidRPr="004F02A5">
        <w:rPr>
          <w:b/>
          <w:bCs/>
          <w:color w:val="000000"/>
        </w:rPr>
        <w:t>Introdução à literatura infantil e juvenil atual</w:t>
      </w:r>
      <w:r w:rsidRPr="004F02A5">
        <w:rPr>
          <w:color w:val="000000"/>
        </w:rPr>
        <w:t>. São Paulo: Global, 2017.</w:t>
      </w:r>
    </w:p>
    <w:sectPr w:rsidR="004F02A5" w:rsidRPr="004F02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823" w:rsidRDefault="00FE2823" w:rsidP="004C7AB7">
      <w:pPr>
        <w:spacing w:line="240" w:lineRule="auto"/>
      </w:pPr>
      <w:r>
        <w:separator/>
      </w:r>
    </w:p>
  </w:endnote>
  <w:endnote w:type="continuationSeparator" w:id="0">
    <w:p w:rsidR="00FE2823" w:rsidRDefault="00FE2823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898" w:rsidRDefault="00DC589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898" w:rsidRDefault="00DC5898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701E504F" wp14:editId="55FBEC85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898" w:rsidRDefault="00DC58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823" w:rsidRDefault="00FE2823" w:rsidP="004C7AB7">
      <w:pPr>
        <w:spacing w:line="240" w:lineRule="auto"/>
      </w:pPr>
      <w:r>
        <w:separator/>
      </w:r>
    </w:p>
  </w:footnote>
  <w:footnote w:type="continuationSeparator" w:id="0">
    <w:p w:rsidR="00FE2823" w:rsidRDefault="00FE2823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898" w:rsidRDefault="00DC589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898" w:rsidRDefault="00DC5898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7985D64B" wp14:editId="1E7B0292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898" w:rsidRDefault="00DC589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14317"/>
    <w:rsid w:val="00350FAD"/>
    <w:rsid w:val="003730CF"/>
    <w:rsid w:val="003954AB"/>
    <w:rsid w:val="00422E85"/>
    <w:rsid w:val="0044735C"/>
    <w:rsid w:val="00497918"/>
    <w:rsid w:val="004C7AB7"/>
    <w:rsid w:val="004D30B1"/>
    <w:rsid w:val="004F02A5"/>
    <w:rsid w:val="00500771"/>
    <w:rsid w:val="005F4ECF"/>
    <w:rsid w:val="00667B21"/>
    <w:rsid w:val="006A6C8E"/>
    <w:rsid w:val="006D6939"/>
    <w:rsid w:val="007066D2"/>
    <w:rsid w:val="00716FBF"/>
    <w:rsid w:val="00731916"/>
    <w:rsid w:val="00835CBE"/>
    <w:rsid w:val="008601D2"/>
    <w:rsid w:val="00865382"/>
    <w:rsid w:val="00975E96"/>
    <w:rsid w:val="00A056B4"/>
    <w:rsid w:val="00A14424"/>
    <w:rsid w:val="00B548B5"/>
    <w:rsid w:val="00BC5693"/>
    <w:rsid w:val="00C330DA"/>
    <w:rsid w:val="00C70F9B"/>
    <w:rsid w:val="00CB6B28"/>
    <w:rsid w:val="00D57D31"/>
    <w:rsid w:val="00DC5898"/>
    <w:rsid w:val="00E2792E"/>
    <w:rsid w:val="00E46640"/>
    <w:rsid w:val="00EA6FDC"/>
    <w:rsid w:val="00F55312"/>
    <w:rsid w:val="00FA505B"/>
    <w:rsid w:val="00FD2213"/>
    <w:rsid w:val="00FE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7EE6099"/>
  <w15:docId w15:val="{ABDDB9A6-9DFD-4F29-B342-DB127786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F02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02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2A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C58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5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viniamsq@hot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ayara.sousa0@hot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5C599-970B-4C20-B8FD-314589D49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2893</Words>
  <Characters>15626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Mayara Viviane</cp:lastModifiedBy>
  <cp:revision>5</cp:revision>
  <dcterms:created xsi:type="dcterms:W3CDTF">2018-10-02T22:52:00Z</dcterms:created>
  <dcterms:modified xsi:type="dcterms:W3CDTF">2018-10-13T20:12:00Z</dcterms:modified>
</cp:coreProperties>
</file>