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B25" w:rsidRPr="00E41B1D" w:rsidRDefault="00062B25" w:rsidP="00062B25">
      <w:pPr>
        <w:spacing w:line="240" w:lineRule="auto"/>
        <w:jc w:val="center"/>
        <w:rPr>
          <w:rFonts w:cs="Times New Roman"/>
          <w:b/>
          <w:szCs w:val="24"/>
        </w:rPr>
      </w:pPr>
    </w:p>
    <w:p w:rsidR="00062B25" w:rsidRPr="00E41B1D" w:rsidRDefault="00062B25" w:rsidP="00062B25">
      <w:pPr>
        <w:spacing w:line="240" w:lineRule="auto"/>
        <w:jc w:val="center"/>
        <w:rPr>
          <w:rFonts w:cs="Times New Roman"/>
          <w:b/>
          <w:szCs w:val="24"/>
        </w:rPr>
      </w:pPr>
    </w:p>
    <w:p w:rsidR="00062B25" w:rsidRPr="00E41B1D" w:rsidRDefault="00062B25" w:rsidP="00062B25">
      <w:pPr>
        <w:spacing w:line="240" w:lineRule="auto"/>
        <w:jc w:val="center"/>
        <w:rPr>
          <w:rFonts w:cs="Times New Roman"/>
          <w:b/>
          <w:szCs w:val="24"/>
        </w:rPr>
      </w:pPr>
    </w:p>
    <w:p w:rsidR="00062B25" w:rsidRPr="00E41B1D" w:rsidRDefault="00062B25" w:rsidP="00062B25">
      <w:pPr>
        <w:spacing w:line="240" w:lineRule="auto"/>
        <w:jc w:val="center"/>
        <w:rPr>
          <w:rFonts w:cs="Times New Roman"/>
          <w:b/>
          <w:szCs w:val="24"/>
        </w:rPr>
      </w:pPr>
    </w:p>
    <w:p w:rsidR="00062B25" w:rsidRPr="00E41B1D" w:rsidRDefault="00062B25" w:rsidP="00062B25">
      <w:pPr>
        <w:spacing w:line="240" w:lineRule="auto"/>
        <w:jc w:val="center"/>
        <w:rPr>
          <w:rFonts w:cs="Times New Roman"/>
          <w:b/>
          <w:szCs w:val="24"/>
        </w:rPr>
      </w:pPr>
    </w:p>
    <w:p w:rsidR="00062B25" w:rsidRPr="00E41B1D" w:rsidRDefault="00062B25" w:rsidP="00062B25">
      <w:pPr>
        <w:spacing w:line="240" w:lineRule="auto"/>
        <w:jc w:val="center"/>
        <w:rPr>
          <w:rFonts w:cs="Times New Roman"/>
          <w:b/>
          <w:szCs w:val="24"/>
        </w:rPr>
      </w:pPr>
    </w:p>
    <w:p w:rsidR="00062B25" w:rsidRPr="00E41B1D" w:rsidRDefault="00062B25" w:rsidP="00062B25">
      <w:pPr>
        <w:spacing w:line="240" w:lineRule="auto"/>
        <w:jc w:val="center"/>
        <w:rPr>
          <w:rFonts w:cs="Times New Roman"/>
          <w:b/>
          <w:szCs w:val="24"/>
        </w:rPr>
      </w:pPr>
    </w:p>
    <w:p w:rsidR="00062B25" w:rsidRPr="00E41B1D" w:rsidRDefault="00062B25" w:rsidP="00062B25">
      <w:pPr>
        <w:spacing w:line="240" w:lineRule="auto"/>
        <w:jc w:val="center"/>
        <w:rPr>
          <w:rFonts w:cs="Times New Roman"/>
          <w:b/>
          <w:szCs w:val="24"/>
        </w:rPr>
      </w:pPr>
    </w:p>
    <w:p w:rsidR="00062B25" w:rsidRPr="00E41B1D" w:rsidRDefault="00062B25" w:rsidP="00062B25">
      <w:pPr>
        <w:spacing w:line="240" w:lineRule="auto"/>
        <w:jc w:val="center"/>
        <w:rPr>
          <w:rFonts w:cs="Times New Roman"/>
          <w:b/>
          <w:szCs w:val="24"/>
        </w:rPr>
      </w:pPr>
    </w:p>
    <w:p w:rsidR="00062B25" w:rsidRPr="00E41B1D" w:rsidRDefault="00062B25" w:rsidP="00062B25">
      <w:pPr>
        <w:spacing w:line="240" w:lineRule="auto"/>
        <w:jc w:val="center"/>
        <w:rPr>
          <w:rFonts w:cs="Times New Roman"/>
          <w:b/>
          <w:szCs w:val="24"/>
        </w:rPr>
      </w:pPr>
    </w:p>
    <w:p w:rsidR="00062B25" w:rsidRPr="00E41B1D" w:rsidRDefault="00062B25" w:rsidP="00062B25">
      <w:pPr>
        <w:spacing w:line="240" w:lineRule="auto"/>
        <w:jc w:val="center"/>
        <w:rPr>
          <w:rFonts w:cs="Times New Roman"/>
          <w:b/>
          <w:szCs w:val="24"/>
        </w:rPr>
      </w:pPr>
    </w:p>
    <w:p w:rsidR="00062B25" w:rsidRPr="00E41B1D" w:rsidRDefault="00062B25" w:rsidP="00062B25">
      <w:pPr>
        <w:spacing w:line="240" w:lineRule="auto"/>
        <w:jc w:val="center"/>
        <w:rPr>
          <w:rFonts w:cs="Times New Roman"/>
          <w:b/>
          <w:szCs w:val="24"/>
        </w:rPr>
      </w:pPr>
    </w:p>
    <w:p w:rsidR="00062B25" w:rsidRPr="00E41B1D" w:rsidRDefault="00062B25" w:rsidP="00062B25">
      <w:pPr>
        <w:spacing w:line="240" w:lineRule="auto"/>
        <w:jc w:val="center"/>
        <w:rPr>
          <w:rFonts w:cs="Times New Roman"/>
          <w:b/>
          <w:szCs w:val="24"/>
        </w:rPr>
      </w:pPr>
    </w:p>
    <w:p w:rsidR="00062B25" w:rsidRPr="00E41B1D" w:rsidRDefault="00062B25" w:rsidP="00062B25">
      <w:pPr>
        <w:spacing w:line="240" w:lineRule="auto"/>
        <w:jc w:val="center"/>
        <w:rPr>
          <w:rFonts w:cs="Times New Roman"/>
          <w:b/>
          <w:szCs w:val="24"/>
        </w:rPr>
      </w:pPr>
    </w:p>
    <w:p w:rsidR="00062B25" w:rsidRPr="00E41B1D" w:rsidRDefault="00062B25" w:rsidP="00062B25">
      <w:pPr>
        <w:spacing w:line="240" w:lineRule="auto"/>
        <w:jc w:val="center"/>
        <w:rPr>
          <w:rFonts w:cs="Times New Roman"/>
          <w:b/>
          <w:szCs w:val="24"/>
        </w:rPr>
      </w:pPr>
    </w:p>
    <w:p w:rsidR="00062B25" w:rsidRPr="00E41B1D" w:rsidRDefault="00062B25" w:rsidP="00062B25">
      <w:pPr>
        <w:spacing w:line="240" w:lineRule="auto"/>
        <w:jc w:val="center"/>
        <w:rPr>
          <w:rFonts w:cs="Times New Roman"/>
          <w:b/>
          <w:szCs w:val="24"/>
        </w:rPr>
      </w:pPr>
    </w:p>
    <w:p w:rsidR="00062B25" w:rsidRPr="00E41B1D" w:rsidRDefault="00062B25" w:rsidP="00062B25">
      <w:pPr>
        <w:spacing w:line="240" w:lineRule="auto"/>
        <w:jc w:val="center"/>
        <w:rPr>
          <w:rFonts w:cs="Times New Roman"/>
          <w:b/>
          <w:szCs w:val="24"/>
        </w:rPr>
      </w:pPr>
    </w:p>
    <w:p w:rsidR="00062B25" w:rsidRPr="00E41B1D" w:rsidRDefault="005D0AD3" w:rsidP="00062B25">
      <w:pPr>
        <w:spacing w:line="240" w:lineRule="auto"/>
        <w:jc w:val="center"/>
        <w:rPr>
          <w:rFonts w:cs="Times New Roman"/>
          <w:b/>
          <w:szCs w:val="24"/>
        </w:rPr>
      </w:pPr>
      <w:r w:rsidRPr="00E41B1D">
        <w:rPr>
          <w:rFonts w:cs="Times New Roman"/>
          <w:b/>
        </w:rPr>
        <w:t>REPRESENTAÇÕES SOCIAIS DE ACADÊMICOS DO CURSO DE PEDAGOGIA SOBRE A DIMENSÃO ÉTICA DO DIÁLOGO EM PAULO FREIRE</w:t>
      </w:r>
    </w:p>
    <w:p w:rsidR="00062B25" w:rsidRPr="00E41B1D" w:rsidRDefault="005D0AD3" w:rsidP="00062B25">
      <w:pPr>
        <w:spacing w:line="240" w:lineRule="auto"/>
        <w:jc w:val="right"/>
        <w:rPr>
          <w:rFonts w:cs="Times New Roman"/>
          <w:szCs w:val="24"/>
        </w:rPr>
      </w:pPr>
      <w:r w:rsidRPr="00E41B1D">
        <w:rPr>
          <w:rFonts w:cs="Times New Roman"/>
          <w:szCs w:val="24"/>
        </w:rPr>
        <w:t xml:space="preserve">Autor: </w:t>
      </w:r>
      <w:r w:rsidR="00062B25" w:rsidRPr="00E41B1D">
        <w:rPr>
          <w:rFonts w:cs="Times New Roman"/>
          <w:szCs w:val="24"/>
        </w:rPr>
        <w:t>Germano Alves Cavalcante</w:t>
      </w:r>
    </w:p>
    <w:p w:rsidR="005D0AD3" w:rsidRPr="00E41B1D" w:rsidRDefault="00D633EA" w:rsidP="00062B25">
      <w:pPr>
        <w:spacing w:line="240" w:lineRule="auto"/>
        <w:jc w:val="right"/>
        <w:rPr>
          <w:rFonts w:cs="Times New Roman"/>
          <w:szCs w:val="24"/>
        </w:rPr>
      </w:pPr>
      <w:hyperlink r:id="rId8" w:history="1">
        <w:r w:rsidR="005D0AD3" w:rsidRPr="00E41B1D">
          <w:rPr>
            <w:rStyle w:val="Hyperlink"/>
            <w:rFonts w:cs="Times New Roman"/>
            <w:color w:val="auto"/>
            <w:szCs w:val="24"/>
            <w:u w:val="none"/>
          </w:rPr>
          <w:t>germanoalves@hotmail.com</w:t>
        </w:r>
      </w:hyperlink>
    </w:p>
    <w:p w:rsidR="005D0AD3" w:rsidRPr="00E41B1D" w:rsidRDefault="005D0AD3" w:rsidP="00062B25">
      <w:pPr>
        <w:spacing w:line="240" w:lineRule="auto"/>
        <w:jc w:val="right"/>
        <w:rPr>
          <w:rFonts w:cs="Times New Roman"/>
        </w:rPr>
      </w:pPr>
      <w:r w:rsidRPr="00E41B1D">
        <w:rPr>
          <w:rFonts w:cs="Times New Roman"/>
          <w:szCs w:val="24"/>
        </w:rPr>
        <w:t>Co-autor:</w:t>
      </w:r>
      <w:r w:rsidRPr="00E41B1D">
        <w:rPr>
          <w:rFonts w:cs="Times New Roman"/>
        </w:rPr>
        <w:t xml:space="preserve"> Alisson Avelino</w:t>
      </w:r>
      <w:r w:rsidR="00B17865" w:rsidRPr="00E41B1D">
        <w:rPr>
          <w:rFonts w:cs="Times New Roman"/>
        </w:rPr>
        <w:t xml:space="preserve"> Batista</w:t>
      </w:r>
      <w:r w:rsidRPr="00E41B1D">
        <w:rPr>
          <w:rFonts w:cs="Times New Roman"/>
        </w:rPr>
        <w:t xml:space="preserve"> de Souza</w:t>
      </w:r>
    </w:p>
    <w:p w:rsidR="00B874EF" w:rsidRPr="00E41B1D" w:rsidRDefault="00B874EF" w:rsidP="00062B25">
      <w:pPr>
        <w:spacing w:line="240" w:lineRule="auto"/>
        <w:jc w:val="right"/>
        <w:rPr>
          <w:rFonts w:cs="Times New Roman"/>
          <w:lang w:val="en-US"/>
        </w:rPr>
      </w:pPr>
      <w:r w:rsidRPr="00E41B1D">
        <w:rPr>
          <w:rFonts w:cs="Times New Roman"/>
          <w:lang w:val="en-US"/>
        </w:rPr>
        <w:t xml:space="preserve">alissonsouz16@gmail.com </w:t>
      </w:r>
    </w:p>
    <w:p w:rsidR="005D0AD3" w:rsidRPr="00E41B1D" w:rsidRDefault="005D0AD3" w:rsidP="005D0AD3">
      <w:pPr>
        <w:spacing w:line="276" w:lineRule="auto"/>
        <w:rPr>
          <w:rFonts w:cs="Times New Roman"/>
          <w:lang w:val="en-US"/>
        </w:rPr>
      </w:pPr>
      <w:r w:rsidRPr="00E41B1D">
        <w:rPr>
          <w:rFonts w:cs="Times New Roman"/>
          <w:szCs w:val="24"/>
          <w:lang w:val="en-US"/>
        </w:rPr>
        <w:t xml:space="preserve">                                                                        Co-</w:t>
      </w:r>
      <w:proofErr w:type="spellStart"/>
      <w:r w:rsidRPr="00E41B1D">
        <w:rPr>
          <w:rFonts w:cs="Times New Roman"/>
          <w:szCs w:val="24"/>
          <w:lang w:val="en-US"/>
        </w:rPr>
        <w:t>autor</w:t>
      </w:r>
      <w:proofErr w:type="spellEnd"/>
      <w:r w:rsidRPr="00E41B1D">
        <w:rPr>
          <w:rFonts w:cs="Times New Roman"/>
          <w:szCs w:val="24"/>
          <w:lang w:val="en-US"/>
        </w:rPr>
        <w:t xml:space="preserve">: </w:t>
      </w:r>
      <w:proofErr w:type="spellStart"/>
      <w:r w:rsidRPr="00E41B1D">
        <w:rPr>
          <w:rFonts w:cs="Times New Roman"/>
          <w:lang w:val="en-US"/>
        </w:rPr>
        <w:t>Wallisson</w:t>
      </w:r>
      <w:proofErr w:type="spellEnd"/>
      <w:r w:rsidRPr="00E41B1D">
        <w:rPr>
          <w:rFonts w:cs="Times New Roman"/>
          <w:lang w:val="en-US"/>
        </w:rPr>
        <w:t xml:space="preserve"> Lopes Cardozo</w:t>
      </w:r>
    </w:p>
    <w:p w:rsidR="005D0AD3" w:rsidRPr="00E41B1D" w:rsidRDefault="005D0AD3" w:rsidP="005D0AD3">
      <w:pPr>
        <w:spacing w:line="276" w:lineRule="auto"/>
        <w:rPr>
          <w:rFonts w:cs="Times New Roman"/>
        </w:rPr>
      </w:pPr>
      <w:r w:rsidRPr="00E41B1D">
        <w:rPr>
          <w:rFonts w:cs="Times New Roman"/>
          <w:lang w:val="en-US"/>
        </w:rPr>
        <w:t xml:space="preserve">                                                                                           </w:t>
      </w:r>
      <w:r w:rsidRPr="00E41B1D">
        <w:rPr>
          <w:rFonts w:cs="Times New Roman"/>
        </w:rPr>
        <w:t>wallisssonl@gmail.com</w:t>
      </w:r>
    </w:p>
    <w:p w:rsidR="00062B25" w:rsidRPr="00E41B1D" w:rsidRDefault="005D0AD3" w:rsidP="005D0AD3">
      <w:pPr>
        <w:spacing w:line="240" w:lineRule="auto"/>
        <w:ind w:firstLine="0"/>
        <w:rPr>
          <w:rFonts w:cs="Times New Roman"/>
          <w:szCs w:val="24"/>
        </w:rPr>
      </w:pPr>
      <w:r w:rsidRPr="00E41B1D">
        <w:rPr>
          <w:rFonts w:cs="Times New Roman"/>
          <w:szCs w:val="24"/>
        </w:rPr>
        <w:t xml:space="preserve">                                                                                                  </w:t>
      </w:r>
      <w:r w:rsidR="00062B25" w:rsidRPr="00E41B1D">
        <w:rPr>
          <w:rFonts w:cs="Times New Roman"/>
          <w:szCs w:val="24"/>
        </w:rPr>
        <w:t>Graduando</w:t>
      </w:r>
      <w:r w:rsidRPr="00E41B1D">
        <w:rPr>
          <w:rFonts w:cs="Times New Roman"/>
          <w:szCs w:val="24"/>
        </w:rPr>
        <w:t>s</w:t>
      </w:r>
      <w:r w:rsidR="00062B25" w:rsidRPr="00E41B1D">
        <w:rPr>
          <w:rFonts w:cs="Times New Roman"/>
          <w:szCs w:val="24"/>
        </w:rPr>
        <w:t xml:space="preserve"> em Pedagogia</w:t>
      </w:r>
    </w:p>
    <w:p w:rsidR="00062B25" w:rsidRPr="00E41B1D" w:rsidRDefault="00B17865" w:rsidP="00062B25">
      <w:pPr>
        <w:spacing w:line="240" w:lineRule="auto"/>
        <w:jc w:val="right"/>
        <w:rPr>
          <w:rFonts w:cs="Times New Roman"/>
          <w:szCs w:val="24"/>
        </w:rPr>
      </w:pPr>
      <w:r w:rsidRPr="00E41B1D">
        <w:rPr>
          <w:rFonts w:cs="Times New Roman"/>
          <w:szCs w:val="24"/>
        </w:rPr>
        <w:t>UFCG</w:t>
      </w:r>
      <w:r w:rsidR="00062B25" w:rsidRPr="00E41B1D">
        <w:rPr>
          <w:rFonts w:cs="Times New Roman"/>
          <w:szCs w:val="24"/>
        </w:rPr>
        <w:t xml:space="preserve"> - Universidade Federal de Campina Grande</w:t>
      </w:r>
    </w:p>
    <w:p w:rsidR="00062B25" w:rsidRPr="00E41B1D" w:rsidRDefault="00062B25" w:rsidP="00062B25">
      <w:pPr>
        <w:spacing w:line="240" w:lineRule="auto"/>
        <w:jc w:val="right"/>
        <w:rPr>
          <w:rFonts w:cs="Times New Roman"/>
          <w:szCs w:val="24"/>
        </w:rPr>
      </w:pPr>
      <w:r w:rsidRPr="00E41B1D">
        <w:rPr>
          <w:rFonts w:cs="Times New Roman"/>
          <w:szCs w:val="24"/>
        </w:rPr>
        <w:t>Campus – Cajazeiras – PB</w:t>
      </w:r>
    </w:p>
    <w:p w:rsidR="00B874EF" w:rsidRPr="00E41B1D" w:rsidRDefault="00B874EF" w:rsidP="000759C6">
      <w:pPr>
        <w:spacing w:line="276" w:lineRule="auto"/>
        <w:ind w:firstLine="0"/>
        <w:jc w:val="right"/>
        <w:rPr>
          <w:rFonts w:cs="Times New Roman"/>
        </w:rPr>
      </w:pPr>
      <w:r w:rsidRPr="00E41B1D">
        <w:rPr>
          <w:rFonts w:cs="Times New Roman"/>
          <w:szCs w:val="24"/>
        </w:rPr>
        <w:t xml:space="preserve">                              </w:t>
      </w:r>
      <w:r w:rsidR="00A75A1A">
        <w:rPr>
          <w:rFonts w:cs="Times New Roman"/>
          <w:szCs w:val="24"/>
        </w:rPr>
        <w:t xml:space="preserve">                     </w:t>
      </w:r>
      <w:proofErr w:type="spellStart"/>
      <w:r w:rsidR="00A75A1A">
        <w:rPr>
          <w:rFonts w:cs="Times New Roman"/>
          <w:szCs w:val="24"/>
        </w:rPr>
        <w:t>Co-autora</w:t>
      </w:r>
      <w:proofErr w:type="spellEnd"/>
      <w:r w:rsidRPr="00E41B1D">
        <w:rPr>
          <w:rFonts w:cs="Times New Roman"/>
          <w:szCs w:val="24"/>
        </w:rPr>
        <w:t xml:space="preserve">: </w:t>
      </w:r>
      <w:proofErr w:type="spellStart"/>
      <w:r w:rsidRPr="00E41B1D">
        <w:rPr>
          <w:rFonts w:cs="Times New Roman"/>
          <w:szCs w:val="24"/>
        </w:rPr>
        <w:t>Profª</w:t>
      </w:r>
      <w:proofErr w:type="spellEnd"/>
      <w:r w:rsidRPr="00E41B1D">
        <w:rPr>
          <w:rFonts w:cs="Times New Roman"/>
          <w:szCs w:val="24"/>
        </w:rPr>
        <w:t xml:space="preserve">. </w:t>
      </w:r>
      <w:proofErr w:type="spellStart"/>
      <w:r w:rsidRPr="00E41B1D">
        <w:rPr>
          <w:rFonts w:cs="Times New Roman"/>
        </w:rPr>
        <w:t>Drª</w:t>
      </w:r>
      <w:proofErr w:type="spellEnd"/>
      <w:r w:rsidRPr="00E41B1D">
        <w:rPr>
          <w:rFonts w:cs="Times New Roman"/>
        </w:rPr>
        <w:t xml:space="preserve"> </w:t>
      </w:r>
      <w:r w:rsidR="000759C6">
        <w:rPr>
          <w:rFonts w:cs="Times New Roman"/>
        </w:rPr>
        <w:t xml:space="preserve">Silvia Carla Conceição </w:t>
      </w:r>
      <w:proofErr w:type="spellStart"/>
      <w:r w:rsidR="000759C6">
        <w:rPr>
          <w:rFonts w:cs="Times New Roman"/>
        </w:rPr>
        <w:t>Massagli</w:t>
      </w:r>
      <w:proofErr w:type="spellEnd"/>
      <w:r w:rsidRPr="00E41B1D">
        <w:rPr>
          <w:rFonts w:cs="Times New Roman"/>
        </w:rPr>
        <w:t xml:space="preserve">                                                                                                      silvia.carla@ufcg.edu.br</w:t>
      </w:r>
    </w:p>
    <w:p w:rsidR="00B874EF" w:rsidRPr="00E41B1D" w:rsidRDefault="00B874EF" w:rsidP="00062B25">
      <w:pPr>
        <w:spacing w:line="240" w:lineRule="auto"/>
        <w:jc w:val="right"/>
        <w:rPr>
          <w:rFonts w:cs="Times New Roman"/>
          <w:szCs w:val="24"/>
        </w:rPr>
      </w:pPr>
    </w:p>
    <w:p w:rsidR="00062B25" w:rsidRPr="00E41B1D" w:rsidRDefault="00062B25" w:rsidP="00062B25">
      <w:pPr>
        <w:spacing w:line="240" w:lineRule="auto"/>
        <w:jc w:val="right"/>
        <w:rPr>
          <w:rFonts w:cs="Times New Roman"/>
          <w:szCs w:val="24"/>
        </w:rPr>
      </w:pPr>
    </w:p>
    <w:p w:rsidR="00062B25" w:rsidRPr="00E41B1D" w:rsidRDefault="00062B25" w:rsidP="00062B25">
      <w:pPr>
        <w:spacing w:line="240" w:lineRule="auto"/>
        <w:jc w:val="right"/>
        <w:rPr>
          <w:rFonts w:cs="Times New Roman"/>
          <w:szCs w:val="24"/>
        </w:rPr>
      </w:pPr>
    </w:p>
    <w:p w:rsidR="00062B25" w:rsidRPr="00E41B1D" w:rsidRDefault="00062B25" w:rsidP="00062B25">
      <w:pPr>
        <w:spacing w:line="240" w:lineRule="auto"/>
        <w:jc w:val="right"/>
        <w:rPr>
          <w:rFonts w:cs="Times New Roman"/>
          <w:szCs w:val="24"/>
        </w:rPr>
      </w:pPr>
    </w:p>
    <w:p w:rsidR="00062B25" w:rsidRPr="00E41B1D" w:rsidRDefault="00062B25" w:rsidP="00062B25">
      <w:pPr>
        <w:spacing w:line="240" w:lineRule="auto"/>
        <w:jc w:val="right"/>
        <w:rPr>
          <w:rFonts w:cs="Times New Roman"/>
          <w:szCs w:val="24"/>
        </w:rPr>
      </w:pPr>
    </w:p>
    <w:p w:rsidR="00062B25" w:rsidRPr="00E41B1D" w:rsidRDefault="00062B25" w:rsidP="00062B25">
      <w:pPr>
        <w:spacing w:line="240" w:lineRule="auto"/>
        <w:jc w:val="right"/>
        <w:rPr>
          <w:rFonts w:cs="Times New Roman"/>
          <w:szCs w:val="24"/>
        </w:rPr>
      </w:pPr>
    </w:p>
    <w:p w:rsidR="00062B25" w:rsidRPr="00E41B1D" w:rsidRDefault="00062B25" w:rsidP="00062B25">
      <w:pPr>
        <w:spacing w:line="240" w:lineRule="auto"/>
        <w:jc w:val="right"/>
        <w:rPr>
          <w:rFonts w:cs="Times New Roman"/>
          <w:szCs w:val="24"/>
        </w:rPr>
      </w:pPr>
    </w:p>
    <w:p w:rsidR="00062B25" w:rsidRPr="00E41B1D" w:rsidRDefault="00062B25" w:rsidP="00062B25">
      <w:pPr>
        <w:spacing w:line="240" w:lineRule="auto"/>
        <w:jc w:val="right"/>
        <w:rPr>
          <w:rFonts w:cs="Times New Roman"/>
          <w:szCs w:val="24"/>
        </w:rPr>
      </w:pPr>
    </w:p>
    <w:p w:rsidR="00062B25" w:rsidRPr="00E41B1D" w:rsidRDefault="00062B25" w:rsidP="00062B25">
      <w:pPr>
        <w:spacing w:line="240" w:lineRule="auto"/>
        <w:jc w:val="right"/>
        <w:rPr>
          <w:rFonts w:cs="Times New Roman"/>
          <w:szCs w:val="24"/>
        </w:rPr>
      </w:pPr>
    </w:p>
    <w:p w:rsidR="00062B25" w:rsidRPr="00E41B1D" w:rsidRDefault="00062B25" w:rsidP="00062B25">
      <w:pPr>
        <w:spacing w:line="240" w:lineRule="auto"/>
        <w:jc w:val="right"/>
        <w:rPr>
          <w:rFonts w:cs="Times New Roman"/>
          <w:szCs w:val="24"/>
        </w:rPr>
      </w:pPr>
    </w:p>
    <w:p w:rsidR="00062B25" w:rsidRPr="00E41B1D" w:rsidRDefault="00062B25" w:rsidP="00062B25">
      <w:pPr>
        <w:spacing w:line="240" w:lineRule="auto"/>
        <w:jc w:val="right"/>
        <w:rPr>
          <w:rFonts w:cs="Times New Roman"/>
          <w:szCs w:val="24"/>
        </w:rPr>
      </w:pPr>
    </w:p>
    <w:p w:rsidR="00062B25" w:rsidRPr="00E41B1D" w:rsidRDefault="00062B25" w:rsidP="00062B25">
      <w:pPr>
        <w:spacing w:line="240" w:lineRule="auto"/>
        <w:jc w:val="right"/>
        <w:rPr>
          <w:rFonts w:cs="Times New Roman"/>
          <w:szCs w:val="24"/>
        </w:rPr>
      </w:pPr>
    </w:p>
    <w:p w:rsidR="00062B25" w:rsidRPr="00E41B1D" w:rsidRDefault="00062B25" w:rsidP="00062B25">
      <w:pPr>
        <w:spacing w:line="240" w:lineRule="auto"/>
        <w:jc w:val="right"/>
        <w:rPr>
          <w:rFonts w:cs="Times New Roman"/>
          <w:szCs w:val="24"/>
        </w:rPr>
      </w:pPr>
    </w:p>
    <w:p w:rsidR="00062B25" w:rsidRPr="00E41B1D" w:rsidRDefault="00062B25" w:rsidP="00062B25">
      <w:pPr>
        <w:spacing w:line="240" w:lineRule="auto"/>
        <w:jc w:val="right"/>
        <w:rPr>
          <w:rFonts w:cs="Times New Roman"/>
          <w:szCs w:val="24"/>
        </w:rPr>
      </w:pPr>
    </w:p>
    <w:p w:rsidR="00062B25" w:rsidRPr="00E41B1D" w:rsidRDefault="00062B25" w:rsidP="00062B25">
      <w:pPr>
        <w:spacing w:line="240" w:lineRule="auto"/>
        <w:jc w:val="right"/>
        <w:rPr>
          <w:rFonts w:cs="Times New Roman"/>
          <w:szCs w:val="24"/>
        </w:rPr>
      </w:pPr>
    </w:p>
    <w:p w:rsidR="00062B25" w:rsidRPr="00E41B1D" w:rsidRDefault="00062B25" w:rsidP="00062B25">
      <w:pPr>
        <w:spacing w:line="240" w:lineRule="auto"/>
        <w:jc w:val="right"/>
        <w:rPr>
          <w:rFonts w:cs="Times New Roman"/>
          <w:szCs w:val="24"/>
        </w:rPr>
      </w:pPr>
    </w:p>
    <w:p w:rsidR="00062B25" w:rsidRPr="00E41B1D" w:rsidRDefault="00062B25" w:rsidP="00062B25">
      <w:pPr>
        <w:spacing w:line="240" w:lineRule="auto"/>
        <w:jc w:val="right"/>
        <w:rPr>
          <w:rFonts w:cs="Times New Roman"/>
          <w:szCs w:val="24"/>
        </w:rPr>
      </w:pPr>
    </w:p>
    <w:p w:rsidR="00062B25" w:rsidRPr="00E41B1D" w:rsidRDefault="00062B25" w:rsidP="00062B25">
      <w:pPr>
        <w:spacing w:line="240" w:lineRule="auto"/>
        <w:jc w:val="right"/>
        <w:rPr>
          <w:rFonts w:cs="Times New Roman"/>
          <w:szCs w:val="24"/>
        </w:rPr>
      </w:pPr>
    </w:p>
    <w:p w:rsidR="00B874EF" w:rsidRPr="00E41B1D" w:rsidRDefault="00B874EF" w:rsidP="00062B25">
      <w:pPr>
        <w:spacing w:line="240" w:lineRule="auto"/>
        <w:ind w:firstLine="0"/>
        <w:rPr>
          <w:rFonts w:cs="Times New Roman"/>
          <w:szCs w:val="24"/>
        </w:rPr>
      </w:pPr>
    </w:p>
    <w:p w:rsidR="00062B25" w:rsidRPr="00E41B1D" w:rsidRDefault="00062B25" w:rsidP="00062B25">
      <w:pPr>
        <w:spacing w:line="240" w:lineRule="auto"/>
        <w:ind w:firstLine="0"/>
        <w:rPr>
          <w:rFonts w:cs="Times New Roman"/>
          <w:b/>
          <w:sz w:val="22"/>
        </w:rPr>
      </w:pPr>
      <w:r w:rsidRPr="00E41B1D">
        <w:rPr>
          <w:rFonts w:cs="Times New Roman"/>
          <w:b/>
          <w:sz w:val="22"/>
        </w:rPr>
        <w:lastRenderedPageBreak/>
        <w:t>RESUMO</w:t>
      </w:r>
    </w:p>
    <w:p w:rsidR="00062B25" w:rsidRPr="00E41B1D" w:rsidRDefault="00062B25" w:rsidP="00062B25">
      <w:pPr>
        <w:spacing w:line="240" w:lineRule="auto"/>
        <w:ind w:firstLine="0"/>
        <w:rPr>
          <w:rFonts w:cs="Times New Roman"/>
          <w:b/>
          <w:sz w:val="22"/>
        </w:rPr>
      </w:pPr>
    </w:p>
    <w:p w:rsidR="00B874EF" w:rsidRPr="00E41B1D" w:rsidRDefault="00B874EF" w:rsidP="00B874EF">
      <w:pPr>
        <w:autoSpaceDE w:val="0"/>
        <w:autoSpaceDN w:val="0"/>
        <w:adjustRightInd w:val="0"/>
        <w:spacing w:line="240" w:lineRule="auto"/>
        <w:ind w:firstLine="0"/>
        <w:rPr>
          <w:rFonts w:cs="Times New Roman"/>
          <w:sz w:val="22"/>
        </w:rPr>
      </w:pPr>
      <w:r w:rsidRPr="00E41B1D">
        <w:rPr>
          <w:rFonts w:cs="Times New Roman"/>
          <w:sz w:val="22"/>
        </w:rPr>
        <w:t xml:space="preserve">A comunicação apresenta um estudo sobre as representações sociais </w:t>
      </w:r>
      <w:r w:rsidR="00EE1C15" w:rsidRPr="00E41B1D">
        <w:rPr>
          <w:rFonts w:cs="Times New Roman"/>
          <w:sz w:val="22"/>
        </w:rPr>
        <w:t xml:space="preserve">do termo </w:t>
      </w:r>
      <w:r w:rsidR="00AB5E2F" w:rsidRPr="00E41B1D">
        <w:rPr>
          <w:rFonts w:cs="Times New Roman"/>
          <w:sz w:val="22"/>
        </w:rPr>
        <w:t>“</w:t>
      </w:r>
      <w:r w:rsidR="00EE1C15" w:rsidRPr="00E41B1D">
        <w:rPr>
          <w:rFonts w:cs="Times New Roman"/>
          <w:sz w:val="22"/>
        </w:rPr>
        <w:t>diálogo</w:t>
      </w:r>
      <w:r w:rsidR="00AB5E2F" w:rsidRPr="00E41B1D">
        <w:rPr>
          <w:rFonts w:cs="Times New Roman"/>
          <w:sz w:val="22"/>
        </w:rPr>
        <w:t>”</w:t>
      </w:r>
      <w:r w:rsidR="00EE1C15" w:rsidRPr="00E41B1D">
        <w:rPr>
          <w:rFonts w:cs="Times New Roman"/>
          <w:sz w:val="22"/>
        </w:rPr>
        <w:t xml:space="preserve"> relacionado </w:t>
      </w:r>
      <w:r w:rsidR="00AB5E2F" w:rsidRPr="00E41B1D">
        <w:rPr>
          <w:rFonts w:cs="Times New Roman"/>
          <w:sz w:val="22"/>
        </w:rPr>
        <w:t>à</w:t>
      </w:r>
      <w:r w:rsidR="00EE1C15" w:rsidRPr="00E41B1D">
        <w:rPr>
          <w:rFonts w:cs="Times New Roman"/>
          <w:sz w:val="22"/>
        </w:rPr>
        <w:t xml:space="preserve"> ética em Paulo Freire </w:t>
      </w:r>
      <w:r w:rsidR="00A75A1A">
        <w:rPr>
          <w:rFonts w:cs="Times New Roman"/>
          <w:sz w:val="22"/>
        </w:rPr>
        <w:t xml:space="preserve">realizado </w:t>
      </w:r>
      <w:r w:rsidR="00EE1C15" w:rsidRPr="00E41B1D">
        <w:rPr>
          <w:rFonts w:cs="Times New Roman"/>
          <w:sz w:val="22"/>
        </w:rPr>
        <w:t>por</w:t>
      </w:r>
      <w:r w:rsidRPr="00E41B1D">
        <w:rPr>
          <w:rFonts w:cs="Times New Roman"/>
          <w:sz w:val="22"/>
        </w:rPr>
        <w:t xml:space="preserve"> alunos do </w:t>
      </w:r>
      <w:r w:rsidR="00AB5E2F" w:rsidRPr="00E41B1D">
        <w:rPr>
          <w:rFonts w:cs="Times New Roman"/>
          <w:sz w:val="22"/>
        </w:rPr>
        <w:t>curso de Pedagogia do 8º e 9º período d</w:t>
      </w:r>
      <w:r w:rsidR="00EE1C15" w:rsidRPr="00E41B1D">
        <w:rPr>
          <w:rFonts w:cs="Times New Roman"/>
          <w:sz w:val="22"/>
        </w:rPr>
        <w:t>a UFCG no Campus de Cajazeiras-PB</w:t>
      </w:r>
      <w:r w:rsidRPr="00E41B1D">
        <w:rPr>
          <w:rFonts w:cs="Times New Roman"/>
          <w:i/>
          <w:iCs/>
          <w:sz w:val="22"/>
        </w:rPr>
        <w:t xml:space="preserve">. </w:t>
      </w:r>
      <w:r w:rsidR="00A75A1A">
        <w:rPr>
          <w:rFonts w:cs="Times New Roman"/>
          <w:sz w:val="22"/>
        </w:rPr>
        <w:t>Por meio</w:t>
      </w:r>
      <w:r w:rsidR="00AB5E2F" w:rsidRPr="00E41B1D">
        <w:rPr>
          <w:rFonts w:cs="Times New Roman"/>
          <w:sz w:val="22"/>
        </w:rPr>
        <w:t xml:space="preserve"> da</w:t>
      </w:r>
      <w:r w:rsidR="00EE1C15" w:rsidRPr="00E41B1D">
        <w:rPr>
          <w:rFonts w:cs="Times New Roman"/>
          <w:sz w:val="22"/>
        </w:rPr>
        <w:t xml:space="preserve"> técnica projetiva de associação livre de palavras </w:t>
      </w:r>
      <w:r w:rsidR="00A56876">
        <w:rPr>
          <w:rFonts w:cs="Times New Roman"/>
          <w:sz w:val="22"/>
        </w:rPr>
        <w:t>de ABRIC (</w:t>
      </w:r>
      <w:r w:rsidR="003622A8">
        <w:rPr>
          <w:rFonts w:cs="Times New Roman"/>
          <w:sz w:val="22"/>
        </w:rPr>
        <w:t>1994</w:t>
      </w:r>
      <w:r w:rsidR="00A56876">
        <w:rPr>
          <w:rFonts w:cs="Times New Roman"/>
          <w:sz w:val="22"/>
        </w:rPr>
        <w:t>)</w:t>
      </w:r>
      <w:r w:rsidR="003622A8">
        <w:rPr>
          <w:rFonts w:cs="Times New Roman"/>
          <w:sz w:val="22"/>
        </w:rPr>
        <w:t xml:space="preserve"> </w:t>
      </w:r>
      <w:r w:rsidR="00EE1C15" w:rsidRPr="00E41B1D">
        <w:rPr>
          <w:rFonts w:cs="Times New Roman"/>
          <w:sz w:val="22"/>
        </w:rPr>
        <w:t>em um questionário respondido pelos discentes</w:t>
      </w:r>
      <w:r w:rsidR="00A56876">
        <w:rPr>
          <w:rFonts w:cs="Times New Roman"/>
          <w:sz w:val="22"/>
        </w:rPr>
        <w:t xml:space="preserve"> tem-se como</w:t>
      </w:r>
      <w:r w:rsidR="003622A8">
        <w:rPr>
          <w:rFonts w:cs="Times New Roman"/>
          <w:sz w:val="22"/>
        </w:rPr>
        <w:t xml:space="preserve"> objetivo </w:t>
      </w:r>
      <w:r w:rsidR="00EE1C15" w:rsidRPr="00E41B1D">
        <w:rPr>
          <w:rFonts w:cs="Times New Roman"/>
          <w:sz w:val="22"/>
        </w:rPr>
        <w:t xml:space="preserve">relacionar termos aprendidos e apreendidos por estes </w:t>
      </w:r>
      <w:r w:rsidR="003622A8">
        <w:rPr>
          <w:rFonts w:cs="Times New Roman"/>
          <w:sz w:val="22"/>
        </w:rPr>
        <w:t>sujeitos e confrontá-los</w:t>
      </w:r>
      <w:r w:rsidR="00EE1C15" w:rsidRPr="00E41B1D">
        <w:rPr>
          <w:rFonts w:cs="Times New Roman"/>
          <w:sz w:val="22"/>
        </w:rPr>
        <w:t xml:space="preserve"> com </w:t>
      </w:r>
      <w:r w:rsidR="00AB5E2F" w:rsidRPr="00E41B1D">
        <w:rPr>
          <w:rFonts w:cs="Times New Roman"/>
          <w:sz w:val="22"/>
        </w:rPr>
        <w:t>a ética do diálogo f</w:t>
      </w:r>
      <w:r w:rsidR="005F33E8" w:rsidRPr="00E41B1D">
        <w:rPr>
          <w:rFonts w:cs="Times New Roman"/>
          <w:sz w:val="22"/>
        </w:rPr>
        <w:t>reiriana. Os alunos foram submetidos a uma única pe</w:t>
      </w:r>
      <w:r w:rsidR="00AB5E2F" w:rsidRPr="00E41B1D">
        <w:rPr>
          <w:rFonts w:cs="Times New Roman"/>
          <w:sz w:val="22"/>
        </w:rPr>
        <w:t>rgunta onde eles iriam apontar cinco</w:t>
      </w:r>
      <w:r w:rsidR="005F33E8" w:rsidRPr="00E41B1D">
        <w:rPr>
          <w:rFonts w:cs="Times New Roman"/>
          <w:sz w:val="22"/>
        </w:rPr>
        <w:t xml:space="preserve"> palavras</w:t>
      </w:r>
      <w:r w:rsidR="003622A8">
        <w:rPr>
          <w:rFonts w:cs="Times New Roman"/>
          <w:sz w:val="22"/>
        </w:rPr>
        <w:t xml:space="preserve"> que fazem menção ao diálogo</w:t>
      </w:r>
      <w:r w:rsidR="005F33E8" w:rsidRPr="00E41B1D">
        <w:rPr>
          <w:rFonts w:cs="Times New Roman"/>
          <w:sz w:val="22"/>
        </w:rPr>
        <w:t xml:space="preserve">. </w:t>
      </w:r>
      <w:r w:rsidRPr="00E41B1D">
        <w:rPr>
          <w:rFonts w:cs="Times New Roman"/>
          <w:sz w:val="22"/>
        </w:rPr>
        <w:t xml:space="preserve">Como pressupostos teóricos </w:t>
      </w:r>
      <w:r w:rsidR="00AB5E2F" w:rsidRPr="00E41B1D">
        <w:rPr>
          <w:rFonts w:cs="Times New Roman"/>
          <w:sz w:val="22"/>
        </w:rPr>
        <w:t>foram</w:t>
      </w:r>
      <w:r w:rsidR="005F33E8" w:rsidRPr="00E41B1D">
        <w:rPr>
          <w:rFonts w:cs="Times New Roman"/>
          <w:sz w:val="22"/>
        </w:rPr>
        <w:t xml:space="preserve"> </w:t>
      </w:r>
      <w:r w:rsidR="00AB5E2F" w:rsidRPr="00E41B1D">
        <w:rPr>
          <w:rFonts w:cs="Times New Roman"/>
          <w:sz w:val="22"/>
        </w:rPr>
        <w:t>adotados</w:t>
      </w:r>
      <w:r w:rsidR="005F33E8" w:rsidRPr="00E41B1D">
        <w:rPr>
          <w:rFonts w:cs="Times New Roman"/>
          <w:sz w:val="22"/>
        </w:rPr>
        <w:t xml:space="preserve"> a obra “Pedagogia do Oprimido</w:t>
      </w:r>
      <w:r w:rsidR="00AB5E2F" w:rsidRPr="00E41B1D">
        <w:rPr>
          <w:rFonts w:cs="Times New Roman"/>
          <w:sz w:val="22"/>
        </w:rPr>
        <w:t>” de Paulo Freire (1968)</w:t>
      </w:r>
      <w:r w:rsidR="005F33E8" w:rsidRPr="00E41B1D">
        <w:rPr>
          <w:rFonts w:cs="Times New Roman"/>
          <w:sz w:val="22"/>
        </w:rPr>
        <w:t xml:space="preserve"> e o artigo “A Educação como meio de Transformação Social” de vários autores que a analisa</w:t>
      </w:r>
      <w:r w:rsidR="00AB5E2F" w:rsidRPr="00E41B1D">
        <w:rPr>
          <w:rFonts w:cs="Times New Roman"/>
          <w:sz w:val="22"/>
        </w:rPr>
        <w:t>ra</w:t>
      </w:r>
      <w:r w:rsidR="005F33E8" w:rsidRPr="00E41B1D">
        <w:rPr>
          <w:rFonts w:cs="Times New Roman"/>
          <w:sz w:val="22"/>
        </w:rPr>
        <w:t>m</w:t>
      </w:r>
      <w:r w:rsidRPr="00E41B1D">
        <w:rPr>
          <w:rFonts w:cs="Times New Roman"/>
          <w:sz w:val="22"/>
        </w:rPr>
        <w:t xml:space="preserve">. O resultado apresentou a </w:t>
      </w:r>
      <w:r w:rsidR="00DD7BB3" w:rsidRPr="00E41B1D">
        <w:rPr>
          <w:rFonts w:cs="Times New Roman"/>
          <w:sz w:val="22"/>
        </w:rPr>
        <w:t>co</w:t>
      </w:r>
      <w:r w:rsidRPr="00E41B1D">
        <w:rPr>
          <w:rFonts w:cs="Times New Roman"/>
          <w:sz w:val="22"/>
        </w:rPr>
        <w:t xml:space="preserve">ocorrência de </w:t>
      </w:r>
      <w:r w:rsidR="00AB5E2F" w:rsidRPr="00E41B1D">
        <w:rPr>
          <w:rFonts w:cs="Times New Roman"/>
          <w:sz w:val="22"/>
        </w:rPr>
        <w:t>duas palavras mais associadas</w:t>
      </w:r>
      <w:r w:rsidR="005F33E8" w:rsidRPr="00E41B1D">
        <w:rPr>
          <w:rFonts w:cs="Times New Roman"/>
          <w:sz w:val="22"/>
        </w:rPr>
        <w:t xml:space="preserve"> “conversa” e “respeito”</w:t>
      </w:r>
      <w:r w:rsidRPr="00E41B1D">
        <w:rPr>
          <w:rFonts w:cs="Times New Roman"/>
          <w:sz w:val="22"/>
        </w:rPr>
        <w:t xml:space="preserve">. </w:t>
      </w:r>
      <w:r w:rsidR="005F33E8" w:rsidRPr="00E41B1D">
        <w:rPr>
          <w:rFonts w:cs="Times New Roman"/>
          <w:sz w:val="22"/>
        </w:rPr>
        <w:t>Pode-se</w:t>
      </w:r>
      <w:r w:rsidR="00AB5E2F" w:rsidRPr="00E41B1D">
        <w:rPr>
          <w:rFonts w:cs="Times New Roman"/>
          <w:sz w:val="22"/>
        </w:rPr>
        <w:t>, então,</w:t>
      </w:r>
      <w:r w:rsidR="005F33E8" w:rsidRPr="00E41B1D">
        <w:rPr>
          <w:rFonts w:cs="Times New Roman"/>
          <w:sz w:val="22"/>
        </w:rPr>
        <w:t xml:space="preserve"> inferir que a</w:t>
      </w:r>
      <w:r w:rsidR="00E804FA" w:rsidRPr="00E41B1D">
        <w:rPr>
          <w:rFonts w:cs="Times New Roman"/>
          <w:sz w:val="22"/>
        </w:rPr>
        <w:t xml:space="preserve"> ética e a cidadania como forma de transformação social só pod</w:t>
      </w:r>
      <w:r w:rsidR="00AB5E2F" w:rsidRPr="00E41B1D">
        <w:rPr>
          <w:rFonts w:cs="Times New Roman"/>
          <w:sz w:val="22"/>
        </w:rPr>
        <w:t>em ser estabelecidas efetivamente</w:t>
      </w:r>
      <w:r w:rsidR="00E804FA" w:rsidRPr="00E41B1D">
        <w:rPr>
          <w:rFonts w:cs="Times New Roman"/>
          <w:sz w:val="22"/>
        </w:rPr>
        <w:t xml:space="preserve"> quando firmadas por atributos convergentes à conversa e o respeito.</w:t>
      </w:r>
    </w:p>
    <w:p w:rsidR="00E804FA" w:rsidRPr="00E41B1D" w:rsidRDefault="00E804FA" w:rsidP="00B874EF">
      <w:pPr>
        <w:autoSpaceDE w:val="0"/>
        <w:autoSpaceDN w:val="0"/>
        <w:adjustRightInd w:val="0"/>
        <w:spacing w:line="240" w:lineRule="auto"/>
        <w:ind w:firstLine="0"/>
        <w:rPr>
          <w:rFonts w:cs="Times New Roman"/>
          <w:szCs w:val="24"/>
        </w:rPr>
      </w:pPr>
    </w:p>
    <w:p w:rsidR="00062B25" w:rsidRPr="00E41B1D" w:rsidRDefault="00AB5E2F" w:rsidP="00062B25">
      <w:pPr>
        <w:spacing w:line="240" w:lineRule="auto"/>
        <w:ind w:firstLine="0"/>
        <w:rPr>
          <w:rFonts w:cs="Times New Roman"/>
          <w:sz w:val="22"/>
        </w:rPr>
      </w:pPr>
      <w:r w:rsidRPr="00E41B1D">
        <w:rPr>
          <w:rFonts w:cs="Times New Roman"/>
          <w:b/>
          <w:sz w:val="22"/>
        </w:rPr>
        <w:t>Palavras–</w:t>
      </w:r>
      <w:r w:rsidR="00062B25" w:rsidRPr="00E41B1D">
        <w:rPr>
          <w:rFonts w:cs="Times New Roman"/>
          <w:b/>
          <w:sz w:val="22"/>
        </w:rPr>
        <w:t xml:space="preserve">chave: </w:t>
      </w:r>
      <w:r w:rsidR="007A16B9" w:rsidRPr="00E41B1D">
        <w:rPr>
          <w:rFonts w:cs="Times New Roman"/>
          <w:sz w:val="22"/>
        </w:rPr>
        <w:t>Comunicação</w:t>
      </w:r>
      <w:r w:rsidR="00E804FA" w:rsidRPr="00E41B1D">
        <w:rPr>
          <w:rFonts w:cs="Times New Roman"/>
          <w:sz w:val="22"/>
        </w:rPr>
        <w:t>. Ética.</w:t>
      </w:r>
      <w:r w:rsidR="007A16B9" w:rsidRPr="00E41B1D">
        <w:rPr>
          <w:rFonts w:cs="Times New Roman"/>
          <w:sz w:val="22"/>
        </w:rPr>
        <w:t xml:space="preserve"> Cidadania.</w:t>
      </w:r>
      <w:r w:rsidR="00E804FA" w:rsidRPr="00E41B1D">
        <w:rPr>
          <w:rFonts w:cs="Times New Roman"/>
          <w:sz w:val="22"/>
        </w:rPr>
        <w:t xml:space="preserve"> </w:t>
      </w:r>
      <w:r w:rsidR="0097630B" w:rsidRPr="00E41B1D">
        <w:rPr>
          <w:rFonts w:cs="Times New Roman"/>
          <w:sz w:val="22"/>
        </w:rPr>
        <w:t>Diálogo. Transformação Social.</w:t>
      </w:r>
    </w:p>
    <w:p w:rsidR="00062B25" w:rsidRPr="00E41B1D" w:rsidRDefault="00062B25" w:rsidP="00062B25">
      <w:pPr>
        <w:spacing w:line="240" w:lineRule="auto"/>
        <w:ind w:firstLine="0"/>
        <w:rPr>
          <w:rFonts w:cs="Times New Roman"/>
          <w:sz w:val="22"/>
        </w:rPr>
      </w:pPr>
    </w:p>
    <w:p w:rsidR="00062B25" w:rsidRPr="00E41B1D" w:rsidRDefault="00062B25"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97630B" w:rsidRPr="00E41B1D" w:rsidRDefault="0097630B" w:rsidP="00062B25">
      <w:pPr>
        <w:spacing w:line="240" w:lineRule="auto"/>
        <w:ind w:firstLine="0"/>
        <w:rPr>
          <w:rFonts w:cs="Times New Roman"/>
          <w:sz w:val="22"/>
        </w:rPr>
      </w:pPr>
    </w:p>
    <w:p w:rsidR="0097630B" w:rsidRPr="00E41B1D" w:rsidRDefault="0097630B"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CD58D7" w:rsidRPr="00E41B1D" w:rsidRDefault="00CD58D7" w:rsidP="00062B25">
      <w:pPr>
        <w:spacing w:line="240" w:lineRule="auto"/>
        <w:ind w:firstLine="0"/>
        <w:rPr>
          <w:rFonts w:cs="Times New Roman"/>
          <w:sz w:val="22"/>
        </w:rPr>
      </w:pPr>
    </w:p>
    <w:p w:rsidR="001D0D3B" w:rsidRPr="00E41B1D" w:rsidRDefault="001D0D3B" w:rsidP="00062B25">
      <w:pPr>
        <w:spacing w:line="240" w:lineRule="auto"/>
        <w:ind w:firstLine="0"/>
        <w:rPr>
          <w:rFonts w:cs="Times New Roman"/>
          <w:sz w:val="22"/>
        </w:rPr>
      </w:pPr>
    </w:p>
    <w:p w:rsidR="003622A8" w:rsidRDefault="003622A8" w:rsidP="00062B25">
      <w:pPr>
        <w:spacing w:line="240" w:lineRule="auto"/>
        <w:ind w:firstLine="0"/>
        <w:rPr>
          <w:rFonts w:cs="Times New Roman"/>
          <w:b/>
          <w:szCs w:val="24"/>
        </w:rPr>
      </w:pPr>
    </w:p>
    <w:p w:rsidR="001D0D3B" w:rsidRPr="00E41B1D" w:rsidRDefault="001D0D3B" w:rsidP="00062B25">
      <w:pPr>
        <w:spacing w:line="240" w:lineRule="auto"/>
        <w:ind w:firstLine="0"/>
        <w:rPr>
          <w:rFonts w:cs="Times New Roman"/>
          <w:b/>
          <w:szCs w:val="24"/>
        </w:rPr>
      </w:pPr>
      <w:r w:rsidRPr="00E41B1D">
        <w:rPr>
          <w:rFonts w:cs="Times New Roman"/>
          <w:b/>
          <w:szCs w:val="24"/>
        </w:rPr>
        <w:lastRenderedPageBreak/>
        <w:t>INTRODUÇÃO</w:t>
      </w:r>
    </w:p>
    <w:p w:rsidR="001D0D3B" w:rsidRPr="00E41B1D" w:rsidRDefault="001D0D3B" w:rsidP="00062B25">
      <w:pPr>
        <w:spacing w:line="240" w:lineRule="auto"/>
        <w:ind w:firstLine="0"/>
        <w:rPr>
          <w:rFonts w:cs="Times New Roman"/>
          <w:b/>
          <w:szCs w:val="24"/>
        </w:rPr>
      </w:pPr>
    </w:p>
    <w:p w:rsidR="0097630B" w:rsidRPr="00E41B1D" w:rsidRDefault="0097630B" w:rsidP="001D0D3B">
      <w:pPr>
        <w:rPr>
          <w:rFonts w:cs="Times New Roman"/>
          <w:szCs w:val="24"/>
        </w:rPr>
      </w:pPr>
      <w:r w:rsidRPr="00E41B1D">
        <w:rPr>
          <w:rFonts w:cs="Times New Roman"/>
          <w:szCs w:val="24"/>
        </w:rPr>
        <w:t>A palavra é a via pela qual se estabelece o ponto de encontro, a saber, o diálogo. É o diálogo que põe prática eficiente da palavra, Paulo F</w:t>
      </w:r>
      <w:r w:rsidR="00DD7BB3" w:rsidRPr="00E41B1D">
        <w:rPr>
          <w:rFonts w:cs="Times New Roman"/>
          <w:szCs w:val="24"/>
        </w:rPr>
        <w:t>reire (1987) vai mencionar que</w:t>
      </w:r>
      <w:r w:rsidRPr="00E41B1D">
        <w:rPr>
          <w:rFonts w:cs="Times New Roman"/>
          <w:szCs w:val="24"/>
        </w:rPr>
        <w:t xml:space="preserve"> os homens se fazem na palavra e esta</w:t>
      </w:r>
      <w:r w:rsidR="00BB1ADD" w:rsidRPr="00E41B1D">
        <w:rPr>
          <w:rFonts w:cs="Times New Roman"/>
          <w:szCs w:val="24"/>
        </w:rPr>
        <w:t xml:space="preserve"> ação em que estes se constroem</w:t>
      </w:r>
      <w:r w:rsidRPr="00E41B1D">
        <w:rPr>
          <w:rFonts w:cs="Times New Roman"/>
          <w:szCs w:val="24"/>
        </w:rPr>
        <w:t xml:space="preserve"> apresenta-se pelo estabelecimento de diálogo entre os sujeitos. Este é o viés pelo qual os homens são capazes de transformarem a si e ao mundo.</w:t>
      </w:r>
    </w:p>
    <w:p w:rsidR="00D04597" w:rsidRPr="00E41B1D" w:rsidRDefault="007A16B9" w:rsidP="001D0D3B">
      <w:pPr>
        <w:rPr>
          <w:rFonts w:cs="Times New Roman"/>
          <w:szCs w:val="24"/>
        </w:rPr>
      </w:pPr>
      <w:r w:rsidRPr="00E41B1D">
        <w:rPr>
          <w:rFonts w:cs="Times New Roman"/>
          <w:szCs w:val="24"/>
        </w:rPr>
        <w:t>Assim, torna-se</w:t>
      </w:r>
      <w:r w:rsidR="00D04597" w:rsidRPr="00E41B1D">
        <w:rPr>
          <w:rFonts w:cs="Times New Roman"/>
          <w:szCs w:val="24"/>
        </w:rPr>
        <w:t xml:space="preserve"> pertinent</w:t>
      </w:r>
      <w:r w:rsidRPr="00E41B1D">
        <w:rPr>
          <w:rFonts w:cs="Times New Roman"/>
          <w:szCs w:val="24"/>
        </w:rPr>
        <w:t>e investigar como um termo tão c</w:t>
      </w:r>
      <w:r w:rsidR="00D04597" w:rsidRPr="00E41B1D">
        <w:rPr>
          <w:rFonts w:cs="Times New Roman"/>
          <w:szCs w:val="24"/>
        </w:rPr>
        <w:t xml:space="preserve">aro está sendo assimilado na vida acadêmica. É justamente o </w:t>
      </w:r>
      <w:r w:rsidR="006F66EA" w:rsidRPr="00E41B1D">
        <w:rPr>
          <w:rFonts w:cs="Times New Roman"/>
          <w:szCs w:val="24"/>
        </w:rPr>
        <w:t>professor</w:t>
      </w:r>
      <w:r w:rsidR="00D04597" w:rsidRPr="00E41B1D">
        <w:rPr>
          <w:rFonts w:cs="Times New Roman"/>
          <w:szCs w:val="24"/>
        </w:rPr>
        <w:t xml:space="preserve"> que, não detento</w:t>
      </w:r>
      <w:r w:rsidR="006F66EA" w:rsidRPr="00E41B1D">
        <w:rPr>
          <w:rFonts w:cs="Times New Roman"/>
          <w:szCs w:val="24"/>
        </w:rPr>
        <w:t>r</w:t>
      </w:r>
      <w:r w:rsidR="00D04597" w:rsidRPr="00E41B1D">
        <w:rPr>
          <w:rFonts w:cs="Times New Roman"/>
          <w:szCs w:val="24"/>
        </w:rPr>
        <w:t xml:space="preserve"> de toda razão ed</w:t>
      </w:r>
      <w:r w:rsidR="00AB5E2F" w:rsidRPr="00E41B1D">
        <w:rPr>
          <w:rFonts w:cs="Times New Roman"/>
          <w:szCs w:val="24"/>
        </w:rPr>
        <w:t>ucativa, mas sendo ele mediador,</w:t>
      </w:r>
      <w:r w:rsidR="00D04597" w:rsidRPr="00E41B1D">
        <w:rPr>
          <w:rFonts w:cs="Times New Roman"/>
          <w:szCs w:val="24"/>
        </w:rPr>
        <w:t xml:space="preserve"> terá como uma das responsabilidades estimular nos educandos uma formação crítica para a vida em sociedade, isto quer dizer, o exercício de sua cidadania em uma ética de convivência, do diálogo</w:t>
      </w:r>
      <w:r w:rsidR="00EA6858" w:rsidRPr="00E41B1D">
        <w:rPr>
          <w:rFonts w:cs="Times New Roman"/>
          <w:szCs w:val="24"/>
        </w:rPr>
        <w:t>.</w:t>
      </w:r>
    </w:p>
    <w:p w:rsidR="00DD7BB3" w:rsidRPr="00E41B1D" w:rsidRDefault="00DD7BB3" w:rsidP="001D0D3B">
      <w:pPr>
        <w:rPr>
          <w:rFonts w:cs="Times New Roman"/>
          <w:szCs w:val="24"/>
        </w:rPr>
      </w:pPr>
      <w:r w:rsidRPr="00E41B1D">
        <w:rPr>
          <w:rFonts w:cs="Times New Roman"/>
          <w:szCs w:val="24"/>
        </w:rPr>
        <w:t xml:space="preserve">Diante </w:t>
      </w:r>
      <w:r w:rsidR="00BB1ADD" w:rsidRPr="00E41B1D">
        <w:rPr>
          <w:rFonts w:cs="Times New Roman"/>
          <w:szCs w:val="24"/>
        </w:rPr>
        <w:t>d</w:t>
      </w:r>
      <w:r w:rsidRPr="00E41B1D">
        <w:rPr>
          <w:rFonts w:cs="Times New Roman"/>
          <w:szCs w:val="24"/>
        </w:rPr>
        <w:t xml:space="preserve">o exposto por freire, como caminho de transformação social através da cidadania vimos a necessidade de analisar se a formação docente dos profissionais da educação está sendo pautada sobre os princípios éticos mediados pela </w:t>
      </w:r>
      <w:proofErr w:type="spellStart"/>
      <w:r w:rsidRPr="00E41B1D">
        <w:rPr>
          <w:rFonts w:cs="Times New Roman"/>
          <w:szCs w:val="24"/>
        </w:rPr>
        <w:t>dialogicidade</w:t>
      </w:r>
      <w:proofErr w:type="spellEnd"/>
      <w:r w:rsidRPr="00E41B1D">
        <w:rPr>
          <w:rFonts w:cs="Times New Roman"/>
          <w:szCs w:val="24"/>
        </w:rPr>
        <w:t xml:space="preserve"> formativa desde a educação básica</w:t>
      </w:r>
      <w:r w:rsidR="00BB1ADD" w:rsidRPr="00E41B1D">
        <w:rPr>
          <w:rFonts w:cs="Times New Roman"/>
          <w:szCs w:val="24"/>
        </w:rPr>
        <w:t xml:space="preserve">, </w:t>
      </w:r>
      <w:r w:rsidRPr="00E41B1D">
        <w:rPr>
          <w:rFonts w:cs="Times New Roman"/>
          <w:szCs w:val="24"/>
        </w:rPr>
        <w:t>onde será formada e delineada a base estrutural cerebral para a apreensão da moralidade.</w:t>
      </w:r>
    </w:p>
    <w:p w:rsidR="00EA6858" w:rsidRPr="00E41B1D" w:rsidRDefault="00B63A39" w:rsidP="00B63A39">
      <w:pPr>
        <w:rPr>
          <w:rFonts w:cs="Times New Roman"/>
          <w:szCs w:val="24"/>
        </w:rPr>
      </w:pPr>
      <w:r w:rsidRPr="00E41B1D">
        <w:rPr>
          <w:rFonts w:cs="Times New Roman"/>
          <w:szCs w:val="24"/>
        </w:rPr>
        <w:t>Não eximindo a responsabilidade que tem a profissão com o termo em exercício pós-formação. Há que salientar também que estas associações feitas por cada aluno não estão dissolúveis a seus exercícios na profissão, caracterizam e dizem elas muito do que o al</w:t>
      </w:r>
      <w:r w:rsidR="00227694" w:rsidRPr="00E41B1D">
        <w:rPr>
          <w:rFonts w:cs="Times New Roman"/>
          <w:szCs w:val="24"/>
        </w:rPr>
        <w:t>uno</w:t>
      </w:r>
      <w:r w:rsidRPr="00E41B1D">
        <w:rPr>
          <w:rFonts w:cs="Times New Roman"/>
          <w:szCs w:val="24"/>
        </w:rPr>
        <w:t xml:space="preserve"> entendeu durante todo seu processo formativo, como a maneira que ele irá trabalhar a dimensão do diálogo propriamente dito. </w:t>
      </w:r>
    </w:p>
    <w:p w:rsidR="0001259E" w:rsidRPr="00E41B1D" w:rsidRDefault="0001259E" w:rsidP="001D0D3B">
      <w:pPr>
        <w:rPr>
          <w:rFonts w:cs="Times New Roman"/>
          <w:szCs w:val="24"/>
        </w:rPr>
      </w:pPr>
      <w:r w:rsidRPr="00E41B1D">
        <w:rPr>
          <w:rFonts w:cs="Times New Roman"/>
          <w:szCs w:val="24"/>
        </w:rPr>
        <w:t>Desta forma, o objetivo do presente trabalho é analisar como</w:t>
      </w:r>
      <w:r w:rsidR="00BD0B34" w:rsidRPr="00E41B1D">
        <w:rPr>
          <w:rFonts w:cs="Times New Roman"/>
          <w:szCs w:val="24"/>
        </w:rPr>
        <w:t xml:space="preserve"> </w:t>
      </w:r>
      <w:r w:rsidR="00B63A39" w:rsidRPr="00E41B1D">
        <w:rPr>
          <w:rFonts w:cs="Times New Roman"/>
          <w:szCs w:val="24"/>
        </w:rPr>
        <w:t xml:space="preserve">os </w:t>
      </w:r>
      <w:r w:rsidR="00BD0B34" w:rsidRPr="00E41B1D">
        <w:rPr>
          <w:rFonts w:cs="Times New Roman"/>
          <w:szCs w:val="24"/>
        </w:rPr>
        <w:t>atributos absorvidos durante o</w:t>
      </w:r>
      <w:r w:rsidRPr="00E41B1D">
        <w:rPr>
          <w:rFonts w:cs="Times New Roman"/>
          <w:szCs w:val="24"/>
        </w:rPr>
        <w:t xml:space="preserve"> percurso d</w:t>
      </w:r>
      <w:r w:rsidR="00285AD3" w:rsidRPr="00E41B1D">
        <w:rPr>
          <w:rFonts w:cs="Times New Roman"/>
          <w:szCs w:val="24"/>
        </w:rPr>
        <w:t>e formação acadêmica</w:t>
      </w:r>
      <w:r w:rsidRPr="00E41B1D">
        <w:rPr>
          <w:rFonts w:cs="Times New Roman"/>
          <w:szCs w:val="24"/>
        </w:rPr>
        <w:t xml:space="preserve"> são assimilados e apreendidos para o exercício d</w:t>
      </w:r>
      <w:r w:rsidR="00BD0B34" w:rsidRPr="00E41B1D">
        <w:rPr>
          <w:rFonts w:cs="Times New Roman"/>
          <w:szCs w:val="24"/>
        </w:rPr>
        <w:t xml:space="preserve">e sua praxe, </w:t>
      </w:r>
      <w:r w:rsidR="00285AD3" w:rsidRPr="00E41B1D">
        <w:rPr>
          <w:rFonts w:cs="Times New Roman"/>
          <w:szCs w:val="24"/>
        </w:rPr>
        <w:t xml:space="preserve">como </w:t>
      </w:r>
      <w:r w:rsidR="00BD0B34" w:rsidRPr="00E41B1D">
        <w:rPr>
          <w:rFonts w:cs="Times New Roman"/>
          <w:szCs w:val="24"/>
        </w:rPr>
        <w:t xml:space="preserve">relacionar </w:t>
      </w:r>
      <w:r w:rsidR="00285AD3" w:rsidRPr="00E41B1D">
        <w:rPr>
          <w:rFonts w:cs="Times New Roman"/>
          <w:szCs w:val="24"/>
        </w:rPr>
        <w:t xml:space="preserve">a implicância que </w:t>
      </w:r>
      <w:r w:rsidRPr="00E41B1D">
        <w:rPr>
          <w:rFonts w:cs="Times New Roman"/>
          <w:szCs w:val="24"/>
        </w:rPr>
        <w:t xml:space="preserve">a compreensão ética </w:t>
      </w:r>
      <w:r w:rsidR="00285AD3" w:rsidRPr="00E41B1D">
        <w:rPr>
          <w:rFonts w:cs="Times New Roman"/>
          <w:szCs w:val="24"/>
        </w:rPr>
        <w:t>do dialogo em Paulo Freire se</w:t>
      </w:r>
      <w:r w:rsidR="00BD0B34" w:rsidRPr="00E41B1D">
        <w:rPr>
          <w:rFonts w:cs="Times New Roman"/>
          <w:szCs w:val="24"/>
        </w:rPr>
        <w:t>rve de sustentáculo</w:t>
      </w:r>
      <w:r w:rsidR="00285AD3" w:rsidRPr="00E41B1D">
        <w:rPr>
          <w:rFonts w:cs="Times New Roman"/>
          <w:szCs w:val="24"/>
        </w:rPr>
        <w:t xml:space="preserve"> para a</w:t>
      </w:r>
      <w:r w:rsidR="00F75DDF" w:rsidRPr="00E41B1D">
        <w:rPr>
          <w:rFonts w:cs="Times New Roman"/>
          <w:szCs w:val="24"/>
        </w:rPr>
        <w:t xml:space="preserve"> cidadania em virtude da transformação social.</w:t>
      </w:r>
    </w:p>
    <w:p w:rsidR="00280B7C" w:rsidRPr="00E41B1D" w:rsidRDefault="00280B7C" w:rsidP="00280B7C">
      <w:pPr>
        <w:ind w:firstLine="0"/>
        <w:rPr>
          <w:rFonts w:cs="Times New Roman"/>
          <w:b/>
          <w:szCs w:val="24"/>
        </w:rPr>
      </w:pPr>
    </w:p>
    <w:p w:rsidR="00BD5A05" w:rsidRDefault="00BD5A05" w:rsidP="0073703D">
      <w:pPr>
        <w:spacing w:after="240"/>
        <w:ind w:firstLine="0"/>
        <w:rPr>
          <w:rFonts w:cs="Times New Roman"/>
          <w:b/>
        </w:rPr>
      </w:pPr>
    </w:p>
    <w:p w:rsidR="00BD5A05" w:rsidRDefault="00BD5A05" w:rsidP="0073703D">
      <w:pPr>
        <w:spacing w:after="240"/>
        <w:ind w:firstLine="0"/>
        <w:rPr>
          <w:rFonts w:cs="Times New Roman"/>
          <w:b/>
        </w:rPr>
      </w:pPr>
    </w:p>
    <w:p w:rsidR="00BD5A05" w:rsidRDefault="00BD5A05" w:rsidP="0073703D">
      <w:pPr>
        <w:spacing w:after="240"/>
        <w:ind w:firstLine="0"/>
        <w:rPr>
          <w:rFonts w:cs="Times New Roman"/>
          <w:b/>
        </w:rPr>
      </w:pPr>
    </w:p>
    <w:p w:rsidR="00BD5A05" w:rsidRDefault="00BD5A05" w:rsidP="0073703D">
      <w:pPr>
        <w:spacing w:after="240"/>
        <w:ind w:firstLine="0"/>
        <w:rPr>
          <w:rFonts w:cs="Times New Roman"/>
          <w:b/>
        </w:rPr>
      </w:pPr>
    </w:p>
    <w:p w:rsidR="0073703D" w:rsidRPr="00E41B1D" w:rsidRDefault="0073703D" w:rsidP="0073703D">
      <w:pPr>
        <w:spacing w:after="240"/>
        <w:ind w:firstLine="0"/>
        <w:rPr>
          <w:rFonts w:cs="Times New Roman"/>
          <w:b/>
        </w:rPr>
      </w:pPr>
      <w:r w:rsidRPr="00E41B1D">
        <w:rPr>
          <w:rFonts w:cs="Times New Roman"/>
          <w:b/>
        </w:rPr>
        <w:lastRenderedPageBreak/>
        <w:t>DISCUSSÃO TEÓRICA</w:t>
      </w:r>
    </w:p>
    <w:p w:rsidR="00BD0B34" w:rsidRPr="00E41B1D" w:rsidRDefault="00BD0B34" w:rsidP="00BD0B34">
      <w:pPr>
        <w:rPr>
          <w:rFonts w:cs="Times New Roman"/>
          <w:szCs w:val="24"/>
        </w:rPr>
      </w:pPr>
      <w:r w:rsidRPr="00E41B1D">
        <w:rPr>
          <w:rFonts w:cs="Times New Roman"/>
          <w:szCs w:val="24"/>
        </w:rPr>
        <w:t xml:space="preserve">A palavra enquanto externada sempre foi o instrumento pelo qual os sujeitos se utilizam para expor e suprir suas necessidades. A palavra é o código, seja ela escrita ou oral, utilizado para expor alguma ideia; pode ser </w:t>
      </w:r>
      <w:r w:rsidR="00F34890" w:rsidRPr="00E41B1D">
        <w:rPr>
          <w:rFonts w:cs="Times New Roman"/>
          <w:szCs w:val="24"/>
        </w:rPr>
        <w:t>dados por pensamentos, sentimentos, argumentos ou opiniões</w:t>
      </w:r>
      <w:r w:rsidRPr="00E41B1D">
        <w:rPr>
          <w:rFonts w:cs="Times New Roman"/>
          <w:szCs w:val="24"/>
        </w:rPr>
        <w:t>.</w:t>
      </w:r>
    </w:p>
    <w:p w:rsidR="0073703D" w:rsidRDefault="0073703D" w:rsidP="0073703D">
      <w:pPr>
        <w:rPr>
          <w:rFonts w:cs="Times New Roman"/>
        </w:rPr>
      </w:pPr>
      <w:r w:rsidRPr="00E41B1D">
        <w:rPr>
          <w:rFonts w:cs="Times New Roman"/>
        </w:rPr>
        <w:t>O trabalho de Paulo Freire de implicância ética está relacionado com temáticas, ainda que indiretamente, implicadas no próprio estudo da ética; a saber</w:t>
      </w:r>
      <w:r w:rsidR="00CD58D7" w:rsidRPr="00E41B1D">
        <w:rPr>
          <w:rFonts w:cs="Times New Roman"/>
        </w:rPr>
        <w:t>,</w:t>
      </w:r>
      <w:r w:rsidRPr="00E41B1D">
        <w:rPr>
          <w:rFonts w:cs="Times New Roman"/>
        </w:rPr>
        <w:t xml:space="preserve"> tratada em Platão na filosofia em sua obra “A República”. Como se trata de ética que pressupõe seu objeto de convivência tratada em “A Filosofia explica as grandes questões da humanidade” de Clóvis Filho. Na mesma Filosofia é apontada como “Agir comunicativo” Em Jürgen Habermas. Trabalhad</w:t>
      </w:r>
      <w:r w:rsidR="00CD58D7" w:rsidRPr="00E41B1D">
        <w:rPr>
          <w:rFonts w:cs="Times New Roman"/>
        </w:rPr>
        <w:t>a</w:t>
      </w:r>
      <w:r w:rsidRPr="00E41B1D">
        <w:rPr>
          <w:rFonts w:cs="Times New Roman"/>
        </w:rPr>
        <w:t xml:space="preserve"> em outros artigos do campo de educação. Um trabalho em andamento que se pretende estender as r</w:t>
      </w:r>
      <w:r w:rsidR="009B5EAE" w:rsidRPr="00E41B1D">
        <w:rPr>
          <w:rFonts w:cs="Times New Roman"/>
        </w:rPr>
        <w:t>e</w:t>
      </w:r>
      <w:r w:rsidRPr="00E41B1D">
        <w:rPr>
          <w:rFonts w:cs="Times New Roman"/>
        </w:rPr>
        <w:t xml:space="preserve">lações com demais áreas do conhecimento vinculadas </w:t>
      </w:r>
      <w:r w:rsidR="00F34890" w:rsidRPr="00E41B1D">
        <w:rPr>
          <w:rFonts w:cs="Times New Roman"/>
        </w:rPr>
        <w:t>à</w:t>
      </w:r>
      <w:r w:rsidR="0033499F">
        <w:rPr>
          <w:rFonts w:cs="Times New Roman"/>
        </w:rPr>
        <w:t xml:space="preserve"> direção ética.</w:t>
      </w:r>
    </w:p>
    <w:p w:rsidR="0033499F" w:rsidRPr="00E41B1D" w:rsidRDefault="0033499F" w:rsidP="0073703D">
      <w:pPr>
        <w:rPr>
          <w:rFonts w:cs="Times New Roman"/>
        </w:rPr>
      </w:pPr>
      <w:r>
        <w:rPr>
          <w:rFonts w:cs="Times New Roman"/>
        </w:rPr>
        <w:t>No artigo “A Educação como meio de Transformação Social” de Letícia Azevedo com outros autores em que trabalham a educação em virtude de uma formação do caráter ético e cidadão do sujeito educando. Na obra, os autores se firmam no pensamento de Paulo Freire para apontar a dimensão ética que a educação assume em sala de aula.</w:t>
      </w:r>
    </w:p>
    <w:p w:rsidR="006F66EA" w:rsidRPr="00E41B1D" w:rsidRDefault="006F66EA" w:rsidP="006F66EA">
      <w:pPr>
        <w:rPr>
          <w:rFonts w:cs="Times New Roman"/>
          <w:szCs w:val="24"/>
        </w:rPr>
      </w:pPr>
      <w:r w:rsidRPr="00E41B1D">
        <w:rPr>
          <w:rFonts w:cs="Times New Roman"/>
          <w:szCs w:val="24"/>
        </w:rPr>
        <w:t xml:space="preserve">Fala-se em diálogo, relações em vista de vida melhor, portanto, ética. Paulo Freire apresenta o diálogo como estabelecedor de relações e que estas configuram um caráter de ação e </w:t>
      </w:r>
      <w:r w:rsidR="00F34890" w:rsidRPr="00E41B1D">
        <w:rPr>
          <w:rFonts w:cs="Times New Roman"/>
          <w:szCs w:val="24"/>
        </w:rPr>
        <w:t>transformação dos sujeitos em</w:t>
      </w:r>
      <w:r w:rsidRPr="00E41B1D">
        <w:rPr>
          <w:rFonts w:cs="Times New Roman"/>
          <w:szCs w:val="24"/>
        </w:rPr>
        <w:t xml:space="preserve"> si e do mundo. Logo, fala-se então de ética, ética que tem como objeto a co</w:t>
      </w:r>
      <w:r w:rsidR="00584C76">
        <w:rPr>
          <w:rFonts w:cs="Times New Roman"/>
          <w:szCs w:val="24"/>
        </w:rPr>
        <w:t>nvivência. (Cf. FILHO, 2013</w:t>
      </w:r>
      <w:r w:rsidRPr="00E41B1D">
        <w:rPr>
          <w:rFonts w:cs="Times New Roman"/>
          <w:szCs w:val="24"/>
        </w:rPr>
        <w:t>). Não há corte entre diálogo e ética, se assim também se falar em comportamentos.</w:t>
      </w:r>
    </w:p>
    <w:p w:rsidR="005E58E5" w:rsidRDefault="007A16B9" w:rsidP="005E58E5">
      <w:pPr>
        <w:rPr>
          <w:rFonts w:cs="Times New Roman"/>
          <w:szCs w:val="24"/>
        </w:rPr>
      </w:pPr>
      <w:r w:rsidRPr="00E41B1D">
        <w:rPr>
          <w:rFonts w:cs="Times New Roman"/>
          <w:szCs w:val="24"/>
        </w:rPr>
        <w:t xml:space="preserve">O diálogo converge para a cidadania. Apesar </w:t>
      </w:r>
      <w:r w:rsidR="00F34890" w:rsidRPr="00E41B1D">
        <w:rPr>
          <w:rFonts w:cs="Times New Roman"/>
          <w:szCs w:val="24"/>
        </w:rPr>
        <w:t>de o termo diálogo poder</w:t>
      </w:r>
      <w:r w:rsidRPr="00E41B1D">
        <w:rPr>
          <w:rFonts w:cs="Times New Roman"/>
          <w:szCs w:val="24"/>
        </w:rPr>
        <w:t xml:space="preserve"> assumir diversas compreensões, em Paulo Freire este termo tem um caráter ético, concernente para a vida em sociedade e a educação como um todo. É pelo diálogo que os su</w:t>
      </w:r>
      <w:r w:rsidR="00227694" w:rsidRPr="00E41B1D">
        <w:rPr>
          <w:rFonts w:cs="Times New Roman"/>
          <w:szCs w:val="24"/>
        </w:rPr>
        <w:t>jeitos são capazes de recriar o</w:t>
      </w:r>
      <w:r w:rsidRPr="00E41B1D">
        <w:rPr>
          <w:rFonts w:cs="Times New Roman"/>
          <w:szCs w:val="24"/>
        </w:rPr>
        <w:t xml:space="preserve"> mundo a partir de suas participações ativas no processo, em particular, educativo.</w:t>
      </w:r>
    </w:p>
    <w:p w:rsidR="00E32B00" w:rsidRDefault="00F0697E" w:rsidP="00E32B00">
      <w:pPr>
        <w:rPr>
          <w:rFonts w:cs="Times New Roman"/>
          <w:szCs w:val="24"/>
        </w:rPr>
      </w:pPr>
      <w:r>
        <w:rPr>
          <w:rFonts w:cs="Times New Roman"/>
          <w:szCs w:val="24"/>
        </w:rPr>
        <w:t xml:space="preserve">Em algumas páginas da revista “Ser Médico” (2016) vamos encontrar uma palestra do filósofo espanhol Fernando </w:t>
      </w:r>
      <w:proofErr w:type="spellStart"/>
      <w:r>
        <w:rPr>
          <w:rFonts w:cs="Times New Roman"/>
          <w:szCs w:val="24"/>
        </w:rPr>
        <w:t>Savater</w:t>
      </w:r>
      <w:proofErr w:type="spellEnd"/>
      <w:r>
        <w:rPr>
          <w:rFonts w:cs="Times New Roman"/>
          <w:szCs w:val="24"/>
        </w:rPr>
        <w:t xml:space="preserve"> em que ao falar sobre o processo de educação como construção da cidadania, ele mostra que a harmonia e democracia passa</w:t>
      </w:r>
      <w:r w:rsidR="003B5F32">
        <w:rPr>
          <w:rFonts w:cs="Times New Roman"/>
          <w:szCs w:val="24"/>
        </w:rPr>
        <w:t>m</w:t>
      </w:r>
      <w:r>
        <w:rPr>
          <w:rFonts w:cs="Times New Roman"/>
          <w:szCs w:val="24"/>
        </w:rPr>
        <w:t xml:space="preserve"> pelo processo de diálogo e, neste, o confronto ou propriamente a violência, surgem da falta de saber se expressar. De acordo com Fernando </w:t>
      </w:r>
      <w:proofErr w:type="spellStart"/>
      <w:r>
        <w:rPr>
          <w:rFonts w:cs="Times New Roman"/>
          <w:szCs w:val="24"/>
        </w:rPr>
        <w:t>Savater</w:t>
      </w:r>
      <w:proofErr w:type="spellEnd"/>
      <w:r>
        <w:rPr>
          <w:rFonts w:cs="Times New Roman"/>
          <w:szCs w:val="24"/>
        </w:rPr>
        <w:t xml:space="preserve">, “A violência </w:t>
      </w:r>
      <w:r>
        <w:rPr>
          <w:rFonts w:cs="Times New Roman"/>
          <w:szCs w:val="24"/>
        </w:rPr>
        <w:lastRenderedPageBreak/>
        <w:t>surge dos que não sabem se expressar”, também por isso a pertinência em se falar em diálogo como presente na educação para efeito de formação cidadã.</w:t>
      </w:r>
      <w:r w:rsidR="00E32B00">
        <w:rPr>
          <w:rFonts w:cs="Times New Roman"/>
          <w:szCs w:val="24"/>
        </w:rPr>
        <w:t xml:space="preserve"> Na mesma palestra ele cita que “(...) é imprescindível formar cidadãos para isso, não se inventou outra coisa que não seja educação (...)</w:t>
      </w:r>
      <w:r w:rsidR="00F92766">
        <w:rPr>
          <w:rFonts w:cs="Times New Roman"/>
          <w:szCs w:val="24"/>
        </w:rPr>
        <w:t>”.</w:t>
      </w:r>
    </w:p>
    <w:p w:rsidR="00EC5049" w:rsidRDefault="005E58E5" w:rsidP="005E58E5">
      <w:pPr>
        <w:spacing w:after="240"/>
      </w:pPr>
      <w:proofErr w:type="spellStart"/>
      <w:r>
        <w:t>Moscovici</w:t>
      </w:r>
      <w:proofErr w:type="spellEnd"/>
      <w:r>
        <w:t xml:space="preserve"> (1978) denominou de representações sociais o conjunto de opiniões, crenças ou valores socialmente construídos a partir da intercomunicação e da apropriação particular ou grupal das informações, e que é utilizado para dar suporte a uma decisão. Uma vez criadas, essas ideias ou crenças adquirem formas e características próprias, e passam a movimentar-se por entre os sujeitos, possibilitando que umas se propaguem no meio social, enquanto outras desapareçam em uma dinâmica ininterrupta de produção e reprodução. Portanto, quanto maior o enraizamento do conhecimento, maior será o obstáculo simbólico a ser superado.</w:t>
      </w:r>
    </w:p>
    <w:p w:rsidR="00B43C62" w:rsidRPr="005865FB" w:rsidRDefault="00B43C62" w:rsidP="005865FB">
      <w:pPr>
        <w:spacing w:after="240"/>
        <w:ind w:firstLine="0"/>
        <w:rPr>
          <w:b/>
        </w:rPr>
      </w:pPr>
      <w:r w:rsidRPr="005865FB">
        <w:rPr>
          <w:b/>
        </w:rPr>
        <w:t>METODOLOGIA</w:t>
      </w:r>
    </w:p>
    <w:p w:rsidR="005865FB" w:rsidRDefault="008D3680" w:rsidP="006A5BB9">
      <w:pPr>
        <w:rPr>
          <w:rFonts w:cs="Times New Roman"/>
          <w:szCs w:val="24"/>
        </w:rPr>
      </w:pPr>
      <w:r>
        <w:rPr>
          <w:rFonts w:cs="Times New Roman"/>
          <w:szCs w:val="24"/>
        </w:rPr>
        <w:t xml:space="preserve"> Esta</w:t>
      </w:r>
      <w:r w:rsidR="00B43C62" w:rsidRPr="00E41B1D">
        <w:rPr>
          <w:rFonts w:cs="Times New Roman"/>
          <w:szCs w:val="24"/>
        </w:rPr>
        <w:t xml:space="preserve"> pesquisa, de cunho quanti-qualitativa,</w:t>
      </w:r>
      <w:r>
        <w:rPr>
          <w:rFonts w:cs="Times New Roman"/>
          <w:szCs w:val="24"/>
        </w:rPr>
        <w:t xml:space="preserve"> estabeleceu-se como público alvo,</w:t>
      </w:r>
      <w:r w:rsidR="00B43C62" w:rsidRPr="00E41B1D">
        <w:rPr>
          <w:rFonts w:cs="Times New Roman"/>
          <w:szCs w:val="24"/>
        </w:rPr>
        <w:t xml:space="preserve"> alunos dos últimos períodos do curso de Licenciatura Plena em Pedagogia da UFCG, campi de Cajazeiras – PB e recorreu ao método de associação livre de palavras como procedimento metodológi</w:t>
      </w:r>
      <w:r w:rsidR="006A5BB9">
        <w:rPr>
          <w:rFonts w:cs="Times New Roman"/>
          <w:szCs w:val="24"/>
        </w:rPr>
        <w:t>co</w:t>
      </w:r>
      <w:r w:rsidR="00B43C62" w:rsidRPr="00E41B1D">
        <w:rPr>
          <w:rFonts w:cs="Times New Roman"/>
          <w:szCs w:val="24"/>
        </w:rPr>
        <w:t xml:space="preserve"> para a obtenção dos resultados comparativos, onde aplicamos um questionário de questão única em que os alunos elencaram as cinco primeiras palavras que os vieram à mente, relacionando ao termo “dialogo”. </w:t>
      </w:r>
    </w:p>
    <w:p w:rsidR="00DA4199" w:rsidRPr="00DA4199" w:rsidRDefault="00B43C62" w:rsidP="00DA4199">
      <w:r w:rsidRPr="00E41B1D">
        <w:rPr>
          <w:rFonts w:cs="Times New Roman"/>
          <w:szCs w:val="24"/>
        </w:rPr>
        <w:t>Os discentes responderam aos seus respectivos questionários de modo individual e voluntário. A per</w:t>
      </w:r>
      <w:r>
        <w:rPr>
          <w:rFonts w:cs="Times New Roman"/>
          <w:szCs w:val="24"/>
        </w:rPr>
        <w:t>gunta norteadora para a associação livre de ideias</w:t>
      </w:r>
      <w:r w:rsidRPr="00E41B1D">
        <w:rPr>
          <w:rFonts w:cs="Times New Roman"/>
          <w:szCs w:val="24"/>
        </w:rPr>
        <w:t xml:space="preserve"> foi: “quais as cinco primeiras palavras que lhe vêm à mente quando evocamos a palavra DIÁLOGO?”, com esta sintética pergunta será possível inferir como o diálogo em termo e em uso está sendo apreendido da sala acadêmica para a vida profissional e em sociedade. </w:t>
      </w:r>
    </w:p>
    <w:p w:rsidR="00BD5A05" w:rsidRDefault="00BD5A05" w:rsidP="00F75DDF">
      <w:pPr>
        <w:spacing w:after="240"/>
        <w:ind w:firstLine="0"/>
        <w:rPr>
          <w:rFonts w:cs="Times New Roman"/>
          <w:b/>
          <w:szCs w:val="24"/>
        </w:rPr>
      </w:pPr>
    </w:p>
    <w:p w:rsidR="00BD5A05" w:rsidRDefault="00BD5A05" w:rsidP="00F75DDF">
      <w:pPr>
        <w:spacing w:after="240"/>
        <w:ind w:firstLine="0"/>
        <w:rPr>
          <w:rFonts w:cs="Times New Roman"/>
          <w:b/>
          <w:szCs w:val="24"/>
        </w:rPr>
      </w:pPr>
    </w:p>
    <w:p w:rsidR="00BD5A05" w:rsidRDefault="00BD5A05" w:rsidP="00F75DDF">
      <w:pPr>
        <w:spacing w:after="240"/>
        <w:ind w:firstLine="0"/>
        <w:rPr>
          <w:rFonts w:cs="Times New Roman"/>
          <w:b/>
          <w:szCs w:val="24"/>
        </w:rPr>
      </w:pPr>
    </w:p>
    <w:p w:rsidR="006A5BB9" w:rsidRDefault="006A5BB9" w:rsidP="00F75DDF">
      <w:pPr>
        <w:spacing w:after="240"/>
        <w:ind w:firstLine="0"/>
        <w:rPr>
          <w:rFonts w:cs="Times New Roman"/>
          <w:b/>
          <w:szCs w:val="24"/>
        </w:rPr>
      </w:pPr>
    </w:p>
    <w:p w:rsidR="006A5BB9" w:rsidRDefault="006A5BB9" w:rsidP="00F75DDF">
      <w:pPr>
        <w:spacing w:after="240"/>
        <w:ind w:firstLine="0"/>
        <w:rPr>
          <w:rFonts w:cs="Times New Roman"/>
          <w:b/>
          <w:szCs w:val="24"/>
        </w:rPr>
      </w:pPr>
    </w:p>
    <w:p w:rsidR="006A5BB9" w:rsidRDefault="006A5BB9" w:rsidP="00F75DDF">
      <w:pPr>
        <w:spacing w:after="240"/>
        <w:ind w:firstLine="0"/>
        <w:rPr>
          <w:rFonts w:cs="Times New Roman"/>
          <w:b/>
          <w:szCs w:val="24"/>
        </w:rPr>
      </w:pPr>
    </w:p>
    <w:p w:rsidR="00F75DDF" w:rsidRPr="00E41B1D" w:rsidRDefault="00F75DDF" w:rsidP="00F75DDF">
      <w:pPr>
        <w:spacing w:after="240"/>
        <w:ind w:firstLine="0"/>
        <w:rPr>
          <w:rFonts w:cs="Times New Roman"/>
          <w:b/>
          <w:szCs w:val="24"/>
        </w:rPr>
      </w:pPr>
      <w:r w:rsidRPr="00E41B1D">
        <w:rPr>
          <w:rFonts w:cs="Times New Roman"/>
          <w:b/>
          <w:szCs w:val="24"/>
        </w:rPr>
        <w:lastRenderedPageBreak/>
        <w:t>RESULTADOS</w:t>
      </w:r>
    </w:p>
    <w:p w:rsidR="00C6453F" w:rsidRDefault="00F75DDF" w:rsidP="00EC5049">
      <w:pPr>
        <w:tabs>
          <w:tab w:val="left" w:pos="1200"/>
        </w:tabs>
        <w:rPr>
          <w:rFonts w:cs="Times New Roman"/>
          <w:szCs w:val="24"/>
        </w:rPr>
      </w:pPr>
      <w:r w:rsidRPr="00E41B1D">
        <w:rPr>
          <w:rFonts w:cs="Times New Roman"/>
          <w:szCs w:val="24"/>
        </w:rPr>
        <w:t>Os dados a seguir mostram as palavras associadas e a frequência com que elas foram escritas pelos alunos da academia. A começar pelos alunos do 9º Período e depois os do 8º Período.</w:t>
      </w:r>
    </w:p>
    <w:p w:rsidR="005E58E5" w:rsidRPr="005E58E5" w:rsidRDefault="005E58E5" w:rsidP="00322549">
      <w:pPr>
        <w:tabs>
          <w:tab w:val="left" w:pos="1200"/>
        </w:tabs>
        <w:rPr>
          <w:rFonts w:cs="Times New Roman"/>
          <w:szCs w:val="24"/>
        </w:rPr>
      </w:pPr>
      <w:r w:rsidRPr="005E58E5">
        <w:rPr>
          <w:rFonts w:cs="Times New Roman"/>
          <w:szCs w:val="24"/>
        </w:rPr>
        <w:t>Tabela: Palavras associadas ao “diálogo” com os alunos do 8º e 9º período.</w:t>
      </w:r>
    </w:p>
    <w:tbl>
      <w:tblPr>
        <w:tblStyle w:val="Tabelacomgrade"/>
        <w:tblpPr w:leftFromText="141" w:rightFromText="141" w:vertAnchor="text" w:horzAnchor="margin" w:tblpXSpec="center" w:tblpY="211"/>
        <w:tblW w:w="3823" w:type="dxa"/>
        <w:tblLook w:val="04A0" w:firstRow="1" w:lastRow="0" w:firstColumn="1" w:lastColumn="0" w:noHBand="0" w:noVBand="1"/>
      </w:tblPr>
      <w:tblGrid>
        <w:gridCol w:w="2972"/>
        <w:gridCol w:w="851"/>
      </w:tblGrid>
      <w:tr w:rsidR="00DA4199" w:rsidRPr="00E41B1D" w:rsidTr="00E00CA3">
        <w:tc>
          <w:tcPr>
            <w:tcW w:w="2972" w:type="dxa"/>
          </w:tcPr>
          <w:p w:rsidR="00DA4199" w:rsidRPr="00E41B1D" w:rsidRDefault="00DA4199" w:rsidP="005E58E5">
            <w:pPr>
              <w:ind w:firstLine="0"/>
              <w:rPr>
                <w:rFonts w:cs="Times New Roman"/>
                <w:b/>
                <w:szCs w:val="24"/>
              </w:rPr>
            </w:pPr>
            <w:r w:rsidRPr="00E41B1D">
              <w:rPr>
                <w:rFonts w:cs="Times New Roman"/>
                <w:b/>
                <w:szCs w:val="24"/>
              </w:rPr>
              <w:t>Palavras evocadas</w:t>
            </w:r>
          </w:p>
        </w:tc>
        <w:tc>
          <w:tcPr>
            <w:tcW w:w="851" w:type="dxa"/>
          </w:tcPr>
          <w:p w:rsidR="00DA4199" w:rsidRPr="00E41B1D" w:rsidRDefault="00DA4199" w:rsidP="005E58E5">
            <w:pPr>
              <w:ind w:firstLine="0"/>
              <w:rPr>
                <w:rFonts w:cs="Times New Roman"/>
                <w:b/>
                <w:szCs w:val="24"/>
              </w:rPr>
            </w:pPr>
            <w:r w:rsidRPr="00E41B1D">
              <w:rPr>
                <w:rFonts w:cs="Times New Roman"/>
                <w:b/>
                <w:szCs w:val="24"/>
              </w:rPr>
              <w:t>Freq.</w:t>
            </w:r>
          </w:p>
        </w:tc>
      </w:tr>
      <w:tr w:rsidR="00DA4199" w:rsidRPr="00E41B1D" w:rsidTr="00E00CA3">
        <w:tc>
          <w:tcPr>
            <w:tcW w:w="2972" w:type="dxa"/>
          </w:tcPr>
          <w:p w:rsidR="00DA4199" w:rsidRPr="00E41B1D" w:rsidRDefault="00DA4199" w:rsidP="005E58E5">
            <w:pPr>
              <w:ind w:firstLine="0"/>
              <w:rPr>
                <w:rFonts w:cs="Times New Roman"/>
                <w:szCs w:val="24"/>
              </w:rPr>
            </w:pPr>
            <w:r w:rsidRPr="00E41B1D">
              <w:rPr>
                <w:rFonts w:cs="Times New Roman"/>
                <w:szCs w:val="24"/>
              </w:rPr>
              <w:t xml:space="preserve">Conversa </w:t>
            </w:r>
          </w:p>
        </w:tc>
        <w:tc>
          <w:tcPr>
            <w:tcW w:w="851" w:type="dxa"/>
          </w:tcPr>
          <w:p w:rsidR="00DA4199" w:rsidRPr="00E41B1D" w:rsidRDefault="00DA4199" w:rsidP="005E58E5">
            <w:pPr>
              <w:ind w:firstLine="0"/>
              <w:rPr>
                <w:rFonts w:cs="Times New Roman"/>
                <w:szCs w:val="24"/>
              </w:rPr>
            </w:pPr>
            <w:r>
              <w:rPr>
                <w:rFonts w:cs="Times New Roman"/>
                <w:szCs w:val="24"/>
              </w:rPr>
              <w:t>17</w:t>
            </w:r>
          </w:p>
        </w:tc>
      </w:tr>
      <w:tr w:rsidR="00DA4199" w:rsidRPr="00E41B1D" w:rsidTr="00E00CA3">
        <w:tc>
          <w:tcPr>
            <w:tcW w:w="2972" w:type="dxa"/>
          </w:tcPr>
          <w:p w:rsidR="00DA4199" w:rsidRPr="00E41B1D" w:rsidRDefault="00DA4199" w:rsidP="005E58E5">
            <w:pPr>
              <w:ind w:firstLine="0"/>
              <w:rPr>
                <w:rFonts w:cs="Times New Roman"/>
                <w:szCs w:val="24"/>
              </w:rPr>
            </w:pPr>
            <w:r w:rsidRPr="00E41B1D">
              <w:rPr>
                <w:rFonts w:cs="Times New Roman"/>
                <w:szCs w:val="24"/>
              </w:rPr>
              <w:t>Respeito</w:t>
            </w:r>
          </w:p>
        </w:tc>
        <w:tc>
          <w:tcPr>
            <w:tcW w:w="851" w:type="dxa"/>
          </w:tcPr>
          <w:p w:rsidR="00DA4199" w:rsidRPr="00E41B1D" w:rsidRDefault="00DA4199" w:rsidP="005E58E5">
            <w:pPr>
              <w:ind w:firstLine="0"/>
              <w:rPr>
                <w:rFonts w:cs="Times New Roman"/>
                <w:szCs w:val="24"/>
              </w:rPr>
            </w:pPr>
            <w:r>
              <w:rPr>
                <w:rFonts w:cs="Times New Roman"/>
                <w:szCs w:val="24"/>
              </w:rPr>
              <w:t>13</w:t>
            </w:r>
          </w:p>
        </w:tc>
      </w:tr>
      <w:tr w:rsidR="00DA4199" w:rsidRPr="00E41B1D" w:rsidTr="00E00CA3">
        <w:tc>
          <w:tcPr>
            <w:tcW w:w="2972" w:type="dxa"/>
          </w:tcPr>
          <w:p w:rsidR="00DA4199" w:rsidRPr="00E41B1D" w:rsidRDefault="00DA4199" w:rsidP="005E58E5">
            <w:pPr>
              <w:ind w:firstLine="0"/>
              <w:rPr>
                <w:rFonts w:cs="Times New Roman"/>
                <w:szCs w:val="24"/>
              </w:rPr>
            </w:pPr>
            <w:r>
              <w:rPr>
                <w:rFonts w:cs="Times New Roman"/>
                <w:szCs w:val="24"/>
              </w:rPr>
              <w:t>Relações interpessoais</w:t>
            </w:r>
          </w:p>
        </w:tc>
        <w:tc>
          <w:tcPr>
            <w:tcW w:w="851" w:type="dxa"/>
          </w:tcPr>
          <w:p w:rsidR="00DA4199" w:rsidRPr="00E41B1D" w:rsidRDefault="001A7710" w:rsidP="005E58E5">
            <w:pPr>
              <w:ind w:firstLine="0"/>
              <w:rPr>
                <w:rFonts w:cs="Times New Roman"/>
                <w:szCs w:val="24"/>
              </w:rPr>
            </w:pPr>
            <w:r>
              <w:rPr>
                <w:rFonts w:cs="Times New Roman"/>
                <w:szCs w:val="24"/>
              </w:rPr>
              <w:t>12</w:t>
            </w:r>
          </w:p>
        </w:tc>
      </w:tr>
      <w:tr w:rsidR="00DA4199" w:rsidRPr="00E41B1D" w:rsidTr="00E00CA3">
        <w:tc>
          <w:tcPr>
            <w:tcW w:w="2972" w:type="dxa"/>
          </w:tcPr>
          <w:p w:rsidR="00DA4199" w:rsidRPr="00E41B1D" w:rsidRDefault="00DA4199" w:rsidP="005E58E5">
            <w:pPr>
              <w:ind w:firstLine="0"/>
              <w:rPr>
                <w:rFonts w:cs="Times New Roman"/>
                <w:szCs w:val="24"/>
              </w:rPr>
            </w:pPr>
            <w:r>
              <w:rPr>
                <w:rFonts w:cs="Times New Roman"/>
                <w:szCs w:val="24"/>
              </w:rPr>
              <w:t>Troca de informações</w:t>
            </w:r>
          </w:p>
        </w:tc>
        <w:tc>
          <w:tcPr>
            <w:tcW w:w="851" w:type="dxa"/>
          </w:tcPr>
          <w:p w:rsidR="00DA4199" w:rsidRPr="00E41B1D" w:rsidRDefault="00DA4199" w:rsidP="005E58E5">
            <w:pPr>
              <w:ind w:firstLine="0"/>
              <w:rPr>
                <w:rFonts w:cs="Times New Roman"/>
                <w:szCs w:val="24"/>
              </w:rPr>
            </w:pPr>
            <w:r>
              <w:rPr>
                <w:rFonts w:cs="Times New Roman"/>
                <w:szCs w:val="24"/>
              </w:rPr>
              <w:t>9</w:t>
            </w:r>
          </w:p>
        </w:tc>
      </w:tr>
      <w:tr w:rsidR="00DA4199" w:rsidRPr="00E41B1D" w:rsidTr="00E00CA3">
        <w:tc>
          <w:tcPr>
            <w:tcW w:w="2972" w:type="dxa"/>
          </w:tcPr>
          <w:p w:rsidR="00DA4199" w:rsidRPr="00E41B1D" w:rsidRDefault="00DA4199" w:rsidP="005E58E5">
            <w:pPr>
              <w:ind w:firstLine="0"/>
              <w:rPr>
                <w:rFonts w:cs="Times New Roman"/>
                <w:szCs w:val="24"/>
              </w:rPr>
            </w:pPr>
            <w:r>
              <w:rPr>
                <w:rFonts w:cs="Times New Roman"/>
                <w:szCs w:val="24"/>
              </w:rPr>
              <w:t xml:space="preserve">Ideias </w:t>
            </w:r>
          </w:p>
        </w:tc>
        <w:tc>
          <w:tcPr>
            <w:tcW w:w="851" w:type="dxa"/>
          </w:tcPr>
          <w:p w:rsidR="00DA4199" w:rsidRPr="00E41B1D" w:rsidRDefault="00DA4199" w:rsidP="005E58E5">
            <w:pPr>
              <w:ind w:firstLine="0"/>
              <w:rPr>
                <w:rFonts w:cs="Times New Roman"/>
                <w:szCs w:val="24"/>
              </w:rPr>
            </w:pPr>
            <w:r>
              <w:rPr>
                <w:rFonts w:cs="Times New Roman"/>
                <w:szCs w:val="24"/>
              </w:rPr>
              <w:t>7</w:t>
            </w:r>
          </w:p>
        </w:tc>
      </w:tr>
      <w:tr w:rsidR="00DA4199" w:rsidRPr="00E41B1D" w:rsidTr="00E00CA3">
        <w:tc>
          <w:tcPr>
            <w:tcW w:w="2972" w:type="dxa"/>
          </w:tcPr>
          <w:p w:rsidR="00DA4199" w:rsidRPr="00E41B1D" w:rsidRDefault="00DA4199" w:rsidP="005E58E5">
            <w:pPr>
              <w:ind w:firstLine="0"/>
              <w:rPr>
                <w:rFonts w:cs="Times New Roman"/>
                <w:szCs w:val="24"/>
              </w:rPr>
            </w:pPr>
            <w:r>
              <w:rPr>
                <w:rFonts w:cs="Times New Roman"/>
                <w:szCs w:val="24"/>
              </w:rPr>
              <w:t xml:space="preserve">Companheirismo </w:t>
            </w:r>
          </w:p>
        </w:tc>
        <w:tc>
          <w:tcPr>
            <w:tcW w:w="851" w:type="dxa"/>
          </w:tcPr>
          <w:p w:rsidR="00DA4199" w:rsidRPr="00E41B1D" w:rsidRDefault="00DA4199" w:rsidP="005E58E5">
            <w:pPr>
              <w:ind w:firstLine="0"/>
              <w:rPr>
                <w:rFonts w:cs="Times New Roman"/>
                <w:szCs w:val="24"/>
              </w:rPr>
            </w:pPr>
            <w:r>
              <w:rPr>
                <w:rFonts w:cs="Times New Roman"/>
                <w:szCs w:val="24"/>
              </w:rPr>
              <w:t>7</w:t>
            </w:r>
          </w:p>
        </w:tc>
      </w:tr>
      <w:tr w:rsidR="00DA4199" w:rsidRPr="00E41B1D" w:rsidTr="00E00CA3">
        <w:tc>
          <w:tcPr>
            <w:tcW w:w="2972" w:type="dxa"/>
          </w:tcPr>
          <w:p w:rsidR="00DA4199" w:rsidRPr="00E41B1D" w:rsidRDefault="00DA4199" w:rsidP="005E58E5">
            <w:pPr>
              <w:ind w:firstLine="0"/>
              <w:rPr>
                <w:rFonts w:cs="Times New Roman"/>
                <w:szCs w:val="24"/>
              </w:rPr>
            </w:pPr>
            <w:r>
              <w:rPr>
                <w:rFonts w:cs="Times New Roman"/>
                <w:szCs w:val="24"/>
              </w:rPr>
              <w:t xml:space="preserve">Entendimento </w:t>
            </w:r>
          </w:p>
        </w:tc>
        <w:tc>
          <w:tcPr>
            <w:tcW w:w="851" w:type="dxa"/>
          </w:tcPr>
          <w:p w:rsidR="00DA4199" w:rsidRPr="00E41B1D" w:rsidRDefault="00DA4199" w:rsidP="005E58E5">
            <w:pPr>
              <w:ind w:firstLine="0"/>
              <w:rPr>
                <w:rFonts w:cs="Times New Roman"/>
                <w:szCs w:val="24"/>
              </w:rPr>
            </w:pPr>
            <w:r>
              <w:rPr>
                <w:rFonts w:cs="Times New Roman"/>
                <w:szCs w:val="24"/>
              </w:rPr>
              <w:t>5</w:t>
            </w:r>
          </w:p>
        </w:tc>
      </w:tr>
      <w:tr w:rsidR="00DA4199" w:rsidRPr="00E41B1D" w:rsidTr="00E00CA3">
        <w:tc>
          <w:tcPr>
            <w:tcW w:w="2972" w:type="dxa"/>
          </w:tcPr>
          <w:p w:rsidR="00DA4199" w:rsidRPr="00E41B1D" w:rsidRDefault="00DA4199" w:rsidP="005E58E5">
            <w:pPr>
              <w:ind w:firstLine="0"/>
              <w:rPr>
                <w:rFonts w:cs="Times New Roman"/>
                <w:szCs w:val="24"/>
              </w:rPr>
            </w:pPr>
            <w:r>
              <w:rPr>
                <w:rFonts w:cs="Times New Roman"/>
                <w:szCs w:val="24"/>
              </w:rPr>
              <w:t xml:space="preserve">Reflexão </w:t>
            </w:r>
          </w:p>
        </w:tc>
        <w:tc>
          <w:tcPr>
            <w:tcW w:w="851" w:type="dxa"/>
          </w:tcPr>
          <w:p w:rsidR="00DA4199" w:rsidRPr="00E41B1D" w:rsidRDefault="00DA4199" w:rsidP="005E58E5">
            <w:pPr>
              <w:ind w:firstLine="0"/>
              <w:rPr>
                <w:rFonts w:cs="Times New Roman"/>
                <w:szCs w:val="24"/>
              </w:rPr>
            </w:pPr>
            <w:r>
              <w:rPr>
                <w:rFonts w:cs="Times New Roman"/>
                <w:szCs w:val="24"/>
              </w:rPr>
              <w:t>5</w:t>
            </w:r>
          </w:p>
        </w:tc>
      </w:tr>
      <w:tr w:rsidR="00DA4199" w:rsidRPr="00E41B1D" w:rsidTr="00E00CA3">
        <w:tc>
          <w:tcPr>
            <w:tcW w:w="2972" w:type="dxa"/>
          </w:tcPr>
          <w:p w:rsidR="00DA4199" w:rsidRPr="00E41B1D" w:rsidRDefault="00DA4199" w:rsidP="005E58E5">
            <w:pPr>
              <w:ind w:firstLine="0"/>
              <w:rPr>
                <w:rFonts w:cs="Times New Roman"/>
                <w:szCs w:val="24"/>
              </w:rPr>
            </w:pPr>
            <w:r>
              <w:rPr>
                <w:rFonts w:cs="Times New Roman"/>
                <w:szCs w:val="24"/>
              </w:rPr>
              <w:t>Liberdade de expressão</w:t>
            </w:r>
          </w:p>
        </w:tc>
        <w:tc>
          <w:tcPr>
            <w:tcW w:w="851" w:type="dxa"/>
          </w:tcPr>
          <w:p w:rsidR="00DA4199" w:rsidRPr="00E41B1D" w:rsidRDefault="000A730C" w:rsidP="005E58E5">
            <w:pPr>
              <w:ind w:firstLine="0"/>
              <w:rPr>
                <w:rFonts w:cs="Times New Roman"/>
                <w:szCs w:val="24"/>
              </w:rPr>
            </w:pPr>
            <w:r>
              <w:rPr>
                <w:rFonts w:cs="Times New Roman"/>
                <w:szCs w:val="24"/>
              </w:rPr>
              <w:t>4</w:t>
            </w:r>
          </w:p>
        </w:tc>
      </w:tr>
      <w:tr w:rsidR="00DA4199" w:rsidRPr="00E41B1D" w:rsidTr="00E00CA3">
        <w:tc>
          <w:tcPr>
            <w:tcW w:w="2972" w:type="dxa"/>
          </w:tcPr>
          <w:p w:rsidR="00DA4199" w:rsidRPr="00E41B1D" w:rsidRDefault="00DA4199" w:rsidP="005E58E5">
            <w:pPr>
              <w:ind w:firstLine="0"/>
              <w:rPr>
                <w:rFonts w:cs="Times New Roman"/>
                <w:szCs w:val="24"/>
              </w:rPr>
            </w:pPr>
            <w:r>
              <w:rPr>
                <w:rFonts w:cs="Times New Roman"/>
                <w:szCs w:val="24"/>
              </w:rPr>
              <w:t xml:space="preserve">Criticidade </w:t>
            </w:r>
          </w:p>
        </w:tc>
        <w:tc>
          <w:tcPr>
            <w:tcW w:w="851" w:type="dxa"/>
          </w:tcPr>
          <w:p w:rsidR="00DA4199" w:rsidRPr="00E41B1D" w:rsidRDefault="000A730C" w:rsidP="005E58E5">
            <w:pPr>
              <w:ind w:firstLine="0"/>
              <w:rPr>
                <w:rFonts w:cs="Times New Roman"/>
                <w:szCs w:val="24"/>
              </w:rPr>
            </w:pPr>
            <w:r>
              <w:rPr>
                <w:rFonts w:cs="Times New Roman"/>
                <w:szCs w:val="24"/>
              </w:rPr>
              <w:t>3</w:t>
            </w:r>
          </w:p>
        </w:tc>
      </w:tr>
      <w:tr w:rsidR="00DA4199" w:rsidRPr="00E41B1D" w:rsidTr="00E00CA3">
        <w:tc>
          <w:tcPr>
            <w:tcW w:w="2972" w:type="dxa"/>
          </w:tcPr>
          <w:p w:rsidR="00DA4199" w:rsidRPr="00E41B1D" w:rsidRDefault="000A730C" w:rsidP="005E58E5">
            <w:pPr>
              <w:ind w:firstLine="0"/>
              <w:rPr>
                <w:rFonts w:cs="Times New Roman"/>
                <w:szCs w:val="24"/>
              </w:rPr>
            </w:pPr>
            <w:r>
              <w:rPr>
                <w:rFonts w:cs="Times New Roman"/>
                <w:szCs w:val="24"/>
              </w:rPr>
              <w:t>Conhecimento</w:t>
            </w:r>
          </w:p>
        </w:tc>
        <w:tc>
          <w:tcPr>
            <w:tcW w:w="851" w:type="dxa"/>
          </w:tcPr>
          <w:p w:rsidR="00DA4199" w:rsidRPr="00E41B1D" w:rsidRDefault="000A730C" w:rsidP="005E58E5">
            <w:pPr>
              <w:ind w:firstLine="0"/>
              <w:rPr>
                <w:rFonts w:cs="Times New Roman"/>
                <w:szCs w:val="24"/>
              </w:rPr>
            </w:pPr>
            <w:r>
              <w:rPr>
                <w:rFonts w:cs="Times New Roman"/>
                <w:szCs w:val="24"/>
              </w:rPr>
              <w:t>3</w:t>
            </w:r>
          </w:p>
        </w:tc>
      </w:tr>
      <w:tr w:rsidR="00DA4199" w:rsidRPr="00E41B1D" w:rsidTr="00E00CA3">
        <w:tc>
          <w:tcPr>
            <w:tcW w:w="2972" w:type="dxa"/>
          </w:tcPr>
          <w:p w:rsidR="00DA4199" w:rsidRPr="00E41B1D" w:rsidRDefault="000A730C" w:rsidP="005E58E5">
            <w:pPr>
              <w:ind w:firstLine="0"/>
              <w:rPr>
                <w:rFonts w:cs="Times New Roman"/>
                <w:szCs w:val="24"/>
              </w:rPr>
            </w:pPr>
            <w:r>
              <w:rPr>
                <w:rFonts w:cs="Times New Roman"/>
                <w:szCs w:val="24"/>
              </w:rPr>
              <w:t xml:space="preserve">Comunicação </w:t>
            </w:r>
          </w:p>
        </w:tc>
        <w:tc>
          <w:tcPr>
            <w:tcW w:w="851" w:type="dxa"/>
          </w:tcPr>
          <w:p w:rsidR="00DA4199" w:rsidRPr="00E41B1D" w:rsidRDefault="000A730C" w:rsidP="005E58E5">
            <w:pPr>
              <w:ind w:firstLine="0"/>
              <w:rPr>
                <w:rFonts w:cs="Times New Roman"/>
                <w:szCs w:val="24"/>
              </w:rPr>
            </w:pPr>
            <w:r>
              <w:rPr>
                <w:rFonts w:cs="Times New Roman"/>
                <w:szCs w:val="24"/>
              </w:rPr>
              <w:t>2</w:t>
            </w:r>
          </w:p>
        </w:tc>
      </w:tr>
      <w:tr w:rsidR="00DA4199" w:rsidRPr="00E41B1D" w:rsidTr="00E00CA3">
        <w:tc>
          <w:tcPr>
            <w:tcW w:w="2972" w:type="dxa"/>
          </w:tcPr>
          <w:p w:rsidR="00DA4199" w:rsidRPr="00E41B1D" w:rsidRDefault="000A730C" w:rsidP="005E58E5">
            <w:pPr>
              <w:ind w:firstLine="0"/>
              <w:rPr>
                <w:rFonts w:cs="Times New Roman"/>
                <w:szCs w:val="24"/>
              </w:rPr>
            </w:pPr>
            <w:r>
              <w:rPr>
                <w:rFonts w:cs="Times New Roman"/>
                <w:szCs w:val="24"/>
              </w:rPr>
              <w:t xml:space="preserve">Harmonia </w:t>
            </w:r>
          </w:p>
        </w:tc>
        <w:tc>
          <w:tcPr>
            <w:tcW w:w="851" w:type="dxa"/>
          </w:tcPr>
          <w:p w:rsidR="00DA4199" w:rsidRPr="00E41B1D" w:rsidRDefault="00DA4199" w:rsidP="005E58E5">
            <w:pPr>
              <w:ind w:firstLine="0"/>
              <w:rPr>
                <w:rFonts w:cs="Times New Roman"/>
                <w:szCs w:val="24"/>
              </w:rPr>
            </w:pPr>
            <w:r w:rsidRPr="00E41B1D">
              <w:rPr>
                <w:rFonts w:cs="Times New Roman"/>
                <w:szCs w:val="24"/>
              </w:rPr>
              <w:t>2</w:t>
            </w:r>
          </w:p>
        </w:tc>
      </w:tr>
      <w:tr w:rsidR="00DA4199" w:rsidRPr="00E41B1D" w:rsidTr="00E00CA3">
        <w:tc>
          <w:tcPr>
            <w:tcW w:w="2972" w:type="dxa"/>
          </w:tcPr>
          <w:p w:rsidR="00DA4199" w:rsidRPr="00E41B1D" w:rsidRDefault="000A730C" w:rsidP="005E58E5">
            <w:pPr>
              <w:ind w:firstLine="0"/>
              <w:rPr>
                <w:rFonts w:cs="Times New Roman"/>
                <w:szCs w:val="24"/>
              </w:rPr>
            </w:pPr>
            <w:r>
              <w:rPr>
                <w:rFonts w:cs="Times New Roman"/>
                <w:szCs w:val="24"/>
              </w:rPr>
              <w:t xml:space="preserve">Contradição </w:t>
            </w:r>
          </w:p>
        </w:tc>
        <w:tc>
          <w:tcPr>
            <w:tcW w:w="851" w:type="dxa"/>
          </w:tcPr>
          <w:p w:rsidR="00DA4199" w:rsidRPr="00E41B1D" w:rsidRDefault="00DA4199" w:rsidP="005E58E5">
            <w:pPr>
              <w:ind w:firstLine="0"/>
              <w:rPr>
                <w:rFonts w:cs="Times New Roman"/>
                <w:szCs w:val="24"/>
              </w:rPr>
            </w:pPr>
            <w:r w:rsidRPr="00E41B1D">
              <w:rPr>
                <w:rFonts w:cs="Times New Roman"/>
                <w:szCs w:val="24"/>
              </w:rPr>
              <w:t>2</w:t>
            </w:r>
          </w:p>
        </w:tc>
      </w:tr>
      <w:tr w:rsidR="00DA4199" w:rsidRPr="00E41B1D" w:rsidTr="00E00CA3">
        <w:tc>
          <w:tcPr>
            <w:tcW w:w="2972" w:type="dxa"/>
          </w:tcPr>
          <w:p w:rsidR="00DA4199" w:rsidRPr="00E41B1D" w:rsidRDefault="000A730C" w:rsidP="005E58E5">
            <w:pPr>
              <w:ind w:firstLine="0"/>
              <w:rPr>
                <w:rFonts w:cs="Times New Roman"/>
                <w:szCs w:val="24"/>
              </w:rPr>
            </w:pPr>
            <w:r>
              <w:rPr>
                <w:rFonts w:cs="Times New Roman"/>
                <w:szCs w:val="24"/>
              </w:rPr>
              <w:t xml:space="preserve">Aprender </w:t>
            </w:r>
          </w:p>
        </w:tc>
        <w:tc>
          <w:tcPr>
            <w:tcW w:w="851" w:type="dxa"/>
          </w:tcPr>
          <w:p w:rsidR="00DA4199" w:rsidRPr="00E41B1D" w:rsidRDefault="00DA4199" w:rsidP="005E58E5">
            <w:pPr>
              <w:ind w:firstLine="0"/>
              <w:rPr>
                <w:rFonts w:cs="Times New Roman"/>
                <w:szCs w:val="24"/>
              </w:rPr>
            </w:pPr>
            <w:r w:rsidRPr="00E41B1D">
              <w:rPr>
                <w:rFonts w:cs="Times New Roman"/>
                <w:szCs w:val="24"/>
              </w:rPr>
              <w:t>2</w:t>
            </w:r>
          </w:p>
        </w:tc>
      </w:tr>
      <w:tr w:rsidR="00DA4199" w:rsidRPr="00E41B1D" w:rsidTr="00E00CA3">
        <w:tc>
          <w:tcPr>
            <w:tcW w:w="2972" w:type="dxa"/>
          </w:tcPr>
          <w:p w:rsidR="00DA4199" w:rsidRPr="00E41B1D" w:rsidRDefault="000A730C" w:rsidP="005E58E5">
            <w:pPr>
              <w:ind w:firstLine="0"/>
              <w:rPr>
                <w:rFonts w:cs="Times New Roman"/>
                <w:szCs w:val="24"/>
              </w:rPr>
            </w:pPr>
            <w:r>
              <w:rPr>
                <w:rFonts w:cs="Times New Roman"/>
                <w:szCs w:val="24"/>
              </w:rPr>
              <w:t>Humanização</w:t>
            </w:r>
          </w:p>
        </w:tc>
        <w:tc>
          <w:tcPr>
            <w:tcW w:w="851" w:type="dxa"/>
          </w:tcPr>
          <w:p w:rsidR="00DA4199" w:rsidRPr="00E41B1D" w:rsidRDefault="000A730C" w:rsidP="005E58E5">
            <w:pPr>
              <w:ind w:firstLine="0"/>
              <w:rPr>
                <w:rFonts w:cs="Times New Roman"/>
                <w:szCs w:val="24"/>
              </w:rPr>
            </w:pPr>
            <w:r>
              <w:rPr>
                <w:rFonts w:cs="Times New Roman"/>
                <w:szCs w:val="24"/>
              </w:rPr>
              <w:t>2</w:t>
            </w:r>
          </w:p>
        </w:tc>
      </w:tr>
      <w:tr w:rsidR="00DA4199" w:rsidRPr="00E41B1D" w:rsidTr="00E00CA3">
        <w:tc>
          <w:tcPr>
            <w:tcW w:w="2972" w:type="dxa"/>
          </w:tcPr>
          <w:p w:rsidR="00DA4199" w:rsidRPr="00E41B1D" w:rsidRDefault="000A730C" w:rsidP="005E58E5">
            <w:pPr>
              <w:ind w:firstLine="0"/>
              <w:rPr>
                <w:rFonts w:cs="Times New Roman"/>
                <w:szCs w:val="24"/>
              </w:rPr>
            </w:pPr>
            <w:r>
              <w:rPr>
                <w:rFonts w:cs="Times New Roman"/>
                <w:szCs w:val="24"/>
              </w:rPr>
              <w:t>Crescimento</w:t>
            </w:r>
            <w:r w:rsidR="00DA4199" w:rsidRPr="00E41B1D">
              <w:rPr>
                <w:rFonts w:cs="Times New Roman"/>
                <w:szCs w:val="24"/>
              </w:rPr>
              <w:t xml:space="preserve"> </w:t>
            </w:r>
          </w:p>
        </w:tc>
        <w:tc>
          <w:tcPr>
            <w:tcW w:w="851" w:type="dxa"/>
          </w:tcPr>
          <w:p w:rsidR="00DA4199" w:rsidRPr="00E41B1D" w:rsidRDefault="000A730C" w:rsidP="005E58E5">
            <w:pPr>
              <w:ind w:firstLine="0"/>
              <w:rPr>
                <w:rFonts w:cs="Times New Roman"/>
                <w:szCs w:val="24"/>
              </w:rPr>
            </w:pPr>
            <w:r>
              <w:rPr>
                <w:rFonts w:cs="Times New Roman"/>
                <w:szCs w:val="24"/>
              </w:rPr>
              <w:t>2</w:t>
            </w:r>
          </w:p>
        </w:tc>
      </w:tr>
      <w:tr w:rsidR="00DA4199" w:rsidRPr="00E41B1D" w:rsidTr="00E00CA3">
        <w:tc>
          <w:tcPr>
            <w:tcW w:w="2972" w:type="dxa"/>
          </w:tcPr>
          <w:p w:rsidR="00DA4199" w:rsidRPr="00E41B1D" w:rsidRDefault="000A730C" w:rsidP="005E58E5">
            <w:pPr>
              <w:ind w:firstLine="0"/>
              <w:rPr>
                <w:rFonts w:cs="Times New Roman"/>
                <w:szCs w:val="24"/>
              </w:rPr>
            </w:pPr>
            <w:r>
              <w:rPr>
                <w:rFonts w:cs="Times New Roman"/>
                <w:szCs w:val="24"/>
              </w:rPr>
              <w:t xml:space="preserve">Opiniões </w:t>
            </w:r>
          </w:p>
        </w:tc>
        <w:tc>
          <w:tcPr>
            <w:tcW w:w="851" w:type="dxa"/>
          </w:tcPr>
          <w:p w:rsidR="00DA4199" w:rsidRPr="00E41B1D" w:rsidRDefault="00DA4199" w:rsidP="005E58E5">
            <w:pPr>
              <w:ind w:firstLine="0"/>
              <w:rPr>
                <w:rFonts w:cs="Times New Roman"/>
                <w:szCs w:val="24"/>
              </w:rPr>
            </w:pPr>
            <w:r w:rsidRPr="00E41B1D">
              <w:rPr>
                <w:rFonts w:cs="Times New Roman"/>
                <w:szCs w:val="24"/>
              </w:rPr>
              <w:t>1</w:t>
            </w:r>
          </w:p>
        </w:tc>
      </w:tr>
      <w:tr w:rsidR="00DA4199" w:rsidRPr="00E41B1D" w:rsidTr="00E00CA3">
        <w:tc>
          <w:tcPr>
            <w:tcW w:w="2972" w:type="dxa"/>
          </w:tcPr>
          <w:p w:rsidR="00DA4199" w:rsidRPr="00E41B1D" w:rsidRDefault="00B23775" w:rsidP="005E58E5">
            <w:pPr>
              <w:ind w:firstLine="0"/>
              <w:rPr>
                <w:rFonts w:cs="Times New Roman"/>
                <w:szCs w:val="24"/>
              </w:rPr>
            </w:pPr>
            <w:r>
              <w:rPr>
                <w:rFonts w:cs="Times New Roman"/>
                <w:szCs w:val="24"/>
              </w:rPr>
              <w:t>Esperança</w:t>
            </w:r>
          </w:p>
        </w:tc>
        <w:tc>
          <w:tcPr>
            <w:tcW w:w="851" w:type="dxa"/>
          </w:tcPr>
          <w:p w:rsidR="00DA4199" w:rsidRPr="00E41B1D" w:rsidRDefault="00DA4199" w:rsidP="005E58E5">
            <w:pPr>
              <w:ind w:firstLine="0"/>
              <w:rPr>
                <w:rFonts w:cs="Times New Roman"/>
                <w:szCs w:val="24"/>
              </w:rPr>
            </w:pPr>
            <w:r w:rsidRPr="00E41B1D">
              <w:rPr>
                <w:rFonts w:cs="Times New Roman"/>
                <w:szCs w:val="24"/>
              </w:rPr>
              <w:t>1</w:t>
            </w:r>
          </w:p>
        </w:tc>
      </w:tr>
      <w:tr w:rsidR="00DA4199" w:rsidRPr="00E41B1D" w:rsidTr="00E00CA3">
        <w:tc>
          <w:tcPr>
            <w:tcW w:w="2972" w:type="dxa"/>
          </w:tcPr>
          <w:p w:rsidR="00DA4199" w:rsidRPr="00E41B1D" w:rsidRDefault="006F5188" w:rsidP="005E58E5">
            <w:pPr>
              <w:ind w:firstLine="0"/>
              <w:rPr>
                <w:rFonts w:cs="Times New Roman"/>
                <w:szCs w:val="24"/>
              </w:rPr>
            </w:pPr>
            <w:r>
              <w:rPr>
                <w:rFonts w:cs="Times New Roman"/>
                <w:szCs w:val="24"/>
              </w:rPr>
              <w:t>Apropriação de palavras</w:t>
            </w:r>
            <w:r w:rsidR="00DA4199" w:rsidRPr="00E41B1D">
              <w:rPr>
                <w:rFonts w:cs="Times New Roman"/>
                <w:szCs w:val="24"/>
              </w:rPr>
              <w:t xml:space="preserve"> </w:t>
            </w:r>
          </w:p>
        </w:tc>
        <w:tc>
          <w:tcPr>
            <w:tcW w:w="851" w:type="dxa"/>
          </w:tcPr>
          <w:p w:rsidR="00DA4199" w:rsidRPr="00E41B1D" w:rsidRDefault="00DA4199" w:rsidP="005E58E5">
            <w:pPr>
              <w:ind w:firstLine="0"/>
              <w:rPr>
                <w:rFonts w:cs="Times New Roman"/>
                <w:szCs w:val="24"/>
              </w:rPr>
            </w:pPr>
            <w:r w:rsidRPr="00E41B1D">
              <w:rPr>
                <w:rFonts w:cs="Times New Roman"/>
                <w:szCs w:val="24"/>
              </w:rPr>
              <w:t>1</w:t>
            </w:r>
          </w:p>
        </w:tc>
      </w:tr>
      <w:tr w:rsidR="00DA4199" w:rsidRPr="00E41B1D" w:rsidTr="00E00CA3">
        <w:tc>
          <w:tcPr>
            <w:tcW w:w="2972" w:type="dxa"/>
          </w:tcPr>
          <w:p w:rsidR="00DA4199" w:rsidRPr="00E41B1D" w:rsidRDefault="001A7710" w:rsidP="005E58E5">
            <w:pPr>
              <w:ind w:firstLine="0"/>
              <w:rPr>
                <w:rFonts w:cs="Times New Roman"/>
                <w:szCs w:val="24"/>
              </w:rPr>
            </w:pPr>
            <w:r>
              <w:rPr>
                <w:rFonts w:cs="Times New Roman"/>
                <w:szCs w:val="24"/>
              </w:rPr>
              <w:t xml:space="preserve">Assunto </w:t>
            </w:r>
          </w:p>
        </w:tc>
        <w:tc>
          <w:tcPr>
            <w:tcW w:w="851" w:type="dxa"/>
          </w:tcPr>
          <w:p w:rsidR="00DA4199" w:rsidRPr="00E41B1D" w:rsidRDefault="00DA4199" w:rsidP="005E58E5">
            <w:pPr>
              <w:ind w:firstLine="0"/>
              <w:rPr>
                <w:rFonts w:cs="Times New Roman"/>
                <w:szCs w:val="24"/>
              </w:rPr>
            </w:pPr>
            <w:r w:rsidRPr="00E41B1D">
              <w:rPr>
                <w:rFonts w:cs="Times New Roman"/>
                <w:szCs w:val="24"/>
              </w:rPr>
              <w:t>1</w:t>
            </w:r>
          </w:p>
        </w:tc>
      </w:tr>
      <w:tr w:rsidR="00DA4199" w:rsidRPr="00E41B1D" w:rsidTr="00E00CA3">
        <w:tc>
          <w:tcPr>
            <w:tcW w:w="2972" w:type="dxa"/>
          </w:tcPr>
          <w:p w:rsidR="00DA4199" w:rsidRPr="00E41B1D" w:rsidRDefault="001A7710" w:rsidP="005E58E5">
            <w:pPr>
              <w:ind w:firstLine="0"/>
              <w:rPr>
                <w:rFonts w:cs="Times New Roman"/>
                <w:szCs w:val="24"/>
              </w:rPr>
            </w:pPr>
            <w:r>
              <w:rPr>
                <w:rFonts w:cs="Times New Roman"/>
                <w:szCs w:val="24"/>
              </w:rPr>
              <w:t xml:space="preserve">Sinceridade </w:t>
            </w:r>
          </w:p>
        </w:tc>
        <w:tc>
          <w:tcPr>
            <w:tcW w:w="851" w:type="dxa"/>
          </w:tcPr>
          <w:p w:rsidR="00DA4199" w:rsidRPr="00E41B1D" w:rsidRDefault="00DA4199" w:rsidP="005E58E5">
            <w:pPr>
              <w:ind w:firstLine="0"/>
              <w:rPr>
                <w:rFonts w:cs="Times New Roman"/>
                <w:szCs w:val="24"/>
              </w:rPr>
            </w:pPr>
            <w:r w:rsidRPr="00E41B1D">
              <w:rPr>
                <w:rFonts w:cs="Times New Roman"/>
                <w:szCs w:val="24"/>
              </w:rPr>
              <w:t>1</w:t>
            </w:r>
          </w:p>
        </w:tc>
      </w:tr>
      <w:tr w:rsidR="00DA4199" w:rsidRPr="00E41B1D" w:rsidTr="00E00CA3">
        <w:tc>
          <w:tcPr>
            <w:tcW w:w="2972" w:type="dxa"/>
          </w:tcPr>
          <w:p w:rsidR="00DA4199" w:rsidRPr="00E41B1D" w:rsidRDefault="001A7710" w:rsidP="005E58E5">
            <w:pPr>
              <w:ind w:firstLine="0"/>
              <w:rPr>
                <w:rFonts w:cs="Times New Roman"/>
                <w:szCs w:val="24"/>
              </w:rPr>
            </w:pPr>
            <w:r>
              <w:rPr>
                <w:rFonts w:cs="Times New Roman"/>
                <w:szCs w:val="24"/>
              </w:rPr>
              <w:t xml:space="preserve">Ética </w:t>
            </w:r>
          </w:p>
        </w:tc>
        <w:tc>
          <w:tcPr>
            <w:tcW w:w="851" w:type="dxa"/>
          </w:tcPr>
          <w:p w:rsidR="00DA4199" w:rsidRPr="00E41B1D" w:rsidRDefault="00DA4199" w:rsidP="005E58E5">
            <w:pPr>
              <w:ind w:firstLine="0"/>
              <w:rPr>
                <w:rFonts w:cs="Times New Roman"/>
                <w:szCs w:val="24"/>
              </w:rPr>
            </w:pPr>
            <w:r w:rsidRPr="00E41B1D">
              <w:rPr>
                <w:rFonts w:cs="Times New Roman"/>
                <w:szCs w:val="24"/>
              </w:rPr>
              <w:t>1</w:t>
            </w:r>
          </w:p>
        </w:tc>
      </w:tr>
      <w:tr w:rsidR="00DA4199" w:rsidRPr="00E41B1D" w:rsidTr="00E00CA3">
        <w:tc>
          <w:tcPr>
            <w:tcW w:w="2972" w:type="dxa"/>
          </w:tcPr>
          <w:p w:rsidR="00DA4199" w:rsidRPr="00E41B1D" w:rsidRDefault="001A7710" w:rsidP="005E58E5">
            <w:pPr>
              <w:ind w:firstLine="0"/>
              <w:rPr>
                <w:rFonts w:cs="Times New Roman"/>
                <w:szCs w:val="24"/>
              </w:rPr>
            </w:pPr>
            <w:r>
              <w:rPr>
                <w:rFonts w:cs="Times New Roman"/>
                <w:szCs w:val="24"/>
              </w:rPr>
              <w:t xml:space="preserve">Discussão </w:t>
            </w:r>
          </w:p>
        </w:tc>
        <w:tc>
          <w:tcPr>
            <w:tcW w:w="851" w:type="dxa"/>
          </w:tcPr>
          <w:p w:rsidR="00DA4199" w:rsidRPr="00E41B1D" w:rsidRDefault="00DA4199" w:rsidP="005E58E5">
            <w:pPr>
              <w:ind w:firstLine="0"/>
              <w:rPr>
                <w:rFonts w:cs="Times New Roman"/>
                <w:szCs w:val="24"/>
              </w:rPr>
            </w:pPr>
            <w:r w:rsidRPr="00E41B1D">
              <w:rPr>
                <w:rFonts w:cs="Times New Roman"/>
                <w:szCs w:val="24"/>
              </w:rPr>
              <w:t>1</w:t>
            </w:r>
          </w:p>
        </w:tc>
      </w:tr>
      <w:tr w:rsidR="00DA4199" w:rsidRPr="00E41B1D" w:rsidTr="00E00CA3">
        <w:tc>
          <w:tcPr>
            <w:tcW w:w="2972" w:type="dxa"/>
          </w:tcPr>
          <w:p w:rsidR="00DA4199" w:rsidRPr="00E41B1D" w:rsidRDefault="001A7710" w:rsidP="005E58E5">
            <w:pPr>
              <w:ind w:firstLine="0"/>
              <w:rPr>
                <w:rFonts w:cs="Times New Roman"/>
                <w:szCs w:val="24"/>
              </w:rPr>
            </w:pPr>
            <w:r>
              <w:rPr>
                <w:rFonts w:cs="Times New Roman"/>
                <w:szCs w:val="24"/>
              </w:rPr>
              <w:t xml:space="preserve">Reciprocidade </w:t>
            </w:r>
          </w:p>
        </w:tc>
        <w:tc>
          <w:tcPr>
            <w:tcW w:w="851" w:type="dxa"/>
          </w:tcPr>
          <w:p w:rsidR="00DA4199" w:rsidRPr="00E41B1D" w:rsidRDefault="00DA4199" w:rsidP="005E58E5">
            <w:pPr>
              <w:ind w:firstLine="0"/>
              <w:rPr>
                <w:rFonts w:cs="Times New Roman"/>
                <w:szCs w:val="24"/>
              </w:rPr>
            </w:pPr>
            <w:r w:rsidRPr="00E41B1D">
              <w:rPr>
                <w:rFonts w:cs="Times New Roman"/>
                <w:szCs w:val="24"/>
              </w:rPr>
              <w:t>1</w:t>
            </w:r>
          </w:p>
        </w:tc>
      </w:tr>
      <w:tr w:rsidR="00DA4199" w:rsidRPr="00E41B1D" w:rsidTr="00E00CA3">
        <w:tc>
          <w:tcPr>
            <w:tcW w:w="2972" w:type="dxa"/>
          </w:tcPr>
          <w:p w:rsidR="00DA4199" w:rsidRPr="00E41B1D" w:rsidRDefault="001A7710" w:rsidP="005E58E5">
            <w:pPr>
              <w:ind w:firstLine="0"/>
              <w:rPr>
                <w:rFonts w:cs="Times New Roman"/>
                <w:szCs w:val="24"/>
              </w:rPr>
            </w:pPr>
            <w:r>
              <w:rPr>
                <w:rFonts w:cs="Times New Roman"/>
                <w:szCs w:val="24"/>
              </w:rPr>
              <w:t xml:space="preserve">Mudança </w:t>
            </w:r>
          </w:p>
        </w:tc>
        <w:tc>
          <w:tcPr>
            <w:tcW w:w="851" w:type="dxa"/>
          </w:tcPr>
          <w:p w:rsidR="00DA4199" w:rsidRPr="00E41B1D" w:rsidRDefault="00DA4199" w:rsidP="005E58E5">
            <w:pPr>
              <w:ind w:firstLine="0"/>
              <w:rPr>
                <w:rFonts w:cs="Times New Roman"/>
                <w:szCs w:val="24"/>
              </w:rPr>
            </w:pPr>
            <w:r w:rsidRPr="00E41B1D">
              <w:rPr>
                <w:rFonts w:cs="Times New Roman"/>
                <w:szCs w:val="24"/>
              </w:rPr>
              <w:t>1</w:t>
            </w:r>
          </w:p>
        </w:tc>
      </w:tr>
      <w:tr w:rsidR="00DA4199" w:rsidRPr="00E41B1D" w:rsidTr="00E00CA3">
        <w:tc>
          <w:tcPr>
            <w:tcW w:w="2972" w:type="dxa"/>
          </w:tcPr>
          <w:p w:rsidR="00DA4199" w:rsidRPr="00E41B1D" w:rsidRDefault="00C70462" w:rsidP="00F310DB">
            <w:pPr>
              <w:ind w:firstLine="0"/>
              <w:jc w:val="left"/>
              <w:rPr>
                <w:rFonts w:cs="Times New Roman"/>
                <w:szCs w:val="24"/>
              </w:rPr>
            </w:pPr>
            <w:r>
              <w:rPr>
                <w:rFonts w:cs="Times New Roman"/>
                <w:szCs w:val="24"/>
              </w:rPr>
              <w:t>Verbalização</w:t>
            </w:r>
          </w:p>
        </w:tc>
        <w:tc>
          <w:tcPr>
            <w:tcW w:w="851" w:type="dxa"/>
          </w:tcPr>
          <w:p w:rsidR="00DA4199" w:rsidRPr="00E41B1D" w:rsidRDefault="00DA4199" w:rsidP="0033499F">
            <w:pPr>
              <w:ind w:firstLine="0"/>
              <w:rPr>
                <w:rFonts w:cs="Times New Roman"/>
                <w:szCs w:val="24"/>
              </w:rPr>
            </w:pPr>
            <w:r w:rsidRPr="00E41B1D">
              <w:rPr>
                <w:rFonts w:cs="Times New Roman"/>
                <w:szCs w:val="24"/>
              </w:rPr>
              <w:t>1</w:t>
            </w:r>
          </w:p>
        </w:tc>
      </w:tr>
      <w:tr w:rsidR="00DA4199" w:rsidRPr="00E41B1D" w:rsidTr="00E00CA3">
        <w:tc>
          <w:tcPr>
            <w:tcW w:w="2972" w:type="dxa"/>
          </w:tcPr>
          <w:p w:rsidR="00DA4199" w:rsidRPr="00E41B1D" w:rsidRDefault="000F7F25" w:rsidP="00F310DB">
            <w:pPr>
              <w:ind w:firstLine="0"/>
              <w:jc w:val="left"/>
              <w:rPr>
                <w:rFonts w:cs="Times New Roman"/>
                <w:szCs w:val="24"/>
              </w:rPr>
            </w:pPr>
            <w:r>
              <w:rPr>
                <w:rFonts w:cs="Times New Roman"/>
                <w:szCs w:val="24"/>
              </w:rPr>
              <w:t>Confronto</w:t>
            </w:r>
          </w:p>
        </w:tc>
        <w:tc>
          <w:tcPr>
            <w:tcW w:w="851" w:type="dxa"/>
          </w:tcPr>
          <w:p w:rsidR="00DA4199" w:rsidRPr="00E41B1D" w:rsidRDefault="00DA4199" w:rsidP="0033499F">
            <w:pPr>
              <w:ind w:firstLine="0"/>
              <w:rPr>
                <w:rFonts w:cs="Times New Roman"/>
                <w:szCs w:val="24"/>
              </w:rPr>
            </w:pPr>
            <w:r w:rsidRPr="00E41B1D">
              <w:rPr>
                <w:rFonts w:cs="Times New Roman"/>
                <w:szCs w:val="24"/>
              </w:rPr>
              <w:t>1</w:t>
            </w:r>
          </w:p>
        </w:tc>
      </w:tr>
      <w:tr w:rsidR="00DA4199" w:rsidRPr="00E41B1D" w:rsidTr="00E00CA3">
        <w:tc>
          <w:tcPr>
            <w:tcW w:w="2972" w:type="dxa"/>
          </w:tcPr>
          <w:p w:rsidR="00DA4199" w:rsidRPr="00E41B1D" w:rsidRDefault="000F7F25" w:rsidP="00F310DB">
            <w:pPr>
              <w:ind w:firstLine="0"/>
              <w:jc w:val="left"/>
              <w:rPr>
                <w:rFonts w:cs="Times New Roman"/>
                <w:szCs w:val="24"/>
              </w:rPr>
            </w:pPr>
            <w:r>
              <w:rPr>
                <w:rFonts w:cs="Times New Roman"/>
                <w:szCs w:val="24"/>
              </w:rPr>
              <w:t>Inte</w:t>
            </w:r>
            <w:r w:rsidR="00E00CA3">
              <w:rPr>
                <w:rFonts w:cs="Times New Roman"/>
                <w:szCs w:val="24"/>
              </w:rPr>
              <w:t>n</w:t>
            </w:r>
            <w:r>
              <w:rPr>
                <w:rFonts w:cs="Times New Roman"/>
                <w:szCs w:val="24"/>
              </w:rPr>
              <w:t>cionalidades</w:t>
            </w:r>
          </w:p>
        </w:tc>
        <w:tc>
          <w:tcPr>
            <w:tcW w:w="851" w:type="dxa"/>
          </w:tcPr>
          <w:p w:rsidR="00DA4199" w:rsidRPr="00E41B1D" w:rsidRDefault="00DA4199" w:rsidP="0033499F">
            <w:pPr>
              <w:ind w:firstLine="0"/>
              <w:rPr>
                <w:rFonts w:cs="Times New Roman"/>
                <w:szCs w:val="24"/>
              </w:rPr>
            </w:pPr>
            <w:r w:rsidRPr="00E41B1D">
              <w:rPr>
                <w:rFonts w:cs="Times New Roman"/>
                <w:szCs w:val="24"/>
              </w:rPr>
              <w:t>1</w:t>
            </w:r>
          </w:p>
        </w:tc>
      </w:tr>
      <w:tr w:rsidR="00DA4199" w:rsidRPr="00E41B1D" w:rsidTr="00E00CA3">
        <w:tc>
          <w:tcPr>
            <w:tcW w:w="2972" w:type="dxa"/>
          </w:tcPr>
          <w:p w:rsidR="00DA4199" w:rsidRPr="00E41B1D" w:rsidRDefault="005F12B8" w:rsidP="00F310DB">
            <w:pPr>
              <w:ind w:firstLine="0"/>
              <w:jc w:val="left"/>
              <w:rPr>
                <w:rFonts w:cs="Times New Roman"/>
                <w:szCs w:val="24"/>
              </w:rPr>
            </w:pPr>
            <w:r>
              <w:rPr>
                <w:rFonts w:cs="Times New Roman"/>
                <w:szCs w:val="24"/>
              </w:rPr>
              <w:t>Professor</w:t>
            </w:r>
          </w:p>
        </w:tc>
        <w:tc>
          <w:tcPr>
            <w:tcW w:w="851" w:type="dxa"/>
          </w:tcPr>
          <w:p w:rsidR="00DA4199" w:rsidRPr="00E41B1D" w:rsidRDefault="00DA4199" w:rsidP="0033499F">
            <w:pPr>
              <w:ind w:firstLine="0"/>
              <w:rPr>
                <w:rFonts w:cs="Times New Roman"/>
                <w:szCs w:val="24"/>
              </w:rPr>
            </w:pPr>
            <w:r w:rsidRPr="00E41B1D">
              <w:rPr>
                <w:rFonts w:cs="Times New Roman"/>
                <w:szCs w:val="24"/>
              </w:rPr>
              <w:t>1</w:t>
            </w:r>
          </w:p>
        </w:tc>
      </w:tr>
      <w:tr w:rsidR="00DA4199" w:rsidRPr="00E41B1D" w:rsidTr="00E00CA3">
        <w:tc>
          <w:tcPr>
            <w:tcW w:w="2972" w:type="dxa"/>
          </w:tcPr>
          <w:p w:rsidR="00DA4199" w:rsidRPr="00E41B1D" w:rsidRDefault="005F12B8" w:rsidP="00F310DB">
            <w:pPr>
              <w:ind w:firstLine="0"/>
              <w:jc w:val="left"/>
              <w:rPr>
                <w:rFonts w:cs="Times New Roman"/>
                <w:szCs w:val="24"/>
              </w:rPr>
            </w:pPr>
            <w:r>
              <w:rPr>
                <w:rFonts w:cs="Times New Roman"/>
                <w:szCs w:val="24"/>
              </w:rPr>
              <w:t>Convencimento</w:t>
            </w:r>
          </w:p>
        </w:tc>
        <w:tc>
          <w:tcPr>
            <w:tcW w:w="851" w:type="dxa"/>
          </w:tcPr>
          <w:p w:rsidR="00DA4199" w:rsidRPr="00E41B1D" w:rsidRDefault="00DA4199" w:rsidP="0033499F">
            <w:pPr>
              <w:ind w:firstLine="0"/>
              <w:rPr>
                <w:rFonts w:cs="Times New Roman"/>
                <w:szCs w:val="24"/>
              </w:rPr>
            </w:pPr>
            <w:r w:rsidRPr="00E41B1D">
              <w:rPr>
                <w:rFonts w:cs="Times New Roman"/>
                <w:szCs w:val="24"/>
              </w:rPr>
              <w:t>1</w:t>
            </w:r>
          </w:p>
        </w:tc>
      </w:tr>
      <w:tr w:rsidR="00DA4199" w:rsidRPr="00E41B1D" w:rsidTr="00E00CA3">
        <w:tc>
          <w:tcPr>
            <w:tcW w:w="2972" w:type="dxa"/>
          </w:tcPr>
          <w:p w:rsidR="00DA4199" w:rsidRPr="00E41B1D" w:rsidRDefault="00230763" w:rsidP="00F310DB">
            <w:pPr>
              <w:ind w:firstLine="0"/>
              <w:jc w:val="left"/>
              <w:rPr>
                <w:rFonts w:cs="Times New Roman"/>
                <w:szCs w:val="24"/>
              </w:rPr>
            </w:pPr>
            <w:r>
              <w:rPr>
                <w:rFonts w:cs="Times New Roman"/>
                <w:szCs w:val="24"/>
              </w:rPr>
              <w:t>Aluno</w:t>
            </w:r>
          </w:p>
        </w:tc>
        <w:tc>
          <w:tcPr>
            <w:tcW w:w="851" w:type="dxa"/>
          </w:tcPr>
          <w:p w:rsidR="00DA4199" w:rsidRPr="00E41B1D" w:rsidRDefault="00DA4199" w:rsidP="0033499F">
            <w:pPr>
              <w:ind w:firstLine="0"/>
              <w:rPr>
                <w:rFonts w:cs="Times New Roman"/>
                <w:szCs w:val="24"/>
              </w:rPr>
            </w:pPr>
            <w:r w:rsidRPr="00E41B1D">
              <w:rPr>
                <w:rFonts w:cs="Times New Roman"/>
                <w:szCs w:val="24"/>
              </w:rPr>
              <w:t>1</w:t>
            </w:r>
          </w:p>
        </w:tc>
      </w:tr>
      <w:tr w:rsidR="00DA4199" w:rsidRPr="00E41B1D" w:rsidTr="00E00CA3">
        <w:tc>
          <w:tcPr>
            <w:tcW w:w="2972" w:type="dxa"/>
          </w:tcPr>
          <w:p w:rsidR="00DA4199" w:rsidRPr="00E41B1D" w:rsidRDefault="00230763" w:rsidP="00F310DB">
            <w:pPr>
              <w:ind w:firstLine="0"/>
              <w:jc w:val="left"/>
              <w:rPr>
                <w:rFonts w:cs="Times New Roman"/>
                <w:szCs w:val="24"/>
              </w:rPr>
            </w:pPr>
            <w:r>
              <w:rPr>
                <w:rFonts w:cs="Times New Roman"/>
                <w:szCs w:val="24"/>
              </w:rPr>
              <w:t>Texto</w:t>
            </w:r>
          </w:p>
        </w:tc>
        <w:tc>
          <w:tcPr>
            <w:tcW w:w="851" w:type="dxa"/>
          </w:tcPr>
          <w:p w:rsidR="00DA4199" w:rsidRPr="00E41B1D" w:rsidRDefault="00DA4199" w:rsidP="0033499F">
            <w:pPr>
              <w:ind w:firstLine="0"/>
              <w:rPr>
                <w:rFonts w:cs="Times New Roman"/>
                <w:szCs w:val="24"/>
              </w:rPr>
            </w:pPr>
            <w:r w:rsidRPr="00E41B1D">
              <w:rPr>
                <w:rFonts w:cs="Times New Roman"/>
                <w:szCs w:val="24"/>
              </w:rPr>
              <w:t>1</w:t>
            </w:r>
          </w:p>
        </w:tc>
      </w:tr>
      <w:tr w:rsidR="00DA4199" w:rsidRPr="00E41B1D" w:rsidTr="00E00CA3">
        <w:tc>
          <w:tcPr>
            <w:tcW w:w="2972" w:type="dxa"/>
          </w:tcPr>
          <w:p w:rsidR="00DA4199" w:rsidRPr="00E41B1D" w:rsidRDefault="00B45C13" w:rsidP="00F310DB">
            <w:pPr>
              <w:ind w:firstLine="0"/>
              <w:jc w:val="left"/>
              <w:rPr>
                <w:rFonts w:cs="Times New Roman"/>
                <w:szCs w:val="24"/>
              </w:rPr>
            </w:pPr>
            <w:r>
              <w:rPr>
                <w:rFonts w:cs="Times New Roman"/>
                <w:szCs w:val="24"/>
              </w:rPr>
              <w:t>Retórica</w:t>
            </w:r>
          </w:p>
        </w:tc>
        <w:tc>
          <w:tcPr>
            <w:tcW w:w="851" w:type="dxa"/>
          </w:tcPr>
          <w:p w:rsidR="00DA4199" w:rsidRPr="00E41B1D" w:rsidRDefault="00B45C13" w:rsidP="0033499F">
            <w:pPr>
              <w:ind w:firstLine="0"/>
              <w:rPr>
                <w:rFonts w:cs="Times New Roman"/>
                <w:szCs w:val="24"/>
              </w:rPr>
            </w:pPr>
            <w:r>
              <w:rPr>
                <w:rFonts w:cs="Times New Roman"/>
                <w:szCs w:val="24"/>
              </w:rPr>
              <w:t>1</w:t>
            </w:r>
          </w:p>
        </w:tc>
      </w:tr>
      <w:tr w:rsidR="00DA4199" w:rsidRPr="00E41B1D" w:rsidTr="00E00CA3">
        <w:tc>
          <w:tcPr>
            <w:tcW w:w="2972" w:type="dxa"/>
          </w:tcPr>
          <w:p w:rsidR="00DA4199" w:rsidRPr="00E41B1D" w:rsidRDefault="00B45C13" w:rsidP="00F310DB">
            <w:pPr>
              <w:ind w:firstLine="0"/>
              <w:jc w:val="left"/>
              <w:rPr>
                <w:rFonts w:cs="Times New Roman"/>
                <w:szCs w:val="24"/>
              </w:rPr>
            </w:pPr>
            <w:r>
              <w:rPr>
                <w:rFonts w:cs="Times New Roman"/>
                <w:szCs w:val="24"/>
              </w:rPr>
              <w:t>Importante</w:t>
            </w:r>
          </w:p>
        </w:tc>
        <w:tc>
          <w:tcPr>
            <w:tcW w:w="851" w:type="dxa"/>
          </w:tcPr>
          <w:p w:rsidR="00DA4199" w:rsidRPr="00E41B1D" w:rsidRDefault="00B45C13" w:rsidP="0033499F">
            <w:pPr>
              <w:ind w:firstLine="0"/>
              <w:rPr>
                <w:rFonts w:cs="Times New Roman"/>
                <w:szCs w:val="24"/>
              </w:rPr>
            </w:pPr>
            <w:r>
              <w:rPr>
                <w:rFonts w:cs="Times New Roman"/>
                <w:szCs w:val="24"/>
              </w:rPr>
              <w:t>1</w:t>
            </w:r>
          </w:p>
        </w:tc>
      </w:tr>
      <w:tr w:rsidR="00DA4199" w:rsidRPr="00E41B1D" w:rsidTr="00E00CA3">
        <w:tc>
          <w:tcPr>
            <w:tcW w:w="2972" w:type="dxa"/>
          </w:tcPr>
          <w:p w:rsidR="00DA4199" w:rsidRPr="00E41B1D" w:rsidRDefault="00B45C13" w:rsidP="00F310DB">
            <w:pPr>
              <w:ind w:firstLine="0"/>
              <w:jc w:val="left"/>
              <w:rPr>
                <w:rFonts w:cs="Times New Roman"/>
                <w:szCs w:val="24"/>
              </w:rPr>
            </w:pPr>
            <w:r>
              <w:rPr>
                <w:rFonts w:cs="Times New Roman"/>
                <w:szCs w:val="24"/>
              </w:rPr>
              <w:t>Palavra</w:t>
            </w:r>
          </w:p>
        </w:tc>
        <w:tc>
          <w:tcPr>
            <w:tcW w:w="851" w:type="dxa"/>
          </w:tcPr>
          <w:p w:rsidR="00DA4199" w:rsidRPr="00E41B1D" w:rsidRDefault="00B45C13" w:rsidP="0033499F">
            <w:pPr>
              <w:ind w:firstLine="0"/>
              <w:rPr>
                <w:rFonts w:cs="Times New Roman"/>
                <w:szCs w:val="24"/>
              </w:rPr>
            </w:pPr>
            <w:r>
              <w:rPr>
                <w:rFonts w:cs="Times New Roman"/>
                <w:szCs w:val="24"/>
              </w:rPr>
              <w:t>1</w:t>
            </w:r>
          </w:p>
        </w:tc>
      </w:tr>
      <w:tr w:rsidR="00DA4199" w:rsidRPr="00E41B1D" w:rsidTr="00E00CA3">
        <w:tc>
          <w:tcPr>
            <w:tcW w:w="2972" w:type="dxa"/>
          </w:tcPr>
          <w:p w:rsidR="00DA4199" w:rsidRPr="00E41B1D" w:rsidRDefault="00B45C13" w:rsidP="00F310DB">
            <w:pPr>
              <w:ind w:firstLine="0"/>
              <w:jc w:val="left"/>
              <w:rPr>
                <w:rFonts w:cs="Times New Roman"/>
                <w:szCs w:val="24"/>
              </w:rPr>
            </w:pPr>
            <w:r>
              <w:rPr>
                <w:rFonts w:cs="Times New Roman"/>
                <w:szCs w:val="24"/>
              </w:rPr>
              <w:t>Flexibilidade</w:t>
            </w:r>
          </w:p>
        </w:tc>
        <w:tc>
          <w:tcPr>
            <w:tcW w:w="851" w:type="dxa"/>
          </w:tcPr>
          <w:p w:rsidR="00DA4199" w:rsidRPr="00E41B1D" w:rsidRDefault="00DA4199" w:rsidP="0033499F">
            <w:pPr>
              <w:ind w:firstLine="0"/>
              <w:rPr>
                <w:rFonts w:cs="Times New Roman"/>
                <w:szCs w:val="24"/>
              </w:rPr>
            </w:pPr>
            <w:r w:rsidRPr="00E41B1D">
              <w:rPr>
                <w:rFonts w:cs="Times New Roman"/>
                <w:szCs w:val="24"/>
              </w:rPr>
              <w:t>1</w:t>
            </w:r>
          </w:p>
        </w:tc>
      </w:tr>
      <w:tr w:rsidR="00DA4199" w:rsidRPr="00E41B1D" w:rsidTr="00E00CA3">
        <w:tc>
          <w:tcPr>
            <w:tcW w:w="2972" w:type="dxa"/>
          </w:tcPr>
          <w:p w:rsidR="00DA4199" w:rsidRPr="00E41B1D" w:rsidRDefault="00B45C13" w:rsidP="00F310DB">
            <w:pPr>
              <w:ind w:firstLine="0"/>
              <w:jc w:val="left"/>
              <w:rPr>
                <w:rFonts w:cs="Times New Roman"/>
                <w:szCs w:val="24"/>
              </w:rPr>
            </w:pPr>
            <w:r>
              <w:rPr>
                <w:rFonts w:cs="Times New Roman"/>
                <w:szCs w:val="24"/>
              </w:rPr>
              <w:t>Democracia</w:t>
            </w:r>
          </w:p>
        </w:tc>
        <w:tc>
          <w:tcPr>
            <w:tcW w:w="851" w:type="dxa"/>
          </w:tcPr>
          <w:p w:rsidR="00DA4199" w:rsidRPr="00E41B1D" w:rsidRDefault="00DA4199" w:rsidP="0033499F">
            <w:pPr>
              <w:ind w:firstLine="0"/>
              <w:rPr>
                <w:rFonts w:cs="Times New Roman"/>
                <w:szCs w:val="24"/>
              </w:rPr>
            </w:pPr>
            <w:r w:rsidRPr="00E41B1D">
              <w:rPr>
                <w:rFonts w:cs="Times New Roman"/>
                <w:szCs w:val="24"/>
              </w:rPr>
              <w:t>1</w:t>
            </w:r>
          </w:p>
        </w:tc>
      </w:tr>
    </w:tbl>
    <w:p w:rsidR="00F75DDF" w:rsidRPr="00E41B1D" w:rsidRDefault="00F75DDF" w:rsidP="00E00CA3">
      <w:pPr>
        <w:ind w:firstLine="0"/>
        <w:jc w:val="center"/>
        <w:rPr>
          <w:rFonts w:cs="Times New Roman"/>
          <w:b/>
          <w:szCs w:val="24"/>
        </w:rPr>
      </w:pPr>
    </w:p>
    <w:p w:rsidR="001212B2" w:rsidRPr="00E41B1D" w:rsidRDefault="001212B2" w:rsidP="00E00CA3">
      <w:pPr>
        <w:ind w:firstLine="0"/>
        <w:jc w:val="center"/>
        <w:rPr>
          <w:rFonts w:cs="Times New Roman"/>
          <w:szCs w:val="24"/>
        </w:rPr>
      </w:pPr>
    </w:p>
    <w:p w:rsidR="007B716C" w:rsidRDefault="007B716C" w:rsidP="00E00CA3">
      <w:pPr>
        <w:ind w:firstLine="0"/>
        <w:jc w:val="center"/>
        <w:rPr>
          <w:rFonts w:cs="Times New Roman"/>
          <w:szCs w:val="24"/>
        </w:rPr>
      </w:pPr>
    </w:p>
    <w:p w:rsidR="007B716C" w:rsidRDefault="007B716C" w:rsidP="00E00CA3">
      <w:pPr>
        <w:ind w:firstLine="0"/>
        <w:jc w:val="center"/>
        <w:rPr>
          <w:rFonts w:cs="Times New Roman"/>
          <w:szCs w:val="24"/>
        </w:rPr>
      </w:pPr>
    </w:p>
    <w:p w:rsidR="007B716C" w:rsidRDefault="007B716C" w:rsidP="00E00CA3">
      <w:pPr>
        <w:ind w:firstLine="0"/>
        <w:jc w:val="center"/>
        <w:rPr>
          <w:rFonts w:cs="Times New Roman"/>
          <w:szCs w:val="24"/>
        </w:rPr>
      </w:pPr>
    </w:p>
    <w:p w:rsidR="00E00CA3" w:rsidRDefault="00E00CA3" w:rsidP="00E00CA3">
      <w:pPr>
        <w:ind w:firstLine="0"/>
        <w:jc w:val="center"/>
        <w:rPr>
          <w:rFonts w:cs="Times New Roman"/>
          <w:szCs w:val="24"/>
        </w:rPr>
      </w:pPr>
    </w:p>
    <w:p w:rsidR="007B716C" w:rsidRDefault="007B716C" w:rsidP="00E00CA3">
      <w:pPr>
        <w:ind w:firstLine="0"/>
        <w:jc w:val="center"/>
        <w:rPr>
          <w:rFonts w:cs="Times New Roman"/>
          <w:szCs w:val="24"/>
        </w:rPr>
      </w:pPr>
    </w:p>
    <w:p w:rsidR="007B716C" w:rsidRDefault="007B716C" w:rsidP="00E00CA3">
      <w:pPr>
        <w:ind w:firstLine="0"/>
        <w:jc w:val="center"/>
        <w:rPr>
          <w:rFonts w:cs="Times New Roman"/>
          <w:szCs w:val="24"/>
        </w:rPr>
      </w:pPr>
    </w:p>
    <w:p w:rsidR="0033499F" w:rsidRDefault="0033499F" w:rsidP="00E00CA3">
      <w:pPr>
        <w:ind w:firstLine="0"/>
        <w:jc w:val="center"/>
        <w:rPr>
          <w:rFonts w:cs="Times New Roman"/>
          <w:szCs w:val="24"/>
        </w:rPr>
      </w:pPr>
    </w:p>
    <w:p w:rsidR="0033499F" w:rsidRDefault="0033499F" w:rsidP="00E00CA3">
      <w:pPr>
        <w:ind w:firstLine="0"/>
        <w:jc w:val="center"/>
        <w:rPr>
          <w:rFonts w:cs="Times New Roman"/>
          <w:szCs w:val="24"/>
        </w:rPr>
      </w:pPr>
    </w:p>
    <w:p w:rsidR="0033499F" w:rsidRDefault="0033499F" w:rsidP="00E00CA3">
      <w:pPr>
        <w:ind w:firstLine="0"/>
        <w:jc w:val="center"/>
        <w:rPr>
          <w:rFonts w:cs="Times New Roman"/>
          <w:szCs w:val="24"/>
        </w:rPr>
      </w:pPr>
    </w:p>
    <w:p w:rsidR="0033499F" w:rsidRDefault="0033499F" w:rsidP="00E00CA3">
      <w:pPr>
        <w:ind w:firstLine="0"/>
        <w:jc w:val="center"/>
        <w:rPr>
          <w:rFonts w:cs="Times New Roman"/>
          <w:szCs w:val="24"/>
        </w:rPr>
      </w:pPr>
    </w:p>
    <w:p w:rsidR="0033499F" w:rsidRDefault="0033499F" w:rsidP="00E00CA3">
      <w:pPr>
        <w:ind w:firstLine="0"/>
        <w:jc w:val="center"/>
        <w:rPr>
          <w:rFonts w:cs="Times New Roman"/>
          <w:szCs w:val="24"/>
        </w:rPr>
      </w:pPr>
    </w:p>
    <w:p w:rsidR="0033499F" w:rsidRDefault="0033499F" w:rsidP="00E00CA3">
      <w:pPr>
        <w:ind w:firstLine="0"/>
        <w:jc w:val="center"/>
        <w:rPr>
          <w:rFonts w:cs="Times New Roman"/>
          <w:szCs w:val="24"/>
        </w:rPr>
      </w:pPr>
    </w:p>
    <w:p w:rsidR="003B5F32" w:rsidRDefault="003B5F32" w:rsidP="00E00CA3">
      <w:pPr>
        <w:ind w:firstLine="0"/>
        <w:jc w:val="center"/>
        <w:rPr>
          <w:rFonts w:cs="Times New Roman"/>
          <w:szCs w:val="24"/>
        </w:rPr>
      </w:pPr>
    </w:p>
    <w:p w:rsidR="003B5F32" w:rsidRDefault="003B5F32" w:rsidP="00E00CA3">
      <w:pPr>
        <w:ind w:firstLine="0"/>
        <w:jc w:val="center"/>
        <w:rPr>
          <w:rFonts w:cs="Times New Roman"/>
          <w:szCs w:val="24"/>
        </w:rPr>
      </w:pPr>
    </w:p>
    <w:p w:rsidR="003B5F32" w:rsidRDefault="003B5F32" w:rsidP="00E00CA3">
      <w:pPr>
        <w:ind w:firstLine="0"/>
        <w:jc w:val="center"/>
        <w:rPr>
          <w:rFonts w:cs="Times New Roman"/>
          <w:szCs w:val="24"/>
        </w:rPr>
      </w:pPr>
    </w:p>
    <w:p w:rsidR="003B5F32" w:rsidRDefault="003B5F32" w:rsidP="00E00CA3">
      <w:pPr>
        <w:ind w:firstLine="0"/>
        <w:jc w:val="center"/>
        <w:rPr>
          <w:rFonts w:cs="Times New Roman"/>
          <w:szCs w:val="24"/>
        </w:rPr>
      </w:pPr>
    </w:p>
    <w:p w:rsidR="003B5F32" w:rsidRDefault="003B5F32" w:rsidP="00E00CA3">
      <w:pPr>
        <w:ind w:firstLine="0"/>
        <w:jc w:val="center"/>
        <w:rPr>
          <w:rFonts w:cs="Times New Roman"/>
          <w:szCs w:val="24"/>
        </w:rPr>
      </w:pPr>
    </w:p>
    <w:p w:rsidR="003B5F32" w:rsidRDefault="003B5F32" w:rsidP="00E00CA3">
      <w:pPr>
        <w:ind w:firstLine="0"/>
        <w:jc w:val="center"/>
        <w:rPr>
          <w:rFonts w:cs="Times New Roman"/>
          <w:szCs w:val="24"/>
        </w:rPr>
      </w:pPr>
    </w:p>
    <w:p w:rsidR="007B716C" w:rsidRDefault="007B716C" w:rsidP="00E00CA3">
      <w:pPr>
        <w:ind w:firstLine="0"/>
        <w:rPr>
          <w:rFonts w:cs="Times New Roman"/>
          <w:szCs w:val="24"/>
        </w:rPr>
      </w:pPr>
    </w:p>
    <w:p w:rsidR="00BD5A05" w:rsidRDefault="00BD5A05" w:rsidP="00E00CA3">
      <w:pPr>
        <w:rPr>
          <w:rFonts w:cs="Times New Roman"/>
          <w:szCs w:val="24"/>
        </w:rPr>
      </w:pPr>
    </w:p>
    <w:p w:rsidR="00BD5A05" w:rsidRDefault="00BD5A05" w:rsidP="00E00CA3">
      <w:pPr>
        <w:rPr>
          <w:rFonts w:cs="Times New Roman"/>
          <w:szCs w:val="24"/>
        </w:rPr>
      </w:pPr>
    </w:p>
    <w:p w:rsidR="00BD5A05" w:rsidRDefault="00BD5A05" w:rsidP="00E00CA3">
      <w:pPr>
        <w:rPr>
          <w:rFonts w:cs="Times New Roman"/>
          <w:szCs w:val="24"/>
        </w:rPr>
      </w:pPr>
    </w:p>
    <w:p w:rsidR="00BD5A05" w:rsidRDefault="00BD5A05" w:rsidP="00E00CA3">
      <w:pPr>
        <w:rPr>
          <w:rFonts w:cs="Times New Roman"/>
          <w:szCs w:val="24"/>
        </w:rPr>
      </w:pPr>
    </w:p>
    <w:p w:rsidR="00BD5A05" w:rsidRDefault="00BD5A05" w:rsidP="00E00CA3">
      <w:pPr>
        <w:rPr>
          <w:rFonts w:cs="Times New Roman"/>
          <w:szCs w:val="24"/>
        </w:rPr>
      </w:pPr>
    </w:p>
    <w:p w:rsidR="00BD5A05" w:rsidRDefault="00BD5A05" w:rsidP="00E00CA3">
      <w:pPr>
        <w:rPr>
          <w:rFonts w:cs="Times New Roman"/>
          <w:szCs w:val="24"/>
        </w:rPr>
      </w:pPr>
    </w:p>
    <w:p w:rsidR="00BD5A05" w:rsidRDefault="00BD5A05" w:rsidP="00E00CA3">
      <w:pPr>
        <w:rPr>
          <w:rFonts w:cs="Times New Roman"/>
          <w:szCs w:val="24"/>
        </w:rPr>
      </w:pPr>
    </w:p>
    <w:p w:rsidR="001F0289" w:rsidRPr="00E41B1D" w:rsidRDefault="00C6453F" w:rsidP="00E00CA3">
      <w:pPr>
        <w:rPr>
          <w:rFonts w:cs="Times New Roman"/>
          <w:szCs w:val="24"/>
        </w:rPr>
      </w:pPr>
      <w:r w:rsidRPr="00E41B1D">
        <w:rPr>
          <w:rFonts w:cs="Times New Roman"/>
          <w:szCs w:val="24"/>
        </w:rPr>
        <w:lastRenderedPageBreak/>
        <w:t>F</w:t>
      </w:r>
      <w:r w:rsidR="001F0289" w:rsidRPr="00E41B1D">
        <w:rPr>
          <w:rFonts w:cs="Times New Roman"/>
          <w:szCs w:val="24"/>
        </w:rPr>
        <w:t>oi possível verificar que há uma relação, seg</w:t>
      </w:r>
      <w:r w:rsidRPr="00E41B1D">
        <w:rPr>
          <w:rFonts w:cs="Times New Roman"/>
          <w:szCs w:val="24"/>
        </w:rPr>
        <w:t>undo o percentual de frequência</w:t>
      </w:r>
      <w:r w:rsidR="001F0289" w:rsidRPr="00E41B1D">
        <w:rPr>
          <w:rFonts w:cs="Times New Roman"/>
          <w:szCs w:val="24"/>
        </w:rPr>
        <w:t xml:space="preserve"> entre “conversa” e “respeito” as</w:t>
      </w:r>
      <w:r w:rsidRPr="00E41B1D">
        <w:rPr>
          <w:rFonts w:cs="Times New Roman"/>
          <w:szCs w:val="24"/>
        </w:rPr>
        <w:t xml:space="preserve">sociada diretamente com diálogo em consonância com a ética </w:t>
      </w:r>
      <w:r w:rsidR="007B11C5" w:rsidRPr="00E41B1D">
        <w:rPr>
          <w:rFonts w:cs="Times New Roman"/>
          <w:szCs w:val="24"/>
        </w:rPr>
        <w:t>versada</w:t>
      </w:r>
      <w:r w:rsidRPr="00E41B1D">
        <w:rPr>
          <w:rFonts w:cs="Times New Roman"/>
          <w:szCs w:val="24"/>
        </w:rPr>
        <w:t xml:space="preserve"> nos ditos de Freire.</w:t>
      </w:r>
    </w:p>
    <w:p w:rsidR="001F0289" w:rsidRPr="00E41B1D" w:rsidRDefault="007B11C5" w:rsidP="007B11C5">
      <w:pPr>
        <w:rPr>
          <w:rFonts w:cs="Times New Roman"/>
          <w:szCs w:val="24"/>
        </w:rPr>
      </w:pPr>
      <w:r w:rsidRPr="00E41B1D">
        <w:rPr>
          <w:rFonts w:cs="Times New Roman"/>
          <w:szCs w:val="24"/>
        </w:rPr>
        <w:t>Deste modo</w:t>
      </w:r>
      <w:r w:rsidR="001F0289" w:rsidRPr="00E41B1D">
        <w:rPr>
          <w:rFonts w:cs="Times New Roman"/>
          <w:szCs w:val="24"/>
        </w:rPr>
        <w:t>, por se tratar de um vínculo</w:t>
      </w:r>
      <w:r w:rsidRPr="00E41B1D">
        <w:rPr>
          <w:rFonts w:cs="Times New Roman"/>
          <w:szCs w:val="24"/>
        </w:rPr>
        <w:t xml:space="preserve"> ético de convivência, relação, participação, gerê</w:t>
      </w:r>
      <w:r w:rsidR="001F0289" w:rsidRPr="00E41B1D">
        <w:rPr>
          <w:rFonts w:cs="Times New Roman"/>
          <w:szCs w:val="24"/>
        </w:rPr>
        <w:t xml:space="preserve">ncia </w:t>
      </w:r>
      <w:r w:rsidRPr="00E41B1D">
        <w:rPr>
          <w:rFonts w:cs="Times New Roman"/>
          <w:szCs w:val="24"/>
        </w:rPr>
        <w:t>e cidadania</w:t>
      </w:r>
      <w:r w:rsidR="001F0289" w:rsidRPr="00E41B1D">
        <w:rPr>
          <w:rFonts w:cs="Times New Roman"/>
          <w:szCs w:val="24"/>
        </w:rPr>
        <w:t xml:space="preserve"> a implicância da “conversa” como elemento crucial do contato com o outro, seja para troca de informações, </w:t>
      </w:r>
      <w:r w:rsidR="002F05D2" w:rsidRPr="00E41B1D">
        <w:rPr>
          <w:rFonts w:cs="Times New Roman"/>
          <w:szCs w:val="24"/>
        </w:rPr>
        <w:t>simples bate-papo ou envolvimento de conhecimentos (como é o cas</w:t>
      </w:r>
      <w:r w:rsidRPr="00E41B1D">
        <w:rPr>
          <w:rFonts w:cs="Times New Roman"/>
          <w:szCs w:val="24"/>
        </w:rPr>
        <w:t>o da sala de aula)</w:t>
      </w:r>
      <w:r w:rsidR="006061ED" w:rsidRPr="00E41B1D">
        <w:rPr>
          <w:rFonts w:cs="Times New Roman"/>
          <w:szCs w:val="24"/>
        </w:rPr>
        <w:t>,</w:t>
      </w:r>
      <w:r w:rsidRPr="00E41B1D">
        <w:rPr>
          <w:rFonts w:cs="Times New Roman"/>
          <w:szCs w:val="24"/>
        </w:rPr>
        <w:t xml:space="preserve"> </w:t>
      </w:r>
      <w:r w:rsidR="006061ED" w:rsidRPr="00E41B1D">
        <w:rPr>
          <w:rFonts w:cs="Times New Roman"/>
          <w:szCs w:val="24"/>
        </w:rPr>
        <w:t>notamos</w:t>
      </w:r>
      <w:r w:rsidR="002F05D2" w:rsidRPr="00E41B1D">
        <w:rPr>
          <w:rFonts w:cs="Times New Roman"/>
          <w:szCs w:val="24"/>
        </w:rPr>
        <w:t xml:space="preserve"> </w:t>
      </w:r>
      <w:r w:rsidR="006061ED" w:rsidRPr="00E41B1D">
        <w:rPr>
          <w:rFonts w:cs="Times New Roman"/>
          <w:szCs w:val="24"/>
        </w:rPr>
        <w:t>nitid</w:t>
      </w:r>
      <w:r w:rsidRPr="00E41B1D">
        <w:rPr>
          <w:rFonts w:cs="Times New Roman"/>
          <w:szCs w:val="24"/>
        </w:rPr>
        <w:t>amente sua compreensão</w:t>
      </w:r>
      <w:r w:rsidR="006061ED" w:rsidRPr="00E41B1D">
        <w:rPr>
          <w:rFonts w:cs="Times New Roman"/>
          <w:szCs w:val="24"/>
        </w:rPr>
        <w:t xml:space="preserve"> no contexto da dimensão do </w:t>
      </w:r>
      <w:r w:rsidR="002F05D2" w:rsidRPr="00E41B1D">
        <w:rPr>
          <w:rFonts w:cs="Times New Roman"/>
          <w:szCs w:val="24"/>
        </w:rPr>
        <w:t>diálogo.</w:t>
      </w:r>
    </w:p>
    <w:p w:rsidR="002F05D2" w:rsidRPr="00E41B1D" w:rsidRDefault="002F05D2" w:rsidP="001F0289">
      <w:pPr>
        <w:rPr>
          <w:rFonts w:cs="Times New Roman"/>
          <w:szCs w:val="24"/>
        </w:rPr>
      </w:pPr>
      <w:r w:rsidRPr="00E41B1D">
        <w:rPr>
          <w:rFonts w:cs="Times New Roman"/>
          <w:szCs w:val="24"/>
        </w:rPr>
        <w:t>Como não se trata de uma “conversa” qualquer, mas de um contato com o outro e este outro possa compreender um indivíduo ou mesmo um grupo, a relação passa pelo “respeito” primeiro a considerar o outro como parte fundamental e autônoma do diálogo e da formação para a vida (seja ela social ou acadêmica), segundo porque este “respeito” está implicitamente relacionado ao compromisso que se tem com a transformação social.</w:t>
      </w:r>
    </w:p>
    <w:p w:rsidR="002F05D2" w:rsidRPr="00E41B1D" w:rsidRDefault="006061ED" w:rsidP="002F05D2">
      <w:pPr>
        <w:rPr>
          <w:rFonts w:cs="Times New Roman"/>
        </w:rPr>
      </w:pPr>
      <w:r w:rsidRPr="00E41B1D">
        <w:rPr>
          <w:rFonts w:cs="Times New Roman"/>
          <w:szCs w:val="24"/>
        </w:rPr>
        <w:t>De acordo com os alunos da</w:t>
      </w:r>
      <w:r w:rsidR="002F05D2" w:rsidRPr="00E41B1D">
        <w:rPr>
          <w:rFonts w:cs="Times New Roman"/>
          <w:szCs w:val="24"/>
        </w:rPr>
        <w:t xml:space="preserve"> pesquisa</w:t>
      </w:r>
      <w:r w:rsidRPr="00E41B1D">
        <w:rPr>
          <w:rFonts w:cs="Times New Roman"/>
          <w:szCs w:val="24"/>
        </w:rPr>
        <w:t>,</w:t>
      </w:r>
      <w:r w:rsidR="002F05D2" w:rsidRPr="00E41B1D">
        <w:rPr>
          <w:rFonts w:cs="Times New Roman"/>
          <w:szCs w:val="24"/>
        </w:rPr>
        <w:t xml:space="preserve"> o diálogo passa por esta construção de conversa e respeito. Uma conversa que se estabelece na experiência da palavra e, palavra esta que, pressupõe a participação de outrem até mesmo para poder se confirmar o ato de palavra, </w:t>
      </w:r>
      <w:r w:rsidR="00FC2035" w:rsidRPr="00E41B1D">
        <w:rPr>
          <w:rFonts w:cs="Times New Roman"/>
          <w:szCs w:val="24"/>
        </w:rPr>
        <w:t>até porque enquanto</w:t>
      </w:r>
      <w:r w:rsidRPr="00E41B1D">
        <w:rPr>
          <w:rFonts w:cs="Times New Roman"/>
          <w:szCs w:val="24"/>
        </w:rPr>
        <w:t xml:space="preserve"> se permanece meramente no “eu”</w:t>
      </w:r>
      <w:r w:rsidR="00FC2035" w:rsidRPr="00E41B1D">
        <w:rPr>
          <w:rFonts w:cs="Times New Roman"/>
          <w:szCs w:val="24"/>
        </w:rPr>
        <w:t xml:space="preserve"> pode se chamar</w:t>
      </w:r>
      <w:r w:rsidRPr="00E41B1D">
        <w:rPr>
          <w:rFonts w:cs="Times New Roman"/>
          <w:szCs w:val="24"/>
        </w:rPr>
        <w:t xml:space="preserve"> de pensamento ou abstração</w:t>
      </w:r>
      <w:r w:rsidR="00FC2035" w:rsidRPr="00E41B1D">
        <w:rPr>
          <w:rFonts w:cs="Times New Roman"/>
          <w:szCs w:val="24"/>
        </w:rPr>
        <w:t>, mas palavra precede diálogo, diálogo com alguém;</w:t>
      </w:r>
      <w:r w:rsidRPr="00E41B1D">
        <w:rPr>
          <w:rFonts w:cs="Times New Roman"/>
          <w:szCs w:val="24"/>
        </w:rPr>
        <w:t xml:space="preserve"> como menciona Paulo Freire</w:t>
      </w:r>
      <w:r w:rsidR="002F05D2" w:rsidRPr="00E41B1D">
        <w:rPr>
          <w:rFonts w:cs="Times New Roman"/>
          <w:szCs w:val="24"/>
        </w:rPr>
        <w:t xml:space="preserve"> </w:t>
      </w:r>
      <w:r w:rsidR="002F05D2" w:rsidRPr="00E41B1D">
        <w:rPr>
          <w:rFonts w:cs="Times New Roman"/>
        </w:rPr>
        <w:t>“Não é no silêncio que os homens se fazem, mas na palavra, no trabalho, na ação-reflexiva.”. (FREIRE, 1987, p.44)</w:t>
      </w:r>
    </w:p>
    <w:p w:rsidR="00FC2035" w:rsidRPr="00E41B1D" w:rsidRDefault="00FC2035" w:rsidP="0033499F">
      <w:pPr>
        <w:rPr>
          <w:rFonts w:cs="Times New Roman"/>
        </w:rPr>
      </w:pPr>
      <w:r w:rsidRPr="00E41B1D">
        <w:rPr>
          <w:rFonts w:cs="Times New Roman"/>
        </w:rPr>
        <w:t xml:space="preserve"> </w:t>
      </w:r>
    </w:p>
    <w:p w:rsidR="00A05613" w:rsidRPr="00E41B1D" w:rsidRDefault="0035109B" w:rsidP="00A05613">
      <w:pPr>
        <w:spacing w:after="240"/>
        <w:ind w:firstLine="0"/>
        <w:jc w:val="left"/>
        <w:rPr>
          <w:rFonts w:cs="Times New Roman"/>
          <w:b/>
        </w:rPr>
      </w:pPr>
      <w:r w:rsidRPr="00E41B1D">
        <w:rPr>
          <w:rFonts w:cs="Times New Roman"/>
          <w:b/>
        </w:rPr>
        <w:t>CONSIDERAÇÕES FINAIS</w:t>
      </w:r>
    </w:p>
    <w:p w:rsidR="0035109B" w:rsidRPr="00E41B1D" w:rsidRDefault="0035109B" w:rsidP="0035109B">
      <w:pPr>
        <w:rPr>
          <w:rFonts w:cs="Times New Roman"/>
        </w:rPr>
      </w:pPr>
      <w:r w:rsidRPr="00E41B1D">
        <w:rPr>
          <w:rFonts w:cs="Times New Roman"/>
        </w:rPr>
        <w:t>O pensamento de Paulo Freire converge para uma formação docente capaz de transformação. Na obra correlacionada à pesquisa, Freire trabalha a dimensão do ser professor como aquele que media, ou seja, aquele que proporciona o espaço e o incentivo adequados para a formação do discente, sendo este autônomo e protagonista de sua formação, a saber, educação que transforma o individua e a sociedade que este se insere, mediante seu contexto histórico.</w:t>
      </w:r>
    </w:p>
    <w:p w:rsidR="0035109B" w:rsidRPr="00E41B1D" w:rsidRDefault="0035109B" w:rsidP="0035109B">
      <w:pPr>
        <w:rPr>
          <w:rFonts w:cs="Times New Roman"/>
        </w:rPr>
      </w:pPr>
      <w:r w:rsidRPr="00E41B1D">
        <w:rPr>
          <w:rFonts w:cs="Times New Roman"/>
        </w:rPr>
        <w:t xml:space="preserve">No decorrer de uma formação docente, estritamente a pedagogia, assimila-se atribuições que constituem o caráter em sala de aula. Paulo Freire é o nome mais proferido e de obras mais trabalhadas durante esta formação, justamente porque se identifica nele este caráter peculiar de preocupação pertinente com o fazer educação no </w:t>
      </w:r>
      <w:r w:rsidRPr="00E41B1D">
        <w:rPr>
          <w:rFonts w:cs="Times New Roman"/>
        </w:rPr>
        <w:lastRenderedPageBreak/>
        <w:t>processo ensino-aprendizagem. Assim, é necessário conhecer termos que influem para tal, o que se reflete para o êxito de quem educa e aquele que é educado; bem como sua formação cidadã. Grosso modo, podemos relatar tamanha importância dos escritos deste autor de relevância singular ao tratarmos de educação.</w:t>
      </w:r>
    </w:p>
    <w:p w:rsidR="0035109B" w:rsidRPr="00E41B1D" w:rsidRDefault="0035109B" w:rsidP="0035109B">
      <w:pPr>
        <w:rPr>
          <w:rFonts w:cs="Times New Roman"/>
        </w:rPr>
      </w:pPr>
      <w:r w:rsidRPr="00E41B1D">
        <w:rPr>
          <w:rFonts w:cs="Times New Roman"/>
        </w:rPr>
        <w:t xml:space="preserve">Visto os dados da pesquisa minuciosamente analisada e com a participação efetiva do público alvo em questão, pudemos constatar que os propostos de Freire, vistos no livro “Pedagogia do Oprimido” (1987), onde se versa sobre a implicância do uso do dialogo para além da linguagem e para a formação humana e ética, através da educação, estão sendo vistos e apreendidos pelos alunos de graduação de Pedagogia, na cidade de Cajazeiras, pela instituição de nível superior UGCG – CFP.  </w:t>
      </w:r>
    </w:p>
    <w:p w:rsidR="006061ED" w:rsidRPr="00E41B1D" w:rsidRDefault="006061ED" w:rsidP="00C50DF9">
      <w:pPr>
        <w:ind w:firstLine="0"/>
        <w:rPr>
          <w:rFonts w:cs="Times New Roman"/>
          <w:b/>
        </w:rPr>
      </w:pPr>
    </w:p>
    <w:p w:rsidR="00BD5A05" w:rsidRDefault="00BD5A05" w:rsidP="00C50DF9">
      <w:pPr>
        <w:ind w:firstLine="0"/>
        <w:rPr>
          <w:rFonts w:cs="Times New Roman"/>
          <w:b/>
        </w:rPr>
      </w:pPr>
    </w:p>
    <w:p w:rsidR="00BD5A05" w:rsidRDefault="00BD5A05" w:rsidP="00C50DF9">
      <w:pPr>
        <w:ind w:firstLine="0"/>
        <w:rPr>
          <w:rFonts w:cs="Times New Roman"/>
          <w:b/>
        </w:rPr>
      </w:pPr>
    </w:p>
    <w:p w:rsidR="00BD5A05" w:rsidRDefault="00BD5A05" w:rsidP="00C50DF9">
      <w:pPr>
        <w:ind w:firstLine="0"/>
        <w:rPr>
          <w:rFonts w:cs="Times New Roman"/>
          <w:b/>
        </w:rPr>
      </w:pPr>
    </w:p>
    <w:p w:rsidR="00BD5A05" w:rsidRDefault="00BD5A05" w:rsidP="00C50DF9">
      <w:pPr>
        <w:ind w:firstLine="0"/>
        <w:rPr>
          <w:rFonts w:cs="Times New Roman"/>
          <w:b/>
        </w:rPr>
      </w:pPr>
    </w:p>
    <w:p w:rsidR="00BD5A05" w:rsidRDefault="00BD5A05" w:rsidP="00C50DF9">
      <w:pPr>
        <w:ind w:firstLine="0"/>
        <w:rPr>
          <w:rFonts w:cs="Times New Roman"/>
          <w:b/>
        </w:rPr>
      </w:pPr>
    </w:p>
    <w:p w:rsidR="00BD5A05" w:rsidRDefault="00BD5A05" w:rsidP="00C50DF9">
      <w:pPr>
        <w:ind w:firstLine="0"/>
        <w:rPr>
          <w:rFonts w:cs="Times New Roman"/>
          <w:b/>
        </w:rPr>
      </w:pPr>
    </w:p>
    <w:p w:rsidR="00BD5A05" w:rsidRDefault="00BD5A05" w:rsidP="00C50DF9">
      <w:pPr>
        <w:ind w:firstLine="0"/>
        <w:rPr>
          <w:rFonts w:cs="Times New Roman"/>
          <w:b/>
        </w:rPr>
      </w:pPr>
    </w:p>
    <w:p w:rsidR="00BD5A05" w:rsidRDefault="00BD5A05" w:rsidP="00C50DF9">
      <w:pPr>
        <w:ind w:firstLine="0"/>
        <w:rPr>
          <w:rFonts w:cs="Times New Roman"/>
          <w:b/>
        </w:rPr>
      </w:pPr>
    </w:p>
    <w:p w:rsidR="00BD5A05" w:rsidRDefault="00BD5A05" w:rsidP="00C50DF9">
      <w:pPr>
        <w:ind w:firstLine="0"/>
        <w:rPr>
          <w:rFonts w:cs="Times New Roman"/>
          <w:b/>
        </w:rPr>
      </w:pPr>
    </w:p>
    <w:p w:rsidR="00BD5A05" w:rsidRDefault="00BD5A05" w:rsidP="00C50DF9">
      <w:pPr>
        <w:ind w:firstLine="0"/>
        <w:rPr>
          <w:rFonts w:cs="Times New Roman"/>
          <w:b/>
        </w:rPr>
      </w:pPr>
    </w:p>
    <w:p w:rsidR="00BD5A05" w:rsidRDefault="00BD5A05" w:rsidP="00C50DF9">
      <w:pPr>
        <w:ind w:firstLine="0"/>
        <w:rPr>
          <w:rFonts w:cs="Times New Roman"/>
          <w:b/>
        </w:rPr>
      </w:pPr>
    </w:p>
    <w:p w:rsidR="00BD5A05" w:rsidRDefault="00BD5A05" w:rsidP="00C50DF9">
      <w:pPr>
        <w:ind w:firstLine="0"/>
        <w:rPr>
          <w:rFonts w:cs="Times New Roman"/>
          <w:b/>
        </w:rPr>
      </w:pPr>
    </w:p>
    <w:p w:rsidR="00BD5A05" w:rsidRDefault="00BD5A05" w:rsidP="00C50DF9">
      <w:pPr>
        <w:ind w:firstLine="0"/>
        <w:rPr>
          <w:rFonts w:cs="Times New Roman"/>
          <w:b/>
        </w:rPr>
      </w:pPr>
    </w:p>
    <w:p w:rsidR="00BD5A05" w:rsidRDefault="00BD5A05" w:rsidP="00C50DF9">
      <w:pPr>
        <w:ind w:firstLine="0"/>
        <w:rPr>
          <w:rFonts w:cs="Times New Roman"/>
          <w:b/>
        </w:rPr>
      </w:pPr>
    </w:p>
    <w:p w:rsidR="00BD5A05" w:rsidRDefault="00BD5A05" w:rsidP="00C50DF9">
      <w:pPr>
        <w:ind w:firstLine="0"/>
        <w:rPr>
          <w:rFonts w:cs="Times New Roman"/>
          <w:b/>
        </w:rPr>
      </w:pPr>
    </w:p>
    <w:p w:rsidR="00BD5A05" w:rsidRDefault="00BD5A05" w:rsidP="00C50DF9">
      <w:pPr>
        <w:ind w:firstLine="0"/>
        <w:rPr>
          <w:rFonts w:cs="Times New Roman"/>
          <w:b/>
        </w:rPr>
      </w:pPr>
    </w:p>
    <w:p w:rsidR="00BD5A05" w:rsidRDefault="00BD5A05" w:rsidP="00C50DF9">
      <w:pPr>
        <w:ind w:firstLine="0"/>
        <w:rPr>
          <w:rFonts w:cs="Times New Roman"/>
          <w:b/>
        </w:rPr>
      </w:pPr>
    </w:p>
    <w:p w:rsidR="00BD5A05" w:rsidRDefault="00BD5A05" w:rsidP="00C50DF9">
      <w:pPr>
        <w:ind w:firstLine="0"/>
        <w:rPr>
          <w:rFonts w:cs="Times New Roman"/>
          <w:b/>
        </w:rPr>
      </w:pPr>
    </w:p>
    <w:p w:rsidR="00BD5A05" w:rsidRDefault="00BD5A05" w:rsidP="00C50DF9">
      <w:pPr>
        <w:ind w:firstLine="0"/>
        <w:rPr>
          <w:rFonts w:cs="Times New Roman"/>
          <w:b/>
        </w:rPr>
      </w:pPr>
    </w:p>
    <w:p w:rsidR="00BD5A05" w:rsidRDefault="00BD5A05" w:rsidP="00C50DF9">
      <w:pPr>
        <w:ind w:firstLine="0"/>
        <w:rPr>
          <w:rFonts w:cs="Times New Roman"/>
          <w:b/>
        </w:rPr>
      </w:pPr>
    </w:p>
    <w:p w:rsidR="00BD5A05" w:rsidRDefault="00BD5A05" w:rsidP="00C50DF9">
      <w:pPr>
        <w:ind w:firstLine="0"/>
        <w:rPr>
          <w:rFonts w:cs="Times New Roman"/>
          <w:b/>
        </w:rPr>
      </w:pPr>
    </w:p>
    <w:p w:rsidR="00BD5A05" w:rsidRDefault="00BD5A05" w:rsidP="00C50DF9">
      <w:pPr>
        <w:ind w:firstLine="0"/>
        <w:rPr>
          <w:rFonts w:cs="Times New Roman"/>
          <w:b/>
        </w:rPr>
      </w:pPr>
    </w:p>
    <w:p w:rsidR="00BD5A05" w:rsidRDefault="00BD5A05" w:rsidP="00C50DF9">
      <w:pPr>
        <w:ind w:firstLine="0"/>
        <w:rPr>
          <w:rFonts w:cs="Times New Roman"/>
          <w:b/>
        </w:rPr>
      </w:pPr>
    </w:p>
    <w:p w:rsidR="009B5EAE" w:rsidRPr="00E41B1D" w:rsidRDefault="009B5EAE" w:rsidP="00C50DF9">
      <w:pPr>
        <w:ind w:firstLine="0"/>
        <w:rPr>
          <w:rFonts w:cs="Times New Roman"/>
          <w:b/>
        </w:rPr>
      </w:pPr>
      <w:r w:rsidRPr="00E41B1D">
        <w:rPr>
          <w:rFonts w:cs="Times New Roman"/>
          <w:b/>
        </w:rPr>
        <w:lastRenderedPageBreak/>
        <w:t>REFERÊNCIAS</w:t>
      </w:r>
    </w:p>
    <w:p w:rsidR="009A6439" w:rsidRDefault="009A6439" w:rsidP="009A6439">
      <w:pPr>
        <w:ind w:firstLine="0"/>
        <w:rPr>
          <w:rFonts w:cs="Times New Roman"/>
        </w:rPr>
      </w:pPr>
      <w:r w:rsidRPr="009A6439">
        <w:rPr>
          <w:rFonts w:cs="Times New Roman"/>
        </w:rPr>
        <w:t xml:space="preserve">ABRIC, J-C. (1994). </w:t>
      </w:r>
      <w:proofErr w:type="spellStart"/>
      <w:r w:rsidRPr="009A6439">
        <w:rPr>
          <w:rFonts w:cs="Times New Roman"/>
        </w:rPr>
        <w:t>Méthodologie</w:t>
      </w:r>
      <w:proofErr w:type="spellEnd"/>
      <w:r w:rsidRPr="009A6439">
        <w:rPr>
          <w:rFonts w:cs="Times New Roman"/>
        </w:rPr>
        <w:t xml:space="preserve"> de </w:t>
      </w:r>
      <w:proofErr w:type="spellStart"/>
      <w:r w:rsidRPr="009A6439">
        <w:rPr>
          <w:rFonts w:cs="Times New Roman"/>
        </w:rPr>
        <w:t>recueil</w:t>
      </w:r>
      <w:proofErr w:type="spellEnd"/>
      <w:r w:rsidRPr="009A6439">
        <w:rPr>
          <w:rFonts w:cs="Times New Roman"/>
        </w:rPr>
        <w:t xml:space="preserve"> </w:t>
      </w:r>
      <w:proofErr w:type="spellStart"/>
      <w:r w:rsidRPr="009A6439">
        <w:rPr>
          <w:rFonts w:cs="Times New Roman"/>
        </w:rPr>
        <w:t>des</w:t>
      </w:r>
      <w:proofErr w:type="spellEnd"/>
      <w:r w:rsidRPr="009A6439">
        <w:rPr>
          <w:rFonts w:cs="Times New Roman"/>
        </w:rPr>
        <w:t xml:space="preserve"> </w:t>
      </w:r>
      <w:proofErr w:type="spellStart"/>
      <w:r w:rsidRPr="009A6439">
        <w:rPr>
          <w:rFonts w:cs="Times New Roman"/>
        </w:rPr>
        <w:t>répresentations</w:t>
      </w:r>
      <w:proofErr w:type="spellEnd"/>
      <w:r w:rsidRPr="009A6439">
        <w:rPr>
          <w:rFonts w:cs="Times New Roman"/>
        </w:rPr>
        <w:t xml:space="preserve"> </w:t>
      </w:r>
      <w:proofErr w:type="spellStart"/>
      <w:r w:rsidRPr="009A6439">
        <w:rPr>
          <w:rFonts w:cs="Times New Roman"/>
        </w:rPr>
        <w:t>sociales</w:t>
      </w:r>
      <w:proofErr w:type="spellEnd"/>
      <w:r w:rsidRPr="009A6439">
        <w:rPr>
          <w:rFonts w:cs="Times New Roman"/>
        </w:rPr>
        <w:t>.  In J-C</w:t>
      </w:r>
      <w:r w:rsidR="00434DC2">
        <w:rPr>
          <w:rFonts w:cs="Times New Roman"/>
        </w:rPr>
        <w:t xml:space="preserve">. </w:t>
      </w:r>
      <w:r w:rsidRPr="009A6439">
        <w:rPr>
          <w:rFonts w:cs="Times New Roman"/>
        </w:rPr>
        <w:t xml:space="preserve">ABRIC (Ed.) Pratiques </w:t>
      </w:r>
      <w:proofErr w:type="spellStart"/>
      <w:r w:rsidRPr="009A6439">
        <w:rPr>
          <w:rFonts w:cs="Times New Roman"/>
        </w:rPr>
        <w:t>sociales</w:t>
      </w:r>
      <w:proofErr w:type="spellEnd"/>
      <w:r w:rsidRPr="009A6439">
        <w:rPr>
          <w:rFonts w:cs="Times New Roman"/>
        </w:rPr>
        <w:t xml:space="preserve"> et </w:t>
      </w:r>
      <w:proofErr w:type="spellStart"/>
      <w:r w:rsidRPr="009A6439">
        <w:rPr>
          <w:rFonts w:cs="Times New Roman"/>
        </w:rPr>
        <w:t>répresentations</w:t>
      </w:r>
      <w:proofErr w:type="spellEnd"/>
      <w:r w:rsidRPr="009A6439">
        <w:rPr>
          <w:rFonts w:cs="Times New Roman"/>
        </w:rPr>
        <w:t xml:space="preserve">. Paris: </w:t>
      </w:r>
      <w:proofErr w:type="spellStart"/>
      <w:r w:rsidRPr="009A6439">
        <w:rPr>
          <w:rFonts w:cs="Times New Roman"/>
        </w:rPr>
        <w:t>Presses</w:t>
      </w:r>
      <w:proofErr w:type="spellEnd"/>
      <w:r w:rsidRPr="009A6439">
        <w:rPr>
          <w:rFonts w:cs="Times New Roman"/>
        </w:rPr>
        <w:t xml:space="preserve"> </w:t>
      </w:r>
      <w:proofErr w:type="spellStart"/>
      <w:r w:rsidRPr="009A6439">
        <w:rPr>
          <w:rFonts w:cs="Times New Roman"/>
        </w:rPr>
        <w:t>Universitaires</w:t>
      </w:r>
      <w:proofErr w:type="spellEnd"/>
      <w:r w:rsidRPr="009A6439">
        <w:rPr>
          <w:rFonts w:cs="Times New Roman"/>
        </w:rPr>
        <w:t xml:space="preserve"> de France</w:t>
      </w:r>
      <w:r>
        <w:rPr>
          <w:rFonts w:cs="Times New Roman"/>
        </w:rPr>
        <w:t>.</w:t>
      </w:r>
      <w:r w:rsidRPr="009A6439">
        <w:rPr>
          <w:rFonts w:cs="Times New Roman"/>
        </w:rPr>
        <w:t xml:space="preserve"> </w:t>
      </w:r>
    </w:p>
    <w:p w:rsidR="009A6439" w:rsidRDefault="009A6439" w:rsidP="004B16C3">
      <w:pPr>
        <w:ind w:firstLine="0"/>
        <w:rPr>
          <w:rFonts w:cs="Times New Roman"/>
        </w:rPr>
      </w:pPr>
      <w:r w:rsidRPr="00E41B1D">
        <w:rPr>
          <w:rFonts w:cs="Times New Roman"/>
        </w:rPr>
        <w:t>AZEVEDO, Letícia Fátima de; HILLIG, Clayton et at. A Educação como meio de Transformação Social: Projeto Arquitetos do Saber. 2017, pp. 27-28.</w:t>
      </w:r>
    </w:p>
    <w:p w:rsidR="00B77DF0" w:rsidRDefault="00B77DF0" w:rsidP="004B16C3">
      <w:pPr>
        <w:ind w:firstLine="0"/>
        <w:rPr>
          <w:rFonts w:cs="Times New Roman"/>
        </w:rPr>
      </w:pPr>
      <w:r>
        <w:rPr>
          <w:rFonts w:cs="Times New Roman"/>
        </w:rPr>
        <w:t>BARBOSA, Fátima. A violência como forma de expressão</w:t>
      </w:r>
      <w:r w:rsidR="00A069A6">
        <w:rPr>
          <w:rFonts w:cs="Times New Roman"/>
        </w:rPr>
        <w:t>.</w:t>
      </w:r>
      <w:r>
        <w:rPr>
          <w:rFonts w:cs="Times New Roman"/>
        </w:rPr>
        <w:t xml:space="preserve"> </w:t>
      </w:r>
      <w:r w:rsidR="00A069A6">
        <w:rPr>
          <w:rFonts w:cs="Times New Roman"/>
        </w:rPr>
        <w:t xml:space="preserve">Revista </w:t>
      </w:r>
      <w:r>
        <w:rPr>
          <w:rFonts w:cs="Times New Roman"/>
        </w:rPr>
        <w:t xml:space="preserve">Ser Médico. </w:t>
      </w:r>
      <w:r w:rsidR="00A069A6">
        <w:rPr>
          <w:rFonts w:cs="Times New Roman"/>
        </w:rPr>
        <w:t xml:space="preserve">São Paulo: CREMESP, ANO XIX, Nº74, pp 4-6, </w:t>
      </w:r>
      <w:proofErr w:type="gramStart"/>
      <w:r w:rsidR="00A069A6">
        <w:rPr>
          <w:rFonts w:cs="Times New Roman"/>
        </w:rPr>
        <w:t>Março</w:t>
      </w:r>
      <w:proofErr w:type="gramEnd"/>
      <w:r w:rsidR="00A069A6">
        <w:rPr>
          <w:rFonts w:cs="Times New Roman"/>
        </w:rPr>
        <w:t xml:space="preserve"> de 2016.</w:t>
      </w:r>
    </w:p>
    <w:p w:rsidR="009B5EAE" w:rsidRPr="00E41B1D" w:rsidRDefault="009B5EAE" w:rsidP="004B16C3">
      <w:pPr>
        <w:ind w:firstLine="0"/>
        <w:rPr>
          <w:rFonts w:cs="Times New Roman"/>
        </w:rPr>
      </w:pPr>
      <w:r w:rsidRPr="00E41B1D">
        <w:rPr>
          <w:rFonts w:cs="Times New Roman"/>
        </w:rPr>
        <w:t xml:space="preserve">FILHO, Clóvis de Barros. </w:t>
      </w:r>
      <w:r w:rsidR="004B16C3" w:rsidRPr="00E41B1D">
        <w:rPr>
          <w:rFonts w:cs="Times New Roman"/>
        </w:rPr>
        <w:t>A Filosofia explica as grandes questões da humanidade. São Paulo: Casa do Saber, 2013, p.9.</w:t>
      </w:r>
    </w:p>
    <w:p w:rsidR="004B16C3" w:rsidRDefault="004B16C3" w:rsidP="004B16C3">
      <w:pPr>
        <w:ind w:firstLine="0"/>
        <w:rPr>
          <w:rFonts w:cs="Times New Roman"/>
        </w:rPr>
      </w:pPr>
      <w:r w:rsidRPr="00E41B1D">
        <w:rPr>
          <w:rFonts w:cs="Times New Roman"/>
        </w:rPr>
        <w:t>FREIRE, Paulo. Pedagogia do Oprimido. 5ª ed. Rio de Janeiro: Paz e Terra, 1978, pp 44-46.</w:t>
      </w:r>
    </w:p>
    <w:p w:rsidR="009A6439" w:rsidRPr="00E41B1D" w:rsidRDefault="009A6439" w:rsidP="004B16C3">
      <w:pPr>
        <w:ind w:firstLine="0"/>
        <w:rPr>
          <w:rFonts w:cs="Times New Roman"/>
        </w:rPr>
      </w:pPr>
      <w:r w:rsidRPr="009A6439">
        <w:rPr>
          <w:rFonts w:cs="Times New Roman"/>
        </w:rPr>
        <w:t>MOSCOVICI, S. (1978). A representação social da psicanálise. Rio de Janeiro: Zahar Editores.</w:t>
      </w:r>
    </w:p>
    <w:p w:rsidR="004B16C3" w:rsidRPr="00E41B1D" w:rsidRDefault="004B16C3" w:rsidP="004B16C3">
      <w:pPr>
        <w:ind w:firstLine="0"/>
        <w:rPr>
          <w:rFonts w:cs="Times New Roman"/>
        </w:rPr>
      </w:pPr>
      <w:bookmarkStart w:id="0" w:name="_GoBack"/>
      <w:bookmarkEnd w:id="0"/>
    </w:p>
    <w:p w:rsidR="00027B70" w:rsidRPr="00E41B1D" w:rsidRDefault="00027B70" w:rsidP="00027B70">
      <w:pPr>
        <w:rPr>
          <w:rFonts w:cs="Times New Roman"/>
        </w:rPr>
      </w:pPr>
    </w:p>
    <w:p w:rsidR="00027B70" w:rsidRPr="00E41B1D" w:rsidRDefault="00027B70" w:rsidP="00027B70">
      <w:pPr>
        <w:rPr>
          <w:rFonts w:cs="Times New Roman"/>
        </w:rPr>
      </w:pPr>
    </w:p>
    <w:p w:rsidR="00027B70" w:rsidRPr="00E41B1D" w:rsidRDefault="00027B70" w:rsidP="00027B70">
      <w:pPr>
        <w:rPr>
          <w:rFonts w:cs="Times New Roman"/>
        </w:rPr>
      </w:pPr>
    </w:p>
    <w:p w:rsidR="00027B70" w:rsidRPr="00E41B1D" w:rsidRDefault="00027B70" w:rsidP="00027B70">
      <w:pPr>
        <w:rPr>
          <w:rFonts w:cs="Times New Roman"/>
        </w:rPr>
      </w:pPr>
    </w:p>
    <w:p w:rsidR="00027B70" w:rsidRPr="00E41B1D" w:rsidRDefault="00027B70" w:rsidP="00027B70">
      <w:pPr>
        <w:rPr>
          <w:rFonts w:cs="Times New Roman"/>
        </w:rPr>
      </w:pPr>
    </w:p>
    <w:p w:rsidR="00027B70" w:rsidRPr="00E41B1D" w:rsidRDefault="00027B70" w:rsidP="00027B70">
      <w:pPr>
        <w:rPr>
          <w:rFonts w:cs="Times New Roman"/>
        </w:rPr>
      </w:pPr>
    </w:p>
    <w:p w:rsidR="00667B21" w:rsidRPr="00E41B1D" w:rsidRDefault="00027B70" w:rsidP="00027B70">
      <w:pPr>
        <w:tabs>
          <w:tab w:val="left" w:pos="3783"/>
        </w:tabs>
        <w:rPr>
          <w:rFonts w:cs="Times New Roman"/>
        </w:rPr>
      </w:pPr>
      <w:r w:rsidRPr="00E41B1D">
        <w:rPr>
          <w:rFonts w:cs="Times New Roman"/>
        </w:rPr>
        <w:tab/>
      </w:r>
    </w:p>
    <w:sectPr w:rsidR="00667B21" w:rsidRPr="00E41B1D" w:rsidSect="00132E75">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3EA" w:rsidRDefault="00D633EA" w:rsidP="004C7AB7">
      <w:pPr>
        <w:spacing w:line="240" w:lineRule="auto"/>
      </w:pPr>
      <w:r>
        <w:separator/>
      </w:r>
    </w:p>
  </w:endnote>
  <w:endnote w:type="continuationSeparator" w:id="0">
    <w:p w:rsidR="00D633EA" w:rsidRDefault="00D633E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3EA" w:rsidRDefault="00D633EA" w:rsidP="004C7AB7">
      <w:pPr>
        <w:spacing w:line="240" w:lineRule="auto"/>
      </w:pPr>
      <w:r>
        <w:separator/>
      </w:r>
    </w:p>
  </w:footnote>
  <w:footnote w:type="continuationSeparator" w:id="0">
    <w:p w:rsidR="00D633EA" w:rsidRDefault="00D633EA"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D633E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D633E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514AA"/>
    <w:multiLevelType w:val="multilevel"/>
    <w:tmpl w:val="C82CECFC"/>
    <w:lvl w:ilvl="0">
      <w:start w:val="1"/>
      <w:numFmt w:val="decimal"/>
      <w:lvlText w:val="%1."/>
      <w:lvlJc w:val="left"/>
      <w:pPr>
        <w:ind w:left="720"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7AB7"/>
    <w:rsid w:val="0001259E"/>
    <w:rsid w:val="00017F3D"/>
    <w:rsid w:val="00023C29"/>
    <w:rsid w:val="00027B70"/>
    <w:rsid w:val="000461B9"/>
    <w:rsid w:val="00062B25"/>
    <w:rsid w:val="00063126"/>
    <w:rsid w:val="000759C6"/>
    <w:rsid w:val="000A730C"/>
    <w:rsid w:val="000F7F25"/>
    <w:rsid w:val="00100E91"/>
    <w:rsid w:val="0010278D"/>
    <w:rsid w:val="0010290D"/>
    <w:rsid w:val="001212B2"/>
    <w:rsid w:val="00132E75"/>
    <w:rsid w:val="00140C4F"/>
    <w:rsid w:val="00160093"/>
    <w:rsid w:val="001633DC"/>
    <w:rsid w:val="00170327"/>
    <w:rsid w:val="00195BC9"/>
    <w:rsid w:val="001A7710"/>
    <w:rsid w:val="001D0D3B"/>
    <w:rsid w:val="001D2E15"/>
    <w:rsid w:val="001F0289"/>
    <w:rsid w:val="001F1433"/>
    <w:rsid w:val="00200DAB"/>
    <w:rsid w:val="00205E3D"/>
    <w:rsid w:val="00227694"/>
    <w:rsid w:val="00230763"/>
    <w:rsid w:val="00275144"/>
    <w:rsid w:val="002778C1"/>
    <w:rsid w:val="00280B7C"/>
    <w:rsid w:val="00285AD3"/>
    <w:rsid w:val="00295AE8"/>
    <w:rsid w:val="002A5A2E"/>
    <w:rsid w:val="002B6CA6"/>
    <w:rsid w:val="002F05D2"/>
    <w:rsid w:val="00322549"/>
    <w:rsid w:val="0033499F"/>
    <w:rsid w:val="00347155"/>
    <w:rsid w:val="00350FAD"/>
    <w:rsid w:val="0035109B"/>
    <w:rsid w:val="003622A8"/>
    <w:rsid w:val="003730CF"/>
    <w:rsid w:val="003954AB"/>
    <w:rsid w:val="003A5AFC"/>
    <w:rsid w:val="003B5F32"/>
    <w:rsid w:val="00434DC2"/>
    <w:rsid w:val="0044735C"/>
    <w:rsid w:val="00497918"/>
    <w:rsid w:val="004B16C3"/>
    <w:rsid w:val="004C7AB7"/>
    <w:rsid w:val="004D30B1"/>
    <w:rsid w:val="00500771"/>
    <w:rsid w:val="005448BC"/>
    <w:rsid w:val="00584C76"/>
    <w:rsid w:val="005865FB"/>
    <w:rsid w:val="005B3DE1"/>
    <w:rsid w:val="005D0AD3"/>
    <w:rsid w:val="005E28A6"/>
    <w:rsid w:val="005E47BF"/>
    <w:rsid w:val="005E58E5"/>
    <w:rsid w:val="005F12B8"/>
    <w:rsid w:val="005F33E8"/>
    <w:rsid w:val="005F4ECF"/>
    <w:rsid w:val="006061ED"/>
    <w:rsid w:val="00651335"/>
    <w:rsid w:val="00667B21"/>
    <w:rsid w:val="006A5BB9"/>
    <w:rsid w:val="006A6C8E"/>
    <w:rsid w:val="006D6939"/>
    <w:rsid w:val="006F2E89"/>
    <w:rsid w:val="006F5188"/>
    <w:rsid w:val="006F66EA"/>
    <w:rsid w:val="007066D2"/>
    <w:rsid w:val="00716FBF"/>
    <w:rsid w:val="0073703D"/>
    <w:rsid w:val="007A16B9"/>
    <w:rsid w:val="007B11C5"/>
    <w:rsid w:val="007B716C"/>
    <w:rsid w:val="007C713F"/>
    <w:rsid w:val="008149DB"/>
    <w:rsid w:val="00835CBE"/>
    <w:rsid w:val="008601D2"/>
    <w:rsid w:val="00865382"/>
    <w:rsid w:val="00865A67"/>
    <w:rsid w:val="008A36F5"/>
    <w:rsid w:val="008A5F6C"/>
    <w:rsid w:val="008D3680"/>
    <w:rsid w:val="009144CE"/>
    <w:rsid w:val="00946066"/>
    <w:rsid w:val="00975E96"/>
    <w:rsid w:val="0097630B"/>
    <w:rsid w:val="00983304"/>
    <w:rsid w:val="009A6439"/>
    <w:rsid w:val="009B5EAE"/>
    <w:rsid w:val="009F1368"/>
    <w:rsid w:val="00A05613"/>
    <w:rsid w:val="00A056B4"/>
    <w:rsid w:val="00A069A6"/>
    <w:rsid w:val="00A14424"/>
    <w:rsid w:val="00A46240"/>
    <w:rsid w:val="00A56876"/>
    <w:rsid w:val="00A75A1A"/>
    <w:rsid w:val="00AB5E2F"/>
    <w:rsid w:val="00AE48C4"/>
    <w:rsid w:val="00AF6C19"/>
    <w:rsid w:val="00B17865"/>
    <w:rsid w:val="00B23775"/>
    <w:rsid w:val="00B43C62"/>
    <w:rsid w:val="00B45C13"/>
    <w:rsid w:val="00B548B5"/>
    <w:rsid w:val="00B63A39"/>
    <w:rsid w:val="00B77DF0"/>
    <w:rsid w:val="00B874EF"/>
    <w:rsid w:val="00BB1ADD"/>
    <w:rsid w:val="00BD0B34"/>
    <w:rsid w:val="00BD5A05"/>
    <w:rsid w:val="00BE11C6"/>
    <w:rsid w:val="00C21F36"/>
    <w:rsid w:val="00C25291"/>
    <w:rsid w:val="00C301CF"/>
    <w:rsid w:val="00C330DA"/>
    <w:rsid w:val="00C50DF9"/>
    <w:rsid w:val="00C53FF1"/>
    <w:rsid w:val="00C6453F"/>
    <w:rsid w:val="00C70462"/>
    <w:rsid w:val="00CB6B28"/>
    <w:rsid w:val="00CD58D7"/>
    <w:rsid w:val="00D04597"/>
    <w:rsid w:val="00D1085D"/>
    <w:rsid w:val="00D57D31"/>
    <w:rsid w:val="00D633EA"/>
    <w:rsid w:val="00DA4199"/>
    <w:rsid w:val="00DB1629"/>
    <w:rsid w:val="00DD7BB3"/>
    <w:rsid w:val="00E00CA3"/>
    <w:rsid w:val="00E2792E"/>
    <w:rsid w:val="00E32B00"/>
    <w:rsid w:val="00E41B1D"/>
    <w:rsid w:val="00E46640"/>
    <w:rsid w:val="00E74F77"/>
    <w:rsid w:val="00E804FA"/>
    <w:rsid w:val="00EA6858"/>
    <w:rsid w:val="00EA6FDC"/>
    <w:rsid w:val="00EC5049"/>
    <w:rsid w:val="00EE1C15"/>
    <w:rsid w:val="00F0697E"/>
    <w:rsid w:val="00F17CAB"/>
    <w:rsid w:val="00F310DB"/>
    <w:rsid w:val="00F34890"/>
    <w:rsid w:val="00F43AE9"/>
    <w:rsid w:val="00F55312"/>
    <w:rsid w:val="00F75DDF"/>
    <w:rsid w:val="00F925D5"/>
    <w:rsid w:val="00F92766"/>
    <w:rsid w:val="00FC2035"/>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404E523"/>
  <w15:docId w15:val="{C22BD1A6-C817-4516-826C-314E67599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C53FF1"/>
    <w:pPr>
      <w:ind w:left="720"/>
      <w:contextualSpacing/>
    </w:pPr>
  </w:style>
  <w:style w:type="character" w:styleId="Hyperlink">
    <w:name w:val="Hyperlink"/>
    <w:basedOn w:val="Fontepargpadro"/>
    <w:uiPriority w:val="99"/>
    <w:unhideWhenUsed/>
    <w:rsid w:val="005D0AD3"/>
    <w:rPr>
      <w:color w:val="0563C1" w:themeColor="hyperlink"/>
      <w:u w:val="single"/>
    </w:rPr>
  </w:style>
  <w:style w:type="character" w:customStyle="1" w:styleId="MenoPendente1">
    <w:name w:val="Menção Pendente1"/>
    <w:basedOn w:val="Fontepargpadro"/>
    <w:uiPriority w:val="99"/>
    <w:semiHidden/>
    <w:unhideWhenUsed/>
    <w:rsid w:val="005D0AD3"/>
    <w:rPr>
      <w:color w:val="605E5C"/>
      <w:shd w:val="clear" w:color="auto" w:fill="E1DFDD"/>
    </w:rPr>
  </w:style>
  <w:style w:type="table" w:styleId="Tabelacomgrade">
    <w:name w:val="Table Grid"/>
    <w:basedOn w:val="Tabelanormal"/>
    <w:uiPriority w:val="39"/>
    <w:rsid w:val="001212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E58E5"/>
    <w:rPr>
      <w:sz w:val="16"/>
      <w:szCs w:val="16"/>
    </w:rPr>
  </w:style>
  <w:style w:type="paragraph" w:styleId="Textodecomentrio">
    <w:name w:val="annotation text"/>
    <w:basedOn w:val="Normal"/>
    <w:link w:val="TextodecomentrioChar"/>
    <w:uiPriority w:val="99"/>
    <w:semiHidden/>
    <w:unhideWhenUsed/>
    <w:rsid w:val="005E58E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E58E5"/>
    <w:rPr>
      <w:rFonts w:ascii="Times New Roman" w:hAnsi="Times New Roman"/>
      <w:sz w:val="20"/>
      <w:szCs w:val="20"/>
    </w:rPr>
  </w:style>
  <w:style w:type="paragraph" w:styleId="Textodebalo">
    <w:name w:val="Balloon Text"/>
    <w:basedOn w:val="Normal"/>
    <w:link w:val="TextodebaloChar"/>
    <w:uiPriority w:val="99"/>
    <w:semiHidden/>
    <w:unhideWhenUsed/>
    <w:rsid w:val="005E58E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E58E5"/>
    <w:rPr>
      <w:rFonts w:ascii="Tahoma" w:hAnsi="Tahoma" w:cs="Tahoma"/>
      <w:sz w:val="16"/>
      <w:szCs w:val="16"/>
    </w:rPr>
  </w:style>
  <w:style w:type="paragraph" w:styleId="Assuntodocomentrio">
    <w:name w:val="annotation subject"/>
    <w:basedOn w:val="Textodecomentrio"/>
    <w:next w:val="Textodecomentrio"/>
    <w:link w:val="AssuntodocomentrioChar"/>
    <w:uiPriority w:val="99"/>
    <w:semiHidden/>
    <w:unhideWhenUsed/>
    <w:rsid w:val="008D3680"/>
    <w:rPr>
      <w:b/>
      <w:bCs/>
    </w:rPr>
  </w:style>
  <w:style w:type="character" w:customStyle="1" w:styleId="AssuntodocomentrioChar">
    <w:name w:val="Assunto do comentário Char"/>
    <w:basedOn w:val="TextodecomentrioChar"/>
    <w:link w:val="Assuntodocomentrio"/>
    <w:uiPriority w:val="99"/>
    <w:semiHidden/>
    <w:rsid w:val="008D368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228221">
      <w:bodyDiv w:val="1"/>
      <w:marLeft w:val="0"/>
      <w:marRight w:val="0"/>
      <w:marTop w:val="0"/>
      <w:marBottom w:val="0"/>
      <w:divBdr>
        <w:top w:val="none" w:sz="0" w:space="0" w:color="auto"/>
        <w:left w:val="none" w:sz="0" w:space="0" w:color="auto"/>
        <w:bottom w:val="none" w:sz="0" w:space="0" w:color="auto"/>
        <w:right w:val="none" w:sz="0" w:space="0" w:color="auto"/>
      </w:divBdr>
    </w:div>
    <w:div w:id="202350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rmanoalves@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3AFE1-2A55-41EA-A8C2-C433CDE96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2040</Words>
  <Characters>11022</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Germano Alves Cavalcante</cp:lastModifiedBy>
  <cp:revision>3</cp:revision>
  <dcterms:created xsi:type="dcterms:W3CDTF">2018-10-15T19:51:00Z</dcterms:created>
  <dcterms:modified xsi:type="dcterms:W3CDTF">2018-10-15T22:06:00Z</dcterms:modified>
</cp:coreProperties>
</file>