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6F8" w:rsidRDefault="00BD5861">
      <w:pPr>
        <w:pStyle w:val="Standard"/>
        <w:jc w:val="center"/>
        <w:rPr>
          <w:rFonts w:ascii="Times New Roman" w:hAnsi="Times New Roman" w:cs="Times New Roman"/>
          <w:b/>
          <w:bCs/>
        </w:rPr>
      </w:pPr>
      <w:r>
        <w:rPr>
          <w:rFonts w:ascii="Times New Roman" w:hAnsi="Times New Roman" w:cs="Times New Roman"/>
          <w:b/>
          <w:bCs/>
        </w:rPr>
        <w:t>UM OLHAR SOBRE A INCLUSÃO E ACESSIBILIDADE DE PESSOAS COM DEFICIÊNCIAS EM EVENTOS CIENTÍFICOS DE PEDAGOGIA NORTE-NORDESTE NO ANO DE 2018.</w:t>
      </w:r>
    </w:p>
    <w:p w:rsidR="00D806F8" w:rsidRDefault="00BD5861">
      <w:pPr>
        <w:pStyle w:val="Standard"/>
        <w:jc w:val="right"/>
        <w:rPr>
          <w:rFonts w:ascii="Times New Roman" w:hAnsi="Times New Roman" w:cs="Times New Roman"/>
        </w:rPr>
      </w:pPr>
      <w:r>
        <w:rPr>
          <w:rFonts w:ascii="Times New Roman" w:hAnsi="Times New Roman" w:cs="Times New Roman"/>
        </w:rPr>
        <w:t>Ana Beatriz Silva Nascimento</w:t>
      </w:r>
    </w:p>
    <w:p w:rsidR="00D806F8" w:rsidRDefault="00BD5861">
      <w:pPr>
        <w:pStyle w:val="Standard"/>
        <w:jc w:val="right"/>
        <w:rPr>
          <w:rFonts w:ascii="Times New Roman" w:hAnsi="Times New Roman" w:cs="Times New Roman"/>
          <w:sz w:val="22"/>
          <w:szCs w:val="22"/>
        </w:rPr>
      </w:pPr>
      <w:r>
        <w:rPr>
          <w:rFonts w:ascii="Times New Roman" w:hAnsi="Times New Roman" w:cs="Times New Roman"/>
          <w:sz w:val="22"/>
          <w:szCs w:val="22"/>
        </w:rPr>
        <w:t>Graduanda do Curso de Licenciatura em Pedagogia</w:t>
      </w:r>
    </w:p>
    <w:p w:rsidR="00D806F8" w:rsidRDefault="00BD5861">
      <w:pPr>
        <w:pStyle w:val="Standard"/>
        <w:jc w:val="right"/>
        <w:rPr>
          <w:rFonts w:ascii="Times New Roman" w:hAnsi="Times New Roman" w:cs="Times New Roman"/>
          <w:sz w:val="22"/>
          <w:szCs w:val="22"/>
        </w:rPr>
      </w:pPr>
      <w:r>
        <w:rPr>
          <w:rFonts w:ascii="Times New Roman" w:hAnsi="Times New Roman" w:cs="Times New Roman"/>
          <w:sz w:val="22"/>
          <w:szCs w:val="22"/>
        </w:rPr>
        <w:t>Universidade Federal do Pará-UFPA</w:t>
      </w:r>
    </w:p>
    <w:p w:rsidR="00D806F8" w:rsidRDefault="00BD5861">
      <w:pPr>
        <w:pStyle w:val="Standard"/>
        <w:spacing w:line="360" w:lineRule="auto"/>
        <w:jc w:val="right"/>
        <w:rPr>
          <w:rFonts w:ascii="Times New Roman" w:hAnsi="Times New Roman" w:cs="Times New Roman"/>
          <w:sz w:val="22"/>
          <w:szCs w:val="22"/>
        </w:rPr>
      </w:pPr>
      <w:r>
        <w:rPr>
          <w:rFonts w:ascii="Times New Roman" w:hAnsi="Times New Roman" w:cs="Times New Roman"/>
          <w:sz w:val="22"/>
          <w:szCs w:val="22"/>
        </w:rPr>
        <w:t>anabeatriznascimento45@gmail.com</w:t>
      </w:r>
    </w:p>
    <w:p w:rsidR="00D806F8" w:rsidRDefault="00BD5861">
      <w:pPr>
        <w:pStyle w:val="Standard"/>
        <w:spacing w:line="360" w:lineRule="auto"/>
        <w:rPr>
          <w:rFonts w:ascii="Times New Roman" w:hAnsi="Times New Roman" w:cs="Times New Roman"/>
          <w:b/>
          <w:bCs/>
        </w:rPr>
      </w:pPr>
      <w:r>
        <w:rPr>
          <w:rFonts w:ascii="Times New Roman" w:hAnsi="Times New Roman" w:cs="Times New Roman"/>
          <w:b/>
          <w:bCs/>
        </w:rPr>
        <w:t>RESUMO</w:t>
      </w:r>
    </w:p>
    <w:p w:rsidR="00D806F8" w:rsidRDefault="00BD5861">
      <w:pPr>
        <w:spacing w:line="240" w:lineRule="auto"/>
        <w:ind w:firstLine="0"/>
      </w:pPr>
      <w:r>
        <w:rPr>
          <w:rFonts w:cs="Times New Roman"/>
          <w:sz w:val="22"/>
        </w:rPr>
        <w:t>O presente trabalho trata sobre a inclusão e acessibilidade de pessoas com deficiência em eventos científicos de Pedagogia que ocorreram no ano de 2018, nos Estados do Norte e Nordeste do País. Diante disto, a pesqui</w:t>
      </w:r>
      <w:r>
        <w:rPr>
          <w:rFonts w:cs="Times New Roman"/>
          <w:sz w:val="22"/>
        </w:rPr>
        <w:t xml:space="preserve">sa constitui-se em observação que tem como objetivo </w:t>
      </w:r>
      <w:r>
        <w:rPr>
          <w:rFonts w:cs="Times New Roman"/>
          <w:bCs/>
          <w:sz w:val="22"/>
        </w:rPr>
        <w:t>analisar como esses eventos científicos de Pedagogia promovem a inclusão de pessoas com deficiência</w:t>
      </w:r>
      <w:r>
        <w:rPr>
          <w:rFonts w:cs="Times New Roman"/>
          <w:sz w:val="22"/>
        </w:rPr>
        <w:t>. Visando, especificamente, verificar informações referentes ao olhar inclusivo que temos sobre essas pes</w:t>
      </w:r>
      <w:r>
        <w:rPr>
          <w:rFonts w:cs="Times New Roman"/>
          <w:sz w:val="22"/>
        </w:rPr>
        <w:t>soas com deficiência e de como ocorre a inclusão dessas pessoas nesses eventos, buscando relacionar essas informações com a forma como eles percebem a sua própria inclusão. Para a tal pesquisa será utilizada inicialmente análise documental e observações, c</w:t>
      </w:r>
      <w:r>
        <w:rPr>
          <w:rFonts w:cs="Times New Roman"/>
          <w:sz w:val="22"/>
        </w:rPr>
        <w:t xml:space="preserve">om fundamentação teórica em Legislações Nacionais e Internacionais especificas sobre a Educação Inclusiva, sites eletrônicos sobre os eventos e em autores que versam sobre a temática em questão como Costa et al (2014), Ferrari; Sekkel, (2007), </w:t>
      </w:r>
      <w:r>
        <w:rPr>
          <w:rFonts w:cs="Times New Roman"/>
          <w:bCs/>
          <w:sz w:val="22"/>
        </w:rPr>
        <w:t>Heredeiro; R</w:t>
      </w:r>
      <w:r>
        <w:rPr>
          <w:rFonts w:cs="Times New Roman"/>
          <w:bCs/>
          <w:sz w:val="22"/>
        </w:rPr>
        <w:t xml:space="preserve">ossi (2011), </w:t>
      </w:r>
      <w:r>
        <w:rPr>
          <w:rFonts w:cs="Times New Roman"/>
          <w:color w:val="000000"/>
          <w:sz w:val="22"/>
        </w:rPr>
        <w:t xml:space="preserve">Martins et al (2013), </w:t>
      </w:r>
      <w:r>
        <w:rPr>
          <w:rFonts w:cs="Times New Roman"/>
          <w:sz w:val="22"/>
        </w:rPr>
        <w:t>Mazzotta</w:t>
      </w:r>
      <w:r>
        <w:rPr>
          <w:rFonts w:cs="Times New Roman"/>
          <w:sz w:val="20"/>
          <w:szCs w:val="20"/>
        </w:rPr>
        <w:t xml:space="preserve"> (2005) e outros.</w:t>
      </w:r>
    </w:p>
    <w:p w:rsidR="00D806F8" w:rsidRDefault="00BD5861">
      <w:pPr>
        <w:pStyle w:val="Standard"/>
        <w:spacing w:line="360" w:lineRule="auto"/>
        <w:rPr>
          <w:rFonts w:ascii="Times New Roman" w:hAnsi="Times New Roman" w:cs="Times New Roman"/>
          <w:b/>
          <w:bCs/>
          <w:sz w:val="20"/>
          <w:szCs w:val="20"/>
        </w:rPr>
      </w:pPr>
      <w:r>
        <w:rPr>
          <w:rFonts w:ascii="Times New Roman" w:hAnsi="Times New Roman" w:cs="Times New Roman"/>
          <w:b/>
          <w:bCs/>
          <w:sz w:val="20"/>
          <w:szCs w:val="20"/>
        </w:rPr>
        <w:t>Palavras-chaves: Inclusão e Acessibilidade. Pedagogia. Eventos Científicos.</w:t>
      </w:r>
    </w:p>
    <w:p w:rsidR="00D806F8" w:rsidRDefault="00BD5861">
      <w:pPr>
        <w:pStyle w:val="Standard"/>
        <w:spacing w:before="120" w:line="360" w:lineRule="auto"/>
        <w:jc w:val="both"/>
        <w:rPr>
          <w:rFonts w:ascii="Times New Roman" w:hAnsi="Times New Roman" w:cs="Times New Roman"/>
          <w:b/>
          <w:bCs/>
        </w:rPr>
      </w:pPr>
      <w:r>
        <w:rPr>
          <w:rFonts w:ascii="Times New Roman" w:hAnsi="Times New Roman" w:cs="Times New Roman"/>
          <w:b/>
          <w:bCs/>
        </w:rPr>
        <w:t>INTRODUCÃO</w:t>
      </w:r>
    </w:p>
    <w:p w:rsidR="00D806F8" w:rsidRDefault="00BD5861">
      <w:pPr>
        <w:pStyle w:val="Standard"/>
        <w:spacing w:before="120" w:line="360" w:lineRule="auto"/>
        <w:ind w:firstLine="708"/>
        <w:jc w:val="both"/>
        <w:rPr>
          <w:rFonts w:hint="eastAsia"/>
        </w:rPr>
      </w:pPr>
      <w:r>
        <w:rPr>
          <w:rFonts w:ascii="Times New Roman" w:eastAsia="Times New Roman" w:hAnsi="Times New Roman" w:cs="Times New Roman"/>
        </w:rPr>
        <w:t xml:space="preserve">A Educação Inclusiva no Brasil toma força nos anos 90, a </w:t>
      </w:r>
      <w:r>
        <w:rPr>
          <w:rFonts w:ascii="Times New Roman" w:hAnsi="Times New Roman" w:cs="Times New Roman"/>
          <w:bCs/>
        </w:rPr>
        <w:t>p</w:t>
      </w:r>
      <w:r>
        <w:rPr>
          <w:rFonts w:ascii="Times New Roman" w:eastAsia="Times New Roman" w:hAnsi="Times New Roman" w:cs="Times New Roman"/>
        </w:rPr>
        <w:t>artir de leis, decretos e movimentos internacionai</w:t>
      </w:r>
      <w:r>
        <w:rPr>
          <w:rFonts w:ascii="Times New Roman" w:eastAsia="Times New Roman" w:hAnsi="Times New Roman" w:cs="Times New Roman"/>
        </w:rPr>
        <w:t xml:space="preserve">s que visam o ingresso e acesso de </w:t>
      </w:r>
      <w:r>
        <w:rPr>
          <w:rFonts w:ascii="Times New Roman" w:hAnsi="Times New Roman" w:cs="Times New Roman"/>
          <w:bCs/>
        </w:rPr>
        <w:t>p</w:t>
      </w:r>
      <w:r>
        <w:rPr>
          <w:rFonts w:ascii="Times New Roman" w:eastAsia="Times New Roman" w:hAnsi="Times New Roman" w:cs="Times New Roman"/>
        </w:rPr>
        <w:t>essoas com deficiência, sobretudo na educação básica, como direito garantido a todos, pois o processo de inclusão se refere a quaisquer lutas, nos diferentes campos sociais, contra a submissão de pessoas excluídas, e num</w:t>
      </w:r>
      <w:r>
        <w:rPr>
          <w:rFonts w:ascii="Times New Roman" w:eastAsia="Times New Roman" w:hAnsi="Times New Roman" w:cs="Times New Roman"/>
        </w:rPr>
        <w:t xml:space="preserve"> nível preventivo, refere-se a todo o esforço para evitar que alguém seja excluído, por qualquer motivo que seja, além de avaliar aspectos que constituem barreiras no processo de ensino-aprendizagem, em todos os níveis de ensino, de quem já foi excluído al</w:t>
      </w:r>
      <w:r>
        <w:rPr>
          <w:rFonts w:ascii="Times New Roman" w:eastAsia="Times New Roman" w:hAnsi="Times New Roman" w:cs="Times New Roman"/>
        </w:rPr>
        <w:t xml:space="preserve">guma vez (HEREDERO; </w:t>
      </w:r>
      <w:r>
        <w:rPr>
          <w:rFonts w:ascii="Times New Roman" w:hAnsi="Times New Roman" w:cs="Times New Roman"/>
        </w:rPr>
        <w:t>ROSSI, 2011).</w:t>
      </w:r>
    </w:p>
    <w:p w:rsidR="00D806F8" w:rsidRDefault="00BD5861">
      <w:pPr>
        <w:pStyle w:val="Standard"/>
        <w:spacing w:line="360" w:lineRule="auto"/>
        <w:ind w:firstLine="708"/>
        <w:jc w:val="both"/>
        <w:rPr>
          <w:rFonts w:hint="eastAsia"/>
        </w:rPr>
      </w:pPr>
      <w:r>
        <w:rPr>
          <w:rFonts w:ascii="Times New Roman" w:eastAsia="Times New Roman" w:hAnsi="Times New Roman" w:cs="Times New Roman"/>
        </w:rPr>
        <w:t>São discussões como “temas relacionados as</w:t>
      </w:r>
      <w:r>
        <w:rPr>
          <w:rFonts w:ascii="Times New Roman" w:hAnsi="Times New Roman" w:cs="Times New Roman"/>
        </w:rPr>
        <w:t xml:space="preserve"> questões estruturais arquitetônicas na qual a pessoa com deficiência necessita de espaços físicos adaptados ou ter direito a um intérprete em Língua Brasileira de Sinais- LIBRAS (</w:t>
      </w:r>
      <w:r>
        <w:rPr>
          <w:rFonts w:ascii="Times New Roman" w:hAnsi="Times New Roman" w:cs="Times New Roman"/>
        </w:rPr>
        <w:t xml:space="preserve">COSTA; SOUSA, 2014.), nesses eventos, que vemos muito serem debatidos, com inúmeras propostas de mudanças na melhoria de oportunizar alternativas inclusivas para a nossa formação e para incluir esse alunado. Mas sem se quer nos darmos conta de que é muito </w:t>
      </w:r>
      <w:r>
        <w:rPr>
          <w:rFonts w:ascii="Times New Roman" w:hAnsi="Times New Roman" w:cs="Times New Roman"/>
        </w:rPr>
        <w:t>além do que isso, é que a</w:t>
      </w:r>
      <w:r>
        <w:rPr>
          <w:rFonts w:ascii="Times New Roman" w:eastAsia="Times New Roman" w:hAnsi="Times New Roman" w:cs="Times New Roman"/>
        </w:rPr>
        <w:t xml:space="preserve"> inclusão no ensino superior demanda o reconhecimento da acessibilidade como direito a todos dentro da sociedade.</w:t>
      </w:r>
    </w:p>
    <w:p w:rsidR="00D806F8" w:rsidRDefault="00BD5861">
      <w:pPr>
        <w:pStyle w:val="Standard"/>
        <w:spacing w:line="360" w:lineRule="auto"/>
        <w:ind w:firstLine="708"/>
        <w:jc w:val="both"/>
        <w:rPr>
          <w:rFonts w:ascii="Times New Roman" w:eastAsia="Times New Roman" w:hAnsi="Times New Roman" w:cs="Times New Roman"/>
        </w:rPr>
      </w:pPr>
      <w:r>
        <w:rPr>
          <w:rFonts w:ascii="Times New Roman" w:eastAsia="Times New Roman" w:hAnsi="Times New Roman" w:cs="Times New Roman"/>
        </w:rPr>
        <w:t>A importância da construção de espaços com a redução de barreiras arquitetônicas e atitudinais exige um reconheciment</w:t>
      </w:r>
      <w:r>
        <w:rPr>
          <w:rFonts w:ascii="Times New Roman" w:eastAsia="Times New Roman" w:hAnsi="Times New Roman" w:cs="Times New Roman"/>
        </w:rPr>
        <w:t xml:space="preserve">o maior da diversidade. Até porque a inclusão deve </w:t>
      </w:r>
      <w:r>
        <w:rPr>
          <w:rFonts w:ascii="Times New Roman" w:eastAsia="Times New Roman" w:hAnsi="Times New Roman" w:cs="Times New Roman"/>
        </w:rPr>
        <w:lastRenderedPageBreak/>
        <w:t xml:space="preserve">respeitar a pessoa com deficiência para que ela possa ter uma vida digna dentro de qualquer espaço, seja ele escolar ou não-escolar, sobretudo em serviços que atendam suas necessidades básicas específicas </w:t>
      </w:r>
      <w:r>
        <w:rPr>
          <w:rFonts w:ascii="Times New Roman" w:eastAsia="Times New Roman" w:hAnsi="Times New Roman" w:cs="Times New Roman"/>
        </w:rPr>
        <w:t xml:space="preserve">a cada um. </w:t>
      </w:r>
    </w:p>
    <w:p w:rsidR="00D806F8" w:rsidRDefault="00BD5861">
      <w:pPr>
        <w:pStyle w:val="Standard"/>
        <w:spacing w:line="360" w:lineRule="auto"/>
        <w:ind w:firstLine="708"/>
        <w:jc w:val="both"/>
        <w:rPr>
          <w:rFonts w:hint="eastAsia"/>
        </w:rPr>
      </w:pPr>
      <w:r>
        <w:rPr>
          <w:rFonts w:ascii="Times New Roman" w:hAnsi="Times New Roman" w:cs="Times New Roman"/>
          <w:bCs/>
        </w:rPr>
        <w:t>A inclusão social como elemento essencial para a igualdade e desenvolvimento da sociedade brasileira, hoje, requer que os educadores permaneçam informados sobre os processos educacionais e necessidades especiais das pessoas com deficiência</w:t>
      </w:r>
      <w:r>
        <w:rPr>
          <w:rStyle w:val="ncoradanotaderodap"/>
          <w:rFonts w:ascii="Times New Roman" w:hAnsi="Times New Roman" w:cs="Times New Roman"/>
          <w:bCs/>
        </w:rPr>
        <w:footnoteReference w:id="1"/>
      </w:r>
      <w:r>
        <w:rPr>
          <w:rFonts w:ascii="Times New Roman" w:hAnsi="Times New Roman" w:cs="Times New Roman"/>
          <w:bCs/>
        </w:rPr>
        <w:t xml:space="preserve">, </w:t>
      </w:r>
      <w:r>
        <w:rPr>
          <w:rFonts w:ascii="Times New Roman" w:hAnsi="Times New Roman" w:cs="Times New Roman"/>
          <w:bCs/>
        </w:rPr>
        <w:t>dividindo espaços, principalmente, com respeito e aceitação às diferenças.</w:t>
      </w:r>
    </w:p>
    <w:p w:rsidR="00D806F8" w:rsidRDefault="00BD5861">
      <w:pPr>
        <w:pStyle w:val="Standard"/>
        <w:spacing w:line="360" w:lineRule="auto"/>
        <w:ind w:firstLine="708"/>
        <w:jc w:val="both"/>
        <w:rPr>
          <w:rFonts w:ascii="Times New Roman" w:hAnsi="Times New Roman" w:cs="Times New Roman"/>
          <w:bCs/>
        </w:rPr>
      </w:pPr>
      <w:r>
        <w:rPr>
          <w:rFonts w:ascii="Times New Roman" w:hAnsi="Times New Roman" w:cs="Times New Roman"/>
          <w:bCs/>
        </w:rPr>
        <w:t>Nessa perspectiva, a importância da criação ou aperfeiçoamento de tecnologias assistidas, se faz necessária, para proporcionar e ampliar habilidades funcionais de pessoas com defici</w:t>
      </w:r>
      <w:r>
        <w:rPr>
          <w:rFonts w:ascii="Times New Roman" w:hAnsi="Times New Roman" w:cs="Times New Roman"/>
          <w:bCs/>
        </w:rPr>
        <w:t>ência, e promover qualidade de vida e inclusão social, facilitando as condições de trabalho, o aprendizado e a integração na escola e na sociedade.</w:t>
      </w:r>
    </w:p>
    <w:p w:rsidR="00D806F8" w:rsidRDefault="00BD5861">
      <w:pPr>
        <w:pStyle w:val="Standard"/>
        <w:spacing w:before="120" w:line="360" w:lineRule="auto"/>
        <w:ind w:firstLine="708"/>
        <w:jc w:val="both"/>
        <w:rPr>
          <w:rFonts w:ascii="Times New Roman" w:hAnsi="Times New Roman" w:cs="Times New Roman"/>
          <w:bCs/>
        </w:rPr>
      </w:pPr>
      <w:r>
        <w:rPr>
          <w:rFonts w:ascii="Times New Roman" w:hAnsi="Times New Roman" w:cs="Times New Roman"/>
          <w:bCs/>
        </w:rPr>
        <w:t>Assim sendo, é necessário propor investigações sobre como está ocorrendo a inclusão desses alunos não soment</w:t>
      </w:r>
      <w:r>
        <w:rPr>
          <w:rFonts w:ascii="Times New Roman" w:hAnsi="Times New Roman" w:cs="Times New Roman"/>
          <w:bCs/>
        </w:rPr>
        <w:t>e nas Universidades, visto que as legislações que garante a acessibilidade e inclusão de pessoas com deficiência no ensino superior são ainda escassas quando comparadas as legislações de inclusão da educação básica, que assegura a todos o direito à educaçã</w:t>
      </w:r>
      <w:r>
        <w:rPr>
          <w:rFonts w:ascii="Times New Roman" w:hAnsi="Times New Roman" w:cs="Times New Roman"/>
          <w:bCs/>
        </w:rPr>
        <w:t>o, não somente ao acesso, mas também a sua permanência na escola, considerando suas especificidades. Mas sim, em eventos acadêmicos de organizações discentes, que viabilizam o processo inclusivo nesses espaços de caráter formado, discursivo e reflexivo.</w:t>
      </w:r>
    </w:p>
    <w:p w:rsidR="00D806F8" w:rsidRDefault="00BD5861">
      <w:pPr>
        <w:pStyle w:val="Standard"/>
        <w:spacing w:before="120" w:line="360" w:lineRule="auto"/>
        <w:ind w:firstLine="708"/>
        <w:jc w:val="both"/>
        <w:rPr>
          <w:rFonts w:hint="eastAsia"/>
        </w:rPr>
      </w:pPr>
      <w:r>
        <w:rPr>
          <w:rFonts w:ascii="Times New Roman" w:hAnsi="Times New Roman" w:cs="Times New Roman"/>
          <w:bCs/>
        </w:rPr>
        <w:t>Em</w:t>
      </w:r>
      <w:r>
        <w:rPr>
          <w:rFonts w:ascii="Times New Roman" w:hAnsi="Times New Roman" w:cs="Times New Roman"/>
          <w:bCs/>
        </w:rPr>
        <w:t xml:space="preserve"> 1996, com o Aviso Circular nº 277 do MEC, que versa sobre o processo de ingresso desse alunado. A </w:t>
      </w:r>
      <w:r>
        <w:rPr>
          <w:rFonts w:ascii="Times New Roman" w:eastAsia="Calibri" w:hAnsi="Times New Roman" w:cs="Times New Roman"/>
          <w:lang w:eastAsia="en-US" w:bidi="ar-SA"/>
        </w:rPr>
        <w:t xml:space="preserve">LDB 9.394/96, exige que as Instituições de Ensino Superior devam passar por processos de avaliação e regulação para aprovação e reconhecimento dos cursos de </w:t>
      </w:r>
      <w:r>
        <w:rPr>
          <w:rFonts w:ascii="Times New Roman" w:eastAsia="Calibri" w:hAnsi="Times New Roman" w:cs="Times New Roman"/>
          <w:lang w:eastAsia="en-US" w:bidi="ar-SA"/>
        </w:rPr>
        <w:t xml:space="preserve">graduação. </w:t>
      </w:r>
      <w:r>
        <w:rPr>
          <w:rFonts w:ascii="Times New Roman" w:hAnsi="Times New Roman" w:cs="Times New Roman"/>
          <w:bCs/>
        </w:rPr>
        <w:t>Já com a Portaria nº 1.679/99, que muitas universidades começaram a criar condições de acessibilidade em suas estruturas arquitetônicas, para instruir os processos de autorizações e de reconhecimentos de cursos e de credenciamentos dessas instit</w:t>
      </w:r>
      <w:r>
        <w:rPr>
          <w:rFonts w:ascii="Times New Roman" w:hAnsi="Times New Roman" w:cs="Times New Roman"/>
          <w:bCs/>
        </w:rPr>
        <w:t xml:space="preserve">uições, além da reelaboração dos exames especiais para esse alunado, visto que </w:t>
      </w:r>
      <w:r>
        <w:rPr>
          <w:rStyle w:val="nfaseforte"/>
          <w:rFonts w:ascii="Times New Roman" w:hAnsi="Times New Roman" w:cs="Times New Roman"/>
          <w:b w:val="0"/>
        </w:rPr>
        <w:t xml:space="preserve">à educação deve ser inclusiva e de qualidade em todos os níveis de ensino; e deve garantir condições de acesso, permanência, participação e aprendizagem, </w:t>
      </w:r>
      <w:r>
        <w:rPr>
          <w:rStyle w:val="nfaseforte"/>
          <w:rFonts w:ascii="Times New Roman" w:hAnsi="Times New Roman" w:cs="Times New Roman"/>
          <w:b w:val="0"/>
        </w:rPr>
        <w:lastRenderedPageBreak/>
        <w:t>por meio da oferta de s</w:t>
      </w:r>
      <w:r>
        <w:rPr>
          <w:rStyle w:val="nfaseforte"/>
          <w:rFonts w:ascii="Times New Roman" w:hAnsi="Times New Roman" w:cs="Times New Roman"/>
          <w:b w:val="0"/>
        </w:rPr>
        <w:t xml:space="preserve">erviços e recursos de acessibilidade que eliminem as barreiras </w:t>
      </w:r>
      <w:r>
        <w:rPr>
          <w:rFonts w:ascii="Times New Roman" w:hAnsi="Times New Roman" w:cs="Times New Roman"/>
        </w:rPr>
        <w:t>(LBD, 2015</w:t>
      </w:r>
      <w:hyperlink r:id="rId7">
        <w:r>
          <w:rPr>
            <w:rStyle w:val="nfaseforte"/>
            <w:rFonts w:ascii="Times New Roman" w:hAnsi="Times New Roman" w:cs="Times New Roman"/>
          </w:rPr>
          <w:t>)</w:t>
        </w:r>
      </w:hyperlink>
      <w:r>
        <w:rPr>
          <w:rStyle w:val="nfaseforte"/>
          <w:rFonts w:ascii="Times New Roman" w:hAnsi="Times New Roman" w:cs="Times New Roman"/>
        </w:rPr>
        <w:t>.</w:t>
      </w:r>
    </w:p>
    <w:p w:rsidR="00D806F8" w:rsidRDefault="00BD5861">
      <w:pPr>
        <w:pStyle w:val="Standard"/>
        <w:spacing w:before="120" w:line="360" w:lineRule="auto"/>
        <w:ind w:firstLine="708"/>
        <w:jc w:val="both"/>
        <w:rPr>
          <w:rFonts w:ascii="Times New Roman" w:eastAsia="Times New Roman" w:hAnsi="Times New Roman" w:cs="Times New Roman"/>
        </w:rPr>
      </w:pPr>
      <w:r>
        <w:rPr>
          <w:rFonts w:ascii="Times New Roman" w:eastAsia="Times New Roman" w:hAnsi="Times New Roman" w:cs="Times New Roman"/>
        </w:rPr>
        <w:t>É difícil pensar que pessoas são excluídas da sociedade e</w:t>
      </w:r>
      <w:r>
        <w:rPr>
          <w:rFonts w:ascii="Times New Roman" w:eastAsia="Times New Roman" w:hAnsi="Times New Roman" w:cs="Times New Roman"/>
        </w:rPr>
        <w:t>m razão das características físicas que possuem, como cor da pele, altura, peso e formação física. Já nascemos assim, e não somos culpados por termos essas características. Uma vez que, em toda a sociedade brasileira, ainda há pré-conceitos, em que se exig</w:t>
      </w:r>
      <w:r>
        <w:rPr>
          <w:rFonts w:ascii="Times New Roman" w:eastAsia="Times New Roman" w:hAnsi="Times New Roman" w:cs="Times New Roman"/>
        </w:rPr>
        <w:t>e um padrão de "normalidade", por colocarem no mesmo nível valores físicos e intelectuais, fazendo assim discriminação com quem tenha características diferentes.</w:t>
      </w:r>
    </w:p>
    <w:p w:rsidR="00D806F8" w:rsidRDefault="00BD5861">
      <w:pPr>
        <w:pStyle w:val="Standard"/>
        <w:spacing w:before="120" w:line="360" w:lineRule="auto"/>
        <w:ind w:firstLine="708"/>
        <w:jc w:val="both"/>
        <w:rPr>
          <w:rFonts w:hint="eastAsia"/>
        </w:rPr>
      </w:pPr>
      <w:r>
        <w:rPr>
          <w:rFonts w:ascii="Times New Roman" w:eastAsia="Times New Roman" w:hAnsi="Times New Roman" w:cs="Times New Roman"/>
        </w:rPr>
        <w:t>Diante deste desafio, é que se percebe que a inclusão</w:t>
      </w:r>
      <w:r>
        <w:rPr>
          <w:rFonts w:ascii="Times New Roman" w:hAnsi="Times New Roman" w:cs="Times New Roman"/>
        </w:rPr>
        <w:t xml:space="preserve"> de pessoas com deficiência, sobretudo, n</w:t>
      </w:r>
      <w:r>
        <w:rPr>
          <w:rFonts w:ascii="Times New Roman" w:hAnsi="Times New Roman" w:cs="Times New Roman"/>
        </w:rPr>
        <w:t>os cursos de ensino superior não é fácil e, ela ocorre por vários motivos, envolvendo questões sociais, econômicas e acadêmicas, que permeiam desde o ingresso desses alunos nas universidades até sua reta final, com a conclusão do curso. E que</w:t>
      </w:r>
      <w:r>
        <w:rPr>
          <w:rFonts w:ascii="Times New Roman" w:hAnsi="Times New Roman" w:cs="Times New Roman"/>
          <w:bCs/>
        </w:rPr>
        <w:t>, aspectos com</w:t>
      </w:r>
      <w:r>
        <w:rPr>
          <w:rFonts w:ascii="Times New Roman" w:hAnsi="Times New Roman" w:cs="Times New Roman"/>
          <w:bCs/>
        </w:rPr>
        <w:t>o as condições didático-pedagógicas de docentes em seus trabalhos, além e não somente da falta de tecnologia assistidas para o processo de inclusão, de aprendizagem e de respeito, continuam sendo um dos maiores obstáculos promovedores da exclusão e de ensi</w:t>
      </w:r>
      <w:r>
        <w:rPr>
          <w:rFonts w:ascii="Times New Roman" w:hAnsi="Times New Roman" w:cs="Times New Roman"/>
          <w:bCs/>
        </w:rPr>
        <w:t>no segregado nas Instituições de Ensino Superior.</w:t>
      </w:r>
    </w:p>
    <w:p w:rsidR="00D806F8" w:rsidRDefault="00BD5861">
      <w:pPr>
        <w:pStyle w:val="Standard"/>
        <w:spacing w:before="120" w:line="360" w:lineRule="auto"/>
        <w:ind w:firstLine="708"/>
        <w:jc w:val="both"/>
        <w:rPr>
          <w:rFonts w:ascii="Times New Roman" w:hAnsi="Times New Roman" w:cs="Times New Roman"/>
          <w:bCs/>
        </w:rPr>
      </w:pPr>
      <w:r>
        <w:rPr>
          <w:rFonts w:ascii="Times New Roman" w:hAnsi="Times New Roman" w:cs="Times New Roman"/>
          <w:bCs/>
        </w:rPr>
        <w:t>A chegada de um estudante com deficiência no ensino superior leva o mesmo a enfrentar uma nova e mais complexa realidade da qual encontrava-se na educação básica, pois fatores como ambientes desestimulantes</w:t>
      </w:r>
      <w:r>
        <w:rPr>
          <w:rFonts w:ascii="Times New Roman" w:hAnsi="Times New Roman" w:cs="Times New Roman"/>
          <w:bCs/>
        </w:rPr>
        <w:t>, pouco receptíveis, com uma ou mais de uma barreira arquitetônica, além e não somente da discriminação que sofrem, a falta de apoio e de informações que garantam sua permanência até a conclusão de seu curso, podem ocasionar negativamente a evasão desses e</w:t>
      </w:r>
      <w:r>
        <w:rPr>
          <w:rFonts w:ascii="Times New Roman" w:hAnsi="Times New Roman" w:cs="Times New Roman"/>
          <w:bCs/>
        </w:rPr>
        <w:t>studantes com deficiência.</w:t>
      </w:r>
    </w:p>
    <w:p w:rsidR="00D806F8" w:rsidRDefault="00BD5861">
      <w:pPr>
        <w:pStyle w:val="Standard"/>
        <w:spacing w:before="120" w:line="360" w:lineRule="auto"/>
        <w:ind w:firstLine="708"/>
        <w:jc w:val="both"/>
        <w:rPr>
          <w:rFonts w:hint="eastAsia"/>
        </w:rPr>
      </w:pPr>
      <w:r>
        <w:rPr>
          <w:rFonts w:ascii="Times New Roman" w:hAnsi="Times New Roman" w:cs="Times New Roman"/>
        </w:rPr>
        <w:t>Sabemos que diversos são os problemas enfrentados por estudantes com deficiência no seu ingresso ao ensino superior, principalmente em eventos científicos. Entretanto, o caráter inovador desta pesquisa pretende elucidar a ideia d</w:t>
      </w:r>
      <w:r>
        <w:rPr>
          <w:rFonts w:ascii="Times New Roman" w:hAnsi="Times New Roman" w:cs="Times New Roman"/>
        </w:rPr>
        <w:t>e como os estudantes fazem do acesso e da permanência da inclusão de participantes com deficiência nesses eventos, tendo em vista os benefícios na vida acadêmica e possíveis sugestões para as melhorias de inclusão e acessibilidade nos eventos científicos.</w:t>
      </w:r>
      <w:r>
        <w:rPr>
          <w:rFonts w:ascii="Times New Roman" w:hAnsi="Times New Roman" w:cs="Times New Roman"/>
          <w:bCs/>
        </w:rPr>
        <w:t xml:space="preserve"> </w:t>
      </w:r>
    </w:p>
    <w:p w:rsidR="00D806F8" w:rsidRDefault="00BD5861">
      <w:pPr>
        <w:pStyle w:val="Standard"/>
        <w:spacing w:before="120" w:line="360" w:lineRule="auto"/>
        <w:ind w:firstLine="708"/>
        <w:jc w:val="both"/>
        <w:rPr>
          <w:rFonts w:hint="eastAsia"/>
        </w:rPr>
      </w:pPr>
      <w:r>
        <w:rPr>
          <w:rFonts w:ascii="Times New Roman" w:hAnsi="Times New Roman" w:cs="Times New Roman"/>
          <w:bCs/>
        </w:rPr>
        <w:t>Com isso, este estudo tem por objetivo geral analisar como eventos científicos promovem a inclusão e acessibilidade de pessoas com deficiência</w:t>
      </w:r>
      <w:r>
        <w:rPr>
          <w:rFonts w:ascii="Times New Roman" w:hAnsi="Times New Roman" w:cs="Times New Roman"/>
        </w:rPr>
        <w:t xml:space="preserve">. Visando, especificamente, verificar informações referentes a inclusão e acesso dessas pessoas nesses eventos e </w:t>
      </w:r>
      <w:r>
        <w:rPr>
          <w:rFonts w:ascii="Times New Roman" w:hAnsi="Times New Roman" w:cs="Times New Roman"/>
        </w:rPr>
        <w:t xml:space="preserve">relacionar essas as informações com a forma como eles percebem a sua </w:t>
      </w:r>
      <w:r>
        <w:rPr>
          <w:rFonts w:ascii="Times New Roman" w:hAnsi="Times New Roman" w:cs="Times New Roman"/>
        </w:rPr>
        <w:lastRenderedPageBreak/>
        <w:t>própria inclusão.</w:t>
      </w:r>
    </w:p>
    <w:p w:rsidR="00D806F8" w:rsidRDefault="00BD5861">
      <w:pPr>
        <w:pStyle w:val="Standard"/>
        <w:spacing w:before="120" w:line="360" w:lineRule="auto"/>
        <w:ind w:firstLine="708"/>
        <w:jc w:val="both"/>
        <w:rPr>
          <w:rFonts w:hint="eastAsia"/>
        </w:rPr>
      </w:pPr>
      <w:r>
        <w:rPr>
          <w:rFonts w:ascii="Times New Roman" w:hAnsi="Times New Roman" w:cs="Times New Roman"/>
          <w:bCs/>
        </w:rPr>
        <w:t>A metodologia utilizada para o desenvolvimento deste estudo será de natureza qualitativa a partir de um estudo de caso como elemento de investigação. Os Eventos no ano de 2018 nas regiões Norte-Nordeste do País, foram escolhidos por serem do curso de Pedag</w:t>
      </w:r>
      <w:r>
        <w:rPr>
          <w:rFonts w:ascii="Times New Roman" w:hAnsi="Times New Roman" w:cs="Times New Roman"/>
          <w:bCs/>
        </w:rPr>
        <w:t xml:space="preserve">ogia, que tratam sobre </w:t>
      </w:r>
      <w:r>
        <w:rPr>
          <w:rFonts w:ascii="Times New Roman" w:eastAsia="Calibri" w:hAnsi="Times New Roman" w:cs="Times New Roman"/>
          <w:lang w:eastAsia="en-US" w:bidi="ar-SA"/>
        </w:rPr>
        <w:t>o processo de inclusão de pessoas com</w:t>
      </w:r>
      <w:r>
        <w:rPr>
          <w:rFonts w:ascii="Times New Roman" w:hAnsi="Times New Roman" w:cs="Times New Roman"/>
          <w:bCs/>
        </w:rPr>
        <w:t xml:space="preserve"> deficiência. Os instrumentos utilizados serão realizados por pesquisa documental sobre a inclusão de participantes com deficiência no campo educacional, com ênfase no ensino superior em eventos c</w:t>
      </w:r>
      <w:r>
        <w:rPr>
          <w:rFonts w:ascii="Times New Roman" w:hAnsi="Times New Roman" w:cs="Times New Roman"/>
          <w:bCs/>
        </w:rPr>
        <w:t>ientíficos, além de observação da interação dos participantes incluídos, entrevista presencial ou a distância com as comissões de acessibilidade, e questionário para as pessoas com deficiências participantes no evento.</w:t>
      </w:r>
      <w:r>
        <w:rPr>
          <w:rFonts w:ascii="Times New Roman" w:hAnsi="Times New Roman" w:cs="Times New Roman"/>
          <w:bCs/>
          <w:vanish/>
        </w:rPr>
        <w:t>odos de 2013 a 2016saber quantos aluno</w:t>
      </w:r>
      <w:r>
        <w:rPr>
          <w:rFonts w:ascii="Times New Roman" w:hAnsi="Times New Roman" w:cs="Times New Roman"/>
          <w:bCs/>
          <w:vanish/>
        </w:rPr>
        <w:t>s desistiram do curso de pedagogia nos per</w:t>
      </w:r>
    </w:p>
    <w:p w:rsidR="00D806F8" w:rsidRDefault="00BD5861">
      <w:pPr>
        <w:pStyle w:val="Standard"/>
        <w:spacing w:line="360" w:lineRule="auto"/>
        <w:ind w:firstLine="708"/>
        <w:jc w:val="both"/>
        <w:rPr>
          <w:rFonts w:ascii="Times New Roman" w:hAnsi="Times New Roman" w:cs="Times New Roman"/>
        </w:rPr>
      </w:pPr>
      <w:r>
        <w:rPr>
          <w:rFonts w:ascii="Times New Roman" w:hAnsi="Times New Roman" w:cs="Times New Roman"/>
        </w:rPr>
        <w:t>Assim, buscarei elucidar de forma reflexiva sobre a efetivação da inclusão desses participantes, problematizando a inclusão da pessoa com deficiência no âmbito social, o acesso e a permanência de futuros participa</w:t>
      </w:r>
      <w:r>
        <w:rPr>
          <w:rFonts w:ascii="Times New Roman" w:hAnsi="Times New Roman" w:cs="Times New Roman"/>
        </w:rPr>
        <w:t>ntes em eventos científicos.</w:t>
      </w:r>
    </w:p>
    <w:p w:rsidR="00D806F8" w:rsidRDefault="00BD5861">
      <w:pPr>
        <w:pStyle w:val="Standard"/>
        <w:spacing w:before="120" w:line="360" w:lineRule="auto"/>
        <w:jc w:val="both"/>
        <w:rPr>
          <w:rFonts w:ascii="Times New Roman" w:hAnsi="Times New Roman" w:cs="Times New Roman"/>
          <w:b/>
          <w:bCs/>
        </w:rPr>
      </w:pPr>
      <w:r>
        <w:rPr>
          <w:rFonts w:ascii="Times New Roman" w:hAnsi="Times New Roman" w:cs="Times New Roman"/>
          <w:b/>
          <w:bCs/>
        </w:rPr>
        <w:t>REFERENCIAL TEÓRICO</w:t>
      </w:r>
    </w:p>
    <w:p w:rsidR="00D806F8" w:rsidRDefault="00BD5861">
      <w:pPr>
        <w:pStyle w:val="Standard"/>
        <w:spacing w:before="120" w:line="360" w:lineRule="auto"/>
        <w:ind w:firstLine="709"/>
        <w:jc w:val="both"/>
        <w:rPr>
          <w:rFonts w:ascii="Times New Roman" w:hAnsi="Times New Roman" w:cs="Times New Roman"/>
          <w:bCs/>
        </w:rPr>
      </w:pPr>
      <w:r>
        <w:rPr>
          <w:rFonts w:ascii="Times New Roman" w:hAnsi="Times New Roman" w:cs="Times New Roman"/>
          <w:bCs/>
        </w:rPr>
        <w:t xml:space="preserve">A base da inclusão está no conceito de que toda pessoa tem o direito à educação, levando em conta seus interesses, habilidades e necessidades de aprendizagem. E é nas instituições de ensino regular que </w:t>
      </w:r>
      <w:r>
        <w:rPr>
          <w:rFonts w:ascii="Times New Roman" w:hAnsi="Times New Roman" w:cs="Times New Roman"/>
          <w:bCs/>
        </w:rPr>
        <w:t>atitudes discriminatórias e de exclusão devem ser combatidas, pois sabemos que o processo de inclusão na escola regular ou nas universidades, não é feita só por Leis e Decretos, mais por uma mudança significativa de pensamento e com medidas práticas e inte</w:t>
      </w:r>
      <w:r>
        <w:rPr>
          <w:rFonts w:ascii="Times New Roman" w:hAnsi="Times New Roman" w:cs="Times New Roman"/>
          <w:bCs/>
        </w:rPr>
        <w:t>rvenções que impedem o acesso e permanência das pessoas com deficiência no ambiente escolar ou não-escolar.</w:t>
      </w:r>
    </w:p>
    <w:p w:rsidR="00D806F8" w:rsidRDefault="00BD5861">
      <w:pPr>
        <w:pStyle w:val="Standard"/>
        <w:spacing w:before="120" w:line="360" w:lineRule="auto"/>
        <w:ind w:firstLine="708"/>
        <w:jc w:val="both"/>
        <w:rPr>
          <w:rFonts w:ascii="Times New Roman" w:hAnsi="Times New Roman" w:cs="Times New Roman"/>
          <w:bCs/>
        </w:rPr>
      </w:pPr>
      <w:r>
        <w:rPr>
          <w:rFonts w:ascii="Times New Roman" w:hAnsi="Times New Roman" w:cs="Times New Roman"/>
          <w:bCs/>
        </w:rPr>
        <w:t xml:space="preserve">A Educação Inclusiva no Brasil, só ganhou notoriedade com a Promulgação da Constituição Federal de 1988 e, ao concordar com a Declaração Mundial de </w:t>
      </w:r>
      <w:r>
        <w:rPr>
          <w:rFonts w:ascii="Times New Roman" w:hAnsi="Times New Roman" w:cs="Times New Roman"/>
          <w:bCs/>
        </w:rPr>
        <w:t xml:space="preserve">Educação para Todos, na Conferência da UNESCO, em 1990, na Tailândia, reafirmando o seu compromisso na Declaração de Salamanca, em 1994, na Conferência Mundial sobre Necessidades Educacionais Especiais: acesso e permanência. </w:t>
      </w:r>
    </w:p>
    <w:p w:rsidR="00D806F8" w:rsidRDefault="00BD5861">
      <w:pPr>
        <w:pStyle w:val="Standard"/>
        <w:spacing w:before="120" w:line="360" w:lineRule="auto"/>
        <w:ind w:firstLine="708"/>
        <w:jc w:val="both"/>
        <w:rPr>
          <w:rFonts w:ascii="Times New Roman" w:hAnsi="Times New Roman" w:cs="Times New Roman"/>
          <w:bCs/>
        </w:rPr>
      </w:pPr>
      <w:r>
        <w:rPr>
          <w:rFonts w:ascii="Times New Roman" w:hAnsi="Times New Roman" w:cs="Times New Roman"/>
          <w:bCs/>
        </w:rPr>
        <w:t>Mas só a partir de 1990, que a</w:t>
      </w:r>
      <w:r>
        <w:rPr>
          <w:rFonts w:ascii="Times New Roman" w:hAnsi="Times New Roman" w:cs="Times New Roman"/>
          <w:bCs/>
        </w:rPr>
        <w:t xml:space="preserve"> Inclusão de alunos com deficiência no Ensino Superior começa a emergir com a Portaria nº 1.793/94, que incluiu a disciplina “Aspectos Éticos-Politico-Educacionais da Normatização e Integração da Pessoa Portadora de Necessidades Especiais” nos cursos de Pe</w:t>
      </w:r>
      <w:r>
        <w:rPr>
          <w:rFonts w:ascii="Times New Roman" w:hAnsi="Times New Roman" w:cs="Times New Roman"/>
          <w:bCs/>
        </w:rPr>
        <w:t xml:space="preserve">dagogia, Psicologia e demais licenciaturas, mas obteve-se pouco impacto. </w:t>
      </w:r>
    </w:p>
    <w:p w:rsidR="00D806F8" w:rsidRDefault="00BD5861">
      <w:pPr>
        <w:pStyle w:val="Standard"/>
        <w:spacing w:line="360" w:lineRule="auto"/>
        <w:ind w:firstLine="709"/>
        <w:jc w:val="both"/>
        <w:rPr>
          <w:rFonts w:ascii="Times New Roman" w:hAnsi="Times New Roman" w:cs="Times New Roman"/>
          <w:bCs/>
        </w:rPr>
      </w:pPr>
      <w:r>
        <w:rPr>
          <w:rFonts w:ascii="Times New Roman" w:hAnsi="Times New Roman" w:cs="Times New Roman"/>
          <w:bCs/>
        </w:rPr>
        <w:t xml:space="preserve">Já em 1996, as instituições de ensino superior recebem o Aviso Circular nº 277 do </w:t>
      </w:r>
      <w:r>
        <w:rPr>
          <w:rFonts w:ascii="Times New Roman" w:hAnsi="Times New Roman" w:cs="Times New Roman"/>
          <w:bCs/>
        </w:rPr>
        <w:lastRenderedPageBreak/>
        <w:t>MEC/GM, sobre o processo de ingresso desse alunado, mas somente em 1999, com a Portaria MEC nº 1.679</w:t>
      </w:r>
      <w:r>
        <w:rPr>
          <w:rFonts w:ascii="Times New Roman" w:hAnsi="Times New Roman" w:cs="Times New Roman"/>
          <w:bCs/>
        </w:rPr>
        <w:t>/99, que muitas universidades começaram a criar condições de acessibilidade em suas estruturas arquitetônicas, para instruir os processos de autorizações e de reconhecimentos de cursos e de credenciamentos dessas instituições e na reelaboração dos exames e</w:t>
      </w:r>
      <w:r>
        <w:rPr>
          <w:rFonts w:ascii="Times New Roman" w:hAnsi="Times New Roman" w:cs="Times New Roman"/>
          <w:bCs/>
        </w:rPr>
        <w:t>speciais para esse alunado.</w:t>
      </w:r>
    </w:p>
    <w:p w:rsidR="00D806F8" w:rsidRDefault="00BD5861">
      <w:pPr>
        <w:pStyle w:val="Standard"/>
        <w:spacing w:line="360" w:lineRule="auto"/>
        <w:ind w:firstLine="709"/>
        <w:jc w:val="both"/>
        <w:rPr>
          <w:rFonts w:hint="eastAsia"/>
        </w:rPr>
      </w:pPr>
      <w:r>
        <w:rPr>
          <w:rFonts w:ascii="Times New Roman" w:hAnsi="Times New Roman" w:cs="Times New Roman"/>
          <w:bCs/>
        </w:rPr>
        <w:t xml:space="preserve">É </w:t>
      </w:r>
      <w:r>
        <w:rPr>
          <w:rFonts w:ascii="Times New Roman" w:eastAsia="Times New Roman" w:hAnsi="Times New Roman" w:cs="Times New Roman"/>
        </w:rPr>
        <w:t>notório que o preconceito é um assunto muito abordado no tema Educação Inclusiva e que políticas, informações e orientações ainda não causam grandes mudanças nas atitudes discriminatórias de professores e de alunos sobre essas</w:t>
      </w:r>
      <w:r>
        <w:rPr>
          <w:rFonts w:ascii="Times New Roman" w:eastAsia="Times New Roman" w:hAnsi="Times New Roman" w:cs="Times New Roman"/>
        </w:rPr>
        <w:t xml:space="preserve"> minorias excluídas, tanto nas escolas de ensino regular quanto no ensino superior. E mesmo com a participação de inúmeros movimentos, declarações internacionais, decretos e portarias a inclusão de pessoas com deficiência continua sendo um desafio nas univ</w:t>
      </w:r>
      <w:r>
        <w:rPr>
          <w:rFonts w:ascii="Times New Roman" w:eastAsia="Times New Roman" w:hAnsi="Times New Roman" w:cs="Times New Roman"/>
        </w:rPr>
        <w:t>ersidades, públicas e/ou particulares brasileiras, talvez pelo fato de se priorizar e garantir primeiro uma Educação Básica para que se depois pensem em estendê-las aos demais níveis de formação.</w:t>
      </w:r>
    </w:p>
    <w:p w:rsidR="00D806F8" w:rsidRDefault="00BD5861">
      <w:pPr>
        <w:pStyle w:val="Standard"/>
        <w:tabs>
          <w:tab w:val="left" w:pos="1701"/>
        </w:tabs>
        <w:spacing w:before="120" w:line="360" w:lineRule="auto"/>
        <w:ind w:firstLine="708"/>
        <w:jc w:val="both"/>
        <w:rPr>
          <w:rFonts w:ascii="Times New Roman" w:hAnsi="Times New Roman" w:cs="Times New Roman"/>
          <w:color w:val="000000"/>
        </w:rPr>
      </w:pPr>
      <w:r>
        <w:rPr>
          <w:rFonts w:ascii="Times New Roman" w:hAnsi="Times New Roman" w:cs="Times New Roman"/>
          <w:color w:val="000000"/>
        </w:rPr>
        <w:t>No curso de Pedagogia, há eventos científicos específicos de</w:t>
      </w:r>
      <w:r>
        <w:rPr>
          <w:rFonts w:ascii="Times New Roman" w:hAnsi="Times New Roman" w:cs="Times New Roman"/>
          <w:color w:val="000000"/>
        </w:rPr>
        <w:t xml:space="preserve"> organização dos próprios estudantes, com um número significativo de edições realizados no Encontro Paraense dos Estudades de Pedagogia-EPEPe; Encontro Nacional dos Estudantes de Pedagogia-ENEPe; Encontro Norte-Nordeste dos Estudantes de Pedagogia-ENNOEPe </w:t>
      </w:r>
      <w:r>
        <w:rPr>
          <w:rFonts w:ascii="Times New Roman" w:hAnsi="Times New Roman" w:cs="Times New Roman"/>
          <w:color w:val="000000"/>
        </w:rPr>
        <w:t xml:space="preserve">e Fórum Internacional de Pedagogia-FIPED, que são articulados e planejados juntos com a Executiva Paraense dos Estudantes de Pedagogia-EXEPEPe, para a escolha da sede que organizará o evento e a possível data do mesmo. Com isso o foco da referida pesquisa </w:t>
      </w:r>
      <w:r>
        <w:rPr>
          <w:rFonts w:ascii="Times New Roman" w:hAnsi="Times New Roman" w:cs="Times New Roman"/>
          <w:color w:val="000000"/>
        </w:rPr>
        <w:t xml:space="preserve">está nas coordenações desses eventos estudantis, sobretudo nas comissões de inclusão/acessibilidade. </w:t>
      </w:r>
    </w:p>
    <w:p w:rsidR="00D806F8" w:rsidRDefault="00BD5861">
      <w:pPr>
        <w:tabs>
          <w:tab w:val="left" w:pos="1701"/>
        </w:tabs>
        <w:ind w:firstLine="708"/>
      </w:pPr>
      <w:r>
        <w:rPr>
          <w:rFonts w:cs="Times New Roman"/>
        </w:rPr>
        <w:t xml:space="preserve">Sabemos de fato, que a inclusão de alunos com deficiência não é simples devidos os espaços de ensino regulares ainda segregar esse alunado, </w:t>
      </w:r>
      <w:r>
        <w:rPr>
          <w:rFonts w:eastAsia="Times New Roman" w:cs="Times New Roman"/>
        </w:rPr>
        <w:t>sobretudo na</w:t>
      </w:r>
      <w:r>
        <w:rPr>
          <w:rFonts w:cs="Times New Roman"/>
        </w:rPr>
        <w:t xml:space="preserve">s </w:t>
      </w:r>
      <w:r>
        <w:rPr>
          <w:rFonts w:cs="Times New Roman"/>
        </w:rPr>
        <w:t xml:space="preserve">formas de acesso de alunos com deficiência à instituição de nível superior, que muitas vezes se dá de forma explícita; os exames de vestibulares ainda são seletivos e excludentes; e as vezes sem nenhum acompanhamento didático-pedagógico nos seus estudos e </w:t>
      </w:r>
      <w:r>
        <w:rPr>
          <w:rFonts w:cs="Times New Roman"/>
        </w:rPr>
        <w:t xml:space="preserve">referidos cursos. </w:t>
      </w:r>
    </w:p>
    <w:p w:rsidR="00D806F8" w:rsidRDefault="00BD5861">
      <w:pPr>
        <w:pStyle w:val="Standard"/>
        <w:tabs>
          <w:tab w:val="left" w:pos="709"/>
        </w:tabs>
        <w:spacing w:line="360" w:lineRule="auto"/>
        <w:jc w:val="both"/>
        <w:rPr>
          <w:rFonts w:ascii="Times New Roman" w:hAnsi="Times New Roman" w:cs="Times New Roman"/>
        </w:rPr>
      </w:pPr>
      <w:r>
        <w:rPr>
          <w:rFonts w:ascii="Times New Roman" w:hAnsi="Times New Roman" w:cs="Times New Roman"/>
        </w:rPr>
        <w:tab/>
        <w:t>Outro desafio são os ambientes universitários que não oportunizam a autonomia das pessoas com deficiência tornando-se um espaço fardado de exclusão, visto que as infraestruturas das salas de aulas são construídas por influências sócio h</w:t>
      </w:r>
      <w:r>
        <w:rPr>
          <w:rFonts w:ascii="Times New Roman" w:hAnsi="Times New Roman" w:cs="Times New Roman"/>
        </w:rPr>
        <w:t xml:space="preserve">istóricas, culturais e pedagógicas. Outro problema que os alunos com deficiência encontram nas universidades são as faltas de recursos financeiros para adaptações, materiais e pessoas </w:t>
      </w:r>
      <w:r>
        <w:rPr>
          <w:rFonts w:ascii="Times New Roman" w:hAnsi="Times New Roman" w:cs="Times New Roman"/>
        </w:rPr>
        <w:lastRenderedPageBreak/>
        <w:t>especializadas e capacitadas para adequar a um currículo inclusivo. Prin</w:t>
      </w:r>
      <w:r>
        <w:rPr>
          <w:rFonts w:ascii="Times New Roman" w:hAnsi="Times New Roman" w:cs="Times New Roman"/>
        </w:rPr>
        <w:t>cipalmente, com a tendência de privatização das universidades e o credo de que esses alunos são incapazes.</w:t>
      </w:r>
    </w:p>
    <w:p w:rsidR="00D806F8" w:rsidRDefault="00BD5861">
      <w:pPr>
        <w:pStyle w:val="Standard"/>
        <w:tabs>
          <w:tab w:val="left" w:pos="1701"/>
        </w:tabs>
        <w:spacing w:line="360" w:lineRule="auto"/>
        <w:ind w:firstLine="708"/>
        <w:jc w:val="both"/>
        <w:rPr>
          <w:rFonts w:ascii="Times New Roman" w:hAnsi="Times New Roman" w:cs="Times New Roman"/>
          <w:color w:val="000000"/>
        </w:rPr>
      </w:pPr>
      <w:r>
        <w:rPr>
          <w:rFonts w:ascii="Times New Roman" w:hAnsi="Times New Roman" w:cs="Times New Roman"/>
          <w:color w:val="000000"/>
        </w:rPr>
        <w:t>Partindo desse princípio, se um espaço não apresenta condições de acessibilidade para que uma única pessoa sequer transite com autonomia nesses espaç</w:t>
      </w:r>
      <w:r>
        <w:rPr>
          <w:rFonts w:ascii="Times New Roman" w:hAnsi="Times New Roman" w:cs="Times New Roman"/>
          <w:color w:val="000000"/>
        </w:rPr>
        <w:t>os, entendemos, que o lugar é deficiente, e não a pessoa com deficiência, que fica impedida de utilizar esse espaço porque lhe falta condições adequadas, sabendo que a acessibilidade consiste em criar condições de mobilidade para que as pessoas com deficiê</w:t>
      </w:r>
      <w:r>
        <w:rPr>
          <w:rFonts w:ascii="Times New Roman" w:hAnsi="Times New Roman" w:cs="Times New Roman"/>
          <w:color w:val="000000"/>
        </w:rPr>
        <w:t xml:space="preserve">ncia possam fazer usos de serviços e informações com igualdade. </w:t>
      </w:r>
    </w:p>
    <w:p w:rsidR="00D806F8" w:rsidRDefault="00BD5861">
      <w:pPr>
        <w:pStyle w:val="Standard"/>
        <w:tabs>
          <w:tab w:val="left" w:pos="1701"/>
        </w:tabs>
        <w:spacing w:line="360" w:lineRule="auto"/>
        <w:ind w:firstLine="708"/>
        <w:jc w:val="both"/>
        <w:rPr>
          <w:rFonts w:ascii="Times New Roman" w:hAnsi="Times New Roman" w:cs="Times New Roman"/>
        </w:rPr>
      </w:pPr>
      <w:r>
        <w:rPr>
          <w:rFonts w:ascii="Times New Roman" w:hAnsi="Times New Roman" w:cs="Times New Roman"/>
        </w:rPr>
        <w:t>Essas situações causam, na maioria das vezes, uma série de frustrações como a desistência desses alunos e o sofrimento da família, de amigos e professores que lhe apoiaram na sua caminhada es</w:t>
      </w:r>
      <w:r>
        <w:rPr>
          <w:rFonts w:ascii="Times New Roman" w:hAnsi="Times New Roman" w:cs="Times New Roman"/>
        </w:rPr>
        <w:t>tudantil, almejando seu sucesso escolar. Portanto, a universidade não pode fugir do seu compromisso frente as formas de indiferença e de desigualdades.</w:t>
      </w:r>
    </w:p>
    <w:p w:rsidR="00D806F8" w:rsidRDefault="00BD5861">
      <w:pPr>
        <w:pStyle w:val="Standard"/>
        <w:tabs>
          <w:tab w:val="left" w:pos="1701"/>
        </w:tabs>
        <w:spacing w:line="360" w:lineRule="auto"/>
        <w:ind w:firstLine="708"/>
        <w:jc w:val="both"/>
        <w:rPr>
          <w:rFonts w:ascii="Times New Roman" w:hAnsi="Times New Roman" w:cs="Times New Roman"/>
        </w:rPr>
      </w:pPr>
      <w:r>
        <w:rPr>
          <w:rFonts w:ascii="Times New Roman" w:hAnsi="Times New Roman" w:cs="Times New Roman"/>
        </w:rPr>
        <w:t>Não são apenas questões arquitetônicas e de infraestruturas que impedem a permanência efetiva desses alu</w:t>
      </w:r>
      <w:r>
        <w:rPr>
          <w:rFonts w:ascii="Times New Roman" w:hAnsi="Times New Roman" w:cs="Times New Roman"/>
        </w:rPr>
        <w:t>nos com deficiência no curso de Pedagogia, e principalmente em eventos científicos, mas sem o apoio devido, acaba fortalecendo essa exclusão, até porque não é fácil construir alternativas que visem reverter as injustiças desse alunado. Principalmente em um</w:t>
      </w:r>
      <w:r>
        <w:rPr>
          <w:rFonts w:ascii="Times New Roman" w:hAnsi="Times New Roman" w:cs="Times New Roman"/>
        </w:rPr>
        <w:t xml:space="preserve"> espaço formativo de professores e, que esses iram trabalhar com pessoas e crianças com deficiência. Mas em sua própria turma de graduação acaba o excluindo, sem percebe, talvez, um colega de classe por ele ter “características diferentes das suas”. Essas </w:t>
      </w:r>
      <w:r>
        <w:rPr>
          <w:rFonts w:ascii="Times New Roman" w:hAnsi="Times New Roman" w:cs="Times New Roman"/>
        </w:rPr>
        <w:t>atitudes, muitas vezes constrangedoras, vem cada vez mais segregar o que deveria incluir.</w:t>
      </w:r>
    </w:p>
    <w:p w:rsidR="00D806F8" w:rsidRDefault="00BD5861">
      <w:pPr>
        <w:pStyle w:val="Standard"/>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A importância de garantir a autonomia de alunos com deficiência, a atual discussão que fazem sobre a Educação Inclusiva, que fez surgir o interesse em conhecer como e</w:t>
      </w:r>
      <w:r>
        <w:rPr>
          <w:rFonts w:ascii="Times New Roman" w:eastAsia="Times New Roman" w:hAnsi="Times New Roman" w:cs="Times New Roman"/>
        </w:rPr>
        <w:t>stá ocorrendo a inclusão de alunos com deficiência nas instituições de ensino superior, visto que em muitos casos sobre essa Educação Inclusiva nos remete somente ao aluno surdo ou ao cadeirante.</w:t>
      </w:r>
    </w:p>
    <w:p w:rsidR="00D806F8" w:rsidRDefault="00BD5861">
      <w:pPr>
        <w:pStyle w:val="Standard"/>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E sobretudo compreender o que significa a inclusão social no</w:t>
      </w:r>
      <w:r>
        <w:rPr>
          <w:rFonts w:ascii="Times New Roman" w:eastAsia="Times New Roman" w:hAnsi="Times New Roman" w:cs="Times New Roman"/>
        </w:rPr>
        <w:t xml:space="preserve"> processo de igualdade e de desenvolvimento da sociedade, é a forma que educadores devem buscar para trabalhar a valorização do que realmente é incluir e não integrar. Deste modo, falar da inclusão de pessoas com deficiência em eventos científicos, pretend</w:t>
      </w:r>
      <w:r>
        <w:rPr>
          <w:rFonts w:ascii="Times New Roman" w:eastAsia="Times New Roman" w:hAnsi="Times New Roman" w:cs="Times New Roman"/>
        </w:rPr>
        <w:t>e elucidar a importância que damos como alunos do curso de pedagogia, principalmente, como organizadores de eventos nos quais participam pessoas com deficiência.</w:t>
      </w:r>
    </w:p>
    <w:p w:rsidR="00D806F8" w:rsidRDefault="00BD5861">
      <w:pPr>
        <w:pStyle w:val="Standard"/>
        <w:tabs>
          <w:tab w:val="left" w:pos="1701"/>
        </w:tabs>
        <w:spacing w:line="360" w:lineRule="auto"/>
        <w:ind w:firstLine="709"/>
        <w:jc w:val="both"/>
        <w:rPr>
          <w:rFonts w:ascii="Times New Roman" w:eastAsia="Times New Roman" w:hAnsi="Times New Roman" w:cs="Times New Roman"/>
        </w:rPr>
      </w:pPr>
      <w:r>
        <w:rPr>
          <w:rFonts w:ascii="Times New Roman" w:eastAsia="Times New Roman" w:hAnsi="Times New Roman" w:cs="Times New Roman"/>
        </w:rPr>
        <w:t xml:space="preserve">Sobre o objeto de estudo, sabemos que no final do Curso de Pedagogia, assim </w:t>
      </w:r>
      <w:r>
        <w:rPr>
          <w:rFonts w:ascii="Times New Roman" w:eastAsia="Times New Roman" w:hAnsi="Times New Roman" w:cs="Times New Roman"/>
        </w:rPr>
        <w:lastRenderedPageBreak/>
        <w:t xml:space="preserve">como os demais, é </w:t>
      </w:r>
      <w:r>
        <w:rPr>
          <w:rFonts w:ascii="Times New Roman" w:eastAsia="Times New Roman" w:hAnsi="Times New Roman" w:cs="Times New Roman"/>
        </w:rPr>
        <w:t>preciso ter uma carga horária de atividades complementares, em que os alunos precisam participar de eventos científicos para sua conclusão. E, muitos por inúmeras questões não conseguem participar desses eventos, ou participam somente para aquele número es</w:t>
      </w:r>
      <w:r>
        <w:rPr>
          <w:rFonts w:ascii="Times New Roman" w:eastAsia="Times New Roman" w:hAnsi="Times New Roman" w:cs="Times New Roman"/>
        </w:rPr>
        <w:t>pecífico de horas a serem contabilizadas.</w:t>
      </w:r>
    </w:p>
    <w:p w:rsidR="00D806F8" w:rsidRDefault="00BD5861">
      <w:pPr>
        <w:pStyle w:val="Standard"/>
        <w:tabs>
          <w:tab w:val="left" w:pos="1701"/>
        </w:tabs>
        <w:spacing w:line="360" w:lineRule="auto"/>
        <w:ind w:firstLine="709"/>
        <w:jc w:val="both"/>
        <w:rPr>
          <w:rFonts w:hint="eastAsia"/>
        </w:rPr>
      </w:pPr>
      <w:r>
        <w:rPr>
          <w:rFonts w:ascii="Times New Roman" w:eastAsia="Times New Roman" w:hAnsi="Times New Roman" w:cs="Times New Roman"/>
        </w:rPr>
        <w:t xml:space="preserve"> Com isso percebi que os alunos com deficiência se queixavam de não participarem efetivamente nesses eventos, por não terem nenhum apoio ou suporte para que os mesmos permanecessem de forma oportuna nas discussões </w:t>
      </w:r>
      <w:r>
        <w:rPr>
          <w:rFonts w:ascii="Times New Roman" w:eastAsia="Times New Roman" w:hAnsi="Times New Roman" w:cs="Times New Roman"/>
        </w:rPr>
        <w:t>promovidas durante esses eventos, uma vez que, em alguns, não há comissão de inclusão/acessibilidade, ou até mesmo algo especificando no momento de sua inscrição se você possui alguma deficiência, e em sua maioria os amigos a própria família participavam d</w:t>
      </w:r>
      <w:r>
        <w:rPr>
          <w:rFonts w:ascii="Times New Roman" w:eastAsia="Times New Roman" w:hAnsi="Times New Roman" w:cs="Times New Roman"/>
        </w:rPr>
        <w:t>o evento para que os mesmos tivessem um apoio.</w:t>
      </w:r>
    </w:p>
    <w:p w:rsidR="00D806F8" w:rsidRDefault="00BD5861">
      <w:pPr>
        <w:pStyle w:val="Standard"/>
        <w:tabs>
          <w:tab w:val="left" w:pos="1701"/>
        </w:tabs>
        <w:spacing w:line="360" w:lineRule="auto"/>
        <w:ind w:firstLine="709"/>
        <w:jc w:val="both"/>
        <w:rPr>
          <w:rFonts w:hint="eastAsia"/>
        </w:rPr>
      </w:pPr>
      <w:r>
        <w:rPr>
          <w:rFonts w:ascii="Times New Roman" w:eastAsia="Times New Roman" w:hAnsi="Times New Roman" w:cs="Times New Roman"/>
        </w:rPr>
        <w:t>“Deste modo, pensar as Instituições de Ensino Superior como um espaço democrático, formador de opiniões e de reprodução de conhecimento, exigirá formas de atuação que visem a plena participação desta população</w:t>
      </w:r>
      <w:r>
        <w:rPr>
          <w:rFonts w:ascii="Times New Roman" w:eastAsia="Times New Roman" w:hAnsi="Times New Roman" w:cs="Times New Roman"/>
        </w:rPr>
        <w:t xml:space="preserve"> em diferentes esferas da sociedade” (MARTINS, LEITE, SANTANA, FERREIRA, 2013).</w:t>
      </w:r>
    </w:p>
    <w:p w:rsidR="00D806F8" w:rsidRDefault="00BD5861">
      <w:pPr>
        <w:pStyle w:val="Standard"/>
        <w:spacing w:before="120" w:line="360" w:lineRule="auto"/>
        <w:jc w:val="both"/>
        <w:rPr>
          <w:rFonts w:ascii="Times New Roman" w:hAnsi="Times New Roman" w:cs="Times New Roman"/>
          <w:b/>
          <w:bCs/>
        </w:rPr>
      </w:pPr>
      <w:r>
        <w:rPr>
          <w:rFonts w:ascii="Times New Roman" w:hAnsi="Times New Roman" w:cs="Times New Roman"/>
          <w:b/>
          <w:bCs/>
        </w:rPr>
        <w:t>RESULTADOS E DISCUSSÕES</w:t>
      </w:r>
    </w:p>
    <w:p w:rsidR="00D806F8" w:rsidRDefault="00BD5861">
      <w:pPr>
        <w:pStyle w:val="Standard"/>
        <w:spacing w:before="120" w:line="360" w:lineRule="auto"/>
        <w:ind w:firstLine="709"/>
        <w:jc w:val="both"/>
        <w:rPr>
          <w:rFonts w:ascii="Times New Roman" w:eastAsia="Calibri" w:hAnsi="Times New Roman" w:cs="Times New Roman"/>
          <w:color w:val="000000"/>
          <w:lang w:eastAsia="en-US" w:bidi="ar-SA"/>
        </w:rPr>
      </w:pPr>
      <w:r>
        <w:rPr>
          <w:rFonts w:ascii="Times New Roman" w:eastAsia="Calibri" w:hAnsi="Times New Roman" w:cs="Times New Roman"/>
          <w:color w:val="000000"/>
          <w:lang w:eastAsia="en-US" w:bidi="ar-SA"/>
        </w:rPr>
        <w:t>Em relação a etapa da pesquisa, que refere-se ao levantamento e a análise documental que orientam a inclusão, acessibilidade e permanência de pessoas co</w:t>
      </w:r>
      <w:r>
        <w:rPr>
          <w:rFonts w:ascii="Times New Roman" w:eastAsia="Calibri" w:hAnsi="Times New Roman" w:cs="Times New Roman"/>
          <w:color w:val="000000"/>
          <w:lang w:eastAsia="en-US" w:bidi="ar-SA"/>
        </w:rPr>
        <w:t>m deficiência em eventos científicos, foi realizado o levantamento de informações nos artigos científicos e nas páginas da internet sobre as políticas públicas que orientam a permanência das pessoas com deficiência no ensino superior. Os resultados estão s</w:t>
      </w:r>
      <w:r>
        <w:rPr>
          <w:rFonts w:ascii="Times New Roman" w:eastAsia="Calibri" w:hAnsi="Times New Roman" w:cs="Times New Roman"/>
          <w:color w:val="000000"/>
          <w:lang w:eastAsia="en-US" w:bidi="ar-SA"/>
        </w:rPr>
        <w:t>endo tabulados para posterior análise e discussão.</w:t>
      </w:r>
    </w:p>
    <w:p w:rsidR="00D806F8" w:rsidRDefault="00BD5861">
      <w:pPr>
        <w:pStyle w:val="Standard"/>
        <w:spacing w:line="360" w:lineRule="auto"/>
        <w:ind w:firstLine="720"/>
        <w:jc w:val="both"/>
        <w:rPr>
          <w:rFonts w:hint="eastAsia"/>
        </w:rPr>
      </w:pPr>
      <w:r>
        <w:rPr>
          <w:rFonts w:ascii="Times New Roman" w:eastAsia="Calibri" w:hAnsi="Times New Roman" w:cs="Times New Roman"/>
          <w:color w:val="000000"/>
          <w:lang w:eastAsia="en-US" w:bidi="ar-SA"/>
        </w:rPr>
        <w:t>Quanto à realização da observação das comissões de acessibilidade e participantes durante os eventos científicos de Pedagogia, dividiram-se em duas áreas de interesse: a) um está versando seus estudos para</w:t>
      </w:r>
      <w:r>
        <w:rPr>
          <w:rFonts w:ascii="Times New Roman" w:eastAsia="Calibri" w:hAnsi="Times New Roman" w:cs="Times New Roman"/>
          <w:color w:val="000000"/>
          <w:lang w:eastAsia="en-US" w:bidi="ar-SA"/>
        </w:rPr>
        <w:t xml:space="preserve"> o levantamento dos dados sobre a aplicação dos questionários aos participantes como proposta de investigação; b) o outro tem como foco a realização das entrevistas com as comissões de acessibilidade e análise dos procedimentos que abordem temáticas relaci</w:t>
      </w:r>
      <w:r>
        <w:rPr>
          <w:rFonts w:ascii="Times New Roman" w:eastAsia="Calibri" w:hAnsi="Times New Roman" w:cs="Times New Roman"/>
          <w:color w:val="000000"/>
          <w:lang w:eastAsia="en-US" w:bidi="ar-SA"/>
        </w:rPr>
        <w:t>onadas à Educação Inclusiva na formação dessas comissões</w:t>
      </w:r>
      <w:r>
        <w:rPr>
          <w:rFonts w:ascii="Times New Roman" w:eastAsia="Calibri" w:hAnsi="Times New Roman" w:cs="Times New Roman"/>
          <w:b/>
          <w:bCs/>
          <w:color w:val="000000"/>
          <w:lang w:eastAsia="en-US" w:bidi="ar-SA"/>
        </w:rPr>
        <w:t>.</w:t>
      </w:r>
    </w:p>
    <w:p w:rsidR="00D806F8" w:rsidRDefault="00BD5861">
      <w:pPr>
        <w:ind w:firstLine="708"/>
      </w:pPr>
      <w:r>
        <w:rPr>
          <w:rFonts w:eastAsia="Times New Roman" w:cs="Times New Roman"/>
        </w:rPr>
        <w:t xml:space="preserve"> </w:t>
      </w:r>
      <w:r>
        <w:rPr>
          <w:rFonts w:cs="Times New Roman"/>
        </w:rPr>
        <w:t>Após a definição das áreas de interesse deste trabalho, buscarei fomentar ainda mais os dados coletados dessa pesquisa, afim de que com os resultados desta coleta se consiga alcançar com êxito os o</w:t>
      </w:r>
      <w:r>
        <w:rPr>
          <w:rFonts w:cs="Times New Roman"/>
        </w:rPr>
        <w:t>bjetivos esperados por essa pesquisa.</w:t>
      </w:r>
    </w:p>
    <w:p w:rsidR="00D806F8" w:rsidRDefault="00BD5861">
      <w:pPr>
        <w:pStyle w:val="Standard"/>
        <w:spacing w:before="120" w:line="360" w:lineRule="auto"/>
        <w:jc w:val="both"/>
        <w:rPr>
          <w:rFonts w:ascii="Times New Roman" w:hAnsi="Times New Roman" w:cs="Times New Roman"/>
          <w:b/>
          <w:bCs/>
        </w:rPr>
      </w:pPr>
      <w:r>
        <w:rPr>
          <w:rFonts w:ascii="Times New Roman" w:hAnsi="Times New Roman" w:cs="Times New Roman"/>
          <w:b/>
          <w:bCs/>
        </w:rPr>
        <w:t>CONSIDERAÇÕES FINAIS</w:t>
      </w:r>
    </w:p>
    <w:p w:rsidR="00D806F8" w:rsidRDefault="00BD5861">
      <w:pPr>
        <w:pStyle w:val="Standard"/>
        <w:spacing w:before="120" w:line="360" w:lineRule="auto"/>
        <w:ind w:firstLine="708"/>
        <w:jc w:val="both"/>
        <w:rPr>
          <w:rFonts w:hint="eastAsia"/>
        </w:rPr>
      </w:pPr>
      <w:r>
        <w:rPr>
          <w:rFonts w:ascii="Times New Roman" w:hAnsi="Times New Roman" w:cs="Times New Roman"/>
        </w:rPr>
        <w:lastRenderedPageBreak/>
        <w:t>Este trabalho está sendo desenvolvido ao longo do ano de 2018 e 2019 conforme as pesquisas e entrevistas que serão organizadas e analisadas, para que posteriormente sejam discutidas, visando sobret</w:t>
      </w:r>
      <w:r>
        <w:rPr>
          <w:rFonts w:ascii="Times New Roman" w:hAnsi="Times New Roman" w:cs="Times New Roman"/>
        </w:rPr>
        <w:t xml:space="preserve">udo </w:t>
      </w:r>
      <w:r>
        <w:rPr>
          <w:rFonts w:ascii="Times New Roman" w:eastAsia="Calibri" w:hAnsi="Times New Roman" w:cs="Times New Roman"/>
          <w:color w:val="000000"/>
          <w:lang w:eastAsia="en-US" w:bidi="ar-SA"/>
        </w:rPr>
        <w:t>levantar a inserção da comissão de acessibilidade nos referidos eventos científicos, abordando a importância sobre os Fundamentos da Educação Inclusiva; a autonomia para as pessoas com deficiência antres, durante e depois do evento, pretendendo assim m</w:t>
      </w:r>
      <w:r>
        <w:rPr>
          <w:rFonts w:ascii="Times New Roman" w:eastAsia="Calibri" w:hAnsi="Times New Roman" w:cs="Times New Roman"/>
          <w:color w:val="000000"/>
          <w:lang w:eastAsia="en-US" w:bidi="ar-SA"/>
        </w:rPr>
        <w:t>elhorar a qualidade de vida para os participantes. No entanto, está</w:t>
      </w:r>
      <w:r>
        <w:rPr>
          <w:rFonts w:ascii="Times New Roman" w:hAnsi="Times New Roman" w:cs="Times New Roman"/>
        </w:rPr>
        <w:t xml:space="preserve"> se tratar de uma pesquisa ainda em andamento com a finalidade de integralização de Curso - Trabalho de Conclusão de Curso.</w:t>
      </w:r>
    </w:p>
    <w:p w:rsidR="00D806F8" w:rsidRDefault="00BD5861">
      <w:pPr>
        <w:pStyle w:val="Standard"/>
        <w:spacing w:before="120" w:after="120" w:line="360" w:lineRule="auto"/>
        <w:jc w:val="both"/>
        <w:rPr>
          <w:rFonts w:ascii="Times New Roman" w:hAnsi="Times New Roman" w:cs="Times New Roman"/>
          <w:b/>
        </w:rPr>
      </w:pPr>
      <w:r>
        <w:rPr>
          <w:rFonts w:ascii="Times New Roman" w:hAnsi="Times New Roman" w:cs="Times New Roman"/>
          <w:b/>
        </w:rPr>
        <w:t>REFERÊNCIAS</w:t>
      </w:r>
    </w:p>
    <w:p w:rsidR="00D806F8" w:rsidRDefault="00BD5861">
      <w:pPr>
        <w:pStyle w:val="Standard"/>
        <w:spacing w:before="120" w:after="120"/>
        <w:jc w:val="both"/>
        <w:rPr>
          <w:rFonts w:ascii="Times New Roman" w:hAnsi="Times New Roman" w:cs="Times New Roman"/>
        </w:rPr>
      </w:pPr>
      <w:r>
        <w:rPr>
          <w:rFonts w:ascii="Times New Roman" w:hAnsi="Times New Roman" w:cs="Times New Roman"/>
        </w:rPr>
        <w:t>BRASIL. Ministério da Educação. Portaria nº 1.793, de</w:t>
      </w:r>
      <w:r>
        <w:rPr>
          <w:rFonts w:ascii="Times New Roman" w:hAnsi="Times New Roman" w:cs="Times New Roman"/>
        </w:rPr>
        <w:t xml:space="preserve"> dezembro de 1994. Dispõe sobre a necessidade de complementar os currículos de formação de docentes e outros profissionais que interagem com portadores de necessidades especiais e dá outras providencias.</w:t>
      </w:r>
    </w:p>
    <w:p w:rsidR="00D806F8" w:rsidRDefault="00BD5861">
      <w:pPr>
        <w:pStyle w:val="Standard"/>
        <w:spacing w:before="120" w:after="120"/>
        <w:jc w:val="both"/>
        <w:rPr>
          <w:rFonts w:ascii="Times New Roman" w:hAnsi="Times New Roman" w:cs="Times New Roman"/>
        </w:rPr>
      </w:pPr>
      <w:r>
        <w:rPr>
          <w:rFonts w:ascii="Times New Roman" w:hAnsi="Times New Roman" w:cs="Times New Roman"/>
        </w:rPr>
        <w:t xml:space="preserve">______. Aviso Circular nº 277/MEC/MG, de 8 de maios </w:t>
      </w:r>
      <w:r>
        <w:rPr>
          <w:rFonts w:ascii="Times New Roman" w:hAnsi="Times New Roman" w:cs="Times New Roman"/>
        </w:rPr>
        <w:t>de 1996. Brasília, 1996. Dirigido aos Reitores das IES, solicitando a execução adequada de uma política educacional dirigida aos portadores de necessidades especiais.</w:t>
      </w:r>
    </w:p>
    <w:p w:rsidR="00D806F8" w:rsidRDefault="00BD5861">
      <w:pPr>
        <w:pStyle w:val="Standard"/>
        <w:spacing w:before="120" w:after="120"/>
        <w:jc w:val="both"/>
        <w:rPr>
          <w:rFonts w:ascii="Times New Roman" w:hAnsi="Times New Roman" w:cs="Times New Roman"/>
        </w:rPr>
      </w:pPr>
      <w:r>
        <w:rPr>
          <w:rFonts w:ascii="Times New Roman" w:hAnsi="Times New Roman" w:cs="Times New Roman"/>
        </w:rPr>
        <w:t>______. Lei nº 9.394, de 20 de dezembro de 1996. Estabelece as diretrizes e bases da educ</w:t>
      </w:r>
      <w:r>
        <w:rPr>
          <w:rFonts w:ascii="Times New Roman" w:hAnsi="Times New Roman" w:cs="Times New Roman"/>
        </w:rPr>
        <w:t>ação. Brasília, DF, 1996.</w:t>
      </w:r>
    </w:p>
    <w:p w:rsidR="00D806F8" w:rsidRDefault="00BD5861">
      <w:pPr>
        <w:pStyle w:val="Standard"/>
        <w:spacing w:before="120" w:after="120"/>
        <w:jc w:val="both"/>
        <w:rPr>
          <w:rFonts w:hint="eastAsia"/>
        </w:rPr>
      </w:pPr>
      <w:r>
        <w:rPr>
          <w:rFonts w:ascii="Times New Roman" w:hAnsi="Times New Roman" w:cs="Times New Roman"/>
        </w:rPr>
        <w:t xml:space="preserve">______. Lei nº 13. 146, de 6 de julho de 2015. </w:t>
      </w:r>
      <w:r>
        <w:rPr>
          <w:rFonts w:ascii="Times New Roman" w:eastAsia="Calibri" w:hAnsi="Times New Roman" w:cs="Times New Roman"/>
          <w:lang w:eastAsia="en-US" w:bidi="ar-SA"/>
        </w:rPr>
        <w:t>Institui a Lei Brasileira de Inclusão da Pessoa com Deficiência (Estatuto da Pessoa com Deficiência).</w:t>
      </w:r>
    </w:p>
    <w:p w:rsidR="00D806F8" w:rsidRDefault="00BD5861">
      <w:pPr>
        <w:pStyle w:val="Standard"/>
        <w:spacing w:before="120" w:after="120"/>
        <w:jc w:val="both"/>
        <w:rPr>
          <w:rFonts w:ascii="Times New Roman" w:hAnsi="Times New Roman" w:cs="Times New Roman"/>
        </w:rPr>
      </w:pPr>
      <w:r>
        <w:rPr>
          <w:rFonts w:ascii="Times New Roman" w:hAnsi="Times New Roman" w:cs="Times New Roman"/>
        </w:rPr>
        <w:t>______. Portaria nº 1.679, de 2 de dezembro de 1999. Dispõe sobre requisitos de a</w:t>
      </w:r>
      <w:r>
        <w:rPr>
          <w:rFonts w:ascii="Times New Roman" w:hAnsi="Times New Roman" w:cs="Times New Roman"/>
        </w:rPr>
        <w:t>cessibilidade de pessoas portadoras de deficiências, para instruir os processos de autorização e de reconhecimento de cursos, e de credenciamento de instituições.</w:t>
      </w:r>
    </w:p>
    <w:p w:rsidR="00D806F8" w:rsidRDefault="00BD5861">
      <w:pPr>
        <w:pStyle w:val="Standard"/>
        <w:spacing w:before="120" w:after="120"/>
        <w:jc w:val="both"/>
        <w:rPr>
          <w:rFonts w:hint="eastAsia"/>
        </w:rPr>
      </w:pPr>
      <w:r>
        <w:rPr>
          <w:rFonts w:ascii="Times New Roman" w:hAnsi="Times New Roman" w:cs="Times New Roman"/>
        </w:rPr>
        <w:t xml:space="preserve">COSTA, Marisa Fernanda Leão; SOUZA, Christiane Thatiana Ramos de. </w:t>
      </w:r>
      <w:r>
        <w:rPr>
          <w:rFonts w:ascii="Times New Roman" w:hAnsi="Times New Roman" w:cs="Times New Roman"/>
          <w:b/>
        </w:rPr>
        <w:t>Acessibilidade e Inclusão d</w:t>
      </w:r>
      <w:r>
        <w:rPr>
          <w:rFonts w:ascii="Times New Roman" w:hAnsi="Times New Roman" w:cs="Times New Roman"/>
          <w:b/>
        </w:rPr>
        <w:t>e Cadeirantes na Universidade Federal do Pará.</w:t>
      </w:r>
      <w:r>
        <w:rPr>
          <w:rFonts w:ascii="Times New Roman" w:hAnsi="Times New Roman" w:cs="Times New Roman"/>
        </w:rPr>
        <w:t xml:space="preserve"> Belém, 2014.</w:t>
      </w:r>
    </w:p>
    <w:p w:rsidR="00D806F8" w:rsidRDefault="00BD5861">
      <w:pPr>
        <w:pStyle w:val="Standard"/>
        <w:spacing w:before="100"/>
        <w:jc w:val="both"/>
        <w:rPr>
          <w:rFonts w:hint="eastAsia"/>
        </w:rPr>
      </w:pPr>
      <w:r>
        <w:rPr>
          <w:rFonts w:ascii="Times New Roman" w:hAnsi="Times New Roman" w:cs="Times New Roman"/>
          <w:bCs/>
        </w:rPr>
        <w:t xml:space="preserve">Declaração de Salamanca. </w:t>
      </w:r>
      <w:r>
        <w:rPr>
          <w:rFonts w:ascii="Times New Roman" w:hAnsi="Times New Roman" w:cs="Times New Roman"/>
          <w:b/>
          <w:bCs/>
        </w:rPr>
        <w:t>Conferência Mundial sobre Necessidades Educacionais Especiais: acesso e permanência.</w:t>
      </w:r>
      <w:r>
        <w:rPr>
          <w:rFonts w:ascii="Times New Roman" w:hAnsi="Times New Roman" w:cs="Times New Roman"/>
          <w:bCs/>
        </w:rPr>
        <w:t xml:space="preserve"> 1994.</w:t>
      </w:r>
    </w:p>
    <w:p w:rsidR="00D806F8" w:rsidRDefault="00BD5861">
      <w:pPr>
        <w:pStyle w:val="Standard"/>
        <w:spacing w:before="120" w:after="120"/>
        <w:jc w:val="both"/>
        <w:rPr>
          <w:rFonts w:hint="eastAsia"/>
        </w:rPr>
      </w:pPr>
      <w:r>
        <w:rPr>
          <w:rFonts w:ascii="Times New Roman" w:hAnsi="Times New Roman" w:cs="Times New Roman"/>
        </w:rPr>
        <w:t>FERRARI, Marian A. L. Dias; SEKKEL, Marie Claire</w:t>
      </w:r>
      <w:r>
        <w:rPr>
          <w:rFonts w:ascii="Times New Roman" w:hAnsi="Times New Roman" w:cs="Times New Roman"/>
          <w:b/>
        </w:rPr>
        <w:t xml:space="preserve">. Educação Inclusiva no Ensino </w:t>
      </w:r>
      <w:r>
        <w:rPr>
          <w:rFonts w:ascii="Times New Roman" w:hAnsi="Times New Roman" w:cs="Times New Roman"/>
          <w:b/>
        </w:rPr>
        <w:t>Superior: um novo desafio</w:t>
      </w:r>
      <w:r>
        <w:rPr>
          <w:rFonts w:ascii="Times New Roman" w:hAnsi="Times New Roman" w:cs="Times New Roman"/>
        </w:rPr>
        <w:t>. Psicologia Ciência e Profissão, 2007, 27 (4), 636-647.</w:t>
      </w:r>
    </w:p>
    <w:p w:rsidR="00D806F8" w:rsidRDefault="00BD5861">
      <w:pPr>
        <w:spacing w:after="120" w:line="240" w:lineRule="auto"/>
        <w:ind w:firstLine="0"/>
        <w:contextualSpacing/>
      </w:pPr>
      <w:r>
        <w:rPr>
          <w:rFonts w:cs="Times New Roman"/>
          <w:bCs/>
        </w:rPr>
        <w:t>HEREDEIRO, Eladio Sebastian; ROSSI, Célia Regina.</w:t>
      </w:r>
      <w:r>
        <w:rPr>
          <w:rFonts w:cs="Times New Roman"/>
          <w:b/>
          <w:bCs/>
        </w:rPr>
        <w:t xml:space="preserve"> CAMINHOS DA INCLUSÃO PERCORRIDOS PELO BRASIL. </w:t>
      </w:r>
      <w:r>
        <w:rPr>
          <w:rFonts w:cs="Times New Roman"/>
        </w:rPr>
        <w:t>Rio Claro –SP</w:t>
      </w:r>
      <w:r>
        <w:rPr>
          <w:rFonts w:cs="Times New Roman"/>
          <w:bCs/>
        </w:rPr>
        <w:t>, 2011.</w:t>
      </w:r>
    </w:p>
    <w:p w:rsidR="00D806F8" w:rsidRDefault="00BD5861">
      <w:pPr>
        <w:spacing w:before="240" w:line="240" w:lineRule="auto"/>
        <w:ind w:firstLine="0"/>
      </w:pPr>
      <w:bookmarkStart w:id="0" w:name="_GoBack"/>
      <w:r>
        <w:rPr>
          <w:rFonts w:cs="Times New Roman"/>
        </w:rPr>
        <w:t xml:space="preserve">MARTINS, Sandra Eli Sartoreto de Oliveira; LEITE, Lúcia Pereira; SANTANA, Ana </w:t>
      </w:r>
      <w:bookmarkEnd w:id="0"/>
      <w:r>
        <w:rPr>
          <w:rFonts w:cs="Times New Roman"/>
        </w:rPr>
        <w:t xml:space="preserve">Paula Oliveira &amp; FERREIRA, Eliana Lúcia. </w:t>
      </w:r>
      <w:r>
        <w:rPr>
          <w:rFonts w:cs="Times New Roman"/>
          <w:b/>
          <w:bCs/>
        </w:rPr>
        <w:t xml:space="preserve">Acessibilidade No Ensino Superior: </w:t>
      </w:r>
      <w:r>
        <w:rPr>
          <w:rFonts w:cs="Times New Roman"/>
        </w:rPr>
        <w:t>Análise das Políticas Públicas Educacionais ao Desenvolvimento de Mídias Instrumentais Sobre Deficiênc</w:t>
      </w:r>
      <w:r>
        <w:rPr>
          <w:rFonts w:cs="Times New Roman"/>
        </w:rPr>
        <w:t>ia e Inclusão - Projeto N. 8224 - Edital N. 49/2012 – Apoio - OBEDUC/Capes. 2013.</w:t>
      </w:r>
    </w:p>
    <w:p w:rsidR="00D806F8" w:rsidRDefault="00BD5861">
      <w:pPr>
        <w:pStyle w:val="Standard"/>
        <w:spacing w:before="120" w:after="120"/>
        <w:contextualSpacing/>
        <w:jc w:val="both"/>
        <w:rPr>
          <w:rFonts w:hint="eastAsia"/>
        </w:rPr>
      </w:pPr>
      <w:r>
        <w:rPr>
          <w:rFonts w:ascii="Times New Roman" w:hAnsi="Times New Roman" w:cs="Times New Roman"/>
        </w:rPr>
        <w:t>MAZZOTTA, Marcos José Silveira.</w:t>
      </w:r>
      <w:r>
        <w:rPr>
          <w:rFonts w:ascii="Times New Roman" w:hAnsi="Times New Roman" w:cs="Times New Roman"/>
          <w:b/>
        </w:rPr>
        <w:t xml:space="preserve"> Educação Especial no Brasil: História e política públicas</w:t>
      </w:r>
      <w:r>
        <w:rPr>
          <w:rFonts w:ascii="Times New Roman" w:hAnsi="Times New Roman" w:cs="Times New Roman"/>
        </w:rPr>
        <w:t xml:space="preserve"> – 5.ed.-São Paulo: Cortez, 2005.</w:t>
      </w:r>
    </w:p>
    <w:p w:rsidR="00D806F8" w:rsidRDefault="00BD5861">
      <w:pPr>
        <w:pStyle w:val="Standard"/>
        <w:spacing w:before="280"/>
        <w:jc w:val="both"/>
        <w:rPr>
          <w:rFonts w:hint="eastAsia"/>
        </w:rPr>
      </w:pPr>
      <w:r>
        <w:rPr>
          <w:rFonts w:ascii="Times New Roman" w:hAnsi="Times New Roman" w:cs="Times New Roman"/>
        </w:rPr>
        <w:t>UNESCO</w:t>
      </w:r>
      <w:r>
        <w:rPr>
          <w:rFonts w:ascii="Times New Roman" w:hAnsi="Times New Roman" w:cs="Times New Roman"/>
          <w:b/>
        </w:rPr>
        <w:t>. Declaração Mundial sobre a Educação para To</w:t>
      </w:r>
      <w:r>
        <w:rPr>
          <w:rFonts w:ascii="Times New Roman" w:hAnsi="Times New Roman" w:cs="Times New Roman"/>
          <w:b/>
        </w:rPr>
        <w:t xml:space="preserve">dos. </w:t>
      </w:r>
      <w:r>
        <w:rPr>
          <w:rFonts w:ascii="Times New Roman" w:hAnsi="Times New Roman" w:cs="Times New Roman"/>
          <w:bCs/>
        </w:rPr>
        <w:t>Tailândia, 1990.</w:t>
      </w:r>
    </w:p>
    <w:sectPr w:rsidR="00D806F8">
      <w:headerReference w:type="default" r:id="rId8"/>
      <w:footerReference w:type="default" r:id="rId9"/>
      <w:pgSz w:w="11906" w:h="16838"/>
      <w:pgMar w:top="1417" w:right="1701" w:bottom="1417" w:left="1701"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5861" w:rsidRDefault="00BD5861">
      <w:pPr>
        <w:spacing w:line="240" w:lineRule="auto"/>
      </w:pPr>
      <w:r>
        <w:separator/>
      </w:r>
    </w:p>
  </w:endnote>
  <w:endnote w:type="continuationSeparator" w:id="0">
    <w:p w:rsidR="00BD5861" w:rsidRDefault="00BD58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altName w:val="Liberation Mono"/>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Times New Roma">
    <w:altName w:val="Times New Roman"/>
    <w:panose1 w:val="00000000000000000000"/>
    <w:charset w:val="00"/>
    <w:family w:val="roman"/>
    <w:notTrueType/>
    <w:pitch w:val="default"/>
  </w:font>
  <w:font w:name="Liberation Sans;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6F8" w:rsidRDefault="00BD5861">
    <w:pPr>
      <w:pStyle w:val="Rodap"/>
      <w:tabs>
        <w:tab w:val="left" w:pos="7295"/>
      </w:tabs>
    </w:pPr>
    <w:r>
      <w:rPr>
        <w:noProof/>
        <w:lang w:eastAsia="pt-BR"/>
      </w:rPr>
      <w:drawing>
        <wp:anchor distT="0" distB="9525" distL="114300" distR="114300" simplePos="0" relativeHeight="9" behindDoc="1" locked="0" layoutInCell="1" allowOverlap="1">
          <wp:simplePos x="0" y="0"/>
          <wp:positionH relativeFrom="column">
            <wp:posOffset>-1080135</wp:posOffset>
          </wp:positionH>
          <wp:positionV relativeFrom="page">
            <wp:posOffset>9777095</wp:posOffset>
          </wp:positionV>
          <wp:extent cx="7559675" cy="923290"/>
          <wp:effectExtent l="0" t="0" r="0" b="0"/>
          <wp:wrapNone/>
          <wp:docPr id="2"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pic:cNvPicPr>
                    <a:picLocks noChangeAspect="1" noChangeArrowheads="1"/>
                  </pic:cNvPicPr>
                </pic:nvPicPr>
                <pic:blipFill>
                  <a:blip r:embed="rId1"/>
                  <a:srcRect l="-6" t="-59" r="-6" b="-59"/>
                  <a:stretch>
                    <a:fillRect/>
                  </a:stretch>
                </pic:blipFill>
                <pic:spPr bwMode="auto">
                  <a:xfrm>
                    <a:off x="0" y="0"/>
                    <a:ext cx="7559675" cy="923290"/>
                  </a:xfrm>
                  <a:prstGeom prst="rect">
                    <a:avLst/>
                  </a:prstGeom>
                </pic:spPr>
              </pic:pic>
            </a:graphicData>
          </a:graphic>
        </wp:anchor>
      </w:drawing>
    </w:r>
  </w:p>
  <w:p w:rsidR="00D806F8" w:rsidRDefault="00BD5861">
    <w:pPr>
      <w:pStyle w:val="Rodap"/>
      <w:tabs>
        <w:tab w:val="left" w:pos="729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5861" w:rsidRDefault="00BD5861">
      <w:r>
        <w:separator/>
      </w:r>
    </w:p>
  </w:footnote>
  <w:footnote w:type="continuationSeparator" w:id="0">
    <w:p w:rsidR="00BD5861" w:rsidRDefault="00BD5861">
      <w:r>
        <w:continuationSeparator/>
      </w:r>
    </w:p>
  </w:footnote>
  <w:footnote w:id="1">
    <w:p w:rsidR="00D806F8" w:rsidRDefault="00BD5861">
      <w:pPr>
        <w:rPr>
          <w:rStyle w:val="WW-Caracteresdenotaderodap"/>
          <w:rFonts w:cs="Times New Roman"/>
        </w:rPr>
      </w:pPr>
      <w:r>
        <w:rPr>
          <w:rStyle w:val="Caracteresdenotaderodap"/>
        </w:rPr>
        <w:footnoteRef/>
      </w:r>
      <w:r>
        <w:br w:type="page"/>
      </w:r>
    </w:p>
    <w:p w:rsidR="00D806F8" w:rsidRDefault="00BD5861">
      <w:pPr>
        <w:pStyle w:val="Textodenotaderodap"/>
        <w:jc w:val="both"/>
        <w:rPr>
          <w:rFonts w:hint="eastAsia"/>
        </w:rPr>
      </w:pPr>
      <w:r>
        <w:rPr>
          <w:rStyle w:val="FootnoteCharacters"/>
          <w:rFonts w:ascii="Times New Roman" w:hAnsi="Times New Roman" w:cs="Times New Roman"/>
        </w:rPr>
        <w:tab/>
        <w:t xml:space="preserve"> </w:t>
      </w:r>
      <w:r>
        <w:rPr>
          <w:rFonts w:ascii="Times New Roman" w:hAnsi="Times New Roman" w:cs="Times New Roman"/>
          <w:szCs w:val="20"/>
        </w:rPr>
        <w:t xml:space="preserve">De acordo com a Política de Educação Especial na Perspectiva da Educação Inclusiva (BRASIL, 2008, p. 9), pessoa com deficiência é aquela que tem </w:t>
      </w:r>
      <w:r>
        <w:rPr>
          <w:rFonts w:ascii="Times New Roman" w:hAnsi="Times New Roman" w:cs="Times New Roman"/>
          <w:szCs w:val="20"/>
        </w:rPr>
        <w:t>impedimentos de longo prazo, de natureza física, mental ou sensorial que, em interação com diversas barreiras, pode ter restringida sua participação plena e efetiva na escola e na sociedade</w:t>
      </w:r>
      <w:r>
        <w:rPr>
          <w:rFonts w:ascii="Arial" w:hAnsi="Arial" w:cs="Arial"/>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6F8" w:rsidRDefault="00BD5861">
    <w:pPr>
      <w:pStyle w:val="Cabealho"/>
      <w:tabs>
        <w:tab w:val="left" w:pos="1397"/>
      </w:tabs>
    </w:pPr>
    <w:r>
      <w:rPr>
        <w:noProof/>
        <w:lang w:eastAsia="pt-BR"/>
      </w:rPr>
      <w:drawing>
        <wp:anchor distT="0" distB="9525" distL="114300" distR="114300" simplePos="0" relativeHeight="17" behindDoc="1" locked="0" layoutInCell="1" allowOverlap="1">
          <wp:simplePos x="0" y="0"/>
          <wp:positionH relativeFrom="column">
            <wp:posOffset>-1080135</wp:posOffset>
          </wp:positionH>
          <wp:positionV relativeFrom="page">
            <wp:posOffset>-86360</wp:posOffset>
          </wp:positionV>
          <wp:extent cx="7559675" cy="885190"/>
          <wp:effectExtent l="0" t="0" r="0" b="0"/>
          <wp:wrapNone/>
          <wp:docPr id="1"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2"/>
                  <pic:cNvPicPr>
                    <a:picLocks noChangeAspect="1" noChangeArrowheads="1"/>
                  </pic:cNvPicPr>
                </pic:nvPicPr>
                <pic:blipFill>
                  <a:blip r:embed="rId1"/>
                  <a:srcRect l="-6" t="-57" r="-6" b="-57"/>
                  <a:stretch>
                    <a:fillRect/>
                  </a:stretch>
                </pic:blipFill>
                <pic:spPr bwMode="auto">
                  <a:xfrm>
                    <a:off x="0" y="0"/>
                    <a:ext cx="7559675" cy="88519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F1711"/>
    <w:multiLevelType w:val="multilevel"/>
    <w:tmpl w:val="16BA2A84"/>
    <w:lvl w:ilvl="0">
      <w:start w:val="1"/>
      <w:numFmt w:val="none"/>
      <w:suff w:val="nothing"/>
      <w:lvlText w:val=""/>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6F8"/>
    <w:rsid w:val="00BD5861"/>
    <w:rsid w:val="00D806F8"/>
    <w:rsid w:val="00F650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C33211-42C1-458B-97AA-D12B29234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Cs w:val="24"/>
        <w:lang w:val="pt-B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360" w:lineRule="auto"/>
      <w:ind w:firstLine="709"/>
      <w:jc w:val="both"/>
    </w:pPr>
    <w:rPr>
      <w:rFonts w:ascii="Times New Roman" w:eastAsia="Calibri" w:hAnsi="Times New Roman"/>
      <w:sz w:val="24"/>
      <w:szCs w:val="22"/>
      <w:lang w:eastAsia="en-US" w:bidi="ar-SA"/>
    </w:rPr>
  </w:style>
  <w:style w:type="paragraph" w:styleId="Ttulo2">
    <w:name w:val="heading 2"/>
    <w:basedOn w:val="Normal"/>
    <w:next w:val="Normal"/>
    <w:qFormat/>
    <w:pPr>
      <w:keepNext/>
      <w:keepLines/>
      <w:numPr>
        <w:ilvl w:val="1"/>
        <w:numId w:val="1"/>
      </w:numPr>
      <w:spacing w:before="40"/>
      <w:outlineLvl w:val="1"/>
    </w:pPr>
    <w:rPr>
      <w:rFonts w:ascii="Calibri Light" w:hAnsi="Calibri Light"/>
      <w:color w:val="2F5496"/>
      <w:sz w:val="26"/>
      <w:szCs w:val="26"/>
    </w:rPr>
  </w:style>
  <w:style w:type="paragraph" w:styleId="Ttulo3">
    <w:name w:val="heading 3"/>
    <w:basedOn w:val="Normal"/>
    <w:next w:val="Corpodetexto"/>
    <w:qFormat/>
    <w:pPr>
      <w:numPr>
        <w:ilvl w:val="2"/>
        <w:numId w:val="1"/>
      </w:numPr>
      <w:spacing w:before="280" w:after="280" w:line="240" w:lineRule="auto"/>
      <w:jc w:val="left"/>
      <w:outlineLvl w:val="2"/>
    </w:pPr>
    <w:rPr>
      <w:rFonts w:eastAsia="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qFormat/>
    <w:rPr>
      <w:rFonts w:ascii="Times New Roman" w:hAnsi="Times New Roman" w:cs="Times New Roman"/>
      <w:sz w:val="24"/>
    </w:rPr>
  </w:style>
  <w:style w:type="character" w:customStyle="1" w:styleId="RodapChar">
    <w:name w:val="Rodapé Char"/>
    <w:basedOn w:val="Fontepargpadro"/>
    <w:qFormat/>
    <w:rPr>
      <w:rFonts w:ascii="Times New Roman" w:hAnsi="Times New Roman" w:cs="Times New Roman"/>
      <w:sz w:val="24"/>
    </w:rPr>
  </w:style>
  <w:style w:type="character" w:customStyle="1" w:styleId="SemEspaamentoChar">
    <w:name w:val="Sem Espaçamento Char"/>
    <w:basedOn w:val="Fontepargpadro"/>
    <w:qFormat/>
    <w:rPr>
      <w:lang w:eastAsia="pt-BR"/>
    </w:rPr>
  </w:style>
  <w:style w:type="character" w:customStyle="1" w:styleId="TextodenotaderodapChar">
    <w:name w:val="Texto de nota de rodapé Char"/>
    <w:basedOn w:val="Fontepargpadro"/>
    <w:qFormat/>
    <w:rPr>
      <w:rFonts w:ascii="Liberation Serif;Times New Roma" w:eastAsia="SimSun" w:hAnsi="Liberation Serif;Times New Roma" w:cs="Mangal"/>
      <w:sz w:val="20"/>
      <w:szCs w:val="18"/>
      <w:lang w:eastAsia="zh-CN" w:bidi="hi-IN"/>
    </w:rPr>
  </w:style>
  <w:style w:type="character" w:customStyle="1" w:styleId="Caracteresdenotaderodap">
    <w:name w:val="Caracteres de nota de rodapé"/>
    <w:qFormat/>
    <w:rPr>
      <w:vertAlign w:val="superscript"/>
    </w:rPr>
  </w:style>
  <w:style w:type="character" w:customStyle="1" w:styleId="FootnoteCharacters">
    <w:name w:val="Footnote Characters"/>
    <w:basedOn w:val="Fontepargpadro"/>
    <w:qFormat/>
    <w:rPr>
      <w:vertAlign w:val="superscript"/>
    </w:rPr>
  </w:style>
  <w:style w:type="character" w:customStyle="1" w:styleId="TextodenotaderodapChar1">
    <w:name w:val="Texto de nota de rodapé Char1"/>
    <w:basedOn w:val="Fontepargpadro"/>
    <w:qFormat/>
    <w:rPr>
      <w:rFonts w:ascii="Times New Roman" w:hAnsi="Times New Roman" w:cs="Times New Roman"/>
      <w:sz w:val="20"/>
      <w:szCs w:val="20"/>
    </w:rPr>
  </w:style>
  <w:style w:type="character" w:customStyle="1" w:styleId="Ttulo3Char">
    <w:name w:val="Título 3 Char"/>
    <w:basedOn w:val="Fontepargpadro"/>
    <w:qFormat/>
    <w:rPr>
      <w:rFonts w:ascii="Times New Roman" w:eastAsia="Times New Roman" w:hAnsi="Times New Roman" w:cs="Times New Roman"/>
      <w:b/>
      <w:bCs/>
      <w:sz w:val="27"/>
      <w:szCs w:val="27"/>
      <w:lang w:eastAsia="pt-BR"/>
    </w:rPr>
  </w:style>
  <w:style w:type="character" w:customStyle="1" w:styleId="Ttulo2Char">
    <w:name w:val="Título 2 Char"/>
    <w:basedOn w:val="Fontepargpadro"/>
    <w:qFormat/>
    <w:rPr>
      <w:rFonts w:ascii="Calibri Light" w:hAnsi="Calibri Light"/>
      <w:color w:val="2F5496"/>
      <w:sz w:val="26"/>
      <w:szCs w:val="26"/>
    </w:rPr>
  </w:style>
  <w:style w:type="character" w:customStyle="1" w:styleId="LinkdaInternet">
    <w:name w:val="Link da Internet"/>
    <w:basedOn w:val="Fontepargpadro"/>
    <w:rPr>
      <w:color w:val="0563C1"/>
      <w:u w:val="single"/>
    </w:rPr>
  </w:style>
  <w:style w:type="character" w:customStyle="1" w:styleId="nfaseforte">
    <w:name w:val="Ênfase forte"/>
    <w:qFormat/>
    <w:rPr>
      <w:b/>
      <w:bCs/>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ascii="Times New Roman" w:hAnsi="Times New Roman" w:cs="Times New Roman"/>
    </w:rPr>
  </w:style>
  <w:style w:type="character" w:customStyle="1" w:styleId="WW-Caracteresdenotaderodap">
    <w:name w:val="WW-Caracteres de nota de rodapé"/>
    <w:qFormat/>
  </w:style>
  <w:style w:type="character" w:customStyle="1" w:styleId="Caracteresdenotadefim">
    <w:name w:val="Caracteres de nota de fim"/>
    <w:qFormat/>
    <w:rPr>
      <w:vertAlign w:val="superscript"/>
    </w:rPr>
  </w:style>
  <w:style w:type="character" w:customStyle="1" w:styleId="WW-Caracteresdenotadefim">
    <w:name w:val="WW-Caracteres de nota de fim"/>
    <w:qFormat/>
  </w:style>
  <w:style w:type="character" w:customStyle="1" w:styleId="ncoradanotaderodap">
    <w:name w:val="Âncora da nota de rodapé"/>
    <w:rPr>
      <w:vertAlign w:val="superscript"/>
    </w:rPr>
  </w:style>
  <w:style w:type="character" w:customStyle="1" w:styleId="ncoradanotadefim">
    <w:name w:val="Âncora da nota de fim"/>
    <w:rPr>
      <w:vertAlign w:val="superscript"/>
    </w:rPr>
  </w:style>
  <w:style w:type="paragraph" w:styleId="Ttulo">
    <w:name w:val="Title"/>
    <w:basedOn w:val="Normal"/>
    <w:next w:val="Corpodetexto"/>
    <w:qFormat/>
    <w:pPr>
      <w:keepNext/>
      <w:spacing w:before="240" w:after="120"/>
    </w:pPr>
    <w:rPr>
      <w:rFonts w:ascii="Liberation Sans;Arial" w:eastAsia="Microsoft YaHei" w:hAnsi="Liberation Sans;Arial"/>
      <w:sz w:val="28"/>
      <w:szCs w:val="28"/>
    </w:rPr>
  </w:style>
  <w:style w:type="paragraph" w:styleId="Corpodetexto">
    <w:name w:val="Body Text"/>
    <w:basedOn w:val="Normal"/>
    <w:pPr>
      <w:spacing w:after="140" w:line="276" w:lineRule="auto"/>
    </w:pPr>
  </w:style>
  <w:style w:type="paragraph" w:styleId="Lista">
    <w:name w:val="List"/>
    <w:basedOn w:val="Corpodetexto"/>
  </w:style>
  <w:style w:type="paragraph" w:styleId="Legenda">
    <w:name w:val="caption"/>
    <w:basedOn w:val="Normal"/>
    <w:qFormat/>
    <w:pPr>
      <w:suppressLineNumbers/>
      <w:spacing w:before="120" w:after="120"/>
    </w:pPr>
    <w:rPr>
      <w:i/>
      <w:iCs/>
      <w:szCs w:val="24"/>
    </w:rPr>
  </w:style>
  <w:style w:type="paragraph" w:customStyle="1" w:styleId="ndice">
    <w:name w:val="Índice"/>
    <w:basedOn w:val="Normal"/>
    <w:qFormat/>
    <w:pPr>
      <w:suppressLineNumbers/>
    </w:pPr>
  </w:style>
  <w:style w:type="paragraph" w:styleId="Cabealho">
    <w:name w:val="header"/>
    <w:basedOn w:val="Normal"/>
    <w:pPr>
      <w:tabs>
        <w:tab w:val="center" w:pos="4252"/>
        <w:tab w:val="right" w:pos="8504"/>
      </w:tabs>
      <w:spacing w:line="240" w:lineRule="auto"/>
    </w:pPr>
  </w:style>
  <w:style w:type="paragraph" w:styleId="Rodap">
    <w:name w:val="footer"/>
    <w:basedOn w:val="Normal"/>
    <w:pPr>
      <w:tabs>
        <w:tab w:val="center" w:pos="4252"/>
        <w:tab w:val="right" w:pos="8504"/>
      </w:tabs>
      <w:spacing w:line="240" w:lineRule="auto"/>
    </w:pPr>
  </w:style>
  <w:style w:type="paragraph" w:styleId="SemEspaamento">
    <w:name w:val="No Spacing"/>
    <w:qFormat/>
    <w:pPr>
      <w:suppressAutoHyphens/>
    </w:pPr>
    <w:rPr>
      <w:rFonts w:ascii="Calibri" w:hAnsi="Calibri"/>
      <w:sz w:val="24"/>
      <w:szCs w:val="22"/>
      <w:lang w:eastAsia="pt-BR" w:bidi="ar-SA"/>
    </w:rPr>
  </w:style>
  <w:style w:type="paragraph" w:customStyle="1" w:styleId="Standard">
    <w:name w:val="Standard"/>
    <w:qFormat/>
    <w:pPr>
      <w:widowControl w:val="0"/>
      <w:suppressAutoHyphens/>
    </w:pPr>
    <w:rPr>
      <w:rFonts w:ascii="Liberation Serif;Times New Roma" w:hAnsi="Liberation Serif;Times New Roma"/>
      <w:sz w:val="24"/>
    </w:rPr>
  </w:style>
  <w:style w:type="paragraph" w:styleId="Textodenotaderodap">
    <w:name w:val="footnote text"/>
    <w:basedOn w:val="Normal"/>
    <w:pPr>
      <w:widowControl w:val="0"/>
      <w:spacing w:line="240" w:lineRule="auto"/>
      <w:ind w:firstLine="0"/>
      <w:jc w:val="left"/>
    </w:pPr>
    <w:rPr>
      <w:rFonts w:ascii="Liberation Serif;Times New Roma" w:eastAsia="SimSun" w:hAnsi="Liberation Serif;Times New Roma"/>
      <w:sz w:val="20"/>
      <w:szCs w:val="18"/>
      <w:lang w:eastAsia="zh-CN" w:bidi="hi-IN"/>
    </w:rPr>
  </w:style>
  <w:style w:type="paragraph" w:styleId="NormalWeb">
    <w:name w:val="Normal (Web)"/>
    <w:basedOn w:val="Normal"/>
    <w:qFormat/>
    <w:pPr>
      <w:spacing w:before="280" w:after="280" w:line="240" w:lineRule="auto"/>
      <w:ind w:firstLine="0"/>
      <w:jc w:val="left"/>
    </w:pPr>
    <w:rPr>
      <w:rFonts w:eastAsia="Times New Roman" w:cs="Times New Roman"/>
      <w:szCs w:val="24"/>
      <w:lang w:eastAsia="pt-BR"/>
    </w:rPr>
  </w:style>
  <w:style w:type="paragraph" w:customStyle="1" w:styleId="Default">
    <w:name w:val="Default"/>
    <w:qFormat/>
    <w:pPr>
      <w:suppressAutoHyphens/>
    </w:pPr>
    <w:rPr>
      <w:rFonts w:ascii="Arial" w:eastAsia="Calibri" w:hAnsi="Arial" w:cs="Arial"/>
      <w:color w:val="000000"/>
      <w:sz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diversa.org.br/educacao-inclusiva/por-onde-comecar/marcos-legais/lei-brasileira-de-inclusao-lb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3205</Words>
  <Characters>17312</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Redson</dc:creator>
  <dc:description/>
  <cp:lastModifiedBy>Jocenildo Abreu Rodrigues</cp:lastModifiedBy>
  <cp:revision>2</cp:revision>
  <dcterms:created xsi:type="dcterms:W3CDTF">2018-09-27T18:46:00Z</dcterms:created>
  <dcterms:modified xsi:type="dcterms:W3CDTF">2018-09-27T18:46:00Z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