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540" w:rsidRPr="00DA004B" w:rsidRDefault="00587540" w:rsidP="00DA004B">
      <w:pPr>
        <w:ind w:firstLine="0"/>
        <w:jc w:val="right"/>
        <w:rPr>
          <w:rFonts w:cs="Times New Roman"/>
          <w:noProof/>
          <w:szCs w:val="24"/>
        </w:rPr>
      </w:pPr>
    </w:p>
    <w:p w:rsidR="007E4EC9" w:rsidRPr="001B0F84" w:rsidRDefault="003F3E10" w:rsidP="001B0F84">
      <w:pPr>
        <w:ind w:firstLine="0"/>
        <w:jc w:val="center"/>
        <w:rPr>
          <w:rFonts w:cs="Times New Roman"/>
          <w:b/>
          <w:noProof/>
          <w:sz w:val="28"/>
          <w:szCs w:val="28"/>
        </w:rPr>
      </w:pPr>
      <w:r>
        <w:rPr>
          <w:rFonts w:cs="Times New Roman"/>
          <w:b/>
          <w:noProof/>
          <w:sz w:val="28"/>
          <w:szCs w:val="28"/>
        </w:rPr>
        <w:t>QUILOMBO: UMA TRAJ</w:t>
      </w:r>
      <w:r w:rsidR="001B0F84">
        <w:rPr>
          <w:rFonts w:cs="Times New Roman"/>
          <w:b/>
          <w:noProof/>
          <w:sz w:val="28"/>
          <w:szCs w:val="28"/>
        </w:rPr>
        <w:t>ETÓ</w:t>
      </w:r>
      <w:r w:rsidR="001B0F84" w:rsidRPr="001B0F84">
        <w:rPr>
          <w:rFonts w:cs="Times New Roman"/>
          <w:b/>
          <w:noProof/>
          <w:sz w:val="28"/>
          <w:szCs w:val="28"/>
        </w:rPr>
        <w:t>RIA DE LUTA</w:t>
      </w:r>
      <w:r w:rsidR="001B0F84">
        <w:rPr>
          <w:rFonts w:cs="Times New Roman"/>
          <w:b/>
          <w:noProof/>
          <w:sz w:val="28"/>
          <w:szCs w:val="28"/>
        </w:rPr>
        <w:t>S</w:t>
      </w:r>
      <w:r w:rsidR="001B0F84" w:rsidRPr="001B0F84">
        <w:rPr>
          <w:rFonts w:cs="Times New Roman"/>
          <w:b/>
          <w:noProof/>
          <w:sz w:val="28"/>
          <w:szCs w:val="28"/>
        </w:rPr>
        <w:t xml:space="preserve"> E CONQUISTAS</w:t>
      </w:r>
    </w:p>
    <w:p w:rsidR="007E4EC9" w:rsidRDefault="007E4EC9" w:rsidP="007E4EC9">
      <w:pPr>
        <w:ind w:firstLine="0"/>
        <w:jc w:val="right"/>
        <w:rPr>
          <w:rFonts w:cs="Times New Roman"/>
          <w:b/>
          <w:noProof/>
          <w:szCs w:val="24"/>
        </w:rPr>
      </w:pPr>
    </w:p>
    <w:p w:rsidR="007E4EC9" w:rsidRPr="0025036F" w:rsidRDefault="007E4EC9" w:rsidP="0025036F">
      <w:pPr>
        <w:ind w:firstLine="0"/>
        <w:jc w:val="right"/>
        <w:rPr>
          <w:rFonts w:cs="Times New Roman"/>
          <w:i/>
          <w:noProof/>
          <w:sz w:val="22"/>
        </w:rPr>
      </w:pPr>
      <w:r w:rsidRPr="0025036F">
        <w:rPr>
          <w:rFonts w:cs="Times New Roman"/>
          <w:i/>
          <w:noProof/>
          <w:sz w:val="22"/>
        </w:rPr>
        <w:t>Thiago Alves de Oliveira</w:t>
      </w:r>
      <w:r w:rsidR="005D7716" w:rsidRPr="0025036F">
        <w:rPr>
          <w:rStyle w:val="Refdenotaderodap"/>
          <w:rFonts w:cs="Times New Roman"/>
          <w:i/>
          <w:noProof/>
          <w:sz w:val="22"/>
        </w:rPr>
        <w:footnoteReference w:id="1"/>
      </w:r>
    </w:p>
    <w:p w:rsidR="0025036F" w:rsidRPr="0025036F" w:rsidRDefault="0025036F" w:rsidP="0025036F">
      <w:pPr>
        <w:ind w:firstLine="0"/>
        <w:jc w:val="right"/>
        <w:rPr>
          <w:rFonts w:cs="Times New Roman"/>
          <w:i/>
          <w:noProof/>
          <w:sz w:val="22"/>
        </w:rPr>
      </w:pPr>
      <w:r w:rsidRPr="0025036F">
        <w:rPr>
          <w:sz w:val="22"/>
        </w:rPr>
        <w:t>Graduado em Pedagogia UERN/CAP</w:t>
      </w:r>
      <w:r>
        <w:rPr>
          <w:sz w:val="22"/>
        </w:rPr>
        <w:t>, E</w:t>
      </w:r>
      <w:r w:rsidRPr="0025036F">
        <w:rPr>
          <w:sz w:val="22"/>
        </w:rPr>
        <w:t xml:space="preserve">-mail: </w:t>
      </w:r>
      <w:hyperlink r:id="rId8" w:history="1">
        <w:r w:rsidRPr="0025036F">
          <w:rPr>
            <w:rStyle w:val="Hyperlink"/>
            <w:sz w:val="22"/>
          </w:rPr>
          <w:t>thiagouzlger@gmail.com</w:t>
        </w:r>
      </w:hyperlink>
    </w:p>
    <w:p w:rsidR="007E4EC9" w:rsidRPr="0025036F" w:rsidRDefault="007E4EC9" w:rsidP="0025036F">
      <w:pPr>
        <w:ind w:firstLine="0"/>
        <w:jc w:val="right"/>
        <w:rPr>
          <w:rFonts w:cs="Times New Roman"/>
          <w:i/>
          <w:noProof/>
          <w:sz w:val="22"/>
        </w:rPr>
      </w:pPr>
      <w:r w:rsidRPr="0025036F">
        <w:rPr>
          <w:rFonts w:cs="Times New Roman"/>
          <w:i/>
          <w:noProof/>
          <w:sz w:val="22"/>
        </w:rPr>
        <w:t>José Raul de Sousa</w:t>
      </w:r>
      <w:r w:rsidR="005D7716" w:rsidRPr="0025036F">
        <w:rPr>
          <w:rStyle w:val="Refdenotaderodap"/>
          <w:rFonts w:cs="Times New Roman"/>
          <w:i/>
          <w:noProof/>
          <w:sz w:val="22"/>
        </w:rPr>
        <w:footnoteReference w:id="2"/>
      </w:r>
    </w:p>
    <w:p w:rsidR="0025036F" w:rsidRPr="0025036F" w:rsidRDefault="0025036F" w:rsidP="0025036F">
      <w:pPr>
        <w:ind w:firstLine="0"/>
        <w:jc w:val="right"/>
        <w:rPr>
          <w:rFonts w:cs="Times New Roman"/>
          <w:i/>
          <w:noProof/>
          <w:sz w:val="22"/>
        </w:rPr>
      </w:pPr>
      <w:r w:rsidRPr="0025036F">
        <w:rPr>
          <w:rFonts w:cs="Times New Roman"/>
          <w:i/>
          <w:noProof/>
          <w:sz w:val="22"/>
        </w:rPr>
        <w:t>Mestrando em Ensino PPGE/UERN/CAMEAM</w:t>
      </w:r>
      <w:r>
        <w:rPr>
          <w:rFonts w:cs="Times New Roman"/>
          <w:i/>
          <w:noProof/>
          <w:sz w:val="22"/>
        </w:rPr>
        <w:t xml:space="preserve">, </w:t>
      </w:r>
      <w:r w:rsidRPr="005D7716">
        <w:rPr>
          <w:rFonts w:cs="Times New Roman"/>
          <w:noProof/>
          <w:sz w:val="20"/>
          <w:szCs w:val="20"/>
        </w:rPr>
        <w:t xml:space="preserve">E-mail: </w:t>
      </w:r>
      <w:hyperlink r:id="rId9" w:history="1">
        <w:r w:rsidRPr="005D7716">
          <w:rPr>
            <w:rStyle w:val="Hyperlink"/>
            <w:rFonts w:cs="Times New Roman"/>
            <w:noProof/>
            <w:sz w:val="20"/>
            <w:szCs w:val="20"/>
          </w:rPr>
          <w:t>raul_sousa11@hotmail.com</w:t>
        </w:r>
      </w:hyperlink>
    </w:p>
    <w:p w:rsidR="00587540" w:rsidRPr="0025036F" w:rsidRDefault="005D7716" w:rsidP="0025036F">
      <w:pPr>
        <w:ind w:firstLine="0"/>
        <w:jc w:val="right"/>
        <w:rPr>
          <w:rFonts w:cs="Times New Roman"/>
          <w:i/>
          <w:noProof/>
          <w:sz w:val="22"/>
        </w:rPr>
      </w:pPr>
      <w:r w:rsidRPr="0025036F">
        <w:rPr>
          <w:rFonts w:cs="Times New Roman"/>
          <w:i/>
          <w:noProof/>
          <w:sz w:val="22"/>
        </w:rPr>
        <w:t>Renata Paiva de Freitas</w:t>
      </w:r>
      <w:r w:rsidRPr="0025036F">
        <w:rPr>
          <w:rStyle w:val="Refdenotaderodap"/>
          <w:rFonts w:cs="Times New Roman"/>
          <w:i/>
          <w:noProof/>
          <w:sz w:val="22"/>
        </w:rPr>
        <w:footnoteReference w:id="3"/>
      </w:r>
    </w:p>
    <w:p w:rsidR="0025036F" w:rsidRPr="0025036F" w:rsidRDefault="0025036F" w:rsidP="0025036F">
      <w:pPr>
        <w:ind w:firstLine="0"/>
        <w:jc w:val="right"/>
        <w:rPr>
          <w:rFonts w:cs="Times New Roman"/>
          <w:i/>
          <w:noProof/>
          <w:sz w:val="22"/>
        </w:rPr>
      </w:pPr>
      <w:r w:rsidRPr="0025036F">
        <w:rPr>
          <w:rFonts w:cs="Times New Roman"/>
          <w:i/>
          <w:noProof/>
          <w:sz w:val="22"/>
        </w:rPr>
        <w:t>Mestranda em Ensino PPGE/UERN/CAMEAM</w:t>
      </w:r>
      <w:r>
        <w:rPr>
          <w:rFonts w:cs="Times New Roman"/>
          <w:i/>
          <w:noProof/>
          <w:sz w:val="22"/>
        </w:rPr>
        <w:t xml:space="preserve">, </w:t>
      </w:r>
      <w:r w:rsidRPr="00587540">
        <w:t xml:space="preserve">, e-mail: </w:t>
      </w:r>
      <w:hyperlink r:id="rId10" w:history="1">
        <w:r w:rsidRPr="00587540">
          <w:rPr>
            <w:rStyle w:val="Hyperlink"/>
          </w:rPr>
          <w:t>renatapedagoga06@gmail.com</w:t>
        </w:r>
      </w:hyperlink>
    </w:p>
    <w:p w:rsidR="00A42DF3" w:rsidRPr="0025036F" w:rsidRDefault="00630307" w:rsidP="0025036F">
      <w:pPr>
        <w:ind w:firstLine="0"/>
        <w:jc w:val="right"/>
        <w:rPr>
          <w:rFonts w:cs="Times New Roman"/>
          <w:i/>
          <w:noProof/>
          <w:sz w:val="22"/>
        </w:rPr>
      </w:pPr>
      <w:r w:rsidRPr="0025036F">
        <w:rPr>
          <w:rFonts w:cs="Times New Roman"/>
          <w:i/>
          <w:noProof/>
          <w:sz w:val="22"/>
        </w:rPr>
        <w:t xml:space="preserve">                            </w:t>
      </w:r>
      <w:r w:rsidR="007E4EC9" w:rsidRPr="0025036F">
        <w:rPr>
          <w:rFonts w:cs="Times New Roman"/>
          <w:i/>
          <w:noProof/>
          <w:sz w:val="22"/>
        </w:rPr>
        <w:t xml:space="preserve">        Vinícius Batista Vieira</w:t>
      </w:r>
      <w:r w:rsidR="00807D96" w:rsidRPr="0025036F">
        <w:rPr>
          <w:rStyle w:val="Refdenotaderodap"/>
          <w:rFonts w:cs="Times New Roman"/>
          <w:i/>
          <w:noProof/>
          <w:sz w:val="22"/>
        </w:rPr>
        <w:footnoteReference w:id="4"/>
      </w:r>
    </w:p>
    <w:p w:rsidR="0025036F" w:rsidRDefault="0025036F" w:rsidP="0025036F">
      <w:pPr>
        <w:ind w:firstLine="0"/>
        <w:jc w:val="right"/>
        <w:rPr>
          <w:color w:val="000000" w:themeColor="text1"/>
          <w:sz w:val="22"/>
        </w:rPr>
      </w:pPr>
      <w:r w:rsidRPr="0025036F">
        <w:rPr>
          <w:color w:val="000000" w:themeColor="text1"/>
          <w:sz w:val="22"/>
        </w:rPr>
        <w:t xml:space="preserve">Graduando do Curso de Licenciatura Plena em Química IFRN. </w:t>
      </w:r>
    </w:p>
    <w:p w:rsidR="00A42DF3" w:rsidRPr="0025036F" w:rsidRDefault="0025036F" w:rsidP="0025036F">
      <w:pPr>
        <w:ind w:firstLine="0"/>
        <w:jc w:val="right"/>
        <w:rPr>
          <w:rFonts w:cs="Times New Roman"/>
          <w:noProof/>
          <w:sz w:val="22"/>
        </w:rPr>
      </w:pPr>
      <w:bookmarkStart w:id="0" w:name="_GoBack"/>
      <w:bookmarkEnd w:id="0"/>
      <w:r>
        <w:rPr>
          <w:color w:val="000000" w:themeColor="text1"/>
          <w:sz w:val="22"/>
        </w:rPr>
        <w:t>E</w:t>
      </w:r>
      <w:r w:rsidRPr="0025036F">
        <w:rPr>
          <w:color w:val="000000" w:themeColor="text1"/>
          <w:sz w:val="22"/>
        </w:rPr>
        <w:t xml:space="preserve">-mail: </w:t>
      </w:r>
      <w:hyperlink r:id="rId11" w:history="1">
        <w:r w:rsidRPr="0025036F">
          <w:rPr>
            <w:rStyle w:val="Hyperlink"/>
            <w:sz w:val="22"/>
          </w:rPr>
          <w:t>vinicius_batista12@live.com</w:t>
        </w:r>
      </w:hyperlink>
    </w:p>
    <w:p w:rsidR="00587540" w:rsidRPr="00DA004B" w:rsidRDefault="00A42DF3" w:rsidP="00630307">
      <w:pPr>
        <w:ind w:firstLine="0"/>
        <w:jc w:val="right"/>
        <w:rPr>
          <w:rFonts w:cs="Times New Roman"/>
          <w:noProof/>
          <w:szCs w:val="24"/>
        </w:rPr>
      </w:pPr>
      <w:r>
        <w:rPr>
          <w:rFonts w:cs="Times New Roman"/>
          <w:noProof/>
          <w:szCs w:val="24"/>
        </w:rPr>
        <w:t xml:space="preserve"> </w:t>
      </w:r>
      <w:r w:rsidR="00630307">
        <w:rPr>
          <w:rFonts w:cs="Times New Roman"/>
          <w:noProof/>
          <w:szCs w:val="24"/>
        </w:rPr>
        <w:t xml:space="preserve"> </w:t>
      </w:r>
    </w:p>
    <w:p w:rsidR="00587540" w:rsidRDefault="00A200E5" w:rsidP="00DA004B">
      <w:pPr>
        <w:ind w:firstLine="0"/>
        <w:jc w:val="center"/>
        <w:rPr>
          <w:rFonts w:cs="Times New Roman"/>
          <w:b/>
          <w:noProof/>
          <w:szCs w:val="24"/>
        </w:rPr>
      </w:pPr>
      <w:r w:rsidRPr="00DA004B">
        <w:rPr>
          <w:rFonts w:cs="Times New Roman"/>
          <w:b/>
          <w:noProof/>
          <w:szCs w:val="24"/>
        </w:rPr>
        <w:t>RESUMO</w:t>
      </w:r>
    </w:p>
    <w:p w:rsidR="007E4EC9" w:rsidRPr="00394188" w:rsidRDefault="007E4EC9" w:rsidP="007E4EC9">
      <w:pPr>
        <w:spacing w:after="200" w:line="240" w:lineRule="auto"/>
        <w:ind w:firstLine="0"/>
        <w:rPr>
          <w:szCs w:val="24"/>
        </w:rPr>
      </w:pPr>
      <w:r w:rsidRPr="00394188">
        <w:rPr>
          <w:szCs w:val="24"/>
        </w:rPr>
        <w:t xml:space="preserve">Este artigo tem como objetivo refletir e apresentar </w:t>
      </w:r>
      <w:r w:rsidR="001B0F84" w:rsidRPr="00394188">
        <w:rPr>
          <w:szCs w:val="24"/>
        </w:rPr>
        <w:t>a trajetória dos quilombolas frente a educação passada e atual</w:t>
      </w:r>
      <w:r w:rsidRPr="00394188">
        <w:rPr>
          <w:szCs w:val="24"/>
        </w:rPr>
        <w:t xml:space="preserve">, buscando reflexões sobre a questão racial dentro da comunidade quilombola da cidade de Portalegre - RN. Para isso, escolheu-se </w:t>
      </w:r>
      <w:r w:rsidR="001B0F84" w:rsidRPr="00394188">
        <w:rPr>
          <w:szCs w:val="24"/>
        </w:rPr>
        <w:t>três</w:t>
      </w:r>
      <w:r w:rsidRPr="00394188">
        <w:rPr>
          <w:szCs w:val="24"/>
        </w:rPr>
        <w:t xml:space="preserve"> pessoas da referida comunidade, sendo referenciada aquelas que foram de encontro o nosso estudo. </w:t>
      </w:r>
      <w:r w:rsidR="00E9009F" w:rsidRPr="00394188">
        <w:rPr>
          <w:szCs w:val="24"/>
        </w:rPr>
        <w:t xml:space="preserve">A Pesquisa respalda-se </w:t>
      </w:r>
      <w:r w:rsidR="008A7DF9" w:rsidRPr="00394188">
        <w:rPr>
          <w:szCs w:val="24"/>
        </w:rPr>
        <w:t xml:space="preserve">em </w:t>
      </w:r>
      <w:r w:rsidR="00E9009F" w:rsidRPr="00394188">
        <w:rPr>
          <w:szCs w:val="24"/>
        </w:rPr>
        <w:t>autores</w:t>
      </w:r>
      <w:r w:rsidR="008A7DF9" w:rsidRPr="00394188">
        <w:rPr>
          <w:szCs w:val="24"/>
        </w:rPr>
        <w:t xml:space="preserve"> como Aladrén (2012), Costa (2008), Fausto (2006) dentre outros</w:t>
      </w:r>
      <w:r w:rsidR="00E9009F" w:rsidRPr="00394188">
        <w:rPr>
          <w:szCs w:val="24"/>
        </w:rPr>
        <w:t xml:space="preserve">. </w:t>
      </w:r>
      <w:r w:rsidRPr="00394188">
        <w:rPr>
          <w:szCs w:val="24"/>
        </w:rPr>
        <w:t xml:space="preserve">Trata-se de uma pesquisa de natureza qualitativa, embasada em alguns estudos teóricos sobre o tema em questão. Os dados desse estudo foram gerados através de questionários. A realidade investigada nos possibilitou entender que apesar dos avanços quanto à conscientização e políticas na educação, ainda há um preconceito/racismo velado para com pessoas negras. </w:t>
      </w:r>
      <w:r w:rsidR="00DD67C7" w:rsidRPr="00394188">
        <w:rPr>
          <w:szCs w:val="24"/>
        </w:rPr>
        <w:t>No que diz respeito a escola de hoje é considerada importante e passou por diversas melhorias para o contexto vivenciado.</w:t>
      </w:r>
    </w:p>
    <w:p w:rsidR="00A80AFE" w:rsidRDefault="00DD67C7" w:rsidP="00351658">
      <w:pPr>
        <w:spacing w:after="200" w:line="276" w:lineRule="auto"/>
        <w:ind w:firstLine="0"/>
      </w:pPr>
      <w:r>
        <w:rPr>
          <w:b/>
        </w:rPr>
        <w:t>PALAVRAS-CHAVE</w:t>
      </w:r>
      <w:r w:rsidR="007E4EC9" w:rsidRPr="0000253A">
        <w:rPr>
          <w:b/>
        </w:rPr>
        <w:t>:</w:t>
      </w:r>
      <w:r w:rsidR="007E4EC9" w:rsidRPr="0000253A">
        <w:t xml:space="preserve"> </w:t>
      </w:r>
      <w:r w:rsidR="007E4EC9">
        <w:t>Educação. Negro. Preconceito.</w:t>
      </w:r>
    </w:p>
    <w:p w:rsidR="00351658" w:rsidRPr="00351658" w:rsidRDefault="00351658" w:rsidP="00351658">
      <w:pPr>
        <w:spacing w:after="200" w:line="276" w:lineRule="auto"/>
        <w:ind w:firstLine="0"/>
      </w:pPr>
    </w:p>
    <w:p w:rsidR="00BE21D1" w:rsidRPr="00DA004B" w:rsidRDefault="00A200E5" w:rsidP="00DA004B">
      <w:pPr>
        <w:ind w:firstLine="0"/>
        <w:rPr>
          <w:rFonts w:cs="Times New Roman"/>
          <w:b/>
          <w:noProof/>
          <w:szCs w:val="24"/>
        </w:rPr>
      </w:pPr>
      <w:r w:rsidRPr="00DA004B">
        <w:rPr>
          <w:rFonts w:cs="Times New Roman"/>
          <w:b/>
          <w:noProof/>
          <w:szCs w:val="24"/>
        </w:rPr>
        <w:t>INTRO</w:t>
      </w:r>
      <w:r w:rsidR="00CF47DC" w:rsidRPr="00DA004B">
        <w:rPr>
          <w:rFonts w:cs="Times New Roman"/>
          <w:b/>
          <w:noProof/>
          <w:szCs w:val="24"/>
        </w:rPr>
        <w:t xml:space="preserve">DUÇÃO </w:t>
      </w:r>
    </w:p>
    <w:p w:rsidR="00E40EF3" w:rsidRDefault="002F682E" w:rsidP="00D41BAB">
      <w:pPr>
        <w:pStyle w:val="NormalWeb"/>
        <w:spacing w:before="0" w:beforeAutospacing="0" w:after="0" w:afterAutospacing="0" w:line="360" w:lineRule="auto"/>
        <w:ind w:firstLine="708"/>
        <w:jc w:val="both"/>
        <w:rPr>
          <w:color w:val="000000"/>
        </w:rPr>
      </w:pPr>
      <w:r w:rsidRPr="00DA004B">
        <w:rPr>
          <w:color w:val="000000"/>
        </w:rPr>
        <w:t xml:space="preserve">O presente trabalho busca analisar a educação como um processo formativo e de importância no combate ao racismo. A pesquisa se deu especificamente em uma das comunidades quilombolas denominada Arrojado, na cidade de Portalegre/RN. </w:t>
      </w:r>
      <w:r w:rsidR="00B55826">
        <w:rPr>
          <w:color w:val="000000"/>
        </w:rPr>
        <w:t xml:space="preserve">A comunidade </w:t>
      </w:r>
      <w:r w:rsidR="00B55826">
        <w:rPr>
          <w:color w:val="000000"/>
        </w:rPr>
        <w:lastRenderedPageBreak/>
        <w:t xml:space="preserve">possui um resgaste histórico dos seus antepassados, fortemente com traços ligados as tradições e as culturas existentes desde o início de formação da comunidade, como a dança de São Gonçalo que é ofertada ao Santo São Gonçalo e sendo repassada de pais para filhos e com isso a cultura permanece e se caracteriza como um aspecto principal na vida e memórias dos </w:t>
      </w:r>
      <w:r w:rsidR="00E40EF3">
        <w:rPr>
          <w:color w:val="000000"/>
        </w:rPr>
        <w:t xml:space="preserve">quilombolas. </w:t>
      </w:r>
    </w:p>
    <w:p w:rsidR="00807D96" w:rsidRDefault="00E40EF3" w:rsidP="00670344">
      <w:pPr>
        <w:pStyle w:val="NormalWeb"/>
        <w:spacing w:before="0" w:beforeAutospacing="0" w:after="0" w:afterAutospacing="0" w:line="360" w:lineRule="auto"/>
        <w:ind w:firstLine="708"/>
        <w:jc w:val="both"/>
        <w:rPr>
          <w:color w:val="000000"/>
        </w:rPr>
      </w:pPr>
      <w:r>
        <w:rPr>
          <w:color w:val="000000"/>
        </w:rPr>
        <w:t>O objetivo dest</w:t>
      </w:r>
      <w:r w:rsidR="002F682E" w:rsidRPr="00DA004B">
        <w:rPr>
          <w:color w:val="000000"/>
        </w:rPr>
        <w:t>a pesquisa é</w:t>
      </w:r>
      <w:r w:rsidR="00C251E5">
        <w:rPr>
          <w:color w:val="000000"/>
        </w:rPr>
        <w:t xml:space="preserve"> r</w:t>
      </w:r>
      <w:r w:rsidR="002F682E" w:rsidRPr="00DA004B">
        <w:rPr>
          <w:color w:val="000000"/>
        </w:rPr>
        <w:t xml:space="preserve">efletir </w:t>
      </w:r>
      <w:r w:rsidR="00C251E5">
        <w:rPr>
          <w:color w:val="000000"/>
        </w:rPr>
        <w:t xml:space="preserve">sobre </w:t>
      </w:r>
      <w:r w:rsidR="002F682E" w:rsidRPr="00DA004B">
        <w:rPr>
          <w:color w:val="000000"/>
        </w:rPr>
        <w:t>o racismo na educação</w:t>
      </w:r>
      <w:r w:rsidR="00C251E5">
        <w:rPr>
          <w:color w:val="000000"/>
        </w:rPr>
        <w:t xml:space="preserve">, </w:t>
      </w:r>
      <w:r w:rsidR="009C7E42">
        <w:rPr>
          <w:color w:val="000000"/>
        </w:rPr>
        <w:t>buscando</w:t>
      </w:r>
      <w:r w:rsidR="002F682E" w:rsidRPr="00DA004B">
        <w:rPr>
          <w:color w:val="000000"/>
        </w:rPr>
        <w:t xml:space="preserve"> reflexões sobre a questão racial </w:t>
      </w:r>
      <w:r w:rsidR="00D41BAB">
        <w:rPr>
          <w:color w:val="000000"/>
        </w:rPr>
        <w:t>dentro da comunidade quilombola</w:t>
      </w:r>
      <w:r w:rsidR="00B55826">
        <w:rPr>
          <w:color w:val="000000"/>
        </w:rPr>
        <w:t xml:space="preserve"> ou até mesmo com memórias da vida e retratos escolares dessas pessoas. A importância de recordar as memórias e histórias vivenciadas no decorrer da vida são fundamentais para entender e fazer um resgaste do racismo nas décadas passadas e como ele ocorre nos dias atuais. </w:t>
      </w:r>
    </w:p>
    <w:p w:rsidR="00670344" w:rsidRPr="00807D96" w:rsidRDefault="00670344" w:rsidP="00670344">
      <w:pPr>
        <w:pStyle w:val="NormalWeb"/>
        <w:spacing w:before="0" w:beforeAutospacing="0" w:after="0" w:afterAutospacing="0" w:line="360" w:lineRule="auto"/>
        <w:ind w:firstLine="708"/>
        <w:jc w:val="both"/>
        <w:rPr>
          <w:color w:val="000000"/>
        </w:rPr>
      </w:pPr>
    </w:p>
    <w:p w:rsidR="00670344" w:rsidRDefault="00A200E5" w:rsidP="00DA004B">
      <w:pPr>
        <w:ind w:firstLine="0"/>
        <w:rPr>
          <w:rFonts w:cs="Times New Roman"/>
          <w:b/>
          <w:noProof/>
          <w:szCs w:val="24"/>
        </w:rPr>
      </w:pPr>
      <w:r w:rsidRPr="00DA004B">
        <w:rPr>
          <w:rFonts w:cs="Times New Roman"/>
          <w:b/>
          <w:noProof/>
          <w:szCs w:val="24"/>
        </w:rPr>
        <w:t xml:space="preserve"> PROBLEMA DE PESQUISA</w:t>
      </w:r>
    </w:p>
    <w:p w:rsidR="008469FF" w:rsidRDefault="008469FF" w:rsidP="00B2529A">
      <w:pPr>
        <w:rPr>
          <w:rFonts w:cs="Times New Roman"/>
          <w:noProof/>
          <w:szCs w:val="24"/>
        </w:rPr>
      </w:pPr>
      <w:r>
        <w:rPr>
          <w:rFonts w:cs="Times New Roman"/>
          <w:noProof/>
          <w:szCs w:val="24"/>
        </w:rPr>
        <w:t>Os debates acerca do processo educacional ao longo dos anos é sempre uma temática em evidência, já que seu espaço de discussões pecorre os muros escolares em um incompleto acerto. Sabe-se que há muito para se fazer na educação, no que diz respeito a propostas que viabilizem melhorias circunstânciais.</w:t>
      </w:r>
    </w:p>
    <w:p w:rsidR="00431C62" w:rsidRDefault="00431C62" w:rsidP="00B2529A">
      <w:pPr>
        <w:rPr>
          <w:rFonts w:cs="Times New Roman"/>
          <w:noProof/>
          <w:szCs w:val="24"/>
        </w:rPr>
      </w:pPr>
      <w:r>
        <w:rPr>
          <w:rFonts w:cs="Times New Roman"/>
          <w:noProof/>
          <w:szCs w:val="24"/>
        </w:rPr>
        <w:t xml:space="preserve">A pesquisa </w:t>
      </w:r>
      <w:r w:rsidR="008469FF">
        <w:rPr>
          <w:rFonts w:cs="Times New Roman"/>
          <w:noProof/>
          <w:szCs w:val="24"/>
        </w:rPr>
        <w:t>aqui requer uma posi</w:t>
      </w:r>
      <w:r w:rsidR="00B2529A">
        <w:rPr>
          <w:rFonts w:cs="Times New Roman"/>
          <w:noProof/>
          <w:szCs w:val="24"/>
        </w:rPr>
        <w:t xml:space="preserve">ção sobre a escola de antes e </w:t>
      </w:r>
      <w:r w:rsidR="008469FF">
        <w:rPr>
          <w:rFonts w:cs="Times New Roman"/>
          <w:noProof/>
          <w:szCs w:val="24"/>
        </w:rPr>
        <w:t xml:space="preserve">atual, focalizando no contexto quilombola. É uma proposta audaciosa, mas </w:t>
      </w:r>
      <w:r>
        <w:rPr>
          <w:rFonts w:cs="Times New Roman"/>
          <w:noProof/>
          <w:szCs w:val="24"/>
        </w:rPr>
        <w:t>subtancial para o entendimento da situação de um povo marcado por seu passado</w:t>
      </w:r>
      <w:r w:rsidR="001F14B7">
        <w:rPr>
          <w:rFonts w:cs="Times New Roman"/>
          <w:noProof/>
          <w:szCs w:val="24"/>
        </w:rPr>
        <w:t xml:space="preserve"> opressor</w:t>
      </w:r>
      <w:r>
        <w:rPr>
          <w:rFonts w:cs="Times New Roman"/>
          <w:noProof/>
          <w:szCs w:val="24"/>
        </w:rPr>
        <w:t>.</w:t>
      </w:r>
    </w:p>
    <w:p w:rsidR="0048034D" w:rsidRDefault="00431C62" w:rsidP="00B2529A">
      <w:pPr>
        <w:rPr>
          <w:rFonts w:cs="Times New Roman"/>
          <w:noProof/>
          <w:szCs w:val="24"/>
        </w:rPr>
      </w:pPr>
      <w:r>
        <w:rPr>
          <w:rFonts w:cs="Times New Roman"/>
          <w:noProof/>
          <w:szCs w:val="24"/>
        </w:rPr>
        <w:t>Ver-se que a educação é a única ferramenta que tem como</w:t>
      </w:r>
      <w:r w:rsidR="001F14B7">
        <w:rPr>
          <w:rFonts w:cs="Times New Roman"/>
          <w:noProof/>
          <w:szCs w:val="24"/>
        </w:rPr>
        <w:t xml:space="preserve"> libertar pessoas das amarras </w:t>
      </w:r>
      <w:r>
        <w:rPr>
          <w:rFonts w:cs="Times New Roman"/>
          <w:noProof/>
          <w:szCs w:val="24"/>
        </w:rPr>
        <w:t>dos opressor</w:t>
      </w:r>
      <w:r w:rsidR="00081B89">
        <w:rPr>
          <w:rFonts w:cs="Times New Roman"/>
          <w:noProof/>
          <w:szCs w:val="24"/>
        </w:rPr>
        <w:t>es burgueses. É a saída que o</w:t>
      </w:r>
      <w:r>
        <w:rPr>
          <w:rFonts w:cs="Times New Roman"/>
          <w:noProof/>
          <w:szCs w:val="24"/>
        </w:rPr>
        <w:t xml:space="preserve"> povo pode encontrar para não permanecer aprisionado nas grades da ignorância. </w:t>
      </w:r>
      <w:r w:rsidR="001F14B7">
        <w:rPr>
          <w:rFonts w:cs="Times New Roman"/>
          <w:noProof/>
          <w:szCs w:val="24"/>
        </w:rPr>
        <w:t>É preciso ter a excelência do pensamento de Freire.</w:t>
      </w:r>
    </w:p>
    <w:p w:rsidR="001F14B7" w:rsidRDefault="001F14B7" w:rsidP="00DA004B">
      <w:pPr>
        <w:ind w:firstLine="0"/>
        <w:rPr>
          <w:rFonts w:cs="Times New Roman"/>
          <w:noProof/>
          <w:szCs w:val="24"/>
        </w:rPr>
      </w:pPr>
    </w:p>
    <w:p w:rsidR="001F14B7" w:rsidRDefault="00DE205E" w:rsidP="00B2529A">
      <w:pPr>
        <w:spacing w:line="240" w:lineRule="auto"/>
        <w:ind w:left="2268" w:firstLine="0"/>
        <w:rPr>
          <w:sz w:val="22"/>
        </w:rPr>
      </w:pPr>
      <w:r w:rsidRPr="001F14B7">
        <w:rPr>
          <w:sz w:val="22"/>
        </w:rPr>
        <w:t>A pedagogia do oprimido, como pedagogia humanista e libertadora, terá dois momentos distintos. O primeiro, em que os oprimidos vão desvelando o mundo da opressão e vão comprometendo -se na práxis, com a sua transformação; o segundo, em que transformada a realidade opressora, esta pedagogia deixa de ser do oprimido e passa a ser pedagogia dos homens em processo de permanente libertação (</w:t>
      </w:r>
      <w:r w:rsidR="001F14B7" w:rsidRPr="001F14B7">
        <w:rPr>
          <w:sz w:val="22"/>
        </w:rPr>
        <w:t>FREIRE</w:t>
      </w:r>
      <w:r w:rsidRPr="001F14B7">
        <w:rPr>
          <w:sz w:val="22"/>
        </w:rPr>
        <w:t>, 2000, p. 46).</w:t>
      </w:r>
    </w:p>
    <w:p w:rsidR="00B2529A" w:rsidRPr="00B2529A" w:rsidRDefault="00B2529A" w:rsidP="00B2529A">
      <w:pPr>
        <w:spacing w:line="240" w:lineRule="auto"/>
        <w:ind w:left="2268" w:firstLine="0"/>
        <w:rPr>
          <w:sz w:val="22"/>
        </w:rPr>
      </w:pPr>
    </w:p>
    <w:p w:rsidR="001F14B7" w:rsidRDefault="001F14B7" w:rsidP="00B2529A">
      <w:pPr>
        <w:rPr>
          <w:rFonts w:cs="Times New Roman"/>
          <w:noProof/>
          <w:szCs w:val="24"/>
        </w:rPr>
      </w:pPr>
      <w:r>
        <w:rPr>
          <w:rFonts w:cs="Times New Roman"/>
          <w:noProof/>
          <w:szCs w:val="24"/>
        </w:rPr>
        <w:t xml:space="preserve">E, assim, com esta visão futurista, Freire tinha consigo o entusiasmo de uma educação que transforma. </w:t>
      </w:r>
      <w:r w:rsidR="00B2529A">
        <w:rPr>
          <w:rFonts w:cs="Times New Roman"/>
          <w:noProof/>
          <w:szCs w:val="24"/>
        </w:rPr>
        <w:t xml:space="preserve">Ignorava o </w:t>
      </w:r>
      <w:r>
        <w:rPr>
          <w:rFonts w:cs="Times New Roman"/>
          <w:noProof/>
          <w:szCs w:val="24"/>
        </w:rPr>
        <w:t>contenta</w:t>
      </w:r>
      <w:r w:rsidR="00B2529A">
        <w:rPr>
          <w:rFonts w:cs="Times New Roman"/>
          <w:noProof/>
          <w:szCs w:val="24"/>
        </w:rPr>
        <w:t>mento d</w:t>
      </w:r>
      <w:r>
        <w:rPr>
          <w:rFonts w:cs="Times New Roman"/>
          <w:noProof/>
          <w:szCs w:val="24"/>
        </w:rPr>
        <w:t>as migalhas com que os opressores</w:t>
      </w:r>
      <w:r w:rsidR="00B2529A">
        <w:rPr>
          <w:rFonts w:cs="Times New Roman"/>
          <w:noProof/>
          <w:szCs w:val="24"/>
        </w:rPr>
        <w:t xml:space="preserve"> podiam segurar os oprimidos. Via nas suas suaves palavras uma sociedade que pudesse andar com seus próprios pés, e não conduzidos por outros.  </w:t>
      </w:r>
    </w:p>
    <w:p w:rsidR="003D4D56" w:rsidRDefault="003D4D56" w:rsidP="00B2529A">
      <w:pPr>
        <w:rPr>
          <w:rFonts w:cs="Times New Roman"/>
          <w:noProof/>
          <w:szCs w:val="24"/>
        </w:rPr>
      </w:pPr>
    </w:p>
    <w:p w:rsidR="003D4D56" w:rsidRDefault="003D4D56" w:rsidP="00B2529A">
      <w:pPr>
        <w:rPr>
          <w:rFonts w:cs="Times New Roman"/>
          <w:noProof/>
          <w:szCs w:val="24"/>
        </w:rPr>
      </w:pPr>
    </w:p>
    <w:p w:rsidR="00CA4996" w:rsidRPr="00DA004B" w:rsidRDefault="00CA4996" w:rsidP="00DA004B">
      <w:pPr>
        <w:ind w:firstLine="0"/>
        <w:rPr>
          <w:rFonts w:cs="Times New Roman"/>
          <w:b/>
          <w:noProof/>
          <w:szCs w:val="24"/>
        </w:rPr>
      </w:pPr>
    </w:p>
    <w:p w:rsidR="00FB34E2" w:rsidRDefault="00A200E5" w:rsidP="00DA004B">
      <w:pPr>
        <w:ind w:firstLine="0"/>
        <w:rPr>
          <w:rFonts w:cs="Times New Roman"/>
          <w:b/>
          <w:noProof/>
          <w:szCs w:val="24"/>
        </w:rPr>
      </w:pPr>
      <w:r w:rsidRPr="00DA004B">
        <w:rPr>
          <w:rFonts w:cs="Times New Roman"/>
          <w:b/>
          <w:noProof/>
          <w:szCs w:val="24"/>
        </w:rPr>
        <w:t>PROCEDIMENTOS METODOLÓGICOS ADOTADOS</w:t>
      </w:r>
    </w:p>
    <w:p w:rsidR="00DD67C7" w:rsidRPr="00DA004B" w:rsidRDefault="00DD67C7" w:rsidP="00DA004B">
      <w:pPr>
        <w:ind w:firstLine="0"/>
        <w:rPr>
          <w:rFonts w:cs="Times New Roman"/>
          <w:b/>
          <w:noProof/>
          <w:szCs w:val="24"/>
        </w:rPr>
      </w:pPr>
    </w:p>
    <w:p w:rsidR="002F682E" w:rsidRPr="00DA004B" w:rsidRDefault="002F682E" w:rsidP="00F73282">
      <w:pPr>
        <w:pStyle w:val="NormalWeb"/>
        <w:spacing w:before="0" w:beforeAutospacing="0" w:after="0" w:afterAutospacing="0" w:line="360" w:lineRule="auto"/>
        <w:ind w:firstLine="708"/>
        <w:jc w:val="both"/>
        <w:rPr>
          <w:color w:val="000000"/>
        </w:rPr>
      </w:pPr>
      <w:r w:rsidRPr="00DA004B">
        <w:rPr>
          <w:color w:val="000000"/>
        </w:rPr>
        <w:t>Segundo Oliveira (2007) a pesquisa bibliográfica é uma mo</w:t>
      </w:r>
      <w:r w:rsidR="00FB34E2">
        <w:rPr>
          <w:color w:val="000000"/>
        </w:rPr>
        <w:t xml:space="preserve">dalidade de estudo e análise de </w:t>
      </w:r>
      <w:r w:rsidRPr="00DA004B">
        <w:rPr>
          <w:color w:val="000000"/>
        </w:rPr>
        <w:t xml:space="preserve">documentos de </w:t>
      </w:r>
      <w:r w:rsidR="00CA4996" w:rsidRPr="00DA004B">
        <w:rPr>
          <w:color w:val="000000"/>
        </w:rPr>
        <w:t>domínio</w:t>
      </w:r>
      <w:r w:rsidRPr="00DA004B">
        <w:rPr>
          <w:color w:val="000000"/>
        </w:rPr>
        <w:t xml:space="preserve"> cientifico tais como livros, enciclopédias, </w:t>
      </w:r>
      <w:r w:rsidR="00CA4996" w:rsidRPr="00DA004B">
        <w:rPr>
          <w:color w:val="000000"/>
        </w:rPr>
        <w:t>periódicos</w:t>
      </w:r>
      <w:r w:rsidRPr="00DA004B">
        <w:rPr>
          <w:color w:val="000000"/>
        </w:rPr>
        <w:t xml:space="preserve">, ensaios </w:t>
      </w:r>
      <w:r w:rsidR="00CA4996" w:rsidRPr="00DA004B">
        <w:rPr>
          <w:color w:val="000000"/>
        </w:rPr>
        <w:t>críticos</w:t>
      </w:r>
      <w:r w:rsidRPr="00DA004B">
        <w:rPr>
          <w:color w:val="000000"/>
        </w:rPr>
        <w:t xml:space="preserve">, dicionários e artigos </w:t>
      </w:r>
      <w:r w:rsidR="00CA4996" w:rsidRPr="00DA004B">
        <w:rPr>
          <w:color w:val="000000"/>
        </w:rPr>
        <w:t>científicos</w:t>
      </w:r>
      <w:r w:rsidRPr="00DA004B">
        <w:rPr>
          <w:color w:val="000000"/>
        </w:rPr>
        <w:t xml:space="preserve">. Pode-se afirmar que grande parte de estudos </w:t>
      </w:r>
      <w:r w:rsidR="00CA4996" w:rsidRPr="00DA004B">
        <w:rPr>
          <w:color w:val="000000"/>
        </w:rPr>
        <w:t>exploratórios</w:t>
      </w:r>
      <w:r w:rsidRPr="00DA004B">
        <w:rPr>
          <w:color w:val="000000"/>
        </w:rPr>
        <w:t xml:space="preserve"> fazem parte desse tipo de pesquisa e apresentam como principal vantagem um estudo direto em fontes cientificas, sem precisar recorrer diretamente aos fatos/fenômenos da realidade </w:t>
      </w:r>
      <w:r w:rsidR="00DA004B" w:rsidRPr="00DA004B">
        <w:rPr>
          <w:color w:val="000000"/>
        </w:rPr>
        <w:t>empírica</w:t>
      </w:r>
      <w:r w:rsidRPr="00DA004B">
        <w:rPr>
          <w:color w:val="000000"/>
        </w:rPr>
        <w:t>.</w:t>
      </w:r>
    </w:p>
    <w:p w:rsidR="002F682E" w:rsidRPr="00DA004B" w:rsidRDefault="002F682E" w:rsidP="00DA004B">
      <w:pPr>
        <w:pStyle w:val="NormalWeb"/>
        <w:spacing w:before="0" w:beforeAutospacing="0" w:after="0" w:afterAutospacing="0" w:line="360" w:lineRule="auto"/>
        <w:ind w:firstLine="708"/>
        <w:jc w:val="both"/>
        <w:rPr>
          <w:color w:val="000000"/>
        </w:rPr>
      </w:pPr>
      <w:r w:rsidRPr="00DA004B">
        <w:rPr>
          <w:color w:val="000000"/>
        </w:rPr>
        <w:t>A pesquisa qualitativa</w:t>
      </w:r>
      <w:r w:rsidR="000736C8">
        <w:rPr>
          <w:color w:val="000000"/>
        </w:rPr>
        <w:t xml:space="preserve"> é</w:t>
      </w:r>
      <w:r w:rsidRPr="00DA004B">
        <w:rPr>
          <w:color w:val="000000"/>
        </w:rPr>
        <w:t xml:space="preserve"> utilizada com o </w:t>
      </w:r>
      <w:r w:rsidR="00DA004B" w:rsidRPr="00DA004B">
        <w:rPr>
          <w:color w:val="000000"/>
        </w:rPr>
        <w:t>método</w:t>
      </w:r>
      <w:r w:rsidRPr="00DA004B">
        <w:rPr>
          <w:color w:val="000000"/>
        </w:rPr>
        <w:t xml:space="preserve"> de aplicação de questionário com perguntas objetivas sobre a </w:t>
      </w:r>
      <w:r w:rsidR="00DA004B" w:rsidRPr="00DA004B">
        <w:rPr>
          <w:color w:val="000000"/>
        </w:rPr>
        <w:t>temática</w:t>
      </w:r>
      <w:r w:rsidRPr="00DA004B">
        <w:rPr>
          <w:color w:val="000000"/>
        </w:rPr>
        <w:t xml:space="preserve"> em discussão para </w:t>
      </w:r>
      <w:r w:rsidR="000736C8" w:rsidRPr="00DA004B">
        <w:rPr>
          <w:color w:val="000000"/>
        </w:rPr>
        <w:t>análise</w:t>
      </w:r>
      <w:r w:rsidRPr="00DA004B">
        <w:rPr>
          <w:color w:val="000000"/>
        </w:rPr>
        <w:t xml:space="preserve"> de dados. Para Oliveira (2007) o questionário pode ser definido como uma </w:t>
      </w:r>
      <w:r w:rsidR="00DA004B" w:rsidRPr="00DA004B">
        <w:rPr>
          <w:color w:val="000000"/>
        </w:rPr>
        <w:t>técnica</w:t>
      </w:r>
      <w:r w:rsidRPr="00DA004B">
        <w:rPr>
          <w:color w:val="000000"/>
        </w:rPr>
        <w:t xml:space="preserve"> para obtenção de informações sobre sentimentos, crenças, expectativas, situações vivenciadas e sobre todo e qualquer dado que o pesquisador (a) deseja registrar para atender os objetivos de seu estudo.</w:t>
      </w:r>
    </w:p>
    <w:p w:rsidR="002F682E" w:rsidRPr="00DA004B" w:rsidRDefault="002F682E" w:rsidP="00DA004B">
      <w:pPr>
        <w:pStyle w:val="NormalWeb"/>
        <w:spacing w:before="0" w:beforeAutospacing="0" w:after="0" w:afterAutospacing="0" w:line="360" w:lineRule="auto"/>
        <w:ind w:firstLine="708"/>
        <w:jc w:val="both"/>
        <w:rPr>
          <w:color w:val="000000"/>
        </w:rPr>
      </w:pPr>
      <w:r w:rsidRPr="00DA004B">
        <w:rPr>
          <w:color w:val="000000"/>
        </w:rPr>
        <w:t>O questionário aplicado é composto com três questões objetivas, detalhadas e de fácil compreensão para os sujeitos da pesquisa. Os sujeitos escolhidos na pesquisa são pais de alunos e pessoas idosas da comunidade quilombola.</w:t>
      </w:r>
    </w:p>
    <w:p w:rsidR="00223873" w:rsidRPr="00DA004B" w:rsidRDefault="00223873" w:rsidP="00DA004B">
      <w:pPr>
        <w:ind w:firstLine="0"/>
        <w:rPr>
          <w:rFonts w:cs="Times New Roman"/>
          <w:b/>
          <w:noProof/>
          <w:szCs w:val="24"/>
        </w:rPr>
      </w:pPr>
    </w:p>
    <w:p w:rsidR="000F35F7" w:rsidRDefault="00A200E5" w:rsidP="002A406E">
      <w:pPr>
        <w:ind w:firstLine="0"/>
        <w:rPr>
          <w:rFonts w:cs="Times New Roman"/>
          <w:b/>
          <w:noProof/>
          <w:szCs w:val="24"/>
        </w:rPr>
      </w:pPr>
      <w:r w:rsidRPr="00DA004B">
        <w:rPr>
          <w:rFonts w:cs="Times New Roman"/>
          <w:b/>
          <w:noProof/>
          <w:szCs w:val="24"/>
        </w:rPr>
        <w:t xml:space="preserve"> DISCUSSÃO TEÓRICA </w:t>
      </w:r>
    </w:p>
    <w:p w:rsidR="000736C8" w:rsidRPr="002A406E" w:rsidRDefault="000736C8" w:rsidP="002A406E">
      <w:pPr>
        <w:ind w:firstLine="0"/>
        <w:rPr>
          <w:rFonts w:cs="Times New Roman"/>
          <w:b/>
          <w:noProof/>
          <w:szCs w:val="24"/>
        </w:rPr>
      </w:pPr>
    </w:p>
    <w:p w:rsidR="000F35F7" w:rsidRPr="00DA004B" w:rsidRDefault="000F35F7" w:rsidP="00DA004B">
      <w:pPr>
        <w:rPr>
          <w:rFonts w:cs="Times New Roman"/>
          <w:szCs w:val="24"/>
        </w:rPr>
      </w:pPr>
      <w:r w:rsidRPr="00DA004B">
        <w:rPr>
          <w:rFonts w:cs="Times New Roman"/>
          <w:szCs w:val="24"/>
        </w:rPr>
        <w:t>A escravidão no Brasil ocorreu de maneira massiva e processual, no tocante ao que se sabe da quantidade de pessoas negras que vieram servir (escravizado) ao Império português. Uma campanha que culminou em atos cruéis e desumanos para com os africanos. Um longo período que c</w:t>
      </w:r>
      <w:r w:rsidR="00917A04" w:rsidRPr="00DA004B">
        <w:rPr>
          <w:rFonts w:cs="Times New Roman"/>
          <w:szCs w:val="24"/>
        </w:rPr>
        <w:t xml:space="preserve">omeçou no final do século XV, e </w:t>
      </w:r>
      <w:r w:rsidRPr="00DA004B">
        <w:rPr>
          <w:rFonts w:cs="Times New Roman"/>
          <w:szCs w:val="24"/>
        </w:rPr>
        <w:t>pendurou-se até meados do século XIX.</w:t>
      </w:r>
    </w:p>
    <w:p w:rsidR="000F35F7" w:rsidRPr="00DA004B" w:rsidRDefault="000F35F7" w:rsidP="00DA004B">
      <w:pPr>
        <w:rPr>
          <w:rFonts w:cs="Times New Roman"/>
          <w:szCs w:val="24"/>
        </w:rPr>
      </w:pPr>
      <w:r w:rsidRPr="00DA004B">
        <w:rPr>
          <w:rFonts w:cs="Times New Roman"/>
          <w:szCs w:val="24"/>
        </w:rPr>
        <w:t>Durante todo esse período, o momento escravista teve seus vários fatos, em que o negro além de se sujeitar o trabalho pesado, ainda tinha que seguir preceitos que feriam sua integridade, tanto física, quanto moral. Ocasiões duras, deixando de lado o que se podia chamar de “humanidade”. Assim sendo, o processo escravista no Brasil inteiramente complexo, em longas reviravoltas, discussões, mortes, lutas etc.</w:t>
      </w:r>
    </w:p>
    <w:p w:rsidR="000F35F7" w:rsidRPr="00DA004B" w:rsidRDefault="000F35F7" w:rsidP="00DA004B">
      <w:pPr>
        <w:ind w:firstLine="0"/>
        <w:rPr>
          <w:rFonts w:cs="Times New Roman"/>
          <w:szCs w:val="24"/>
        </w:rPr>
      </w:pPr>
    </w:p>
    <w:p w:rsidR="00FB34E2" w:rsidRDefault="000F35F7" w:rsidP="00DA004B">
      <w:pPr>
        <w:ind w:firstLine="0"/>
        <w:rPr>
          <w:rFonts w:cs="Times New Roman"/>
          <w:b/>
          <w:szCs w:val="24"/>
        </w:rPr>
      </w:pPr>
      <w:r w:rsidRPr="00DA004B">
        <w:rPr>
          <w:rFonts w:cs="Times New Roman"/>
          <w:b/>
          <w:szCs w:val="24"/>
        </w:rPr>
        <w:t>REMANESCENTES DO TRÁFICO AFRICANO</w:t>
      </w:r>
    </w:p>
    <w:p w:rsidR="009976C0" w:rsidRPr="00DA004B" w:rsidRDefault="009976C0" w:rsidP="00DA004B">
      <w:pPr>
        <w:ind w:firstLine="0"/>
        <w:rPr>
          <w:rFonts w:cs="Times New Roman"/>
          <w:b/>
          <w:szCs w:val="24"/>
        </w:rPr>
      </w:pPr>
    </w:p>
    <w:p w:rsidR="000F35F7" w:rsidRPr="00DA004B" w:rsidRDefault="000F35F7" w:rsidP="00DA004B">
      <w:pPr>
        <w:rPr>
          <w:rFonts w:cs="Times New Roman"/>
          <w:szCs w:val="24"/>
        </w:rPr>
      </w:pPr>
      <w:r w:rsidRPr="00DA004B">
        <w:rPr>
          <w:rFonts w:cs="Times New Roman"/>
          <w:szCs w:val="24"/>
        </w:rPr>
        <w:t>Tráfico negreiro foi vista de diferentes concepções, e uma que se pode perceber é que a escravidã</w:t>
      </w:r>
      <w:r w:rsidR="00FB34E2">
        <w:rPr>
          <w:rFonts w:cs="Times New Roman"/>
          <w:szCs w:val="24"/>
        </w:rPr>
        <w:t>o, de certo modo, foi “vantajosa</w:t>
      </w:r>
      <w:r w:rsidRPr="00DA004B">
        <w:rPr>
          <w:rFonts w:cs="Times New Roman"/>
          <w:szCs w:val="24"/>
        </w:rPr>
        <w:t xml:space="preserve">” em si como segmento dentro do Império Português. </w:t>
      </w:r>
      <w:r w:rsidRPr="00DA004B">
        <w:rPr>
          <w:rFonts w:cs="Times New Roman"/>
          <w:szCs w:val="24"/>
        </w:rPr>
        <w:lastRenderedPageBreak/>
        <w:t xml:space="preserve">Por exemplo: propiciou a construção da comunidade Negra e beneficiou o próprio catolicismo. Como bem diz Mattos apud ALADRÉN (2012, p.15), “[...] a existência prévia da instituição da escravidão no Império português foi fundamental para a constituição de uma sociedade escravista e católica no Brasil”. </w:t>
      </w:r>
    </w:p>
    <w:p w:rsidR="000F35F7" w:rsidRPr="00DA004B" w:rsidRDefault="000F35F7" w:rsidP="00DA004B">
      <w:pPr>
        <w:rPr>
          <w:rFonts w:cs="Times New Roman"/>
          <w:szCs w:val="24"/>
        </w:rPr>
      </w:pPr>
      <w:r w:rsidRPr="00DA004B">
        <w:rPr>
          <w:rFonts w:cs="Times New Roman"/>
          <w:szCs w:val="24"/>
        </w:rPr>
        <w:t>Uma visão um tanto singular, mas ponderada como sendo um marco positivo dentro das barbáries que se adentrou. Contudo, Aladrén (2012, p. 15) reitera: “a política e a sociedade portuguesas na Idade Moderna eram concebidas a partir de uma visão corporativa. A sociedade era pensada como um corpo naturalmente ordenado e hierarquizado por vontade divina [...]”. Ou seja, quase tudo seguia ao passo que a igreja católica propunha. Para Costa (2008, p.03), “é importante frisarmos que na América Portuguesa amalgamaram-se os interesses da Igreja Católica e da Coroa, numa união indissolúvel que marcou todo o período colonial”.</w:t>
      </w:r>
    </w:p>
    <w:p w:rsidR="000F35F7" w:rsidRPr="00DA004B" w:rsidRDefault="000F35F7" w:rsidP="00DA004B">
      <w:pPr>
        <w:rPr>
          <w:rFonts w:cs="Times New Roman"/>
          <w:szCs w:val="24"/>
        </w:rPr>
      </w:pPr>
      <w:r w:rsidRPr="00DA004B">
        <w:rPr>
          <w:rFonts w:cs="Times New Roman"/>
          <w:szCs w:val="24"/>
        </w:rPr>
        <w:t xml:space="preserve">As condições dos escravos eram duras, e cerca de 12,5 milhões de africanos foram trazidos de seu continente natal para trabalhar como escravos em várias partes do mundo. Um pouco menos que 11 milhões foram destinados para as Américas, e desses 40% foram para o Brasil. E, no entanto, a parte mais lamentável é que os próprios africanos se aproveitaram da classe pobre, e os transformavam em escravos. Visto que, foi também uma causa de dualidades, assim como Aladrén (2012, p. 17) pontua:  </w:t>
      </w:r>
    </w:p>
    <w:p w:rsidR="000F35F7" w:rsidRPr="00DA004B" w:rsidRDefault="000F35F7" w:rsidP="00DA004B">
      <w:pPr>
        <w:rPr>
          <w:rFonts w:cs="Times New Roman"/>
          <w:szCs w:val="24"/>
        </w:rPr>
      </w:pPr>
    </w:p>
    <w:p w:rsidR="000F35F7" w:rsidRPr="00906283" w:rsidRDefault="000F35F7" w:rsidP="00906283">
      <w:pPr>
        <w:spacing w:line="240" w:lineRule="auto"/>
        <w:ind w:left="2268" w:firstLine="0"/>
        <w:rPr>
          <w:rFonts w:cs="Times New Roman"/>
          <w:sz w:val="22"/>
        </w:rPr>
      </w:pPr>
      <w:r w:rsidRPr="00906283">
        <w:rPr>
          <w:rFonts w:cs="Times New Roman"/>
          <w:sz w:val="22"/>
        </w:rPr>
        <w:t xml:space="preserve">Isso porque mesmo antes da chegada da chegada dos europeus já existia a prática da escravidão e o comercio de escravos da África. E os traficantes estrangeiros utilizavam essa estrutura para estabelecer seu novo comércio. Algumas elites militares e políticas africanas se beneficiaram desse contato com os europeus e os ajudaram na tarefa, aprisionando parcelas da população mais pobre, desprotegida ou que pertencia a grupos rivais aos seus.    </w:t>
      </w:r>
    </w:p>
    <w:p w:rsidR="000F35F7" w:rsidRPr="00DA004B" w:rsidRDefault="000F35F7" w:rsidP="00DA004B">
      <w:pPr>
        <w:rPr>
          <w:rFonts w:cs="Times New Roman"/>
          <w:szCs w:val="24"/>
        </w:rPr>
      </w:pPr>
    </w:p>
    <w:p w:rsidR="000F35F7" w:rsidRPr="00DA004B" w:rsidRDefault="000F35F7" w:rsidP="00DA004B">
      <w:pPr>
        <w:rPr>
          <w:rFonts w:cs="Times New Roman"/>
          <w:szCs w:val="24"/>
        </w:rPr>
      </w:pPr>
      <w:r w:rsidRPr="00DA004B">
        <w:rPr>
          <w:rFonts w:cs="Times New Roman"/>
          <w:szCs w:val="24"/>
        </w:rPr>
        <w:t xml:space="preserve">O tráfico escravo foi uma campanha parcelada de vários fatores. Como </w:t>
      </w:r>
      <w:r w:rsidR="006F7826" w:rsidRPr="00DA004B">
        <w:rPr>
          <w:rFonts w:cs="Times New Roman"/>
          <w:szCs w:val="24"/>
        </w:rPr>
        <w:t>qualquer questão social e econômica</w:t>
      </w:r>
      <w:r w:rsidRPr="00DA004B">
        <w:rPr>
          <w:rFonts w:cs="Times New Roman"/>
          <w:szCs w:val="24"/>
        </w:rPr>
        <w:t>, partiu dos interesses individuais e colet</w:t>
      </w:r>
      <w:r w:rsidR="00917A04" w:rsidRPr="00DA004B">
        <w:rPr>
          <w:rFonts w:cs="Times New Roman"/>
          <w:szCs w:val="24"/>
        </w:rPr>
        <w:t>ivos de ambos os lados, europeu e africano</w:t>
      </w:r>
      <w:r w:rsidR="004A1B20">
        <w:rPr>
          <w:rFonts w:cs="Times New Roman"/>
          <w:szCs w:val="24"/>
        </w:rPr>
        <w:t>. Deste manter</w:t>
      </w:r>
      <w:r w:rsidRPr="00DA004B">
        <w:rPr>
          <w:rFonts w:cs="Times New Roman"/>
          <w:szCs w:val="24"/>
        </w:rPr>
        <w:t xml:space="preserve"> a hegemonia e também comercial, e daquele consolidar um comércio que o renderia muito pelas próximas décadas. Assim, todos sairiam ganhando na história. Mas, infelizmente se sabe que a escravidão nas Américas começou a partir dos índios. Algo que não se sustentou devido outras motivações e situações. </w:t>
      </w:r>
    </w:p>
    <w:p w:rsidR="000F35F7" w:rsidRPr="00DA004B" w:rsidRDefault="000F35F7" w:rsidP="00DA004B">
      <w:pPr>
        <w:rPr>
          <w:rFonts w:cs="Times New Roman"/>
          <w:szCs w:val="24"/>
        </w:rPr>
      </w:pPr>
    </w:p>
    <w:p w:rsidR="000F35F7" w:rsidRPr="00906283" w:rsidRDefault="000F35F7" w:rsidP="00906283">
      <w:pPr>
        <w:spacing w:line="240" w:lineRule="auto"/>
        <w:ind w:left="2268" w:firstLine="0"/>
        <w:rPr>
          <w:rFonts w:cs="Times New Roman"/>
          <w:sz w:val="22"/>
        </w:rPr>
      </w:pPr>
      <w:r w:rsidRPr="00906283">
        <w:rPr>
          <w:rFonts w:cs="Times New Roman"/>
          <w:sz w:val="22"/>
        </w:rPr>
        <w:t>Considera que o tráfico atlântico se tornou um eixo da acumulação mercantilista europeia. Assim, os interesses metropolitanos no tráfico teriam sido fundamentais para substituição da mão de obra indígena pela africana, enquanto a escravização de indígenas seria uma atividade pouco controlada pela coroa portuguesa. (NOVAIS</w:t>
      </w:r>
      <w:r w:rsidR="00FA1F11">
        <w:rPr>
          <w:rFonts w:cs="Times New Roman"/>
          <w:sz w:val="22"/>
        </w:rPr>
        <w:t>,</w:t>
      </w:r>
      <w:r w:rsidRPr="00906283">
        <w:rPr>
          <w:rFonts w:cs="Times New Roman"/>
          <w:sz w:val="22"/>
        </w:rPr>
        <w:t xml:space="preserve"> </w:t>
      </w:r>
      <w:r w:rsidRPr="00FA1F11">
        <w:rPr>
          <w:rFonts w:cs="Times New Roman"/>
          <w:i/>
          <w:sz w:val="22"/>
        </w:rPr>
        <w:t>apud</w:t>
      </w:r>
      <w:r w:rsidRPr="00906283">
        <w:rPr>
          <w:rFonts w:cs="Times New Roman"/>
          <w:sz w:val="22"/>
        </w:rPr>
        <w:t xml:space="preserve"> ALADRÉN 2012, p.18).</w:t>
      </w:r>
    </w:p>
    <w:p w:rsidR="000F35F7" w:rsidRPr="00DA004B" w:rsidRDefault="000F35F7" w:rsidP="00DA004B">
      <w:pPr>
        <w:rPr>
          <w:rFonts w:cs="Times New Roman"/>
          <w:szCs w:val="24"/>
        </w:rPr>
      </w:pPr>
    </w:p>
    <w:p w:rsidR="000F35F7" w:rsidRDefault="000F35F7" w:rsidP="00521620">
      <w:pPr>
        <w:ind w:left="142" w:firstLine="567"/>
        <w:rPr>
          <w:rFonts w:cs="Times New Roman"/>
          <w:szCs w:val="24"/>
        </w:rPr>
      </w:pPr>
      <w:r w:rsidRPr="00DA004B">
        <w:rPr>
          <w:rFonts w:cs="Times New Roman"/>
          <w:szCs w:val="24"/>
        </w:rPr>
        <w:lastRenderedPageBreak/>
        <w:t xml:space="preserve">Percebe-se, então que, mesmo que os índios estivessem disponíveis para as formas de escravidão, eles não foram a melhor opção para se </w:t>
      </w:r>
      <w:r w:rsidR="006F7826" w:rsidRPr="00DA004B">
        <w:rPr>
          <w:rFonts w:cs="Times New Roman"/>
          <w:szCs w:val="24"/>
        </w:rPr>
        <w:t>manter</w:t>
      </w:r>
      <w:r w:rsidRPr="00DA004B">
        <w:rPr>
          <w:rFonts w:cs="Times New Roman"/>
          <w:szCs w:val="24"/>
        </w:rPr>
        <w:t xml:space="preserve"> nos trabalhos pesados. É trivial, porém, verificar que os indígenas resistiam bastante aos serviços lhes impostos, sendo uma forma de se pensar em uma mão de obra segundaria. Portanto, “os índios resistiram às várias formas de sujeição, pela guerra, pela fuga, pela recusa ao trabalho compulsório” (FAUSTO, 2006, p.50).</w:t>
      </w:r>
    </w:p>
    <w:p w:rsidR="004470BF" w:rsidRPr="00DA004B" w:rsidRDefault="004470BF" w:rsidP="004470BF">
      <w:pPr>
        <w:ind w:left="142"/>
        <w:rPr>
          <w:rFonts w:cs="Times New Roman"/>
          <w:szCs w:val="24"/>
        </w:rPr>
      </w:pPr>
    </w:p>
    <w:p w:rsidR="000F35F7" w:rsidRPr="00906283" w:rsidRDefault="000F35F7" w:rsidP="00906283">
      <w:pPr>
        <w:spacing w:line="240" w:lineRule="auto"/>
        <w:ind w:left="2268" w:firstLine="0"/>
        <w:rPr>
          <w:rFonts w:cs="Times New Roman"/>
          <w:sz w:val="22"/>
        </w:rPr>
      </w:pPr>
      <w:r w:rsidRPr="00906283">
        <w:rPr>
          <w:rFonts w:cs="Times New Roman"/>
          <w:sz w:val="22"/>
        </w:rPr>
        <w:t>De qualquer forma a medida em que a população nativa declinava no litoral, crescia sensivelmente a escravidão africana. E quanto mais se aprofundava o debate sobre a questão indígena, mais se afirmava na consciência social, sobretudo os jesuítas, a associação entre escravidão e africanos (VAINFAS, 1986, p. 80).</w:t>
      </w:r>
    </w:p>
    <w:p w:rsidR="000F35F7" w:rsidRPr="00DA004B" w:rsidRDefault="000F35F7" w:rsidP="00DA004B">
      <w:pPr>
        <w:ind w:left="2268"/>
        <w:rPr>
          <w:rFonts w:cs="Times New Roman"/>
          <w:szCs w:val="24"/>
        </w:rPr>
      </w:pPr>
    </w:p>
    <w:p w:rsidR="000F35F7" w:rsidRPr="00DA004B" w:rsidRDefault="000F35F7" w:rsidP="00521620">
      <w:pPr>
        <w:ind w:left="142" w:firstLine="567"/>
        <w:rPr>
          <w:rFonts w:cs="Times New Roman"/>
          <w:szCs w:val="24"/>
        </w:rPr>
      </w:pPr>
      <w:r w:rsidRPr="00DA004B">
        <w:rPr>
          <w:rFonts w:cs="Times New Roman"/>
          <w:szCs w:val="24"/>
        </w:rPr>
        <w:t xml:space="preserve">Disso, entende-se que a ocorrência de vários fatores, provocaram esse “salto” da escravidão indígena para a africana. Em um momento quase que extemporâneo, os Jesuítas queriam os índios como simpatizantes. “Ser ‘bom cristão’ significava também adquirir os hábitos de trabalho europeus, com que criaria um grupo de cultivadores indígenas flexível as necessidades da colônia” (FAUSTO, 2006). </w:t>
      </w:r>
    </w:p>
    <w:p w:rsidR="000F35F7" w:rsidRPr="00DA004B" w:rsidRDefault="000F35F7" w:rsidP="00DA004B">
      <w:pPr>
        <w:ind w:left="142"/>
        <w:rPr>
          <w:rFonts w:cs="Times New Roman"/>
          <w:szCs w:val="24"/>
        </w:rPr>
      </w:pPr>
    </w:p>
    <w:p w:rsidR="000F35F7" w:rsidRPr="00906283" w:rsidRDefault="000F35F7" w:rsidP="00906283">
      <w:pPr>
        <w:spacing w:line="240" w:lineRule="auto"/>
        <w:ind w:left="2268" w:firstLine="0"/>
        <w:rPr>
          <w:rFonts w:cs="Times New Roman"/>
          <w:sz w:val="22"/>
        </w:rPr>
      </w:pPr>
      <w:r w:rsidRPr="00906283">
        <w:rPr>
          <w:rFonts w:cs="Times New Roman"/>
          <w:sz w:val="22"/>
        </w:rPr>
        <w:t>[...] uma visão mais diversificada para o processo. Para ele, uma combinação de declínio demográfico indígena, mudança nos níveis de oferta e preços dos escravos indígenas e africanos, a percepção, por parte dos senhores, de uma maior produtividade e habilidade dos africanos para realizar tarefas especificas, além da eficiência cada vez maior do tráfico atlântico, explicariam a substituição (SCHWARTZ</w:t>
      </w:r>
      <w:r w:rsidR="004470BF">
        <w:rPr>
          <w:rFonts w:cs="Times New Roman"/>
          <w:sz w:val="22"/>
        </w:rPr>
        <w:t>,</w:t>
      </w:r>
      <w:r w:rsidRPr="00906283">
        <w:rPr>
          <w:rFonts w:cs="Times New Roman"/>
          <w:sz w:val="22"/>
        </w:rPr>
        <w:t xml:space="preserve"> </w:t>
      </w:r>
      <w:r w:rsidRPr="004470BF">
        <w:rPr>
          <w:rFonts w:cs="Times New Roman"/>
          <w:i/>
          <w:sz w:val="22"/>
        </w:rPr>
        <w:t>apud</w:t>
      </w:r>
      <w:r w:rsidRPr="00906283">
        <w:rPr>
          <w:rFonts w:cs="Times New Roman"/>
          <w:sz w:val="22"/>
        </w:rPr>
        <w:t xml:space="preserve"> ALADRÉN 2012, p 19).</w:t>
      </w:r>
    </w:p>
    <w:p w:rsidR="000F35F7" w:rsidRPr="00DA004B" w:rsidRDefault="000F35F7" w:rsidP="00DA004B">
      <w:pPr>
        <w:ind w:left="2268"/>
        <w:rPr>
          <w:rFonts w:cs="Times New Roman"/>
          <w:szCs w:val="24"/>
        </w:rPr>
      </w:pPr>
    </w:p>
    <w:p w:rsidR="000F35F7" w:rsidRPr="00DA004B" w:rsidRDefault="000F35F7" w:rsidP="00DA004B">
      <w:pPr>
        <w:rPr>
          <w:rFonts w:cs="Times New Roman"/>
          <w:szCs w:val="24"/>
        </w:rPr>
      </w:pPr>
      <w:r w:rsidRPr="00DA004B">
        <w:rPr>
          <w:rFonts w:cs="Times New Roman"/>
          <w:szCs w:val="24"/>
        </w:rPr>
        <w:t xml:space="preserve">Assim, tem-se a ideia que a substituição da mão de obra escrava indígena teve as suas várias ramificações e premissas que geraram a sua exclusão dos trabalhos forçados. </w:t>
      </w:r>
      <w:r w:rsidR="004A1B20" w:rsidRPr="00DA004B">
        <w:rPr>
          <w:rFonts w:cs="Times New Roman"/>
          <w:szCs w:val="24"/>
        </w:rPr>
        <w:t>Um ajuntado de fatores foi</w:t>
      </w:r>
      <w:r w:rsidRPr="00DA004B">
        <w:rPr>
          <w:rFonts w:cs="Times New Roman"/>
          <w:szCs w:val="24"/>
        </w:rPr>
        <w:t xml:space="preserve"> sendo construídos em torno da escravidão africana, que acabou estabelecendo que os negros fossem a melhor escolha para as tarefas da colonização.</w:t>
      </w:r>
      <w:r w:rsidR="004A1B20">
        <w:rPr>
          <w:rFonts w:cs="Times New Roman"/>
          <w:szCs w:val="24"/>
        </w:rPr>
        <w:t xml:space="preserve"> Até por que: </w:t>
      </w:r>
    </w:p>
    <w:p w:rsidR="000F35F7" w:rsidRPr="00DA004B" w:rsidRDefault="000F35F7" w:rsidP="00DA004B">
      <w:pPr>
        <w:rPr>
          <w:rFonts w:cs="Times New Roman"/>
          <w:szCs w:val="24"/>
        </w:rPr>
      </w:pPr>
    </w:p>
    <w:p w:rsidR="000F35F7" w:rsidRPr="00906283" w:rsidRDefault="000F35F7" w:rsidP="00906283">
      <w:pPr>
        <w:spacing w:line="240" w:lineRule="auto"/>
        <w:ind w:left="2268" w:firstLine="0"/>
        <w:rPr>
          <w:rFonts w:cs="Times New Roman"/>
          <w:sz w:val="22"/>
        </w:rPr>
      </w:pPr>
      <w:r w:rsidRPr="00906283">
        <w:rPr>
          <w:rFonts w:cs="Times New Roman"/>
          <w:sz w:val="22"/>
        </w:rPr>
        <w:t>Lembremos também o tratamento que era dado ao negro na legislação. O contraste entre o indígena e o negro é nesse aspecto evidente, estes contavam com leis protetoras contra a escravidão, embora estas fossem pouco aplicadas. O negro escravizado não tinha direitos, mesmo porque era considerado juridicamente uma coisa e não uma pessoa (FAUSTO, 2006, p. 54).</w:t>
      </w:r>
    </w:p>
    <w:p w:rsidR="000F35F7" w:rsidRPr="00DA004B" w:rsidRDefault="000F35F7" w:rsidP="00DA004B">
      <w:pPr>
        <w:rPr>
          <w:rFonts w:cs="Times New Roman"/>
          <w:szCs w:val="24"/>
        </w:rPr>
      </w:pPr>
    </w:p>
    <w:p w:rsidR="000F35F7" w:rsidRDefault="000F35F7" w:rsidP="00E91C82">
      <w:pPr>
        <w:rPr>
          <w:rFonts w:cs="Times New Roman"/>
          <w:szCs w:val="24"/>
        </w:rPr>
      </w:pPr>
      <w:r w:rsidRPr="00DA004B">
        <w:rPr>
          <w:rFonts w:cs="Times New Roman"/>
          <w:szCs w:val="24"/>
        </w:rPr>
        <w:t xml:space="preserve">De todo modo, a escravismo provocava a segregação racial. Se por um lado os escravos negros e índios adquiriam Leis protetoras, em contrapartida a isso, fazia-se apenas maquiar uma </w:t>
      </w:r>
      <w:r w:rsidRPr="00DA004B">
        <w:rPr>
          <w:rFonts w:cs="Times New Roman"/>
          <w:szCs w:val="24"/>
        </w:rPr>
        <w:lastRenderedPageBreak/>
        <w:t xml:space="preserve">falsa aquisição de direitos, pelo menos é o que parecia acontecer; já que eram considerados meras “coisas”. Acredita-se que essas ilusões tenham gerado bastante indignações por parte dos negros. </w:t>
      </w:r>
    </w:p>
    <w:p w:rsidR="00E91C82" w:rsidRPr="00DA004B" w:rsidRDefault="00E91C82" w:rsidP="00E91C82">
      <w:pPr>
        <w:rPr>
          <w:rFonts w:cs="Times New Roman"/>
          <w:szCs w:val="24"/>
        </w:rPr>
      </w:pPr>
    </w:p>
    <w:p w:rsidR="000F35F7" w:rsidRPr="00906283" w:rsidRDefault="000F35F7" w:rsidP="00906283">
      <w:pPr>
        <w:spacing w:line="240" w:lineRule="auto"/>
        <w:ind w:left="2268" w:firstLine="0"/>
        <w:rPr>
          <w:rFonts w:cs="Times New Roman"/>
          <w:sz w:val="22"/>
        </w:rPr>
      </w:pPr>
      <w:r w:rsidRPr="00906283">
        <w:rPr>
          <w:rFonts w:cs="Times New Roman"/>
          <w:sz w:val="22"/>
        </w:rPr>
        <w:t>Do século XVI ao XIX, um dos recursos mais radicais de luta contra a escravidão era a fuga do cativeiro. Entretanto, esse tipo de ação podia alterna-se ou combinar-se com estratégias de negociação e conciliação. A avaliação das ocasiões mais propícias para uma ou outra estratégia variou em função do momento, do local e das circunstâncias. De maneira geral, as fugas e os quilombos ocorriam com mais frequência quando os escravos percebiam que os senhores estavam divididos. Outra ocasião propícia era quando os senhores retiravam dos escravos alguns benefícios ou vantagens a que eles estavam acostumados e que entendiam como sendo direitos adquiridos. (PEREIRA, p. 34, 2012).</w:t>
      </w:r>
    </w:p>
    <w:p w:rsidR="000F35F7" w:rsidRPr="00DA004B" w:rsidRDefault="000F35F7" w:rsidP="00E91C82">
      <w:pPr>
        <w:ind w:firstLine="0"/>
        <w:rPr>
          <w:rFonts w:cs="Times New Roman"/>
          <w:szCs w:val="24"/>
        </w:rPr>
      </w:pPr>
      <w:r w:rsidRPr="00DA004B">
        <w:rPr>
          <w:rFonts w:cs="Times New Roman"/>
          <w:szCs w:val="24"/>
        </w:rPr>
        <w:t xml:space="preserve">  </w:t>
      </w:r>
    </w:p>
    <w:p w:rsidR="000F35F7" w:rsidRPr="00DA004B" w:rsidRDefault="000F35F7" w:rsidP="00DA004B">
      <w:pPr>
        <w:rPr>
          <w:rFonts w:cs="Times New Roman"/>
          <w:szCs w:val="24"/>
        </w:rPr>
      </w:pPr>
      <w:r w:rsidRPr="00DA004B">
        <w:rPr>
          <w:rFonts w:cs="Times New Roman"/>
          <w:szCs w:val="24"/>
        </w:rPr>
        <w:t>Como se ver, as várias conjunturas ocorridas no período escravista, mostram o quanto foi complic</w:t>
      </w:r>
      <w:r w:rsidR="00E91C82">
        <w:rPr>
          <w:rFonts w:cs="Times New Roman"/>
          <w:szCs w:val="24"/>
        </w:rPr>
        <w:t xml:space="preserve">ado para o negro escravo, pois </w:t>
      </w:r>
      <w:r w:rsidRPr="00DA004B">
        <w:rPr>
          <w:rFonts w:cs="Times New Roman"/>
          <w:szCs w:val="24"/>
        </w:rPr>
        <w:t xml:space="preserve">além de suas dificuldades de trabalho braçal e as formas de convívio dentro das senzalas, tinham que passar por todas as mazelas que iam de encontro às suas garantias e direitos, embora não transparecendo os mesmos. </w:t>
      </w:r>
    </w:p>
    <w:p w:rsidR="002A1AE5" w:rsidRPr="00DA004B" w:rsidRDefault="002A1AE5" w:rsidP="00DA004B">
      <w:pPr>
        <w:rPr>
          <w:rFonts w:cs="Times New Roman"/>
          <w:szCs w:val="24"/>
        </w:rPr>
      </w:pPr>
    </w:p>
    <w:p w:rsidR="000F35F7" w:rsidRDefault="000F35F7" w:rsidP="00DA004B">
      <w:pPr>
        <w:ind w:firstLine="0"/>
        <w:rPr>
          <w:rFonts w:cs="Times New Roman"/>
          <w:b/>
          <w:szCs w:val="24"/>
        </w:rPr>
      </w:pPr>
      <w:r w:rsidRPr="00DA004B">
        <w:rPr>
          <w:rFonts w:cs="Times New Roman"/>
          <w:b/>
          <w:szCs w:val="24"/>
        </w:rPr>
        <w:t>RACISMO OU SIMPLESMENTE UMA CULTURA ARRAIGADA DO IMPÉRIO PORTUGUÊS?</w:t>
      </w:r>
    </w:p>
    <w:p w:rsidR="004470BF" w:rsidRPr="00DA004B" w:rsidRDefault="004470BF" w:rsidP="00DA004B">
      <w:pPr>
        <w:ind w:firstLine="0"/>
        <w:rPr>
          <w:rFonts w:cs="Times New Roman"/>
          <w:b/>
          <w:szCs w:val="24"/>
        </w:rPr>
      </w:pPr>
    </w:p>
    <w:p w:rsidR="000F35F7" w:rsidRPr="00DA004B" w:rsidRDefault="000F35F7" w:rsidP="00DA004B">
      <w:pPr>
        <w:rPr>
          <w:rFonts w:cs="Times New Roman"/>
          <w:szCs w:val="24"/>
        </w:rPr>
      </w:pPr>
      <w:r w:rsidRPr="00DA004B">
        <w:rPr>
          <w:rFonts w:cs="Times New Roman"/>
          <w:szCs w:val="24"/>
        </w:rPr>
        <w:t xml:space="preserve">É muito emblemático encarar nos dias atuais as questões que circundam </w:t>
      </w:r>
      <w:r w:rsidR="00AF530E" w:rsidRPr="00DA004B">
        <w:rPr>
          <w:rFonts w:cs="Times New Roman"/>
          <w:szCs w:val="24"/>
        </w:rPr>
        <w:t>a</w:t>
      </w:r>
      <w:r w:rsidRPr="00DA004B">
        <w:rPr>
          <w:rFonts w:cs="Times New Roman"/>
          <w:szCs w:val="24"/>
        </w:rPr>
        <w:t xml:space="preserve"> questão racial, ou melhor, os preceitos que envolvem o racismo, o preconceito em si ao negro. Mas, na verdade, do que se trata a questão do racismo? Seria uma cultura arraigada do Império Português, ou simplesmente um estigma criado por militantes que veem o preconceito de maneira às cegas? O que se sabe é que as formas de tratamento aos negros libertos</w:t>
      </w:r>
      <w:r w:rsidR="00AF530E" w:rsidRPr="00DA004B">
        <w:rPr>
          <w:rFonts w:cs="Times New Roman"/>
          <w:szCs w:val="24"/>
        </w:rPr>
        <w:t xml:space="preserve"> permaneciam</w:t>
      </w:r>
      <w:r w:rsidR="00E91C82">
        <w:rPr>
          <w:rFonts w:cs="Times New Roman"/>
          <w:szCs w:val="24"/>
        </w:rPr>
        <w:t xml:space="preserve"> vivas, e</w:t>
      </w:r>
      <w:r w:rsidRPr="00DA004B">
        <w:rPr>
          <w:rFonts w:cs="Times New Roman"/>
          <w:szCs w:val="24"/>
        </w:rPr>
        <w:t xml:space="preserve"> postergando a segregação deles, como situa Aladrén (2012, p. 30):  </w:t>
      </w:r>
    </w:p>
    <w:p w:rsidR="000F35F7" w:rsidRPr="00DA004B" w:rsidRDefault="000F35F7" w:rsidP="00DA004B">
      <w:pPr>
        <w:rPr>
          <w:rFonts w:cs="Times New Roman"/>
          <w:szCs w:val="24"/>
        </w:rPr>
      </w:pPr>
    </w:p>
    <w:p w:rsidR="000F35F7" w:rsidRPr="00906283" w:rsidRDefault="000F35F7" w:rsidP="00906283">
      <w:pPr>
        <w:spacing w:line="240" w:lineRule="auto"/>
        <w:ind w:left="2268" w:firstLine="0"/>
        <w:rPr>
          <w:rFonts w:cs="Times New Roman"/>
          <w:sz w:val="22"/>
        </w:rPr>
      </w:pPr>
      <w:r w:rsidRPr="00906283">
        <w:rPr>
          <w:rFonts w:cs="Times New Roman"/>
          <w:sz w:val="22"/>
        </w:rPr>
        <w:t xml:space="preserve">[...] assim, continuou-se respeitando critérios que remontavam ao Antigo Regime português, como o efeito mecânico e, ao mesmo tempo, mantinha-se a discriminação por cor, fundamental para as hierarquias de uma sociedade escravista moderna. Com essas características, o termo “pardo” começou a ter um uso generalizado à medida que a população negra e mulata livre crescia nos séculos XVIII e XIX. </w:t>
      </w:r>
    </w:p>
    <w:p w:rsidR="000F35F7" w:rsidRPr="00DA004B" w:rsidRDefault="000F35F7" w:rsidP="00906283">
      <w:pPr>
        <w:ind w:firstLine="0"/>
        <w:rPr>
          <w:rFonts w:cs="Times New Roman"/>
          <w:szCs w:val="24"/>
        </w:rPr>
      </w:pPr>
    </w:p>
    <w:p w:rsidR="000F35F7" w:rsidRPr="00DA004B" w:rsidRDefault="000F35F7" w:rsidP="00DA004B">
      <w:pPr>
        <w:rPr>
          <w:rFonts w:cs="Times New Roman"/>
          <w:szCs w:val="24"/>
        </w:rPr>
      </w:pPr>
      <w:r w:rsidRPr="00DA004B">
        <w:rPr>
          <w:rFonts w:cs="Times New Roman"/>
          <w:szCs w:val="24"/>
        </w:rPr>
        <w:t>Portanto, é notório o quanto o tratamento aos povos negros persistia, mesmo estando é um rumo que abraçava o fim da escravidão. A desumanização era um fator bruto que ancorava nas raízes da sociedade hierarquizada. Diante di</w:t>
      </w:r>
      <w:r w:rsidR="00F60123">
        <w:rPr>
          <w:rFonts w:cs="Times New Roman"/>
          <w:szCs w:val="24"/>
        </w:rPr>
        <w:t xml:space="preserve">sso, têm-se fatos como o do </w:t>
      </w:r>
      <w:r w:rsidRPr="00DA004B">
        <w:rPr>
          <w:rFonts w:cs="Times New Roman"/>
          <w:szCs w:val="24"/>
        </w:rPr>
        <w:t xml:space="preserve">Professor </w:t>
      </w:r>
      <w:proofErr w:type="spellStart"/>
      <w:r w:rsidRPr="00DA004B">
        <w:rPr>
          <w:rFonts w:cs="Times New Roman"/>
          <w:szCs w:val="24"/>
        </w:rPr>
        <w:t>Antonio</w:t>
      </w:r>
      <w:proofErr w:type="spellEnd"/>
      <w:r w:rsidRPr="00DA004B">
        <w:rPr>
          <w:rFonts w:cs="Times New Roman"/>
          <w:szCs w:val="24"/>
        </w:rPr>
        <w:t xml:space="preserve"> </w:t>
      </w:r>
      <w:r w:rsidRPr="00DA004B">
        <w:rPr>
          <w:rFonts w:cs="Times New Roman"/>
          <w:szCs w:val="24"/>
        </w:rPr>
        <w:lastRenderedPageBreak/>
        <w:t xml:space="preserve">José </w:t>
      </w:r>
      <w:proofErr w:type="spellStart"/>
      <w:r w:rsidRPr="00DA004B">
        <w:rPr>
          <w:rFonts w:cs="Times New Roman"/>
          <w:szCs w:val="24"/>
        </w:rPr>
        <w:t>Rhormens</w:t>
      </w:r>
      <w:proofErr w:type="spellEnd"/>
      <w:r w:rsidRPr="00DA004B">
        <w:rPr>
          <w:rFonts w:cs="Times New Roman"/>
          <w:szCs w:val="24"/>
        </w:rPr>
        <w:t>, o qual tinha a responsabilidade da escola do 8º Distrito (Largo do Arouche/SP), no segundo semestre de 1877,</w:t>
      </w:r>
      <w:r w:rsidR="00F60123">
        <w:rPr>
          <w:rFonts w:cs="Times New Roman"/>
          <w:szCs w:val="24"/>
        </w:rPr>
        <w:t xml:space="preserve"> e</w:t>
      </w:r>
      <w:r w:rsidRPr="00DA004B">
        <w:rPr>
          <w:rFonts w:cs="Times New Roman"/>
          <w:szCs w:val="24"/>
        </w:rPr>
        <w:t xml:space="preserve"> deixando claro a sua personalidade preconceituosa, ao dizer:</w:t>
      </w:r>
    </w:p>
    <w:p w:rsidR="000F35F7" w:rsidRPr="00DA004B" w:rsidRDefault="000F35F7" w:rsidP="00DA004B">
      <w:pPr>
        <w:rPr>
          <w:rFonts w:cs="Times New Roman"/>
          <w:szCs w:val="24"/>
        </w:rPr>
      </w:pPr>
      <w:r w:rsidRPr="00DA004B">
        <w:rPr>
          <w:rFonts w:cs="Times New Roman"/>
          <w:szCs w:val="24"/>
        </w:rPr>
        <w:t xml:space="preserve">  </w:t>
      </w:r>
    </w:p>
    <w:p w:rsidR="000F35F7" w:rsidRPr="00906283" w:rsidRDefault="000F35F7" w:rsidP="00906283">
      <w:pPr>
        <w:spacing w:line="240" w:lineRule="auto"/>
        <w:ind w:left="2268" w:firstLine="0"/>
        <w:rPr>
          <w:rFonts w:cs="Times New Roman"/>
          <w:sz w:val="22"/>
        </w:rPr>
      </w:pPr>
      <w:r w:rsidRPr="00906283">
        <w:rPr>
          <w:rFonts w:cs="Times New Roman"/>
          <w:sz w:val="22"/>
        </w:rPr>
        <w:t>“</w:t>
      </w:r>
      <w:proofErr w:type="spellStart"/>
      <w:proofErr w:type="gramStart"/>
      <w:r w:rsidRPr="00906283">
        <w:rPr>
          <w:rFonts w:cs="Times New Roman"/>
          <w:sz w:val="22"/>
        </w:rPr>
        <w:t>da</w:t>
      </w:r>
      <w:proofErr w:type="gramEnd"/>
      <w:r w:rsidRPr="00906283">
        <w:rPr>
          <w:rFonts w:cs="Times New Roman"/>
          <w:sz w:val="22"/>
        </w:rPr>
        <w:t>-se</w:t>
      </w:r>
      <w:proofErr w:type="spellEnd"/>
      <w:r w:rsidRPr="00906283">
        <w:rPr>
          <w:rFonts w:cs="Times New Roman"/>
          <w:sz w:val="22"/>
        </w:rPr>
        <w:t xml:space="preserve"> um facto que mais reverte em </w:t>
      </w:r>
      <w:proofErr w:type="spellStart"/>
      <w:r w:rsidRPr="00906283">
        <w:rPr>
          <w:rFonts w:cs="Times New Roman"/>
          <w:sz w:val="22"/>
        </w:rPr>
        <w:t>prejuizo</w:t>
      </w:r>
      <w:proofErr w:type="spellEnd"/>
      <w:r w:rsidRPr="00906283">
        <w:rPr>
          <w:rFonts w:cs="Times New Roman"/>
          <w:sz w:val="22"/>
        </w:rPr>
        <w:t xml:space="preserve"> dos bons que em proveito dos maus”. Ali se encontraria uma situação desagradável para ele e para a maioria de seus alunos: certos “negrinhos que por </w:t>
      </w:r>
      <w:proofErr w:type="spellStart"/>
      <w:r w:rsidRPr="00906283">
        <w:rPr>
          <w:rFonts w:cs="Times New Roman"/>
          <w:sz w:val="22"/>
        </w:rPr>
        <w:t>ahi</w:t>
      </w:r>
      <w:proofErr w:type="spellEnd"/>
      <w:r w:rsidRPr="00906283">
        <w:rPr>
          <w:rFonts w:cs="Times New Roman"/>
          <w:sz w:val="22"/>
        </w:rPr>
        <w:t xml:space="preserve"> </w:t>
      </w:r>
      <w:proofErr w:type="spellStart"/>
      <w:r w:rsidRPr="00906283">
        <w:rPr>
          <w:rFonts w:cs="Times New Roman"/>
          <w:sz w:val="22"/>
        </w:rPr>
        <w:t>andão</w:t>
      </w:r>
      <w:proofErr w:type="spellEnd"/>
      <w:r w:rsidRPr="00906283">
        <w:rPr>
          <w:rFonts w:cs="Times New Roman"/>
          <w:sz w:val="22"/>
        </w:rPr>
        <w:t xml:space="preserve">, filhos de Africanos Livres que </w:t>
      </w:r>
      <w:proofErr w:type="spellStart"/>
      <w:r w:rsidRPr="00906283">
        <w:rPr>
          <w:rFonts w:cs="Times New Roman"/>
          <w:sz w:val="22"/>
        </w:rPr>
        <w:t>matriculão-se</w:t>
      </w:r>
      <w:proofErr w:type="spellEnd"/>
      <w:r w:rsidRPr="00906283">
        <w:rPr>
          <w:rFonts w:cs="Times New Roman"/>
          <w:sz w:val="22"/>
        </w:rPr>
        <w:t xml:space="preserve"> mas não frequentam a escola com assiduidade”, que não sendo interessados em instruir-se, só </w:t>
      </w:r>
      <w:proofErr w:type="spellStart"/>
      <w:r w:rsidRPr="00906283">
        <w:rPr>
          <w:rFonts w:cs="Times New Roman"/>
          <w:sz w:val="22"/>
        </w:rPr>
        <w:t>freqüentariam</w:t>
      </w:r>
      <w:proofErr w:type="spellEnd"/>
      <w:r w:rsidRPr="00906283">
        <w:rPr>
          <w:rFonts w:cs="Times New Roman"/>
          <w:sz w:val="22"/>
        </w:rPr>
        <w:t xml:space="preserve"> a escola para deixar “</w:t>
      </w:r>
      <w:proofErr w:type="spellStart"/>
      <w:r w:rsidRPr="00906283">
        <w:rPr>
          <w:rFonts w:cs="Times New Roman"/>
          <w:sz w:val="22"/>
        </w:rPr>
        <w:t>nella</w:t>
      </w:r>
      <w:proofErr w:type="spellEnd"/>
      <w:r w:rsidRPr="00906283">
        <w:rPr>
          <w:rFonts w:cs="Times New Roman"/>
          <w:sz w:val="22"/>
        </w:rPr>
        <w:t xml:space="preserve"> os </w:t>
      </w:r>
      <w:proofErr w:type="spellStart"/>
      <w:r w:rsidRPr="00906283">
        <w:rPr>
          <w:rFonts w:cs="Times New Roman"/>
          <w:sz w:val="22"/>
        </w:rPr>
        <w:t>vicios</w:t>
      </w:r>
      <w:proofErr w:type="spellEnd"/>
      <w:r w:rsidRPr="00906283">
        <w:rPr>
          <w:rFonts w:cs="Times New Roman"/>
          <w:sz w:val="22"/>
        </w:rPr>
        <w:t xml:space="preserve"> de que se </w:t>
      </w:r>
      <w:proofErr w:type="spellStart"/>
      <w:r w:rsidRPr="00906283">
        <w:rPr>
          <w:rFonts w:cs="Times New Roman"/>
          <w:sz w:val="22"/>
        </w:rPr>
        <w:t>achão</w:t>
      </w:r>
      <w:proofErr w:type="spellEnd"/>
      <w:r w:rsidRPr="00906283">
        <w:rPr>
          <w:rFonts w:cs="Times New Roman"/>
          <w:sz w:val="22"/>
        </w:rPr>
        <w:t xml:space="preserve"> contaminados; ensinando aos outros a pratica de </w:t>
      </w:r>
      <w:proofErr w:type="spellStart"/>
      <w:r w:rsidRPr="00906283">
        <w:rPr>
          <w:rFonts w:cs="Times New Roman"/>
          <w:sz w:val="22"/>
        </w:rPr>
        <w:t>actos</w:t>
      </w:r>
      <w:proofErr w:type="spellEnd"/>
      <w:r w:rsidRPr="00906283">
        <w:rPr>
          <w:rFonts w:cs="Times New Roman"/>
          <w:sz w:val="22"/>
        </w:rPr>
        <w:t xml:space="preserve"> e usos de expressões </w:t>
      </w:r>
      <w:proofErr w:type="spellStart"/>
      <w:r w:rsidRPr="00906283">
        <w:rPr>
          <w:rFonts w:cs="Times New Roman"/>
          <w:sz w:val="22"/>
        </w:rPr>
        <w:t>abominaveis</w:t>
      </w:r>
      <w:proofErr w:type="spellEnd"/>
      <w:r w:rsidRPr="00906283">
        <w:rPr>
          <w:rFonts w:cs="Times New Roman"/>
          <w:sz w:val="22"/>
        </w:rPr>
        <w:t xml:space="preserve">, que aprendem </w:t>
      </w:r>
      <w:proofErr w:type="spellStart"/>
      <w:r w:rsidRPr="00906283">
        <w:rPr>
          <w:rFonts w:cs="Times New Roman"/>
          <w:sz w:val="22"/>
        </w:rPr>
        <w:t>ahi</w:t>
      </w:r>
      <w:proofErr w:type="spellEnd"/>
      <w:r w:rsidRPr="00906283">
        <w:rPr>
          <w:rFonts w:cs="Times New Roman"/>
          <w:sz w:val="22"/>
        </w:rPr>
        <w:t xml:space="preserve"> por essas espeluncas onde vivem” (BARROS, 2005, p.79).</w:t>
      </w:r>
    </w:p>
    <w:p w:rsidR="000F35F7" w:rsidRPr="00DA004B" w:rsidRDefault="000F35F7" w:rsidP="00DA004B">
      <w:pPr>
        <w:rPr>
          <w:rFonts w:cs="Times New Roman"/>
          <w:szCs w:val="24"/>
        </w:rPr>
      </w:pPr>
      <w:r w:rsidRPr="00DA004B">
        <w:rPr>
          <w:rFonts w:cs="Times New Roman"/>
          <w:szCs w:val="24"/>
        </w:rPr>
        <w:t xml:space="preserve">  </w:t>
      </w:r>
    </w:p>
    <w:p w:rsidR="000F35F7" w:rsidRPr="00DA004B" w:rsidRDefault="000F35F7" w:rsidP="000E4BDE">
      <w:pPr>
        <w:rPr>
          <w:rFonts w:cs="Times New Roman"/>
          <w:szCs w:val="24"/>
        </w:rPr>
      </w:pPr>
      <w:r w:rsidRPr="00DA004B">
        <w:rPr>
          <w:rFonts w:cs="Times New Roman"/>
          <w:szCs w:val="24"/>
        </w:rPr>
        <w:t>Os fatos mostram como a situação era g</w:t>
      </w:r>
      <w:r w:rsidR="006F7826" w:rsidRPr="00DA004B">
        <w:rPr>
          <w:rFonts w:cs="Times New Roman"/>
          <w:szCs w:val="24"/>
        </w:rPr>
        <w:t>rave dos negros. A</w:t>
      </w:r>
      <w:r w:rsidRPr="00DA004B">
        <w:rPr>
          <w:rFonts w:cs="Times New Roman"/>
          <w:szCs w:val="24"/>
        </w:rPr>
        <w:t xml:space="preserve">pesar de alguns estarem livres, continuavam reféns da postura grosseira com que eram tratados pela população da hierarquia colonial. A saber, que o peso em suas costas (do negro) era bem maior do que se imagina. Tendo em vista que no processo de transição dos direitos à educação dos negros livres, houve todo um jogo de interesses, segundo retrata Peres (1995, </w:t>
      </w:r>
      <w:r w:rsidRPr="00A7258E">
        <w:rPr>
          <w:rFonts w:cs="Times New Roman"/>
          <w:i/>
          <w:szCs w:val="24"/>
        </w:rPr>
        <w:t>apud</w:t>
      </w:r>
      <w:r w:rsidRPr="00DA004B">
        <w:rPr>
          <w:rFonts w:cs="Times New Roman"/>
          <w:szCs w:val="24"/>
        </w:rPr>
        <w:t xml:space="preserve"> GONÇALVES, 2011, p. 94),</w:t>
      </w:r>
    </w:p>
    <w:p w:rsidR="000F35F7" w:rsidRPr="00DA004B" w:rsidRDefault="000F35F7" w:rsidP="00DA004B">
      <w:pPr>
        <w:rPr>
          <w:rFonts w:cs="Times New Roman"/>
          <w:szCs w:val="24"/>
        </w:rPr>
      </w:pPr>
    </w:p>
    <w:p w:rsidR="000F35F7" w:rsidRPr="00906283" w:rsidRDefault="000F35F7" w:rsidP="00906283">
      <w:pPr>
        <w:spacing w:line="240" w:lineRule="auto"/>
        <w:ind w:left="2268" w:firstLine="0"/>
        <w:rPr>
          <w:rFonts w:cs="Times New Roman"/>
          <w:sz w:val="22"/>
        </w:rPr>
      </w:pPr>
      <w:r w:rsidRPr="00906283">
        <w:rPr>
          <w:rFonts w:cs="Times New Roman"/>
          <w:sz w:val="22"/>
        </w:rPr>
        <w:t>[...] Na maioria dos casos, tratava-se de iniciativas lideradas por abolicionistas que tinham muito mais o objetivo de minar o sistema escravagista mobilizando setores dos homens negros para sua causa do que um movimento de construção de uma nova imagem dos homens negros brasileiros.</w:t>
      </w:r>
    </w:p>
    <w:p w:rsidR="000F35F7" w:rsidRPr="00DA004B" w:rsidRDefault="000F35F7" w:rsidP="00DA004B">
      <w:pPr>
        <w:ind w:left="2268"/>
        <w:rPr>
          <w:rFonts w:cs="Times New Roman"/>
          <w:szCs w:val="24"/>
        </w:rPr>
      </w:pPr>
    </w:p>
    <w:p w:rsidR="000F35F7" w:rsidRDefault="000F35F7" w:rsidP="00DA004B">
      <w:pPr>
        <w:rPr>
          <w:rFonts w:cs="Times New Roman"/>
          <w:szCs w:val="24"/>
        </w:rPr>
      </w:pPr>
      <w:r w:rsidRPr="00DA004B">
        <w:rPr>
          <w:rFonts w:cs="Times New Roman"/>
          <w:szCs w:val="24"/>
        </w:rPr>
        <w:t>Para Gonçalves (2011, p. 95), “[...] algumas iniciativas governamentais, embora tivessem como objetivo a educação profissional das crianças negras e livres, não foram desenvolvidas conforme se esperava”. E, continua a dizer:</w:t>
      </w:r>
    </w:p>
    <w:p w:rsidR="004470BF" w:rsidRPr="00DA004B" w:rsidRDefault="004470BF" w:rsidP="00DA004B">
      <w:pPr>
        <w:rPr>
          <w:rFonts w:cs="Times New Roman"/>
          <w:szCs w:val="24"/>
        </w:rPr>
      </w:pPr>
    </w:p>
    <w:p w:rsidR="000F35F7" w:rsidRPr="00906283" w:rsidRDefault="000F35F7" w:rsidP="00906283">
      <w:pPr>
        <w:spacing w:line="240" w:lineRule="auto"/>
        <w:ind w:left="2268" w:firstLine="0"/>
        <w:rPr>
          <w:rFonts w:cs="Times New Roman"/>
          <w:sz w:val="22"/>
        </w:rPr>
      </w:pPr>
      <w:r w:rsidRPr="00906283">
        <w:rPr>
          <w:rFonts w:cs="Times New Roman"/>
          <w:sz w:val="22"/>
        </w:rPr>
        <w:t>Marcus Vinícius Fonseca (2000), estudando o que teria acontecido com as crianças beneficiadas pela Lei do Ventre Livre, analisou a não resposta dos proprietários dos escravizados aos desígnios da Lei. Não só não encaminharam as crianças às escolas criadas para recebe-las, como muitas as mantiveram em suas propriedades, não mais ilegalmente como escravizadas, mas trabalhadoras subalternas ou em regime de trabalho forçado. (GONÇALVES, 2011, p. 95).</w:t>
      </w:r>
    </w:p>
    <w:p w:rsidR="000F35F7" w:rsidRPr="00DA004B" w:rsidRDefault="000F35F7" w:rsidP="00DA004B">
      <w:pPr>
        <w:ind w:left="2268"/>
        <w:rPr>
          <w:rFonts w:cs="Times New Roman"/>
          <w:szCs w:val="24"/>
        </w:rPr>
      </w:pPr>
    </w:p>
    <w:p w:rsidR="004470BF" w:rsidRDefault="000F35F7" w:rsidP="00B2529A">
      <w:pPr>
        <w:rPr>
          <w:rFonts w:cs="Times New Roman"/>
          <w:szCs w:val="24"/>
        </w:rPr>
      </w:pPr>
      <w:r w:rsidRPr="00DA004B">
        <w:rPr>
          <w:rFonts w:cs="Times New Roman"/>
          <w:szCs w:val="24"/>
        </w:rPr>
        <w:t xml:space="preserve">E assim continuava o dilema dos libertos da mão de obra escrava, com seus pseudodireitos, como assim pode-se dizer. Além do mais, quando os negros libertos completavam 21 anos, a única forma de mantê-los em propriedades escravistas era “instruí-los para o trabalho agrícola dando-lhes uma educação moral” (EISENBERG, 1989, p. 174). </w:t>
      </w:r>
    </w:p>
    <w:p w:rsidR="007C48F6" w:rsidRDefault="003C6B75" w:rsidP="003C6B75">
      <w:pPr>
        <w:tabs>
          <w:tab w:val="left" w:pos="709"/>
        </w:tabs>
      </w:pPr>
      <w:r>
        <w:t>Mas, como se pode perceber atualmente, os rumos da educação afro-b</w:t>
      </w:r>
      <w:r w:rsidR="00521620">
        <w:t xml:space="preserve">rasileira e também indígena </w:t>
      </w:r>
      <w:proofErr w:type="spellStart"/>
      <w:r w:rsidR="00554FC8">
        <w:t>poderam</w:t>
      </w:r>
      <w:proofErr w:type="spellEnd"/>
      <w:r>
        <w:t xml:space="preserve"> ser assistida de maneira formal e condizente com o que se esperava, devido </w:t>
      </w:r>
      <w:r>
        <w:lastRenderedPageBreak/>
        <w:t xml:space="preserve">os retrocessos, com o que os quais foram vítimas. Por isso, ao ser sancionada a Lei 11.645 de 2008, o olhar educacional criou condições, implicando assim:  </w:t>
      </w:r>
    </w:p>
    <w:p w:rsidR="003C6B75" w:rsidRDefault="003C6B75" w:rsidP="003C6B75">
      <w:pPr>
        <w:tabs>
          <w:tab w:val="left" w:pos="709"/>
        </w:tabs>
      </w:pPr>
      <w:r>
        <w:t xml:space="preserve"> </w:t>
      </w:r>
    </w:p>
    <w:p w:rsidR="003C6B75" w:rsidRDefault="003C6B75" w:rsidP="003C6B75">
      <w:pPr>
        <w:spacing w:line="240" w:lineRule="auto"/>
        <w:ind w:left="2268" w:firstLine="0"/>
        <w:rPr>
          <w:sz w:val="22"/>
        </w:rPr>
      </w:pPr>
      <w:r w:rsidRPr="003C6B75">
        <w:rPr>
          <w:sz w:val="22"/>
        </w:rPr>
        <w:t>Art. 26-A. Nos estabelecimentos de ensino fundamental e de ensino médio, públicos e privados, torna-se obrigatório o estudo da história e cultura afro-brasileira e indígena. (Redação dada pela Lei nº 11.645, de 2008). § 1o O conteúdo programático a que se refere este artigo incluirá diversos aspectos da história e da cultura que caracterizam a formação da população brasileira, a partir desses dois grupos étnicos, tais como o estudo da história da África e dos africanos, a luta dos negros e dos povos indígenas no Brasil, a cultura negra e indígena brasileira e o negro e o índio na formação da sociedade nacional, resgatando as suas contribuições nas áreas social, econômica e política, pertinentes à história do Brasil. (Redação dada pela Lei nº 11.645, de 2008). § 2o Os conteúdos referentes à história e cultura afro-brasileira e dos povos indígenas brasileiros serão ministrados no âmbito de todo o currículo escolar, em especial nas áreas de educação artística e de literatura e história brasileiras. (Redação dada pela Lei nº 11.645, de 2008).</w:t>
      </w:r>
    </w:p>
    <w:p w:rsidR="001E0D29" w:rsidRDefault="001E0D29" w:rsidP="003C6B75">
      <w:pPr>
        <w:spacing w:line="240" w:lineRule="auto"/>
        <w:ind w:left="2268" w:firstLine="0"/>
        <w:rPr>
          <w:sz w:val="22"/>
        </w:rPr>
      </w:pPr>
    </w:p>
    <w:p w:rsidR="00B125DC" w:rsidRDefault="001E0D29" w:rsidP="00B125DC">
      <w:pPr>
        <w:rPr>
          <w:sz w:val="22"/>
        </w:rPr>
      </w:pPr>
      <w:r>
        <w:rPr>
          <w:sz w:val="22"/>
        </w:rPr>
        <w:t>Uma proposta que garantiu igualdade de direitos entre os povos afro-brasileira e indígena.</w:t>
      </w:r>
      <w:r w:rsidR="00B125DC">
        <w:rPr>
          <w:sz w:val="22"/>
        </w:rPr>
        <w:t xml:space="preserve"> Mostra a</w:t>
      </w:r>
      <w:r>
        <w:rPr>
          <w:sz w:val="22"/>
        </w:rPr>
        <w:t xml:space="preserve"> valorização e o reconhecimento desse</w:t>
      </w:r>
      <w:r w:rsidR="00B125DC">
        <w:rPr>
          <w:sz w:val="22"/>
        </w:rPr>
        <w:t>s povos para a</w:t>
      </w:r>
      <w:r>
        <w:rPr>
          <w:sz w:val="22"/>
        </w:rPr>
        <w:t xml:space="preserve"> cultura brasileira como um marco de que eles não podem ser esquecidos</w:t>
      </w:r>
      <w:r w:rsidR="00B125DC">
        <w:rPr>
          <w:sz w:val="22"/>
        </w:rPr>
        <w:t xml:space="preserve"> por sua construção social.</w:t>
      </w:r>
    </w:p>
    <w:p w:rsidR="004470BF" w:rsidRPr="00B125DC" w:rsidRDefault="001E0D29" w:rsidP="00B125DC">
      <w:pPr>
        <w:spacing w:line="240" w:lineRule="auto"/>
        <w:ind w:firstLine="0"/>
        <w:rPr>
          <w:rFonts w:cs="Times New Roman"/>
          <w:sz w:val="22"/>
        </w:rPr>
      </w:pPr>
      <w:r>
        <w:rPr>
          <w:sz w:val="22"/>
        </w:rPr>
        <w:t xml:space="preserve">    </w:t>
      </w:r>
    </w:p>
    <w:p w:rsidR="00917A04" w:rsidRDefault="00A200E5" w:rsidP="00DA004B">
      <w:pPr>
        <w:ind w:firstLine="0"/>
        <w:rPr>
          <w:rFonts w:cs="Times New Roman"/>
          <w:b/>
          <w:noProof/>
          <w:szCs w:val="24"/>
        </w:rPr>
      </w:pPr>
      <w:r w:rsidRPr="00DA004B">
        <w:rPr>
          <w:rFonts w:cs="Times New Roman"/>
          <w:b/>
          <w:noProof/>
          <w:szCs w:val="24"/>
        </w:rPr>
        <w:t>RESULTADOS ALCANÇADOS</w:t>
      </w:r>
    </w:p>
    <w:p w:rsidR="004470BF" w:rsidRPr="00DA004B" w:rsidRDefault="004470BF" w:rsidP="00DA004B">
      <w:pPr>
        <w:ind w:firstLine="0"/>
        <w:rPr>
          <w:rFonts w:cs="Times New Roman"/>
          <w:b/>
          <w:noProof/>
          <w:szCs w:val="24"/>
        </w:rPr>
      </w:pPr>
    </w:p>
    <w:p w:rsidR="00A200E5" w:rsidRPr="00DA004B" w:rsidRDefault="00575FD9" w:rsidP="00C251E5">
      <w:pPr>
        <w:ind w:firstLine="708"/>
        <w:rPr>
          <w:rFonts w:cs="Times New Roman"/>
          <w:noProof/>
          <w:szCs w:val="24"/>
        </w:rPr>
      </w:pPr>
      <w:r w:rsidRPr="00DA004B">
        <w:rPr>
          <w:rFonts w:cs="Times New Roman"/>
          <w:noProof/>
          <w:szCs w:val="24"/>
        </w:rPr>
        <w:t xml:space="preserve">O trabalho </w:t>
      </w:r>
      <w:r w:rsidR="00C251E5">
        <w:rPr>
          <w:rFonts w:cs="Times New Roman"/>
          <w:noProof/>
          <w:szCs w:val="24"/>
        </w:rPr>
        <w:t>teve como cará</w:t>
      </w:r>
      <w:r w:rsidRPr="00DA004B">
        <w:rPr>
          <w:rFonts w:cs="Times New Roman"/>
          <w:noProof/>
          <w:szCs w:val="24"/>
        </w:rPr>
        <w:t>ter</w:t>
      </w:r>
      <w:r w:rsidR="00A7258E">
        <w:rPr>
          <w:rFonts w:cs="Times New Roman"/>
          <w:noProof/>
          <w:szCs w:val="24"/>
        </w:rPr>
        <w:t xml:space="preserve"> fundamental</w:t>
      </w:r>
      <w:r w:rsidRPr="00DA004B">
        <w:rPr>
          <w:rFonts w:cs="Times New Roman"/>
          <w:noProof/>
          <w:szCs w:val="24"/>
        </w:rPr>
        <w:t xml:space="preserve"> uma pesquisa de campo, em que</w:t>
      </w:r>
      <w:r w:rsidR="006F7826" w:rsidRPr="00DA004B">
        <w:rPr>
          <w:rFonts w:cs="Times New Roman"/>
          <w:noProof/>
          <w:szCs w:val="24"/>
        </w:rPr>
        <w:t xml:space="preserve"> se</w:t>
      </w:r>
      <w:r w:rsidRPr="00DA004B">
        <w:rPr>
          <w:rFonts w:cs="Times New Roman"/>
          <w:noProof/>
          <w:szCs w:val="24"/>
        </w:rPr>
        <w:t xml:space="preserve"> buscou através dos entrevistados um aporte, mesmo que de maneira paliativa, respostas que corres</w:t>
      </w:r>
      <w:r w:rsidR="006F7826" w:rsidRPr="00DA004B">
        <w:rPr>
          <w:rFonts w:cs="Times New Roman"/>
          <w:noProof/>
          <w:szCs w:val="24"/>
        </w:rPr>
        <w:t>pondesse como</w:t>
      </w:r>
      <w:r w:rsidRPr="00DA004B">
        <w:rPr>
          <w:rFonts w:cs="Times New Roman"/>
          <w:noProof/>
          <w:szCs w:val="24"/>
        </w:rPr>
        <w:t xml:space="preserve"> </w:t>
      </w:r>
      <w:r w:rsidR="00151133" w:rsidRPr="00DA004B">
        <w:rPr>
          <w:rFonts w:cs="Times New Roman"/>
          <w:noProof/>
          <w:szCs w:val="24"/>
        </w:rPr>
        <w:t>auxí</w:t>
      </w:r>
      <w:r w:rsidR="006F7826" w:rsidRPr="00DA004B">
        <w:rPr>
          <w:rFonts w:cs="Times New Roman"/>
          <w:noProof/>
          <w:szCs w:val="24"/>
        </w:rPr>
        <w:t xml:space="preserve">lio </w:t>
      </w:r>
      <w:r w:rsidRPr="00DA004B">
        <w:rPr>
          <w:rFonts w:cs="Times New Roman"/>
          <w:noProof/>
          <w:szCs w:val="24"/>
        </w:rPr>
        <w:t>da temática abordada. Vejamos a seg</w:t>
      </w:r>
      <w:r w:rsidR="006F7826" w:rsidRPr="00DA004B">
        <w:rPr>
          <w:rFonts w:cs="Times New Roman"/>
          <w:noProof/>
          <w:szCs w:val="24"/>
        </w:rPr>
        <w:t xml:space="preserve">uir </w:t>
      </w:r>
      <w:r w:rsidRPr="00DA004B">
        <w:rPr>
          <w:rFonts w:cs="Times New Roman"/>
          <w:noProof/>
          <w:szCs w:val="24"/>
        </w:rPr>
        <w:t xml:space="preserve">perguntas e respostas </w:t>
      </w:r>
      <w:r w:rsidR="00290D2E" w:rsidRPr="00DA004B">
        <w:rPr>
          <w:rFonts w:cs="Times New Roman"/>
          <w:noProof/>
          <w:szCs w:val="24"/>
        </w:rPr>
        <w:t xml:space="preserve">do </w:t>
      </w:r>
      <w:r w:rsidR="00A7258E">
        <w:rPr>
          <w:rFonts w:cs="Times New Roman"/>
          <w:noProof/>
          <w:szCs w:val="24"/>
        </w:rPr>
        <w:t>entrevistados, os quais nomeia-se</w:t>
      </w:r>
      <w:r w:rsidR="00290D2E" w:rsidRPr="00DA004B">
        <w:rPr>
          <w:rFonts w:cs="Times New Roman"/>
          <w:noProof/>
          <w:szCs w:val="24"/>
        </w:rPr>
        <w:t xml:space="preserve"> entrevistados A, B e C</w:t>
      </w:r>
      <w:r w:rsidRPr="00DA004B">
        <w:rPr>
          <w:rFonts w:cs="Times New Roman"/>
          <w:noProof/>
          <w:szCs w:val="24"/>
        </w:rPr>
        <w:t xml:space="preserve">   </w:t>
      </w:r>
    </w:p>
    <w:p w:rsidR="00E40EF3" w:rsidRDefault="003B6779" w:rsidP="004470BF">
      <w:pPr>
        <w:ind w:firstLine="708"/>
        <w:rPr>
          <w:rFonts w:cs="Times New Roman"/>
          <w:noProof/>
          <w:szCs w:val="24"/>
        </w:rPr>
      </w:pPr>
      <w:r w:rsidRPr="00DA004B">
        <w:rPr>
          <w:rFonts w:cs="Times New Roman"/>
          <w:noProof/>
          <w:szCs w:val="24"/>
        </w:rPr>
        <w:t>A primeira pergunta abordada teve como objetiv</w:t>
      </w:r>
      <w:r w:rsidR="00135692" w:rsidRPr="00DA004B">
        <w:rPr>
          <w:rFonts w:cs="Times New Roman"/>
          <w:noProof/>
          <w:szCs w:val="24"/>
        </w:rPr>
        <w:t>o saber como se deu o processo n</w:t>
      </w:r>
      <w:r w:rsidRPr="00DA004B">
        <w:rPr>
          <w:rFonts w:cs="Times New Roman"/>
          <w:noProof/>
          <w:szCs w:val="24"/>
        </w:rPr>
        <w:t>a educação. E, é c</w:t>
      </w:r>
      <w:r w:rsidR="00135692" w:rsidRPr="00DA004B">
        <w:rPr>
          <w:rFonts w:cs="Times New Roman"/>
          <w:noProof/>
          <w:szCs w:val="24"/>
        </w:rPr>
        <w:t>laro tendo como entrevistado</w:t>
      </w:r>
      <w:r w:rsidR="00A7258E">
        <w:rPr>
          <w:rFonts w:cs="Times New Roman"/>
          <w:noProof/>
          <w:szCs w:val="24"/>
        </w:rPr>
        <w:t>s</w:t>
      </w:r>
      <w:r w:rsidR="00135692" w:rsidRPr="00DA004B">
        <w:rPr>
          <w:rFonts w:cs="Times New Roman"/>
          <w:noProof/>
          <w:szCs w:val="24"/>
        </w:rPr>
        <w:t xml:space="preserve"> </w:t>
      </w:r>
      <w:r w:rsidRPr="00DA004B">
        <w:rPr>
          <w:rFonts w:cs="Times New Roman"/>
          <w:noProof/>
          <w:szCs w:val="24"/>
        </w:rPr>
        <w:t>membro</w:t>
      </w:r>
      <w:r w:rsidR="00135692" w:rsidRPr="00DA004B">
        <w:rPr>
          <w:rFonts w:cs="Times New Roman"/>
          <w:noProof/>
          <w:szCs w:val="24"/>
        </w:rPr>
        <w:t>s</w:t>
      </w:r>
      <w:r w:rsidRPr="00DA004B">
        <w:rPr>
          <w:rFonts w:cs="Times New Roman"/>
          <w:noProof/>
          <w:szCs w:val="24"/>
        </w:rPr>
        <w:t xml:space="preserve"> da comunidade quilombola</w:t>
      </w:r>
      <w:r w:rsidR="006F7826" w:rsidRPr="00DA004B">
        <w:rPr>
          <w:rFonts w:cs="Times New Roman"/>
          <w:noProof/>
          <w:szCs w:val="24"/>
        </w:rPr>
        <w:t xml:space="preserve">, </w:t>
      </w:r>
      <w:r w:rsidR="00135692" w:rsidRPr="00DA004B">
        <w:rPr>
          <w:rFonts w:cs="Times New Roman"/>
          <w:noProof/>
          <w:szCs w:val="24"/>
        </w:rPr>
        <w:t>objeto da pesquisa</w:t>
      </w:r>
      <w:r w:rsidRPr="00DA004B">
        <w:rPr>
          <w:rFonts w:cs="Times New Roman"/>
          <w:noProof/>
          <w:szCs w:val="24"/>
        </w:rPr>
        <w:t xml:space="preserve">. </w:t>
      </w:r>
    </w:p>
    <w:p w:rsidR="00E40EF3" w:rsidRPr="00E40EF3" w:rsidRDefault="00E40EF3" w:rsidP="00E40EF3">
      <w:pPr>
        <w:ind w:firstLine="0"/>
        <w:rPr>
          <w:rFonts w:cs="Times New Roman"/>
          <w:noProof/>
          <w:sz w:val="22"/>
        </w:rPr>
      </w:pPr>
      <w:r w:rsidRPr="00E40EF3">
        <w:rPr>
          <w:rFonts w:cs="Times New Roman"/>
          <w:noProof/>
          <w:sz w:val="22"/>
        </w:rPr>
        <w:t xml:space="preserve">Quadro1. Primeira pergunta aplicada no questionário </w:t>
      </w:r>
    </w:p>
    <w:tbl>
      <w:tblPr>
        <w:tblStyle w:val="Tabelacomgrade"/>
        <w:tblW w:w="0" w:type="auto"/>
        <w:tblLayout w:type="fixed"/>
        <w:tblLook w:val="04A0" w:firstRow="1" w:lastRow="0" w:firstColumn="1" w:lastColumn="0" w:noHBand="0" w:noVBand="1"/>
      </w:tblPr>
      <w:tblGrid>
        <w:gridCol w:w="1838"/>
        <w:gridCol w:w="7223"/>
      </w:tblGrid>
      <w:tr w:rsidR="00135692" w:rsidRPr="00DA004B" w:rsidTr="00E40EF3">
        <w:trPr>
          <w:trHeight w:val="673"/>
        </w:trPr>
        <w:tc>
          <w:tcPr>
            <w:tcW w:w="9061" w:type="dxa"/>
            <w:gridSpan w:val="2"/>
            <w:shd w:val="clear" w:color="auto" w:fill="D0CECE" w:themeFill="background2" w:themeFillShade="E6"/>
          </w:tcPr>
          <w:p w:rsidR="00135692" w:rsidRPr="00E40EF3" w:rsidRDefault="00135692" w:rsidP="00E40EF3">
            <w:pPr>
              <w:spacing w:line="360" w:lineRule="auto"/>
              <w:ind w:left="-142" w:firstLine="0"/>
              <w:jc w:val="center"/>
              <w:rPr>
                <w:rFonts w:cs="Times New Roman"/>
                <w:noProof/>
                <w:sz w:val="20"/>
                <w:szCs w:val="20"/>
              </w:rPr>
            </w:pPr>
            <w:r w:rsidRPr="00E40EF3">
              <w:rPr>
                <w:rFonts w:cs="Times New Roman"/>
                <w:noProof/>
                <w:sz w:val="20"/>
                <w:szCs w:val="20"/>
              </w:rPr>
              <w:t>COMO ERA A ESCOLA E A EDUCAÇÃO NA SUA ÉPOCA ESTUDANTIL? QUAL A SUA VISÃO DA ESCOLA DE HOJE?</w:t>
            </w:r>
          </w:p>
        </w:tc>
      </w:tr>
      <w:tr w:rsidR="00135692" w:rsidRPr="00DA004B" w:rsidTr="00E40EF3">
        <w:trPr>
          <w:trHeight w:val="313"/>
        </w:trPr>
        <w:tc>
          <w:tcPr>
            <w:tcW w:w="1838" w:type="dxa"/>
          </w:tcPr>
          <w:p w:rsidR="00135692" w:rsidRPr="00E40EF3" w:rsidRDefault="005A66DE" w:rsidP="00E40EF3">
            <w:pPr>
              <w:spacing w:line="360" w:lineRule="auto"/>
              <w:ind w:firstLine="0"/>
              <w:rPr>
                <w:rFonts w:cs="Times New Roman"/>
                <w:noProof/>
                <w:sz w:val="20"/>
                <w:szCs w:val="20"/>
              </w:rPr>
            </w:pPr>
            <w:r w:rsidRPr="00E40EF3">
              <w:rPr>
                <w:rFonts w:cs="Times New Roman"/>
                <w:noProof/>
                <w:sz w:val="20"/>
                <w:szCs w:val="20"/>
              </w:rPr>
              <w:t>ENTREVISTADO</w:t>
            </w:r>
          </w:p>
          <w:p w:rsidR="00135692" w:rsidRPr="00DA004B" w:rsidRDefault="00135692" w:rsidP="00DA004B">
            <w:pPr>
              <w:spacing w:line="360" w:lineRule="auto"/>
              <w:jc w:val="center"/>
              <w:rPr>
                <w:rFonts w:cs="Times New Roman"/>
                <w:szCs w:val="24"/>
              </w:rPr>
            </w:pPr>
          </w:p>
        </w:tc>
        <w:tc>
          <w:tcPr>
            <w:tcW w:w="7223" w:type="dxa"/>
          </w:tcPr>
          <w:p w:rsidR="00E40EF3" w:rsidRPr="00E40EF3" w:rsidRDefault="00E40EF3" w:rsidP="00E40EF3">
            <w:pPr>
              <w:spacing w:line="360" w:lineRule="auto"/>
              <w:ind w:firstLine="0"/>
              <w:rPr>
                <w:rFonts w:cs="Times New Roman"/>
                <w:noProof/>
                <w:sz w:val="20"/>
                <w:szCs w:val="20"/>
              </w:rPr>
            </w:pPr>
            <w:r>
              <w:rPr>
                <w:rFonts w:cs="Times New Roman"/>
                <w:noProof/>
                <w:sz w:val="20"/>
                <w:szCs w:val="20"/>
              </w:rPr>
              <w:t xml:space="preserve">                                               </w:t>
            </w:r>
            <w:r w:rsidR="00135692" w:rsidRPr="00E40EF3">
              <w:rPr>
                <w:rFonts w:cs="Times New Roman"/>
                <w:noProof/>
                <w:sz w:val="20"/>
                <w:szCs w:val="20"/>
              </w:rPr>
              <w:t>RESPOSTA</w:t>
            </w:r>
          </w:p>
        </w:tc>
      </w:tr>
      <w:tr w:rsidR="00135692" w:rsidRPr="00DA004B" w:rsidTr="00E40EF3">
        <w:trPr>
          <w:trHeight w:val="415"/>
        </w:trPr>
        <w:tc>
          <w:tcPr>
            <w:tcW w:w="1838" w:type="dxa"/>
          </w:tcPr>
          <w:p w:rsidR="00135692" w:rsidRPr="00DA004B" w:rsidRDefault="00135692" w:rsidP="00DA004B">
            <w:pPr>
              <w:spacing w:line="360" w:lineRule="auto"/>
              <w:ind w:firstLine="0"/>
              <w:jc w:val="center"/>
              <w:rPr>
                <w:rFonts w:cs="Times New Roman"/>
                <w:noProof/>
                <w:szCs w:val="24"/>
              </w:rPr>
            </w:pPr>
          </w:p>
          <w:p w:rsidR="00135692" w:rsidRPr="00DA004B" w:rsidRDefault="00135692" w:rsidP="00DA004B">
            <w:pPr>
              <w:spacing w:line="360" w:lineRule="auto"/>
              <w:ind w:firstLine="0"/>
              <w:jc w:val="center"/>
              <w:rPr>
                <w:rFonts w:cs="Times New Roman"/>
                <w:noProof/>
                <w:szCs w:val="24"/>
              </w:rPr>
            </w:pPr>
          </w:p>
          <w:p w:rsidR="00135692" w:rsidRPr="00DA004B" w:rsidRDefault="00135692" w:rsidP="00DA004B">
            <w:pPr>
              <w:spacing w:line="360" w:lineRule="auto"/>
              <w:ind w:firstLine="0"/>
              <w:jc w:val="center"/>
              <w:rPr>
                <w:rFonts w:cs="Times New Roman"/>
                <w:noProof/>
                <w:szCs w:val="24"/>
              </w:rPr>
            </w:pPr>
          </w:p>
          <w:p w:rsidR="00135692" w:rsidRPr="00DA004B" w:rsidRDefault="00135692" w:rsidP="00E40EF3">
            <w:pPr>
              <w:spacing w:line="360" w:lineRule="auto"/>
              <w:ind w:firstLine="0"/>
              <w:jc w:val="center"/>
              <w:rPr>
                <w:rFonts w:cs="Times New Roman"/>
                <w:noProof/>
                <w:szCs w:val="24"/>
              </w:rPr>
            </w:pPr>
            <w:r w:rsidRPr="00DA004B">
              <w:rPr>
                <w:rFonts w:cs="Times New Roman"/>
                <w:noProof/>
                <w:szCs w:val="24"/>
              </w:rPr>
              <w:t>A</w:t>
            </w:r>
          </w:p>
        </w:tc>
        <w:tc>
          <w:tcPr>
            <w:tcW w:w="7223" w:type="dxa"/>
          </w:tcPr>
          <w:p w:rsidR="00135692" w:rsidRPr="00E40EF3" w:rsidRDefault="00135692" w:rsidP="00DA004B">
            <w:pPr>
              <w:spacing w:line="360" w:lineRule="auto"/>
              <w:ind w:firstLine="0"/>
              <w:rPr>
                <w:rFonts w:cs="Times New Roman"/>
                <w:i/>
                <w:sz w:val="22"/>
              </w:rPr>
            </w:pPr>
            <w:r w:rsidRPr="00E40EF3">
              <w:rPr>
                <w:rFonts w:cs="Times New Roman"/>
                <w:i/>
                <w:sz w:val="22"/>
              </w:rPr>
              <w:t xml:space="preserve">Tem muita diferença, porque antigamente, até a merenda era sardinha, carne de jabá, bovina. E hoje em dia, a gente já tem...a merenda é </w:t>
            </w:r>
            <w:proofErr w:type="spellStart"/>
            <w:r w:rsidRPr="00E40EF3">
              <w:rPr>
                <w:rFonts w:cs="Times New Roman"/>
                <w:i/>
                <w:sz w:val="22"/>
              </w:rPr>
              <w:t>super</w:t>
            </w:r>
            <w:proofErr w:type="spellEnd"/>
            <w:r w:rsidRPr="00E40EF3">
              <w:rPr>
                <w:rFonts w:cs="Times New Roman"/>
                <w:i/>
                <w:sz w:val="22"/>
              </w:rPr>
              <w:t xml:space="preserve"> boa, </w:t>
            </w:r>
            <w:proofErr w:type="spellStart"/>
            <w:r w:rsidRPr="00E40EF3">
              <w:rPr>
                <w:rFonts w:cs="Times New Roman"/>
                <w:i/>
                <w:sz w:val="22"/>
              </w:rPr>
              <w:t>otíssima</w:t>
            </w:r>
            <w:proofErr w:type="spellEnd"/>
            <w:r w:rsidRPr="00E40EF3">
              <w:rPr>
                <w:rFonts w:cs="Times New Roman"/>
                <w:i/>
                <w:sz w:val="22"/>
              </w:rPr>
              <w:t xml:space="preserve"> qualidade, hoje em dia. Mas, antigamente...escasso. Antigamente quando eu estudava no carro de fulano, pau de arará, a gente levava até chuva. Chegava com os papéis todo molhado. Hoje em dia, o acesso tá melhor. Tem ônibus, e é </w:t>
            </w:r>
            <w:r w:rsidRPr="00E40EF3">
              <w:rPr>
                <w:rFonts w:cs="Times New Roman"/>
                <w:i/>
                <w:sz w:val="22"/>
              </w:rPr>
              <w:lastRenderedPageBreak/>
              <w:t xml:space="preserve">melhor que assim, às vezes vai criança, possa cair do carro. E assim... já tem </w:t>
            </w:r>
            <w:r w:rsidR="00E40EF3">
              <w:rPr>
                <w:rFonts w:cs="Times New Roman"/>
                <w:i/>
                <w:sz w:val="22"/>
              </w:rPr>
              <w:t xml:space="preserve">mais capacidade de melhora cem por cento. </w:t>
            </w:r>
          </w:p>
        </w:tc>
      </w:tr>
      <w:tr w:rsidR="00135692" w:rsidRPr="00DA004B" w:rsidTr="00E40EF3">
        <w:trPr>
          <w:trHeight w:val="1116"/>
        </w:trPr>
        <w:tc>
          <w:tcPr>
            <w:tcW w:w="1838" w:type="dxa"/>
          </w:tcPr>
          <w:p w:rsidR="00E40EF3" w:rsidRDefault="00E40EF3" w:rsidP="00DA004B">
            <w:pPr>
              <w:spacing w:line="360" w:lineRule="auto"/>
              <w:ind w:firstLine="0"/>
              <w:rPr>
                <w:rFonts w:cs="Times New Roman"/>
                <w:noProof/>
                <w:szCs w:val="24"/>
              </w:rPr>
            </w:pPr>
          </w:p>
          <w:p w:rsidR="00E40EF3" w:rsidRDefault="00E40EF3" w:rsidP="00DA004B">
            <w:pPr>
              <w:spacing w:line="360" w:lineRule="auto"/>
              <w:ind w:firstLine="0"/>
              <w:rPr>
                <w:rFonts w:cs="Times New Roman"/>
                <w:noProof/>
                <w:szCs w:val="24"/>
              </w:rPr>
            </w:pPr>
          </w:p>
          <w:p w:rsidR="00E40EF3" w:rsidRDefault="00E40EF3" w:rsidP="00DA004B">
            <w:pPr>
              <w:spacing w:line="360" w:lineRule="auto"/>
              <w:ind w:firstLine="0"/>
              <w:rPr>
                <w:rFonts w:cs="Times New Roman"/>
                <w:noProof/>
                <w:szCs w:val="24"/>
              </w:rPr>
            </w:pPr>
          </w:p>
          <w:p w:rsidR="00E40EF3" w:rsidRDefault="00E40EF3" w:rsidP="00DA004B">
            <w:pPr>
              <w:spacing w:line="360" w:lineRule="auto"/>
              <w:ind w:firstLine="0"/>
              <w:rPr>
                <w:rFonts w:cs="Times New Roman"/>
                <w:noProof/>
                <w:szCs w:val="24"/>
              </w:rPr>
            </w:pPr>
          </w:p>
          <w:p w:rsidR="00E40EF3" w:rsidRDefault="00E40EF3" w:rsidP="00DA004B">
            <w:pPr>
              <w:spacing w:line="360" w:lineRule="auto"/>
              <w:ind w:firstLine="0"/>
              <w:rPr>
                <w:rFonts w:cs="Times New Roman"/>
                <w:noProof/>
                <w:szCs w:val="24"/>
              </w:rPr>
            </w:pPr>
          </w:p>
          <w:p w:rsidR="00E40EF3" w:rsidRDefault="00E40EF3" w:rsidP="00DA004B">
            <w:pPr>
              <w:spacing w:line="360" w:lineRule="auto"/>
              <w:ind w:firstLine="0"/>
              <w:rPr>
                <w:rFonts w:cs="Times New Roman"/>
                <w:noProof/>
                <w:szCs w:val="24"/>
              </w:rPr>
            </w:pPr>
          </w:p>
          <w:p w:rsidR="00E40EF3" w:rsidRPr="00DA004B" w:rsidRDefault="00E40EF3" w:rsidP="00E40EF3">
            <w:pPr>
              <w:spacing w:line="360" w:lineRule="auto"/>
              <w:ind w:firstLine="0"/>
              <w:jc w:val="center"/>
              <w:rPr>
                <w:rFonts w:cs="Times New Roman"/>
                <w:noProof/>
                <w:szCs w:val="24"/>
              </w:rPr>
            </w:pPr>
            <w:r>
              <w:rPr>
                <w:rFonts w:cs="Times New Roman"/>
                <w:noProof/>
                <w:szCs w:val="24"/>
              </w:rPr>
              <w:t>B</w:t>
            </w:r>
          </w:p>
        </w:tc>
        <w:tc>
          <w:tcPr>
            <w:tcW w:w="7223" w:type="dxa"/>
          </w:tcPr>
          <w:p w:rsidR="00135692" w:rsidRPr="00E40EF3" w:rsidRDefault="00135692" w:rsidP="00DA004B">
            <w:pPr>
              <w:spacing w:line="360" w:lineRule="auto"/>
              <w:ind w:firstLine="0"/>
              <w:rPr>
                <w:rFonts w:cs="Times New Roman"/>
                <w:i/>
                <w:sz w:val="22"/>
              </w:rPr>
            </w:pPr>
            <w:r w:rsidRPr="00E40EF3">
              <w:rPr>
                <w:rFonts w:cs="Times New Roman"/>
                <w:i/>
                <w:sz w:val="22"/>
              </w:rPr>
              <w:t xml:space="preserve">A gente ia de pés pra escola. Aí os pais da gente comprava aqueles </w:t>
            </w:r>
            <w:proofErr w:type="spellStart"/>
            <w:r w:rsidRPr="00E40EF3">
              <w:rPr>
                <w:rFonts w:cs="Times New Roman"/>
                <w:i/>
                <w:sz w:val="22"/>
              </w:rPr>
              <w:t>lapinhos</w:t>
            </w:r>
            <w:proofErr w:type="spellEnd"/>
            <w:r w:rsidRPr="00E40EF3">
              <w:rPr>
                <w:rFonts w:cs="Times New Roman"/>
                <w:i/>
                <w:sz w:val="22"/>
              </w:rPr>
              <w:t xml:space="preserve"> de comum, aqueles papel, pra gente escrever. Aí quando era no final da semana, não prestava mais porque já estava cheio. Quando chegava no final de semana, papai tomava a comprar de novo [...]. Hoje em dia, é o dobro.  Eles só vão pra as escolas, assim com aquelas bolsas, cheios daqueles livros, cheios daqueles papel. Muito caro, como se diz, né? Que eles não querem esses fracos. Aí essas bolsas é tudo cheio, essas canetas, essas borrachas. Hoje em dia, é uma riqueza pra eles, esses meninos novatos que estão agora na escola. No meu tempo não tinha isso, Na época dos meus meninos, já era </w:t>
            </w:r>
            <w:proofErr w:type="spellStart"/>
            <w:r w:rsidRPr="00E40EF3">
              <w:rPr>
                <w:rFonts w:cs="Times New Roman"/>
                <w:i/>
                <w:sz w:val="22"/>
              </w:rPr>
              <w:t>nessa</w:t>
            </w:r>
            <w:proofErr w:type="spellEnd"/>
            <w:r w:rsidRPr="00E40EF3">
              <w:rPr>
                <w:rFonts w:cs="Times New Roman"/>
                <w:i/>
                <w:sz w:val="22"/>
              </w:rPr>
              <w:t xml:space="preserve"> que estou falando, eu comprava caderneta de 5 matérias, 4. Aí até que meus filhos aprendeu [...].  Pois era 1º ano, um terminou. Hoje em dia, eles sabem mais do que eu, que estudei em 5 escolas. Apenas sei fazer meu nome.</w:t>
            </w:r>
          </w:p>
        </w:tc>
      </w:tr>
      <w:tr w:rsidR="00135692" w:rsidRPr="00DA004B" w:rsidTr="00E40EF3">
        <w:trPr>
          <w:trHeight w:val="1959"/>
        </w:trPr>
        <w:tc>
          <w:tcPr>
            <w:tcW w:w="1838" w:type="dxa"/>
          </w:tcPr>
          <w:p w:rsidR="00135692" w:rsidRPr="00DA004B" w:rsidRDefault="00135692" w:rsidP="00DA004B">
            <w:pPr>
              <w:spacing w:line="360" w:lineRule="auto"/>
              <w:ind w:firstLine="0"/>
              <w:jc w:val="center"/>
              <w:rPr>
                <w:rFonts w:cs="Times New Roman"/>
                <w:noProof/>
                <w:szCs w:val="24"/>
              </w:rPr>
            </w:pPr>
          </w:p>
          <w:p w:rsidR="005A66DE" w:rsidRPr="00DA004B" w:rsidRDefault="005A66DE" w:rsidP="00DA004B">
            <w:pPr>
              <w:spacing w:line="360" w:lineRule="auto"/>
              <w:ind w:firstLine="0"/>
              <w:jc w:val="center"/>
              <w:rPr>
                <w:rFonts w:cs="Times New Roman"/>
                <w:noProof/>
                <w:szCs w:val="24"/>
              </w:rPr>
            </w:pPr>
          </w:p>
          <w:p w:rsidR="00135692" w:rsidRPr="00DA004B" w:rsidRDefault="00E40EF3" w:rsidP="00E40EF3">
            <w:pPr>
              <w:spacing w:line="360" w:lineRule="auto"/>
              <w:ind w:firstLine="0"/>
              <w:jc w:val="center"/>
              <w:rPr>
                <w:rFonts w:cs="Times New Roman"/>
                <w:noProof/>
                <w:szCs w:val="24"/>
              </w:rPr>
            </w:pPr>
            <w:r>
              <w:rPr>
                <w:rFonts w:cs="Times New Roman"/>
                <w:noProof/>
                <w:szCs w:val="24"/>
              </w:rPr>
              <w:t>C</w:t>
            </w:r>
          </w:p>
          <w:p w:rsidR="005A66DE" w:rsidRPr="00DA004B" w:rsidRDefault="005A66DE" w:rsidP="00DA004B">
            <w:pPr>
              <w:spacing w:line="360" w:lineRule="auto"/>
              <w:ind w:firstLine="0"/>
              <w:jc w:val="center"/>
              <w:rPr>
                <w:rFonts w:cs="Times New Roman"/>
                <w:noProof/>
                <w:szCs w:val="24"/>
              </w:rPr>
            </w:pPr>
          </w:p>
        </w:tc>
        <w:tc>
          <w:tcPr>
            <w:tcW w:w="7223" w:type="dxa"/>
          </w:tcPr>
          <w:p w:rsidR="00135692" w:rsidRPr="00E40EF3" w:rsidRDefault="005A66DE" w:rsidP="00DA004B">
            <w:pPr>
              <w:spacing w:line="360" w:lineRule="auto"/>
              <w:ind w:firstLine="0"/>
              <w:rPr>
                <w:rFonts w:cs="Times New Roman"/>
                <w:i/>
                <w:sz w:val="22"/>
              </w:rPr>
            </w:pPr>
            <w:r w:rsidRPr="00E40EF3">
              <w:rPr>
                <w:rFonts w:cs="Times New Roman"/>
                <w:i/>
                <w:sz w:val="22"/>
              </w:rPr>
              <w:t xml:space="preserve">Às vezes tinha merenda, </w:t>
            </w:r>
            <w:r w:rsidR="00E30CBD" w:rsidRPr="00E40EF3">
              <w:rPr>
                <w:rFonts w:cs="Times New Roman"/>
                <w:i/>
                <w:sz w:val="22"/>
              </w:rPr>
              <w:t>às</w:t>
            </w:r>
            <w:r w:rsidRPr="00E40EF3">
              <w:rPr>
                <w:rFonts w:cs="Times New Roman"/>
                <w:i/>
                <w:sz w:val="22"/>
              </w:rPr>
              <w:t xml:space="preserve"> vezes não tinha, mas sempre tinha. Já por meio por fim, peguei a colocar meus meninos tudinho, aí já no fim começou a vir merenda [...]. Acho muito bom, já que aprende a saber. A pessoa não pode ser mais analfabeto. Todo mundo precisa hoje em dia é pra saber escrever seu nome, ler e escrever.</w:t>
            </w:r>
          </w:p>
        </w:tc>
      </w:tr>
    </w:tbl>
    <w:p w:rsidR="00243A6B" w:rsidRDefault="00243A6B" w:rsidP="00906283">
      <w:pPr>
        <w:ind w:firstLine="708"/>
        <w:rPr>
          <w:rFonts w:cs="Times New Roman"/>
          <w:noProof/>
          <w:szCs w:val="24"/>
        </w:rPr>
      </w:pPr>
    </w:p>
    <w:p w:rsidR="000412BE" w:rsidRDefault="005A66DE" w:rsidP="00906283">
      <w:pPr>
        <w:ind w:firstLine="708"/>
        <w:rPr>
          <w:rFonts w:cs="Times New Roman"/>
          <w:noProof/>
          <w:szCs w:val="24"/>
        </w:rPr>
      </w:pPr>
      <w:r w:rsidRPr="00DA004B">
        <w:rPr>
          <w:rFonts w:cs="Times New Roman"/>
          <w:noProof/>
          <w:szCs w:val="24"/>
        </w:rPr>
        <w:t>De acor</w:t>
      </w:r>
      <w:r w:rsidR="00243A6B">
        <w:rPr>
          <w:rFonts w:cs="Times New Roman"/>
          <w:noProof/>
          <w:szCs w:val="24"/>
        </w:rPr>
        <w:t>do com</w:t>
      </w:r>
      <w:r w:rsidR="00A7258E">
        <w:rPr>
          <w:rFonts w:cs="Times New Roman"/>
          <w:noProof/>
          <w:szCs w:val="24"/>
        </w:rPr>
        <w:t xml:space="preserve"> as respostas analisadas pode-se</w:t>
      </w:r>
      <w:r w:rsidR="00243A6B">
        <w:rPr>
          <w:rFonts w:cs="Times New Roman"/>
          <w:noProof/>
          <w:szCs w:val="24"/>
        </w:rPr>
        <w:t xml:space="preserve"> perceber  que o </w:t>
      </w:r>
      <w:r w:rsidR="000412BE">
        <w:rPr>
          <w:rFonts w:cs="Times New Roman"/>
          <w:noProof/>
          <w:szCs w:val="24"/>
        </w:rPr>
        <w:t xml:space="preserve">entrevistado </w:t>
      </w:r>
      <w:r w:rsidRPr="00DA004B">
        <w:rPr>
          <w:rFonts w:cs="Times New Roman"/>
          <w:noProof/>
          <w:szCs w:val="24"/>
        </w:rPr>
        <w:t>A mostrou com muita coerência, um pont</w:t>
      </w:r>
      <w:r w:rsidR="000412BE">
        <w:rPr>
          <w:rFonts w:cs="Times New Roman"/>
          <w:noProof/>
          <w:szCs w:val="24"/>
        </w:rPr>
        <w:t>o de vista bastante pertinente</w:t>
      </w:r>
      <w:r w:rsidR="00A7258E">
        <w:rPr>
          <w:rFonts w:cs="Times New Roman"/>
          <w:noProof/>
          <w:szCs w:val="24"/>
        </w:rPr>
        <w:t>. P</w:t>
      </w:r>
      <w:r w:rsidR="000412BE">
        <w:rPr>
          <w:rFonts w:cs="Times New Roman"/>
          <w:noProof/>
          <w:szCs w:val="24"/>
        </w:rPr>
        <w:t>rimeiro em compara</w:t>
      </w:r>
      <w:r w:rsidR="00A7258E">
        <w:rPr>
          <w:rFonts w:cs="Times New Roman"/>
          <w:noProof/>
          <w:szCs w:val="24"/>
        </w:rPr>
        <w:t>r as situações vivienciadas em é</w:t>
      </w:r>
      <w:r w:rsidR="000412BE">
        <w:rPr>
          <w:rFonts w:cs="Times New Roman"/>
          <w:noProof/>
          <w:szCs w:val="24"/>
        </w:rPr>
        <w:t xml:space="preserve">pocas passadas. </w:t>
      </w:r>
      <w:r w:rsidRPr="00DA004B">
        <w:rPr>
          <w:rFonts w:cs="Times New Roman"/>
          <w:noProof/>
          <w:szCs w:val="24"/>
        </w:rPr>
        <w:t>As condições estudantis em nível de locomoç</w:t>
      </w:r>
      <w:r w:rsidR="000412BE">
        <w:rPr>
          <w:rFonts w:cs="Times New Roman"/>
          <w:noProof/>
          <w:szCs w:val="24"/>
        </w:rPr>
        <w:t>ão, melhorou significativamente,</w:t>
      </w:r>
      <w:r w:rsidR="00A7258E">
        <w:rPr>
          <w:rFonts w:cs="Times New Roman"/>
          <w:noProof/>
          <w:szCs w:val="24"/>
        </w:rPr>
        <w:t xml:space="preserve"> assim como</w:t>
      </w:r>
      <w:r w:rsidR="000412BE">
        <w:rPr>
          <w:rFonts w:cs="Times New Roman"/>
          <w:noProof/>
          <w:szCs w:val="24"/>
        </w:rPr>
        <w:t xml:space="preserve"> é retratado a qualidade da merenda escolar dos dias de hoje. </w:t>
      </w:r>
      <w:r w:rsidRPr="00DA004B">
        <w:rPr>
          <w:rFonts w:cs="Times New Roman"/>
          <w:noProof/>
          <w:szCs w:val="24"/>
        </w:rPr>
        <w:t xml:space="preserve"> No </w:t>
      </w:r>
      <w:r w:rsidR="000412BE">
        <w:rPr>
          <w:rFonts w:cs="Times New Roman"/>
          <w:noProof/>
          <w:szCs w:val="24"/>
        </w:rPr>
        <w:t>entanto, a escola de hoje passou por mudanças significativas em sua formação e consequente</w:t>
      </w:r>
      <w:r w:rsidR="00A7258E">
        <w:rPr>
          <w:rFonts w:cs="Times New Roman"/>
          <w:noProof/>
          <w:szCs w:val="24"/>
        </w:rPr>
        <w:t>mente</w:t>
      </w:r>
      <w:r w:rsidR="000412BE">
        <w:rPr>
          <w:rFonts w:cs="Times New Roman"/>
          <w:noProof/>
          <w:szCs w:val="24"/>
        </w:rPr>
        <w:t xml:space="preserve"> oferecendo um ensino de qualidade. </w:t>
      </w:r>
      <w:r w:rsidRPr="00DA004B">
        <w:rPr>
          <w:rFonts w:cs="Times New Roman"/>
          <w:noProof/>
          <w:szCs w:val="24"/>
        </w:rPr>
        <w:t xml:space="preserve"> </w:t>
      </w:r>
    </w:p>
    <w:p w:rsidR="00E336AD" w:rsidRDefault="005A66DE" w:rsidP="00A7258E">
      <w:pPr>
        <w:rPr>
          <w:rFonts w:cs="Times New Roman"/>
          <w:noProof/>
          <w:szCs w:val="24"/>
        </w:rPr>
      </w:pPr>
      <w:r w:rsidRPr="00DA004B">
        <w:rPr>
          <w:rFonts w:cs="Times New Roman"/>
          <w:noProof/>
          <w:szCs w:val="24"/>
        </w:rPr>
        <w:t xml:space="preserve">O </w:t>
      </w:r>
      <w:r w:rsidR="000412BE">
        <w:rPr>
          <w:rFonts w:cs="Times New Roman"/>
          <w:noProof/>
          <w:szCs w:val="24"/>
        </w:rPr>
        <w:t>entrevistado</w:t>
      </w:r>
      <w:r w:rsidR="004D4348">
        <w:rPr>
          <w:rFonts w:cs="Times New Roman"/>
          <w:noProof/>
          <w:szCs w:val="24"/>
        </w:rPr>
        <w:t>/a</w:t>
      </w:r>
      <w:r w:rsidR="000412BE">
        <w:rPr>
          <w:rFonts w:cs="Times New Roman"/>
          <w:noProof/>
          <w:szCs w:val="24"/>
        </w:rPr>
        <w:t xml:space="preserve"> </w:t>
      </w:r>
      <w:r w:rsidRPr="00DA004B">
        <w:rPr>
          <w:rFonts w:cs="Times New Roman"/>
          <w:noProof/>
          <w:szCs w:val="24"/>
        </w:rPr>
        <w:t>B</w:t>
      </w:r>
      <w:r w:rsidR="000412BE">
        <w:rPr>
          <w:rFonts w:cs="Times New Roman"/>
          <w:noProof/>
          <w:szCs w:val="24"/>
        </w:rPr>
        <w:t xml:space="preserve"> da pesquisa</w:t>
      </w:r>
      <w:r w:rsidR="00A7258E">
        <w:rPr>
          <w:rFonts w:cs="Times New Roman"/>
          <w:noProof/>
          <w:szCs w:val="24"/>
        </w:rPr>
        <w:t>,</w:t>
      </w:r>
      <w:r w:rsidR="007C48F6">
        <w:rPr>
          <w:rFonts w:cs="Times New Roman"/>
          <w:noProof/>
          <w:szCs w:val="24"/>
        </w:rPr>
        <w:t xml:space="preserve"> de iní</w:t>
      </w:r>
      <w:r w:rsidR="00E336AD">
        <w:rPr>
          <w:rFonts w:cs="Times New Roman"/>
          <w:noProof/>
          <w:szCs w:val="24"/>
        </w:rPr>
        <w:t>cio retrata a forma de deslocamento ao acesso da escola. Logo após</w:t>
      </w:r>
      <w:r w:rsidR="001B0F84">
        <w:rPr>
          <w:rFonts w:cs="Times New Roman"/>
          <w:noProof/>
          <w:szCs w:val="24"/>
        </w:rPr>
        <w:t>,</w:t>
      </w:r>
      <w:r w:rsidR="00E336AD">
        <w:rPr>
          <w:rFonts w:cs="Times New Roman"/>
          <w:noProof/>
          <w:szCs w:val="24"/>
        </w:rPr>
        <w:t xml:space="preserve"> é retratado a </w:t>
      </w:r>
      <w:r w:rsidR="00E30CBD" w:rsidRPr="00DA004B">
        <w:rPr>
          <w:rFonts w:cs="Times New Roman"/>
          <w:noProof/>
          <w:szCs w:val="24"/>
        </w:rPr>
        <w:t xml:space="preserve">evidência </w:t>
      </w:r>
      <w:r w:rsidR="00E336AD">
        <w:rPr>
          <w:rFonts w:cs="Times New Roman"/>
          <w:noProof/>
          <w:szCs w:val="24"/>
        </w:rPr>
        <w:t>n</w:t>
      </w:r>
      <w:r w:rsidR="00E30CBD" w:rsidRPr="00DA004B">
        <w:rPr>
          <w:rFonts w:cs="Times New Roman"/>
          <w:noProof/>
          <w:szCs w:val="24"/>
        </w:rPr>
        <w:t xml:space="preserve">a qualidade dos materias escolares </w:t>
      </w:r>
      <w:r w:rsidR="00E336AD">
        <w:rPr>
          <w:rFonts w:cs="Times New Roman"/>
          <w:noProof/>
          <w:szCs w:val="24"/>
        </w:rPr>
        <w:t>utilizados antes</w:t>
      </w:r>
      <w:r w:rsidR="00A7258E">
        <w:rPr>
          <w:rFonts w:cs="Times New Roman"/>
          <w:noProof/>
          <w:szCs w:val="24"/>
        </w:rPr>
        <w:t>,</w:t>
      </w:r>
      <w:r w:rsidR="00E336AD">
        <w:rPr>
          <w:rFonts w:cs="Times New Roman"/>
          <w:noProof/>
          <w:szCs w:val="24"/>
        </w:rPr>
        <w:t xml:space="preserve"> e uma caracterização pertinente </w:t>
      </w:r>
      <w:r w:rsidR="004D4348">
        <w:rPr>
          <w:rFonts w:cs="Times New Roman"/>
          <w:noProof/>
          <w:szCs w:val="24"/>
        </w:rPr>
        <w:t>aos de hoje. A forma de abordar o material é significativa</w:t>
      </w:r>
      <w:r w:rsidR="00A7258E">
        <w:rPr>
          <w:rFonts w:cs="Times New Roman"/>
          <w:noProof/>
          <w:szCs w:val="24"/>
        </w:rPr>
        <w:t>,</w:t>
      </w:r>
      <w:r w:rsidR="004D4348">
        <w:rPr>
          <w:rFonts w:cs="Times New Roman"/>
          <w:noProof/>
          <w:szCs w:val="24"/>
        </w:rPr>
        <w:t xml:space="preserve"> trazendo</w:t>
      </w:r>
      <w:r w:rsidR="00A7258E">
        <w:rPr>
          <w:rFonts w:cs="Times New Roman"/>
          <w:noProof/>
          <w:szCs w:val="24"/>
        </w:rPr>
        <w:t>-nos</w:t>
      </w:r>
      <w:r w:rsidR="004D4348">
        <w:rPr>
          <w:rFonts w:cs="Times New Roman"/>
          <w:noProof/>
          <w:szCs w:val="24"/>
        </w:rPr>
        <w:t xml:space="preserve"> um respaldo e satisfação na educação ofertada a</w:t>
      </w:r>
      <w:r w:rsidR="00FF6A78">
        <w:rPr>
          <w:rFonts w:cs="Times New Roman"/>
          <w:noProof/>
          <w:szCs w:val="24"/>
        </w:rPr>
        <w:t>os remanescentes de quilombolas. A</w:t>
      </w:r>
      <w:r w:rsidR="004D4348">
        <w:rPr>
          <w:rFonts w:cs="Times New Roman"/>
          <w:noProof/>
          <w:szCs w:val="24"/>
        </w:rPr>
        <w:t>pesar do/a entrevistado/a ter estudado em cinc</w:t>
      </w:r>
      <w:r w:rsidR="00A7258E">
        <w:rPr>
          <w:rFonts w:cs="Times New Roman"/>
          <w:noProof/>
          <w:szCs w:val="24"/>
        </w:rPr>
        <w:t>o escolas</w:t>
      </w:r>
      <w:r w:rsidR="00FF6A78">
        <w:rPr>
          <w:rFonts w:cs="Times New Roman"/>
          <w:noProof/>
          <w:szCs w:val="24"/>
        </w:rPr>
        <w:t>, conseguiu</w:t>
      </w:r>
      <w:r w:rsidR="00A7258E">
        <w:rPr>
          <w:rFonts w:cs="Times New Roman"/>
          <w:noProof/>
          <w:szCs w:val="24"/>
        </w:rPr>
        <w:t xml:space="preserve"> pelo menos aprender a </w:t>
      </w:r>
      <w:r w:rsidR="004D4348">
        <w:rPr>
          <w:rFonts w:cs="Times New Roman"/>
          <w:noProof/>
          <w:szCs w:val="24"/>
        </w:rPr>
        <w:t>escrever seu proprio nome.</w:t>
      </w:r>
    </w:p>
    <w:p w:rsidR="00E30CBD" w:rsidRDefault="004D4348" w:rsidP="00670344">
      <w:pPr>
        <w:ind w:firstLine="284"/>
        <w:rPr>
          <w:rFonts w:cs="Times New Roman"/>
          <w:noProof/>
          <w:szCs w:val="24"/>
        </w:rPr>
      </w:pPr>
      <w:r>
        <w:rPr>
          <w:rFonts w:cs="Times New Roman"/>
          <w:noProof/>
          <w:szCs w:val="24"/>
        </w:rPr>
        <w:t xml:space="preserve">       O entrevistado/a </w:t>
      </w:r>
      <w:r w:rsidR="00EC4D19" w:rsidRPr="00DA004B">
        <w:rPr>
          <w:rFonts w:cs="Times New Roman"/>
          <w:noProof/>
          <w:szCs w:val="24"/>
        </w:rPr>
        <w:t xml:space="preserve">C, não mostra com </w:t>
      </w:r>
      <w:r w:rsidR="00E30CBD" w:rsidRPr="00DA004B">
        <w:rPr>
          <w:rFonts w:cs="Times New Roman"/>
          <w:noProof/>
          <w:szCs w:val="24"/>
        </w:rPr>
        <w:t>exatidão</w:t>
      </w:r>
      <w:r w:rsidR="00A7258E">
        <w:rPr>
          <w:rFonts w:cs="Times New Roman"/>
          <w:noProof/>
          <w:szCs w:val="24"/>
        </w:rPr>
        <w:t>,</w:t>
      </w:r>
      <w:r w:rsidR="00E30CBD" w:rsidRPr="00DA004B">
        <w:rPr>
          <w:rFonts w:cs="Times New Roman"/>
          <w:noProof/>
          <w:szCs w:val="24"/>
        </w:rPr>
        <w:t xml:space="preserve"> </w:t>
      </w:r>
      <w:r>
        <w:rPr>
          <w:rFonts w:cs="Times New Roman"/>
          <w:noProof/>
          <w:szCs w:val="24"/>
        </w:rPr>
        <w:t xml:space="preserve">e acaba se contradizendo em relação a forma da merenda escolar e não demostra </w:t>
      </w:r>
      <w:r w:rsidR="00E30CBD" w:rsidRPr="00DA004B">
        <w:rPr>
          <w:rFonts w:cs="Times New Roman"/>
          <w:noProof/>
          <w:szCs w:val="24"/>
        </w:rPr>
        <w:t>o que melhorou ou não</w:t>
      </w:r>
      <w:r>
        <w:rPr>
          <w:rFonts w:cs="Times New Roman"/>
          <w:noProof/>
          <w:szCs w:val="24"/>
        </w:rPr>
        <w:t xml:space="preserve"> das escolas de hoje, </w:t>
      </w:r>
      <w:r w:rsidR="00E30CBD" w:rsidRPr="00DA004B">
        <w:rPr>
          <w:rFonts w:cs="Times New Roman"/>
          <w:noProof/>
          <w:szCs w:val="24"/>
        </w:rPr>
        <w:t>mostrando apenas a importância educacional na vida de q</w:t>
      </w:r>
      <w:r>
        <w:rPr>
          <w:rFonts w:cs="Times New Roman"/>
          <w:noProof/>
          <w:szCs w:val="24"/>
        </w:rPr>
        <w:t xml:space="preserve">uem é letrado, ou alfabetizado. </w:t>
      </w:r>
    </w:p>
    <w:p w:rsidR="004D4348" w:rsidRDefault="00A7258E" w:rsidP="004D4348">
      <w:pPr>
        <w:rPr>
          <w:rFonts w:cs="Times New Roman"/>
          <w:noProof/>
          <w:szCs w:val="24"/>
        </w:rPr>
      </w:pPr>
      <w:r>
        <w:rPr>
          <w:rFonts w:cs="Times New Roman"/>
          <w:noProof/>
          <w:szCs w:val="24"/>
        </w:rPr>
        <w:lastRenderedPageBreak/>
        <w:t>Nas aná</w:t>
      </w:r>
      <w:r w:rsidR="004D4348">
        <w:rPr>
          <w:rFonts w:cs="Times New Roman"/>
          <w:noProof/>
          <w:szCs w:val="24"/>
        </w:rPr>
        <w:t xml:space="preserve">lises das respostas, de forma geral </w:t>
      </w:r>
      <w:r>
        <w:rPr>
          <w:rFonts w:cs="Times New Roman"/>
          <w:noProof/>
          <w:szCs w:val="24"/>
        </w:rPr>
        <w:t>percebe-se</w:t>
      </w:r>
      <w:r w:rsidR="000C6AC9">
        <w:rPr>
          <w:rFonts w:cs="Times New Roman"/>
          <w:noProof/>
          <w:szCs w:val="24"/>
        </w:rPr>
        <w:t xml:space="preserve"> que os </w:t>
      </w:r>
      <w:r>
        <w:rPr>
          <w:rFonts w:cs="Times New Roman"/>
          <w:noProof/>
          <w:szCs w:val="24"/>
        </w:rPr>
        <w:t>entrevistados possuem idades e é</w:t>
      </w:r>
      <w:r w:rsidR="000C6AC9">
        <w:rPr>
          <w:rFonts w:cs="Times New Roman"/>
          <w:noProof/>
          <w:szCs w:val="24"/>
        </w:rPr>
        <w:t>pocas escolares diferentes, assim retratando</w:t>
      </w:r>
      <w:r>
        <w:rPr>
          <w:rFonts w:cs="Times New Roman"/>
          <w:noProof/>
          <w:szCs w:val="24"/>
        </w:rPr>
        <w:t xml:space="preserve"> aspectos sociais conforme sua é</w:t>
      </w:r>
      <w:r w:rsidR="000C6AC9">
        <w:rPr>
          <w:rFonts w:cs="Times New Roman"/>
          <w:noProof/>
          <w:szCs w:val="24"/>
        </w:rPr>
        <w:t>poca de vida. As melhorias na educação e escola foram evidenci</w:t>
      </w:r>
      <w:r w:rsidR="005A0614">
        <w:rPr>
          <w:rFonts w:cs="Times New Roman"/>
          <w:noProof/>
          <w:szCs w:val="24"/>
        </w:rPr>
        <w:t>adas de forma positi</w:t>
      </w:r>
      <w:r w:rsidR="007C48F6">
        <w:rPr>
          <w:rFonts w:cs="Times New Roman"/>
          <w:noProof/>
          <w:szCs w:val="24"/>
        </w:rPr>
        <w:t>va</w:t>
      </w:r>
      <w:r w:rsidR="005A0614">
        <w:rPr>
          <w:rFonts w:cs="Times New Roman"/>
          <w:noProof/>
          <w:szCs w:val="24"/>
        </w:rPr>
        <w:t>. A</w:t>
      </w:r>
      <w:r w:rsidR="000C6AC9">
        <w:rPr>
          <w:rFonts w:cs="Times New Roman"/>
          <w:noProof/>
          <w:szCs w:val="24"/>
        </w:rPr>
        <w:t>s es</w:t>
      </w:r>
      <w:r w:rsidR="005A0614">
        <w:rPr>
          <w:rFonts w:cs="Times New Roman"/>
          <w:noProof/>
          <w:szCs w:val="24"/>
        </w:rPr>
        <w:t>colas de hoje possuem caracteris</w:t>
      </w:r>
      <w:r w:rsidR="000C6AC9">
        <w:rPr>
          <w:rFonts w:cs="Times New Roman"/>
          <w:noProof/>
          <w:szCs w:val="24"/>
        </w:rPr>
        <w:t>t</w:t>
      </w:r>
      <w:r w:rsidR="005A0614">
        <w:rPr>
          <w:rFonts w:cs="Times New Roman"/>
          <w:noProof/>
          <w:szCs w:val="24"/>
        </w:rPr>
        <w:t>i</w:t>
      </w:r>
      <w:r w:rsidR="000C6AC9">
        <w:rPr>
          <w:rFonts w:cs="Times New Roman"/>
          <w:noProof/>
          <w:szCs w:val="24"/>
        </w:rPr>
        <w:t>cas diferenciadas</w:t>
      </w:r>
      <w:r w:rsidR="005A0614">
        <w:rPr>
          <w:rFonts w:cs="Times New Roman"/>
          <w:noProof/>
          <w:szCs w:val="24"/>
        </w:rPr>
        <w:t>,</w:t>
      </w:r>
      <w:r w:rsidR="000C6AC9">
        <w:rPr>
          <w:rFonts w:cs="Times New Roman"/>
          <w:noProof/>
          <w:szCs w:val="24"/>
        </w:rPr>
        <w:t xml:space="preserve"> principalmen</w:t>
      </w:r>
      <w:r w:rsidR="005A0614">
        <w:rPr>
          <w:rFonts w:cs="Times New Roman"/>
          <w:noProof/>
          <w:szCs w:val="24"/>
        </w:rPr>
        <w:t xml:space="preserve">te na merenda escolar, o acesso a escola e as </w:t>
      </w:r>
      <w:r w:rsidR="000C6AC9">
        <w:rPr>
          <w:rFonts w:cs="Times New Roman"/>
          <w:noProof/>
          <w:szCs w:val="24"/>
        </w:rPr>
        <w:t>visões das escolas de ho</w:t>
      </w:r>
      <w:r w:rsidR="005A0614">
        <w:rPr>
          <w:rFonts w:cs="Times New Roman"/>
          <w:noProof/>
          <w:szCs w:val="24"/>
        </w:rPr>
        <w:t>je. Portanto, diante dos fatos,</w:t>
      </w:r>
      <w:r w:rsidR="000C6AC9">
        <w:rPr>
          <w:rFonts w:cs="Times New Roman"/>
          <w:noProof/>
          <w:szCs w:val="24"/>
        </w:rPr>
        <w:t xml:space="preserve"> a escola de hoje </w:t>
      </w:r>
      <w:r w:rsidR="00C30D8B">
        <w:rPr>
          <w:rFonts w:cs="Times New Roman"/>
          <w:noProof/>
          <w:szCs w:val="24"/>
        </w:rPr>
        <w:t>é considerada importante e passou por diversas melhorias para o contexto vivenciado.</w:t>
      </w:r>
    </w:p>
    <w:p w:rsidR="000C6AC9" w:rsidRDefault="000C6AC9" w:rsidP="004D4348">
      <w:pPr>
        <w:rPr>
          <w:rFonts w:cs="Times New Roman"/>
          <w:noProof/>
          <w:szCs w:val="24"/>
        </w:rPr>
      </w:pPr>
    </w:p>
    <w:p w:rsidR="00E40EF3" w:rsidRPr="00C30D8B" w:rsidRDefault="00C30D8B" w:rsidP="00DA004B">
      <w:pPr>
        <w:ind w:firstLine="0"/>
        <w:rPr>
          <w:rFonts w:cs="Times New Roman"/>
          <w:noProof/>
          <w:sz w:val="22"/>
        </w:rPr>
      </w:pPr>
      <w:r>
        <w:rPr>
          <w:rFonts w:cs="Times New Roman"/>
          <w:noProof/>
          <w:sz w:val="22"/>
        </w:rPr>
        <w:t>Quadro 2</w:t>
      </w:r>
      <w:r w:rsidRPr="00E40EF3">
        <w:rPr>
          <w:rFonts w:cs="Times New Roman"/>
          <w:noProof/>
          <w:sz w:val="22"/>
        </w:rPr>
        <w:t>.</w:t>
      </w:r>
      <w:r>
        <w:rPr>
          <w:rFonts w:cs="Times New Roman"/>
          <w:noProof/>
          <w:sz w:val="22"/>
        </w:rPr>
        <w:t xml:space="preserve"> Segunda</w:t>
      </w:r>
      <w:r w:rsidRPr="00E40EF3">
        <w:rPr>
          <w:rFonts w:cs="Times New Roman"/>
          <w:noProof/>
          <w:sz w:val="22"/>
        </w:rPr>
        <w:t xml:space="preserve"> pergunta aplicada no questionário </w:t>
      </w:r>
    </w:p>
    <w:tbl>
      <w:tblPr>
        <w:tblStyle w:val="Tabelacomgrade"/>
        <w:tblW w:w="0" w:type="auto"/>
        <w:tblLook w:val="04A0" w:firstRow="1" w:lastRow="0" w:firstColumn="1" w:lastColumn="0" w:noHBand="0" w:noVBand="1"/>
      </w:tblPr>
      <w:tblGrid>
        <w:gridCol w:w="4110"/>
        <w:gridCol w:w="4532"/>
      </w:tblGrid>
      <w:tr w:rsidR="00E30CBD" w:rsidRPr="00243A6B" w:rsidTr="00C30D8B">
        <w:trPr>
          <w:trHeight w:val="392"/>
        </w:trPr>
        <w:tc>
          <w:tcPr>
            <w:tcW w:w="8642" w:type="dxa"/>
            <w:gridSpan w:val="2"/>
            <w:shd w:val="clear" w:color="auto" w:fill="D0CECE" w:themeFill="background2" w:themeFillShade="E6"/>
          </w:tcPr>
          <w:p w:rsidR="00E30CBD" w:rsidRPr="00243A6B" w:rsidRDefault="00151133" w:rsidP="00E40EF3">
            <w:pPr>
              <w:tabs>
                <w:tab w:val="left" w:pos="2640"/>
              </w:tabs>
              <w:spacing w:line="360" w:lineRule="auto"/>
              <w:ind w:left="-142" w:firstLine="0"/>
              <w:jc w:val="center"/>
              <w:rPr>
                <w:rFonts w:cs="Times New Roman"/>
                <w:noProof/>
                <w:sz w:val="20"/>
                <w:szCs w:val="20"/>
              </w:rPr>
            </w:pPr>
            <w:r w:rsidRPr="00243A6B">
              <w:rPr>
                <w:rFonts w:cs="Times New Roman"/>
                <w:noProof/>
                <w:sz w:val="20"/>
                <w:szCs w:val="20"/>
              </w:rPr>
              <w:t>DURANTE SUA VIDA ESCOLAR, VOCÊ JÁ SOFREU ALGUM TIPO DE PRECONCEITO? EXPLIQUE.</w:t>
            </w:r>
          </w:p>
        </w:tc>
      </w:tr>
      <w:tr w:rsidR="00E30CBD" w:rsidRPr="00DA004B" w:rsidTr="00C30D8B">
        <w:trPr>
          <w:trHeight w:val="537"/>
        </w:trPr>
        <w:tc>
          <w:tcPr>
            <w:tcW w:w="4110" w:type="dxa"/>
          </w:tcPr>
          <w:p w:rsidR="00E30CBD" w:rsidRPr="00C30D8B" w:rsidRDefault="00E40EF3" w:rsidP="00C30D8B">
            <w:pPr>
              <w:spacing w:line="360" w:lineRule="auto"/>
              <w:ind w:firstLine="0"/>
              <w:rPr>
                <w:rFonts w:cs="Times New Roman"/>
                <w:noProof/>
                <w:sz w:val="22"/>
              </w:rPr>
            </w:pPr>
            <w:r>
              <w:rPr>
                <w:rFonts w:cs="Times New Roman"/>
                <w:noProof/>
                <w:szCs w:val="24"/>
              </w:rPr>
              <w:t xml:space="preserve">               </w:t>
            </w:r>
            <w:r w:rsidR="00E30CBD" w:rsidRPr="00243A6B">
              <w:rPr>
                <w:rFonts w:cs="Times New Roman"/>
                <w:noProof/>
                <w:sz w:val="22"/>
              </w:rPr>
              <w:t>ENTREVISTADO</w:t>
            </w:r>
          </w:p>
        </w:tc>
        <w:tc>
          <w:tcPr>
            <w:tcW w:w="4532" w:type="dxa"/>
          </w:tcPr>
          <w:p w:rsidR="00243A6B" w:rsidRPr="00243A6B" w:rsidRDefault="00E30CBD" w:rsidP="00243A6B">
            <w:pPr>
              <w:spacing w:line="360" w:lineRule="auto"/>
              <w:ind w:firstLine="0"/>
              <w:jc w:val="center"/>
              <w:rPr>
                <w:rFonts w:cs="Times New Roman"/>
                <w:noProof/>
                <w:sz w:val="22"/>
              </w:rPr>
            </w:pPr>
            <w:r w:rsidRPr="00243A6B">
              <w:rPr>
                <w:rFonts w:cs="Times New Roman"/>
                <w:noProof/>
                <w:sz w:val="22"/>
              </w:rPr>
              <w:t>RESPOSTA</w:t>
            </w:r>
          </w:p>
        </w:tc>
      </w:tr>
      <w:tr w:rsidR="00E30CBD" w:rsidRPr="00DA004B" w:rsidTr="00630307">
        <w:trPr>
          <w:trHeight w:val="1974"/>
        </w:trPr>
        <w:tc>
          <w:tcPr>
            <w:tcW w:w="4110" w:type="dxa"/>
          </w:tcPr>
          <w:p w:rsidR="00E30CBD" w:rsidRPr="00DA004B" w:rsidRDefault="00E30CBD" w:rsidP="00DA004B">
            <w:pPr>
              <w:spacing w:line="360" w:lineRule="auto"/>
              <w:ind w:firstLine="0"/>
              <w:jc w:val="center"/>
              <w:rPr>
                <w:rFonts w:cs="Times New Roman"/>
                <w:noProof/>
                <w:szCs w:val="24"/>
              </w:rPr>
            </w:pPr>
          </w:p>
          <w:p w:rsidR="00151133" w:rsidRPr="00DA004B" w:rsidRDefault="00151133" w:rsidP="00DA004B">
            <w:pPr>
              <w:spacing w:line="360" w:lineRule="auto"/>
              <w:ind w:firstLine="0"/>
              <w:rPr>
                <w:rFonts w:cs="Times New Roman"/>
                <w:noProof/>
                <w:szCs w:val="24"/>
              </w:rPr>
            </w:pPr>
            <w:r w:rsidRPr="00DA004B">
              <w:rPr>
                <w:rFonts w:cs="Times New Roman"/>
                <w:noProof/>
                <w:szCs w:val="24"/>
              </w:rPr>
              <w:t xml:space="preserve">                            </w:t>
            </w:r>
          </w:p>
          <w:p w:rsidR="00E30CBD" w:rsidRPr="00DA004B" w:rsidRDefault="00151133" w:rsidP="00DA004B">
            <w:pPr>
              <w:spacing w:line="360" w:lineRule="auto"/>
              <w:ind w:firstLine="0"/>
              <w:rPr>
                <w:rFonts w:cs="Times New Roman"/>
                <w:noProof/>
                <w:szCs w:val="24"/>
              </w:rPr>
            </w:pPr>
            <w:r w:rsidRPr="00DA004B">
              <w:rPr>
                <w:rFonts w:cs="Times New Roman"/>
                <w:noProof/>
                <w:szCs w:val="24"/>
              </w:rPr>
              <w:t xml:space="preserve">                              </w:t>
            </w:r>
            <w:r w:rsidR="00E30CBD" w:rsidRPr="00DA004B">
              <w:rPr>
                <w:rFonts w:cs="Times New Roman"/>
                <w:noProof/>
                <w:szCs w:val="24"/>
              </w:rPr>
              <w:t>A</w:t>
            </w:r>
          </w:p>
        </w:tc>
        <w:tc>
          <w:tcPr>
            <w:tcW w:w="4532" w:type="dxa"/>
          </w:tcPr>
          <w:p w:rsidR="00C30D8B" w:rsidRPr="00243A6B" w:rsidRDefault="00151133" w:rsidP="00DA004B">
            <w:pPr>
              <w:spacing w:line="360" w:lineRule="auto"/>
              <w:ind w:firstLine="0"/>
              <w:rPr>
                <w:rFonts w:cs="Times New Roman"/>
                <w:i/>
                <w:szCs w:val="24"/>
              </w:rPr>
            </w:pPr>
            <w:r w:rsidRPr="00243A6B">
              <w:rPr>
                <w:rFonts w:cs="Times New Roman"/>
                <w:i/>
                <w:szCs w:val="24"/>
              </w:rPr>
              <w:t xml:space="preserve">Eu acho que sim, mas assim por que eu era pré-adolescente. Eu não </w:t>
            </w:r>
            <w:proofErr w:type="spellStart"/>
            <w:r w:rsidRPr="00243A6B">
              <w:rPr>
                <w:rFonts w:cs="Times New Roman"/>
                <w:i/>
                <w:szCs w:val="24"/>
              </w:rPr>
              <w:t>tou</w:t>
            </w:r>
            <w:proofErr w:type="spellEnd"/>
            <w:r w:rsidRPr="00243A6B">
              <w:rPr>
                <w:rFonts w:cs="Times New Roman"/>
                <w:i/>
                <w:szCs w:val="24"/>
              </w:rPr>
              <w:t xml:space="preserve"> lembrando, mas acho que sim. Hoje em dia, ainda tem preconceito, mas assim, de uns anos pra cá m</w:t>
            </w:r>
            <w:r w:rsidR="00243A6B">
              <w:rPr>
                <w:rFonts w:cs="Times New Roman"/>
                <w:i/>
                <w:szCs w:val="24"/>
              </w:rPr>
              <w:t xml:space="preserve">elhorou muito as oportunidades, </w:t>
            </w:r>
            <w:r w:rsidRPr="00243A6B">
              <w:rPr>
                <w:rFonts w:cs="Times New Roman"/>
                <w:i/>
                <w:szCs w:val="24"/>
              </w:rPr>
              <w:t xml:space="preserve">porque assim antigamente, o negro se fosse pro banco, o povo cubava do pé a cabeça. Hoje, eu posso chegar no banco, eu posso ir a Pau dos ferros, qualquer lotérica, eu sou bem recebida. Já viajei o Estado de Alagoas. Onde a gente chega, é abraçada. É tão bom. Hoje em dia, </w:t>
            </w:r>
            <w:proofErr w:type="gramStart"/>
            <w:r w:rsidRPr="00243A6B">
              <w:rPr>
                <w:rFonts w:cs="Times New Roman"/>
                <w:i/>
                <w:szCs w:val="24"/>
              </w:rPr>
              <w:t>é...</w:t>
            </w:r>
            <w:proofErr w:type="gramEnd"/>
            <w:r w:rsidRPr="00243A6B">
              <w:rPr>
                <w:rFonts w:cs="Times New Roman"/>
                <w:i/>
                <w:szCs w:val="24"/>
              </w:rPr>
              <w:t>ser Quilombola. Hoje em dia, a pessoa tem assim mais valor, tá entendendo?</w:t>
            </w:r>
          </w:p>
        </w:tc>
      </w:tr>
      <w:tr w:rsidR="00E30CBD" w:rsidRPr="00DA004B" w:rsidTr="00C30D8B">
        <w:trPr>
          <w:trHeight w:val="513"/>
        </w:trPr>
        <w:tc>
          <w:tcPr>
            <w:tcW w:w="4110" w:type="dxa"/>
          </w:tcPr>
          <w:p w:rsidR="00E30CBD" w:rsidRPr="00DA004B" w:rsidRDefault="002E4180" w:rsidP="00DA004B">
            <w:pPr>
              <w:spacing w:line="360" w:lineRule="auto"/>
              <w:ind w:firstLine="0"/>
              <w:rPr>
                <w:rFonts w:cs="Times New Roman"/>
                <w:noProof/>
                <w:szCs w:val="24"/>
              </w:rPr>
            </w:pPr>
            <w:r w:rsidRPr="00DA004B">
              <w:rPr>
                <w:rFonts w:cs="Times New Roman"/>
                <w:noProof/>
                <w:szCs w:val="24"/>
              </w:rPr>
              <w:t xml:space="preserve">                                </w:t>
            </w:r>
            <w:r w:rsidR="00E30CBD" w:rsidRPr="00DA004B">
              <w:rPr>
                <w:rFonts w:cs="Times New Roman"/>
                <w:noProof/>
                <w:szCs w:val="24"/>
              </w:rPr>
              <w:t>B</w:t>
            </w:r>
          </w:p>
        </w:tc>
        <w:tc>
          <w:tcPr>
            <w:tcW w:w="4532" w:type="dxa"/>
          </w:tcPr>
          <w:p w:rsidR="00E30CBD" w:rsidRPr="00243A6B" w:rsidRDefault="00151133" w:rsidP="00DA004B">
            <w:pPr>
              <w:spacing w:line="360" w:lineRule="auto"/>
              <w:ind w:firstLine="0"/>
              <w:rPr>
                <w:rFonts w:cs="Times New Roman"/>
                <w:i/>
                <w:szCs w:val="24"/>
              </w:rPr>
            </w:pPr>
            <w:r w:rsidRPr="00243A6B">
              <w:rPr>
                <w:rFonts w:cs="Times New Roman"/>
                <w:i/>
                <w:szCs w:val="24"/>
              </w:rPr>
              <w:t>Não, graças a Deus, não.</w:t>
            </w:r>
          </w:p>
        </w:tc>
      </w:tr>
      <w:tr w:rsidR="00E30CBD" w:rsidRPr="00DA004B" w:rsidTr="00C30D8B">
        <w:trPr>
          <w:trHeight w:val="698"/>
        </w:trPr>
        <w:tc>
          <w:tcPr>
            <w:tcW w:w="4110" w:type="dxa"/>
          </w:tcPr>
          <w:p w:rsidR="00E30CBD" w:rsidRPr="00DA004B" w:rsidRDefault="00E30CBD" w:rsidP="00DA004B">
            <w:pPr>
              <w:spacing w:line="360" w:lineRule="auto"/>
              <w:ind w:firstLine="0"/>
              <w:jc w:val="center"/>
              <w:rPr>
                <w:rFonts w:cs="Times New Roman"/>
                <w:noProof/>
                <w:szCs w:val="24"/>
              </w:rPr>
            </w:pPr>
          </w:p>
          <w:p w:rsidR="00E30CBD" w:rsidRPr="00DA004B" w:rsidRDefault="00E30CBD" w:rsidP="00DA004B">
            <w:pPr>
              <w:spacing w:line="360" w:lineRule="auto"/>
              <w:ind w:firstLine="0"/>
              <w:jc w:val="center"/>
              <w:rPr>
                <w:rFonts w:cs="Times New Roman"/>
                <w:noProof/>
                <w:szCs w:val="24"/>
              </w:rPr>
            </w:pPr>
          </w:p>
          <w:p w:rsidR="00E30CBD" w:rsidRPr="00DA004B" w:rsidRDefault="00E30CBD" w:rsidP="00DA004B">
            <w:pPr>
              <w:spacing w:line="360" w:lineRule="auto"/>
              <w:ind w:firstLine="0"/>
              <w:jc w:val="center"/>
              <w:rPr>
                <w:rFonts w:cs="Times New Roman"/>
                <w:noProof/>
                <w:szCs w:val="24"/>
              </w:rPr>
            </w:pPr>
          </w:p>
          <w:p w:rsidR="00E30CBD" w:rsidRPr="00DA004B" w:rsidRDefault="002E4180" w:rsidP="00DA004B">
            <w:pPr>
              <w:spacing w:line="360" w:lineRule="auto"/>
              <w:ind w:firstLine="0"/>
              <w:rPr>
                <w:rFonts w:cs="Times New Roman"/>
                <w:noProof/>
                <w:szCs w:val="24"/>
              </w:rPr>
            </w:pPr>
            <w:r w:rsidRPr="00DA004B">
              <w:rPr>
                <w:rFonts w:cs="Times New Roman"/>
                <w:noProof/>
                <w:szCs w:val="24"/>
              </w:rPr>
              <w:t xml:space="preserve">                               </w:t>
            </w:r>
            <w:r w:rsidR="00E30CBD" w:rsidRPr="00DA004B">
              <w:rPr>
                <w:rFonts w:cs="Times New Roman"/>
                <w:noProof/>
                <w:szCs w:val="24"/>
              </w:rPr>
              <w:t>C</w:t>
            </w:r>
          </w:p>
          <w:p w:rsidR="00E30CBD" w:rsidRPr="00DA004B" w:rsidRDefault="00E30CBD" w:rsidP="00DA004B">
            <w:pPr>
              <w:spacing w:line="360" w:lineRule="auto"/>
              <w:ind w:firstLine="0"/>
              <w:jc w:val="center"/>
              <w:rPr>
                <w:rFonts w:cs="Times New Roman"/>
                <w:noProof/>
                <w:szCs w:val="24"/>
              </w:rPr>
            </w:pPr>
          </w:p>
        </w:tc>
        <w:tc>
          <w:tcPr>
            <w:tcW w:w="4532" w:type="dxa"/>
          </w:tcPr>
          <w:p w:rsidR="00E30CBD" w:rsidRPr="00243A6B" w:rsidRDefault="002E4180" w:rsidP="00243A6B">
            <w:pPr>
              <w:spacing w:line="360" w:lineRule="auto"/>
              <w:ind w:firstLine="0"/>
              <w:rPr>
                <w:rFonts w:cs="Times New Roman"/>
                <w:i/>
                <w:sz w:val="22"/>
              </w:rPr>
            </w:pPr>
            <w:r w:rsidRPr="00243A6B">
              <w:rPr>
                <w:rFonts w:cs="Times New Roman"/>
                <w:i/>
                <w:sz w:val="22"/>
              </w:rPr>
              <w:t xml:space="preserve">Passei...passei assim por que, eu estudava de noite. Eu ia pra estudar, era longe [...]. Quando foi do meio por fim, eu fui pro </w:t>
            </w:r>
            <w:proofErr w:type="spellStart"/>
            <w:r w:rsidRPr="00243A6B">
              <w:rPr>
                <w:rFonts w:cs="Times New Roman"/>
                <w:i/>
                <w:sz w:val="22"/>
              </w:rPr>
              <w:t>Pêga</w:t>
            </w:r>
            <w:proofErr w:type="spellEnd"/>
            <w:r w:rsidRPr="00243A6B">
              <w:rPr>
                <w:rFonts w:cs="Times New Roman"/>
                <w:i/>
                <w:sz w:val="22"/>
              </w:rPr>
              <w:t xml:space="preserve">, casei, fui morar no </w:t>
            </w:r>
            <w:proofErr w:type="spellStart"/>
            <w:r w:rsidRPr="00243A6B">
              <w:rPr>
                <w:rFonts w:cs="Times New Roman"/>
                <w:i/>
                <w:sz w:val="22"/>
              </w:rPr>
              <w:t>Pêga</w:t>
            </w:r>
            <w:proofErr w:type="spellEnd"/>
            <w:r w:rsidRPr="00243A6B">
              <w:rPr>
                <w:rFonts w:cs="Times New Roman"/>
                <w:i/>
                <w:sz w:val="22"/>
              </w:rPr>
              <w:t xml:space="preserve">. Quando cheguei no </w:t>
            </w:r>
            <w:proofErr w:type="spellStart"/>
            <w:r w:rsidRPr="00243A6B">
              <w:rPr>
                <w:rFonts w:cs="Times New Roman"/>
                <w:i/>
                <w:sz w:val="22"/>
              </w:rPr>
              <w:t>Pêga</w:t>
            </w:r>
            <w:proofErr w:type="spellEnd"/>
            <w:r w:rsidRPr="00243A6B">
              <w:rPr>
                <w:rFonts w:cs="Times New Roman"/>
                <w:i/>
                <w:sz w:val="22"/>
              </w:rPr>
              <w:t>, foi muito mais pior, que era mais longe que o que era [...].</w:t>
            </w:r>
          </w:p>
        </w:tc>
      </w:tr>
    </w:tbl>
    <w:p w:rsidR="00C30D8B" w:rsidRPr="00DA004B" w:rsidRDefault="00C30D8B" w:rsidP="00C30D8B">
      <w:pPr>
        <w:ind w:firstLine="0"/>
        <w:rPr>
          <w:rFonts w:cs="Times New Roman"/>
          <w:noProof/>
          <w:szCs w:val="24"/>
        </w:rPr>
      </w:pPr>
    </w:p>
    <w:p w:rsidR="00C30D8B" w:rsidRDefault="00C30D8B" w:rsidP="00670344">
      <w:pPr>
        <w:rPr>
          <w:rFonts w:cs="Times New Roman"/>
          <w:noProof/>
          <w:szCs w:val="24"/>
        </w:rPr>
      </w:pPr>
      <w:r w:rsidRPr="00DA004B">
        <w:rPr>
          <w:rFonts w:cs="Times New Roman"/>
          <w:noProof/>
          <w:szCs w:val="24"/>
        </w:rPr>
        <w:lastRenderedPageBreak/>
        <w:t>O segundo quesito que se procurou saber foi justamente a qu</w:t>
      </w:r>
      <w:r>
        <w:rPr>
          <w:rFonts w:cs="Times New Roman"/>
          <w:noProof/>
          <w:szCs w:val="24"/>
        </w:rPr>
        <w:t>estão sobre o preconceito como está sendo abordado.</w:t>
      </w:r>
      <w:r w:rsidR="005A0614">
        <w:rPr>
          <w:rFonts w:cs="Times New Roman"/>
          <w:noProof/>
          <w:szCs w:val="24"/>
        </w:rPr>
        <w:t xml:space="preserve"> Percebendo</w:t>
      </w:r>
      <w:r w:rsidRPr="00DA004B">
        <w:rPr>
          <w:rFonts w:cs="Times New Roman"/>
          <w:noProof/>
          <w:szCs w:val="24"/>
        </w:rPr>
        <w:t xml:space="preserve"> que, fatores desse tipo podem de alguma forma inibir o progresso educacional. </w:t>
      </w:r>
    </w:p>
    <w:p w:rsidR="00630307" w:rsidRDefault="00C30D8B" w:rsidP="00670344">
      <w:pPr>
        <w:rPr>
          <w:rFonts w:cs="Times New Roman"/>
          <w:noProof/>
          <w:szCs w:val="24"/>
        </w:rPr>
      </w:pPr>
      <w:r>
        <w:rPr>
          <w:rFonts w:cs="Times New Roman"/>
          <w:noProof/>
          <w:szCs w:val="24"/>
        </w:rPr>
        <w:t xml:space="preserve">A </w:t>
      </w:r>
      <w:r w:rsidR="00EC4D19" w:rsidRPr="00DA004B">
        <w:rPr>
          <w:rFonts w:cs="Times New Roman"/>
          <w:noProof/>
          <w:szCs w:val="24"/>
        </w:rPr>
        <w:t>resposta</w:t>
      </w:r>
      <w:r w:rsidR="002E4180" w:rsidRPr="00DA004B">
        <w:rPr>
          <w:rFonts w:cs="Times New Roman"/>
          <w:noProof/>
          <w:szCs w:val="24"/>
        </w:rPr>
        <w:t xml:space="preserve"> do</w:t>
      </w:r>
      <w:r>
        <w:rPr>
          <w:rFonts w:cs="Times New Roman"/>
          <w:noProof/>
          <w:szCs w:val="24"/>
        </w:rPr>
        <w:t xml:space="preserve"> entrevistado/a </w:t>
      </w:r>
      <w:r w:rsidR="002E4180" w:rsidRPr="00DA004B">
        <w:rPr>
          <w:rFonts w:cs="Times New Roman"/>
          <w:noProof/>
          <w:szCs w:val="24"/>
        </w:rPr>
        <w:t xml:space="preserve"> A</w:t>
      </w:r>
      <w:r w:rsidR="00371D39" w:rsidRPr="00DA004B">
        <w:rPr>
          <w:rFonts w:cs="Times New Roman"/>
          <w:noProof/>
          <w:szCs w:val="24"/>
        </w:rPr>
        <w:t>, conseguiu identificar o preconceito existente antes, percebendo que</w:t>
      </w:r>
      <w:r w:rsidR="00906283">
        <w:rPr>
          <w:rFonts w:cs="Times New Roman"/>
          <w:noProof/>
          <w:szCs w:val="24"/>
        </w:rPr>
        <w:t xml:space="preserve"> hoje não se tem com tanta evidê</w:t>
      </w:r>
      <w:r w:rsidR="00630307">
        <w:rPr>
          <w:rFonts w:cs="Times New Roman"/>
          <w:noProof/>
          <w:szCs w:val="24"/>
        </w:rPr>
        <w:t>ncia, que o racismo não acontece frequente como era antes. As oportunidades são evidenciadas pelo contexto da fala da entrevistado/a</w:t>
      </w:r>
      <w:r w:rsidR="005A0614">
        <w:rPr>
          <w:rFonts w:cs="Times New Roman"/>
          <w:noProof/>
          <w:szCs w:val="24"/>
        </w:rPr>
        <w:t>, primordialmente</w:t>
      </w:r>
      <w:r w:rsidR="00630307">
        <w:rPr>
          <w:rFonts w:cs="Times New Roman"/>
          <w:noProof/>
          <w:szCs w:val="24"/>
        </w:rPr>
        <w:t xml:space="preserve"> nas formas de acesso aos espaços públicos tomando como exemplo</w:t>
      </w:r>
      <w:r w:rsidR="005A0614">
        <w:rPr>
          <w:rFonts w:cs="Times New Roman"/>
          <w:noProof/>
          <w:szCs w:val="24"/>
        </w:rPr>
        <w:t>:</w:t>
      </w:r>
      <w:r w:rsidR="00630307">
        <w:rPr>
          <w:rFonts w:cs="Times New Roman"/>
          <w:noProof/>
          <w:szCs w:val="24"/>
        </w:rPr>
        <w:t xml:space="preserve"> “o banco”</w:t>
      </w:r>
      <w:r w:rsidR="005A0614">
        <w:rPr>
          <w:rFonts w:cs="Times New Roman"/>
          <w:noProof/>
          <w:szCs w:val="24"/>
        </w:rPr>
        <w:t>. A</w:t>
      </w:r>
      <w:r w:rsidR="00630307">
        <w:rPr>
          <w:rFonts w:cs="Times New Roman"/>
          <w:noProof/>
          <w:szCs w:val="24"/>
        </w:rPr>
        <w:t xml:space="preserve"> forma de olhar os negros, retratando sua satisfação em ter origem negra quilom</w:t>
      </w:r>
      <w:r w:rsidR="005A0614">
        <w:rPr>
          <w:rFonts w:cs="Times New Roman"/>
          <w:noProof/>
          <w:szCs w:val="24"/>
        </w:rPr>
        <w:t>bola e afirmando que atualmente</w:t>
      </w:r>
      <w:r w:rsidR="00630307">
        <w:rPr>
          <w:rFonts w:cs="Times New Roman"/>
          <w:noProof/>
          <w:szCs w:val="24"/>
        </w:rPr>
        <w:t xml:space="preserve"> os negros ganharam espaço,</w:t>
      </w:r>
      <w:r w:rsidR="005A0614">
        <w:rPr>
          <w:rFonts w:cs="Times New Roman"/>
          <w:noProof/>
          <w:szCs w:val="24"/>
        </w:rPr>
        <w:t xml:space="preserve"> e com isso possuem</w:t>
      </w:r>
      <w:r w:rsidR="00630307">
        <w:rPr>
          <w:rFonts w:cs="Times New Roman"/>
          <w:noProof/>
          <w:szCs w:val="24"/>
        </w:rPr>
        <w:t xml:space="preserve"> mais valor na sociedade. </w:t>
      </w:r>
    </w:p>
    <w:p w:rsidR="00630307" w:rsidRDefault="00630307" w:rsidP="00670344">
      <w:pPr>
        <w:rPr>
          <w:rFonts w:cs="Times New Roman"/>
          <w:noProof/>
          <w:szCs w:val="24"/>
        </w:rPr>
      </w:pPr>
      <w:r>
        <w:rPr>
          <w:rFonts w:cs="Times New Roman"/>
          <w:noProof/>
          <w:szCs w:val="24"/>
        </w:rPr>
        <w:t xml:space="preserve">   O entrevistado/a B afirma que nunca sofreu preconceito no decorrer da história de vida, possivelmente </w:t>
      </w:r>
      <w:r w:rsidR="00371D39" w:rsidRPr="00DA004B">
        <w:rPr>
          <w:rFonts w:cs="Times New Roman"/>
          <w:noProof/>
          <w:szCs w:val="24"/>
        </w:rPr>
        <w:t>por falta de informações, não conseguiu ter uma clareza se já sofre</w:t>
      </w:r>
      <w:r>
        <w:rPr>
          <w:rFonts w:cs="Times New Roman"/>
          <w:noProof/>
          <w:szCs w:val="24"/>
        </w:rPr>
        <w:t>u</w:t>
      </w:r>
      <w:r w:rsidR="00371D39" w:rsidRPr="00DA004B">
        <w:rPr>
          <w:rFonts w:cs="Times New Roman"/>
          <w:noProof/>
          <w:szCs w:val="24"/>
        </w:rPr>
        <w:t xml:space="preserve"> preconceito na sua época escolar. </w:t>
      </w:r>
    </w:p>
    <w:p w:rsidR="00575FD9" w:rsidRPr="00DA004B" w:rsidRDefault="00630307" w:rsidP="00670344">
      <w:pPr>
        <w:rPr>
          <w:rFonts w:cs="Times New Roman"/>
          <w:noProof/>
          <w:szCs w:val="24"/>
        </w:rPr>
      </w:pPr>
      <w:r>
        <w:rPr>
          <w:rFonts w:cs="Times New Roman"/>
          <w:noProof/>
          <w:szCs w:val="24"/>
        </w:rPr>
        <w:t xml:space="preserve"> O entrevistado/a </w:t>
      </w:r>
      <w:r w:rsidR="00EC4D19" w:rsidRPr="00DA004B">
        <w:rPr>
          <w:rFonts w:cs="Times New Roman"/>
          <w:noProof/>
          <w:szCs w:val="24"/>
        </w:rPr>
        <w:t xml:space="preserve"> C, percebe-se que, não deve ter compreendido o que seja preconceito, mas foca na dificuldade que teve</w:t>
      </w:r>
      <w:r w:rsidR="007D3B11" w:rsidRPr="00DA004B">
        <w:rPr>
          <w:rFonts w:cs="Times New Roman"/>
          <w:noProof/>
          <w:szCs w:val="24"/>
        </w:rPr>
        <w:t xml:space="preserve"> para estudar,</w:t>
      </w:r>
      <w:r w:rsidR="00917A04" w:rsidRPr="00DA004B">
        <w:rPr>
          <w:rFonts w:cs="Times New Roman"/>
          <w:noProof/>
          <w:szCs w:val="24"/>
        </w:rPr>
        <w:t xml:space="preserve"> com resquício pela </w:t>
      </w:r>
      <w:r w:rsidR="007D3B11" w:rsidRPr="00DA004B">
        <w:rPr>
          <w:rFonts w:cs="Times New Roman"/>
          <w:noProof/>
          <w:szCs w:val="24"/>
        </w:rPr>
        <w:t>falta de estímulo</w:t>
      </w:r>
      <w:r>
        <w:rPr>
          <w:rFonts w:cs="Times New Roman"/>
          <w:noProof/>
          <w:szCs w:val="24"/>
        </w:rPr>
        <w:t>, incentivo e econo</w:t>
      </w:r>
      <w:r w:rsidR="005A0614">
        <w:rPr>
          <w:rFonts w:cs="Times New Roman"/>
          <w:noProof/>
          <w:szCs w:val="24"/>
        </w:rPr>
        <w:t>mica, principalmente pela dificuldade na locomoção até à escola</w:t>
      </w:r>
      <w:r>
        <w:rPr>
          <w:rFonts w:cs="Times New Roman"/>
          <w:noProof/>
          <w:szCs w:val="24"/>
        </w:rPr>
        <w:t xml:space="preserve">. </w:t>
      </w:r>
    </w:p>
    <w:p w:rsidR="00906283" w:rsidRPr="00DA004B" w:rsidRDefault="00906283" w:rsidP="00DA004B">
      <w:pPr>
        <w:ind w:firstLine="0"/>
        <w:rPr>
          <w:rFonts w:cs="Times New Roman"/>
          <w:b/>
          <w:noProof/>
          <w:szCs w:val="24"/>
        </w:rPr>
      </w:pPr>
    </w:p>
    <w:p w:rsidR="00A200E5" w:rsidRDefault="00A200E5" w:rsidP="00DA004B">
      <w:pPr>
        <w:ind w:firstLine="0"/>
        <w:rPr>
          <w:rFonts w:cs="Times New Roman"/>
          <w:b/>
          <w:noProof/>
          <w:szCs w:val="24"/>
        </w:rPr>
      </w:pPr>
      <w:r w:rsidRPr="00DA004B">
        <w:rPr>
          <w:rFonts w:cs="Times New Roman"/>
          <w:b/>
          <w:noProof/>
          <w:szCs w:val="24"/>
        </w:rPr>
        <w:t>CONSIDERAÇÕES FINAIS</w:t>
      </w:r>
    </w:p>
    <w:p w:rsidR="005A0614" w:rsidRPr="00DA004B" w:rsidRDefault="005A0614" w:rsidP="00DA004B">
      <w:pPr>
        <w:ind w:firstLine="0"/>
        <w:rPr>
          <w:rFonts w:cs="Times New Roman"/>
          <w:b/>
          <w:noProof/>
          <w:szCs w:val="24"/>
        </w:rPr>
      </w:pPr>
    </w:p>
    <w:p w:rsidR="001B0E50" w:rsidRDefault="001B0E50" w:rsidP="001B0E50">
      <w:pPr>
        <w:ind w:firstLine="708"/>
        <w:rPr>
          <w:noProof/>
        </w:rPr>
      </w:pPr>
      <w:r w:rsidRPr="000B4016">
        <w:rPr>
          <w:noProof/>
        </w:rPr>
        <w:t xml:space="preserve">No deccorrer </w:t>
      </w:r>
      <w:r>
        <w:rPr>
          <w:noProof/>
        </w:rPr>
        <w:t xml:space="preserve">do trabalho o foco foi justamente discorrer sobre a questão escravista e a inserção do negro no ambiente escolar. Como se pôde perceber, o negro escravo passou deveras situações, de ordem opressora, moral, física etc. </w:t>
      </w:r>
    </w:p>
    <w:p w:rsidR="00C63327" w:rsidRDefault="00C63327" w:rsidP="006C7716">
      <w:pPr>
        <w:ind w:firstLine="708"/>
        <w:rPr>
          <w:noProof/>
        </w:rPr>
      </w:pPr>
      <w:r>
        <w:rPr>
          <w:noProof/>
        </w:rPr>
        <w:t>Como foi descrito na pesquisa, a</w:t>
      </w:r>
      <w:r w:rsidR="001B0E50">
        <w:rPr>
          <w:noProof/>
        </w:rPr>
        <w:t xml:space="preserve">s situações enfrentadas não foram nada </w:t>
      </w:r>
      <w:r w:rsidR="001F52F6">
        <w:rPr>
          <w:noProof/>
        </w:rPr>
        <w:t>fá</w:t>
      </w:r>
      <w:r w:rsidR="001B0E50" w:rsidRPr="008469FF">
        <w:rPr>
          <w:noProof/>
        </w:rPr>
        <w:t xml:space="preserve">ceis </w:t>
      </w:r>
      <w:r w:rsidR="001B0E50">
        <w:rPr>
          <w:noProof/>
        </w:rPr>
        <w:t xml:space="preserve">para o </w:t>
      </w:r>
      <w:r>
        <w:rPr>
          <w:noProof/>
        </w:rPr>
        <w:t xml:space="preserve">negro </w:t>
      </w:r>
      <w:r w:rsidR="001B0E50">
        <w:rPr>
          <w:noProof/>
        </w:rPr>
        <w:t>escravo</w:t>
      </w:r>
      <w:r w:rsidR="005A0614">
        <w:rPr>
          <w:noProof/>
        </w:rPr>
        <w:t>,</w:t>
      </w:r>
      <w:r w:rsidR="001B0E50">
        <w:rPr>
          <w:noProof/>
        </w:rPr>
        <w:t xml:space="preserve"> que foi obrigado a trabalhar forçadamente pelos portugueses. O qual aos poucos vai conseguindo alguns direitos e gara</w:t>
      </w:r>
      <w:r w:rsidR="006C7716">
        <w:rPr>
          <w:noProof/>
        </w:rPr>
        <w:t xml:space="preserve">ntias, embora que minimamente. </w:t>
      </w:r>
    </w:p>
    <w:p w:rsidR="001B0E50" w:rsidRDefault="001B0E50" w:rsidP="006C7716">
      <w:pPr>
        <w:ind w:firstLine="708"/>
        <w:rPr>
          <w:noProof/>
        </w:rPr>
      </w:pPr>
      <w:r>
        <w:rPr>
          <w:noProof/>
        </w:rPr>
        <w:t>Para levantar as informações adquiridas, foi realizado uma pesquisa acerca do momento escravista, a questão do preconceito e suas vertentes e os dados da entrevista. Uma formulação que gerou todo o conjunto aqui apresentado.</w:t>
      </w:r>
    </w:p>
    <w:p w:rsidR="00F618DB" w:rsidRDefault="001B0E50" w:rsidP="004470BF">
      <w:pPr>
        <w:ind w:firstLine="708"/>
        <w:rPr>
          <w:noProof/>
        </w:rPr>
      </w:pPr>
      <w:r>
        <w:rPr>
          <w:noProof/>
        </w:rPr>
        <w:t>Além do que,</w:t>
      </w:r>
      <w:r w:rsidR="00C63327">
        <w:rPr>
          <w:noProof/>
        </w:rPr>
        <w:t xml:space="preserve"> positivamente,</w:t>
      </w:r>
      <w:r>
        <w:rPr>
          <w:noProof/>
        </w:rPr>
        <w:t xml:space="preserve"> os entrevistados quilombolas pontuaram que a educação melhorou expontencialmente para seus filhos.</w:t>
      </w:r>
      <w:r w:rsidR="001F52F6">
        <w:rPr>
          <w:noProof/>
        </w:rPr>
        <w:t xml:space="preserve"> E,</w:t>
      </w:r>
      <w:r>
        <w:rPr>
          <w:noProof/>
        </w:rPr>
        <w:t xml:space="preserve"> Assim, espera-se que </w:t>
      </w:r>
      <w:r w:rsidR="0075007E">
        <w:rPr>
          <w:noProof/>
        </w:rPr>
        <w:t>este trabalho possa contribuir em</w:t>
      </w:r>
      <w:r w:rsidR="004470BF">
        <w:rPr>
          <w:noProof/>
        </w:rPr>
        <w:t xml:space="preserve"> estudos posteriores.      </w:t>
      </w:r>
    </w:p>
    <w:p w:rsidR="004470BF" w:rsidRDefault="004470BF" w:rsidP="00DA004B">
      <w:pPr>
        <w:ind w:firstLine="0"/>
        <w:rPr>
          <w:rFonts w:cs="Times New Roman"/>
          <w:b/>
          <w:noProof/>
          <w:szCs w:val="24"/>
        </w:rPr>
      </w:pPr>
    </w:p>
    <w:p w:rsidR="003D4D56" w:rsidRDefault="003D4D56" w:rsidP="00DA004B">
      <w:pPr>
        <w:ind w:firstLine="0"/>
        <w:rPr>
          <w:rFonts w:cs="Times New Roman"/>
          <w:b/>
          <w:noProof/>
          <w:szCs w:val="24"/>
        </w:rPr>
      </w:pPr>
    </w:p>
    <w:p w:rsidR="003D4D56" w:rsidRDefault="003D4D56" w:rsidP="00DA004B">
      <w:pPr>
        <w:ind w:firstLine="0"/>
        <w:rPr>
          <w:rFonts w:cs="Times New Roman"/>
          <w:b/>
          <w:noProof/>
          <w:szCs w:val="24"/>
        </w:rPr>
      </w:pPr>
    </w:p>
    <w:p w:rsidR="003D4D56" w:rsidRDefault="003D4D56" w:rsidP="00DA004B">
      <w:pPr>
        <w:ind w:firstLine="0"/>
        <w:rPr>
          <w:rFonts w:cs="Times New Roman"/>
          <w:b/>
          <w:noProof/>
          <w:szCs w:val="24"/>
        </w:rPr>
      </w:pPr>
    </w:p>
    <w:p w:rsidR="00A200E5" w:rsidRPr="00DA004B" w:rsidRDefault="00A200E5" w:rsidP="00DA004B">
      <w:pPr>
        <w:ind w:firstLine="0"/>
        <w:rPr>
          <w:rFonts w:cs="Times New Roman"/>
          <w:b/>
          <w:noProof/>
          <w:szCs w:val="24"/>
        </w:rPr>
      </w:pPr>
      <w:r w:rsidRPr="00DA004B">
        <w:rPr>
          <w:rFonts w:cs="Times New Roman"/>
          <w:b/>
          <w:noProof/>
          <w:szCs w:val="24"/>
        </w:rPr>
        <w:t>REFERÊNCIAS</w:t>
      </w:r>
    </w:p>
    <w:p w:rsidR="001F52F6" w:rsidRPr="00DA004B" w:rsidRDefault="000F35F7" w:rsidP="001F52F6">
      <w:pPr>
        <w:ind w:firstLine="0"/>
        <w:rPr>
          <w:rFonts w:cs="Times New Roman"/>
          <w:noProof/>
          <w:szCs w:val="24"/>
        </w:rPr>
      </w:pPr>
      <w:r w:rsidRPr="00DA004B">
        <w:rPr>
          <w:rFonts w:cs="Times New Roman"/>
          <w:noProof/>
          <w:szCs w:val="24"/>
        </w:rPr>
        <w:t xml:space="preserve">ALADRÈN, Gabriel. O tráfico de escravos e a escravidão na América portuguesa. In:                           DANTAS, Carolina Vianna; MATTOS, Hebe; ABREU, Martha (Org). </w:t>
      </w:r>
      <w:r w:rsidRPr="00FA1F11">
        <w:rPr>
          <w:rFonts w:cs="Times New Roman"/>
          <w:b/>
          <w:noProof/>
          <w:szCs w:val="24"/>
        </w:rPr>
        <w:t>O negro no Brasil</w:t>
      </w:r>
      <w:r w:rsidRPr="00DA004B">
        <w:rPr>
          <w:rFonts w:cs="Times New Roman"/>
          <w:noProof/>
          <w:szCs w:val="24"/>
        </w:rPr>
        <w:t xml:space="preserve">: trajetórias e lutas em dez aulas de história. -1ª Ed. – Rio de Janeiro: Objetiva, 2012. 23m.  </w:t>
      </w:r>
    </w:p>
    <w:p w:rsidR="000F35F7" w:rsidRPr="00DA004B" w:rsidRDefault="00FA1F11" w:rsidP="00DA004B">
      <w:pPr>
        <w:ind w:firstLine="0"/>
        <w:rPr>
          <w:rFonts w:cs="Times New Roman"/>
          <w:noProof/>
          <w:szCs w:val="24"/>
        </w:rPr>
      </w:pPr>
      <w:r>
        <w:rPr>
          <w:rFonts w:cs="Times New Roman"/>
          <w:noProof/>
          <w:szCs w:val="24"/>
        </w:rPr>
        <w:t>__________</w:t>
      </w:r>
      <w:r w:rsidR="000F35F7" w:rsidRPr="00DA004B">
        <w:rPr>
          <w:rFonts w:cs="Times New Roman"/>
          <w:noProof/>
          <w:szCs w:val="24"/>
        </w:rPr>
        <w:t xml:space="preserve">. Escravidão e alforria na América portuguesa. In: DANTAS, Carolina Vianna; MATTOS, Hebe; ABREU, Martha (Org). </w:t>
      </w:r>
      <w:r w:rsidR="000F35F7" w:rsidRPr="00FA1F11">
        <w:rPr>
          <w:rFonts w:cs="Times New Roman"/>
          <w:b/>
          <w:noProof/>
          <w:szCs w:val="24"/>
        </w:rPr>
        <w:t>O negro no Brasil</w:t>
      </w:r>
      <w:r w:rsidR="000F35F7" w:rsidRPr="00DA004B">
        <w:rPr>
          <w:rFonts w:cs="Times New Roman"/>
          <w:noProof/>
          <w:szCs w:val="24"/>
        </w:rPr>
        <w:t xml:space="preserve">: trajetórias e lutas em dez aulas de história. -1ª Ed. – Rio de Janeiro: Objetiva, 2012. 23m. </w:t>
      </w:r>
    </w:p>
    <w:p w:rsidR="001F52F6" w:rsidRPr="00DA004B" w:rsidRDefault="000F35F7" w:rsidP="00DA004B">
      <w:pPr>
        <w:ind w:firstLine="0"/>
        <w:rPr>
          <w:rFonts w:cs="Times New Roman"/>
          <w:noProof/>
          <w:szCs w:val="24"/>
        </w:rPr>
      </w:pPr>
      <w:r w:rsidRPr="00DA004B">
        <w:rPr>
          <w:rFonts w:cs="Times New Roman"/>
          <w:noProof/>
          <w:szCs w:val="24"/>
        </w:rPr>
        <w:t xml:space="preserve">BARROS, Surya Aaronovich Pombo de. Discutindo a escolarização da população negra em São Paulo, entre o final do século XIX e início do XX. In: ROMÃO, Jeruse. </w:t>
      </w:r>
      <w:r w:rsidRPr="00FA1F11">
        <w:rPr>
          <w:rFonts w:cs="Times New Roman"/>
          <w:b/>
          <w:noProof/>
          <w:szCs w:val="24"/>
        </w:rPr>
        <w:t>História da educação do negro e outras histórias</w:t>
      </w:r>
      <w:r w:rsidRPr="00DA004B">
        <w:rPr>
          <w:rFonts w:cs="Times New Roman"/>
          <w:noProof/>
          <w:szCs w:val="24"/>
        </w:rPr>
        <w:t>. Brasília: ME, 2005. P.</w:t>
      </w:r>
    </w:p>
    <w:p w:rsidR="001F52F6" w:rsidRDefault="000F35F7" w:rsidP="00DA004B">
      <w:pPr>
        <w:ind w:firstLine="0"/>
        <w:rPr>
          <w:rFonts w:cs="Times New Roman"/>
          <w:noProof/>
          <w:szCs w:val="24"/>
        </w:rPr>
      </w:pPr>
      <w:r w:rsidRPr="00DA004B">
        <w:rPr>
          <w:rFonts w:cs="Times New Roman"/>
          <w:noProof/>
          <w:szCs w:val="24"/>
        </w:rPr>
        <w:t xml:space="preserve">COSTA, Robson Pedrosa. </w:t>
      </w:r>
      <w:r w:rsidRPr="004470BF">
        <w:rPr>
          <w:rFonts w:cs="Times New Roman"/>
          <w:b/>
          <w:noProof/>
          <w:szCs w:val="24"/>
        </w:rPr>
        <w:t>As ordens religiosas e a escravidão negra no Brasil</w:t>
      </w:r>
      <w:r w:rsidRPr="00DA004B">
        <w:rPr>
          <w:rFonts w:cs="Times New Roman"/>
          <w:noProof/>
          <w:szCs w:val="24"/>
        </w:rPr>
        <w:t>. ANAIS DO II ENCONTRO INTERNACIONAL DE HISTÓRIA COLONIAL. Mneme – Revista de Humanidades. UFRN. Caicó (RN), v. 9. n. 24, Set/out. 2008. Disponível em: www.cerescaico.ufrn.br/mneme/anais. Acesso em 22/09/2018.</w:t>
      </w:r>
    </w:p>
    <w:p w:rsidR="001E0D29" w:rsidRPr="003D4D56" w:rsidRDefault="001E0D29" w:rsidP="00DA004B">
      <w:pPr>
        <w:ind w:firstLine="0"/>
      </w:pPr>
      <w:r>
        <w:rPr>
          <w:rFonts w:cs="Times New Roman"/>
          <w:noProof/>
          <w:szCs w:val="24"/>
        </w:rPr>
        <w:t xml:space="preserve">BRASIL. </w:t>
      </w:r>
      <w:r w:rsidRPr="001E0D29">
        <w:rPr>
          <w:b/>
        </w:rPr>
        <w:t>Lei 11.645 de 10 Março de 2008</w:t>
      </w:r>
      <w:r>
        <w:t xml:space="preserve">. Disponível em: </w:t>
      </w:r>
      <w:r w:rsidRPr="001E0D29">
        <w:t>http:/</w:t>
      </w:r>
      <w:r>
        <w:t>/www.planalto.gov.br. Acesso em 15/10/2018.</w:t>
      </w:r>
    </w:p>
    <w:p w:rsidR="001F52F6" w:rsidRPr="00DA004B" w:rsidRDefault="000F35F7" w:rsidP="00DA004B">
      <w:pPr>
        <w:ind w:firstLine="0"/>
        <w:rPr>
          <w:rFonts w:cs="Times New Roman"/>
          <w:noProof/>
          <w:szCs w:val="24"/>
        </w:rPr>
      </w:pPr>
      <w:r w:rsidRPr="00DA004B">
        <w:rPr>
          <w:rFonts w:cs="Times New Roman"/>
          <w:noProof/>
          <w:szCs w:val="24"/>
        </w:rPr>
        <w:t xml:space="preserve">EISENBERG, Peter. </w:t>
      </w:r>
      <w:r w:rsidRPr="004470BF">
        <w:rPr>
          <w:rFonts w:cs="Times New Roman"/>
          <w:b/>
          <w:noProof/>
          <w:szCs w:val="24"/>
        </w:rPr>
        <w:t>Homens esquecidos</w:t>
      </w:r>
      <w:r w:rsidRPr="00DA004B">
        <w:rPr>
          <w:rFonts w:cs="Times New Roman"/>
          <w:noProof/>
          <w:szCs w:val="24"/>
        </w:rPr>
        <w:t>: escravos e trabalhadores livres no Brasil – séculos XVIII e XIX. Campinas: UNICAMP, 1989.</w:t>
      </w:r>
    </w:p>
    <w:p w:rsidR="001F52F6" w:rsidRDefault="000F35F7" w:rsidP="00DA004B">
      <w:pPr>
        <w:ind w:firstLine="0"/>
        <w:rPr>
          <w:rFonts w:cs="Times New Roman"/>
          <w:noProof/>
          <w:szCs w:val="24"/>
        </w:rPr>
      </w:pPr>
      <w:r w:rsidRPr="00DA004B">
        <w:rPr>
          <w:rFonts w:cs="Times New Roman"/>
          <w:noProof/>
          <w:szCs w:val="24"/>
        </w:rPr>
        <w:t xml:space="preserve">FAUSTO; Boris. </w:t>
      </w:r>
      <w:r w:rsidRPr="004470BF">
        <w:rPr>
          <w:rFonts w:cs="Times New Roman"/>
          <w:b/>
          <w:noProof/>
          <w:szCs w:val="24"/>
        </w:rPr>
        <w:t>História do Brasil</w:t>
      </w:r>
      <w:r w:rsidRPr="00DA004B">
        <w:rPr>
          <w:rFonts w:cs="Times New Roman"/>
          <w:noProof/>
          <w:szCs w:val="24"/>
        </w:rPr>
        <w:t>. 12 ed. São Paulo: Editora da Universidade de São Paulo, 2006.</w:t>
      </w:r>
    </w:p>
    <w:p w:rsidR="001E0D29" w:rsidRPr="003D4D56" w:rsidRDefault="001F52F6" w:rsidP="00DA004B">
      <w:pPr>
        <w:ind w:firstLine="0"/>
      </w:pPr>
      <w:r>
        <w:t xml:space="preserve">Freire, P. </w:t>
      </w:r>
      <w:r w:rsidRPr="001F52F6">
        <w:rPr>
          <w:b/>
        </w:rPr>
        <w:t>Educação como prática de liberdade</w:t>
      </w:r>
      <w:r>
        <w:t>: a sociedade brasileira em transição (24a ed.). Rio de Janeiro: Paz e Terra (2000). Disponível em:</w:t>
      </w:r>
      <w:r w:rsidRPr="001F52F6">
        <w:t xml:space="preserve"> https://digitalis-ds</w:t>
      </w:r>
      <w:r w:rsidR="003C6B75">
        <w:t>p.uc.pt. Acesso em 15/10/2018.</w:t>
      </w:r>
    </w:p>
    <w:p w:rsidR="001F52F6" w:rsidRPr="00DA004B" w:rsidRDefault="000F35F7" w:rsidP="00DA004B">
      <w:pPr>
        <w:ind w:firstLine="0"/>
        <w:rPr>
          <w:rFonts w:cs="Times New Roman"/>
          <w:noProof/>
          <w:szCs w:val="24"/>
        </w:rPr>
      </w:pPr>
      <w:r w:rsidRPr="00DA004B">
        <w:rPr>
          <w:rFonts w:cs="Times New Roman"/>
          <w:noProof/>
          <w:szCs w:val="24"/>
        </w:rPr>
        <w:t xml:space="preserve">GONÇALVES, Luiz Alberto Oliveira. Pensar a educação, pensar o racismo no Brasil. In: FONSECA, Marcus Vinícius; SILVA, Carolina Mostaro Neves da; FERNANDES, Alexsandra Borges (Orgs). </w:t>
      </w:r>
      <w:r w:rsidRPr="004470BF">
        <w:rPr>
          <w:rFonts w:cs="Times New Roman"/>
          <w:b/>
          <w:noProof/>
          <w:szCs w:val="24"/>
        </w:rPr>
        <w:t xml:space="preserve">Relações étnicos-raciais e educação no </w:t>
      </w:r>
      <w:r w:rsidRPr="001F52F6">
        <w:rPr>
          <w:rFonts w:cs="Times New Roman"/>
          <w:b/>
          <w:noProof/>
          <w:szCs w:val="24"/>
        </w:rPr>
        <w:t>Brasil</w:t>
      </w:r>
      <w:r w:rsidRPr="00DA004B">
        <w:rPr>
          <w:rFonts w:cs="Times New Roman"/>
          <w:noProof/>
          <w:szCs w:val="24"/>
        </w:rPr>
        <w:t xml:space="preserve"> – Belo Horizonte: Mazza edições, 2011.</w:t>
      </w:r>
    </w:p>
    <w:p w:rsidR="001F52F6" w:rsidRPr="00DA004B" w:rsidRDefault="000F35F7" w:rsidP="00DA004B">
      <w:pPr>
        <w:ind w:firstLine="0"/>
        <w:rPr>
          <w:rFonts w:cs="Times New Roman"/>
          <w:noProof/>
          <w:szCs w:val="24"/>
        </w:rPr>
      </w:pPr>
      <w:r w:rsidRPr="00DA004B">
        <w:rPr>
          <w:rFonts w:cs="Times New Roman"/>
          <w:noProof/>
          <w:szCs w:val="24"/>
        </w:rPr>
        <w:t xml:space="preserve">PEREIRA, Matheus Serva. Quilombos e fugas. In: DANTAS, Carolina Vianna; MATTOS, Hebe; ABREU, Martha (Org). </w:t>
      </w:r>
      <w:r w:rsidRPr="004470BF">
        <w:rPr>
          <w:rFonts w:cs="Times New Roman"/>
          <w:b/>
          <w:noProof/>
          <w:szCs w:val="24"/>
        </w:rPr>
        <w:t>O negro no Brasil</w:t>
      </w:r>
      <w:r w:rsidRPr="00DA004B">
        <w:rPr>
          <w:rFonts w:cs="Times New Roman"/>
          <w:noProof/>
          <w:szCs w:val="24"/>
        </w:rPr>
        <w:t xml:space="preserve">: trajetórias e lutas em dez aulas de história. -1ª Ed. – Rio de Janeiro: Objetiva, 2012. 23m.  </w:t>
      </w:r>
    </w:p>
    <w:p w:rsidR="00587540" w:rsidRPr="00DA004B" w:rsidRDefault="000F35F7" w:rsidP="00DA004B">
      <w:pPr>
        <w:ind w:firstLine="0"/>
        <w:rPr>
          <w:rFonts w:cs="Times New Roman"/>
          <w:noProof/>
          <w:szCs w:val="24"/>
        </w:rPr>
      </w:pPr>
      <w:r w:rsidRPr="00DA004B">
        <w:rPr>
          <w:rFonts w:cs="Times New Roman"/>
          <w:noProof/>
          <w:szCs w:val="24"/>
        </w:rPr>
        <w:t xml:space="preserve">VAINFAS, Ronaldo. </w:t>
      </w:r>
      <w:r w:rsidRPr="004470BF">
        <w:rPr>
          <w:rFonts w:cs="Times New Roman"/>
          <w:b/>
          <w:noProof/>
          <w:szCs w:val="24"/>
        </w:rPr>
        <w:t>Ideologia e escravidão</w:t>
      </w:r>
      <w:r w:rsidRPr="00DA004B">
        <w:rPr>
          <w:rFonts w:cs="Times New Roman"/>
          <w:noProof/>
          <w:szCs w:val="24"/>
        </w:rPr>
        <w:t>: os letrados e a sociedade escravista no Brasil colonial. Petrópolis: Vozes, 1986.</w:t>
      </w:r>
    </w:p>
    <w:p w:rsidR="00667B21" w:rsidRPr="00DA004B" w:rsidRDefault="00667B21" w:rsidP="00DA004B">
      <w:pPr>
        <w:tabs>
          <w:tab w:val="left" w:pos="3783"/>
        </w:tabs>
        <w:ind w:firstLine="0"/>
        <w:rPr>
          <w:rFonts w:cs="Times New Roman"/>
          <w:szCs w:val="24"/>
        </w:rPr>
      </w:pPr>
    </w:p>
    <w:sectPr w:rsidR="00667B21" w:rsidRPr="00DA004B" w:rsidSect="007E4EC9">
      <w:headerReference w:type="even" r:id="rId12"/>
      <w:headerReference w:type="default" r:id="rId13"/>
      <w:footerReference w:type="default" r:id="rId14"/>
      <w:headerReference w:type="first" r:id="rId15"/>
      <w:pgSz w:w="11906" w:h="16838"/>
      <w:pgMar w:top="1134" w:right="1701"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128" w:rsidRDefault="004D6128" w:rsidP="004C7AB7">
      <w:pPr>
        <w:spacing w:line="240" w:lineRule="auto"/>
      </w:pPr>
      <w:r>
        <w:separator/>
      </w:r>
    </w:p>
  </w:endnote>
  <w:endnote w:type="continuationSeparator" w:id="0">
    <w:p w:rsidR="004D6128" w:rsidRDefault="004D612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128" w:rsidRDefault="004D6128" w:rsidP="004C7AB7">
      <w:pPr>
        <w:spacing w:line="240" w:lineRule="auto"/>
      </w:pPr>
      <w:r>
        <w:separator/>
      </w:r>
    </w:p>
  </w:footnote>
  <w:footnote w:type="continuationSeparator" w:id="0">
    <w:p w:rsidR="004D6128" w:rsidRDefault="004D6128" w:rsidP="004C7AB7">
      <w:pPr>
        <w:spacing w:line="240" w:lineRule="auto"/>
      </w:pPr>
      <w:r>
        <w:continuationSeparator/>
      </w:r>
    </w:p>
  </w:footnote>
  <w:footnote w:id="1">
    <w:p w:rsidR="005D7716" w:rsidRPr="005D7716" w:rsidRDefault="005D7716" w:rsidP="005F6FBF">
      <w:pPr>
        <w:pStyle w:val="Textodenotaderodap"/>
        <w:spacing w:after="0"/>
        <w:rPr>
          <w:rFonts w:ascii="Times New Roman" w:hAnsi="Times New Roman"/>
        </w:rPr>
      </w:pPr>
      <w:r>
        <w:rPr>
          <w:rStyle w:val="Refdenotaderodap"/>
        </w:rPr>
        <w:footnoteRef/>
      </w:r>
      <w:r>
        <w:t xml:space="preserve"> </w:t>
      </w:r>
      <w:r>
        <w:rPr>
          <w:rFonts w:ascii="Times New Roman" w:hAnsi="Times New Roman"/>
        </w:rPr>
        <w:t xml:space="preserve">Graduado em Pedagogia </w:t>
      </w:r>
      <w:r w:rsidRPr="00587540">
        <w:rPr>
          <w:rFonts w:ascii="Times New Roman" w:hAnsi="Times New Roman"/>
        </w:rPr>
        <w:t>UERN</w:t>
      </w:r>
      <w:r>
        <w:rPr>
          <w:rFonts w:ascii="Times New Roman" w:hAnsi="Times New Roman"/>
        </w:rPr>
        <w:t>/CAP</w:t>
      </w:r>
      <w:r w:rsidRPr="00587540">
        <w:rPr>
          <w:rFonts w:ascii="Times New Roman" w:hAnsi="Times New Roman"/>
        </w:rPr>
        <w:t xml:space="preserve">, </w:t>
      </w:r>
      <w:r>
        <w:rPr>
          <w:rFonts w:ascii="Times New Roman" w:hAnsi="Times New Roman"/>
        </w:rPr>
        <w:t>Professor do Ensino Fundamental na Escola Municipal Manoel Joaquim de Sá</w:t>
      </w:r>
      <w:r w:rsidRPr="00587540">
        <w:rPr>
          <w:rFonts w:ascii="Times New Roman" w:hAnsi="Times New Roman"/>
        </w:rPr>
        <w:t>, Portalegre/RN, e-mail:</w:t>
      </w:r>
      <w:r>
        <w:rPr>
          <w:rFonts w:ascii="Times New Roman" w:hAnsi="Times New Roman"/>
        </w:rPr>
        <w:t xml:space="preserve"> </w:t>
      </w:r>
      <w:hyperlink r:id="rId1" w:history="1">
        <w:r w:rsidRPr="00020563">
          <w:rPr>
            <w:rStyle w:val="Hyperlink"/>
            <w:rFonts w:ascii="Times New Roman" w:hAnsi="Times New Roman"/>
          </w:rPr>
          <w:t>thiagouzlger@gmail.com</w:t>
        </w:r>
      </w:hyperlink>
      <w:r>
        <w:rPr>
          <w:rFonts w:ascii="Times New Roman" w:hAnsi="Times New Roman"/>
        </w:rPr>
        <w:t xml:space="preserve"> </w:t>
      </w:r>
    </w:p>
  </w:footnote>
  <w:footnote w:id="2">
    <w:p w:rsidR="005D7716" w:rsidRPr="005D7716" w:rsidRDefault="005D7716" w:rsidP="005F6FBF">
      <w:pPr>
        <w:spacing w:line="240" w:lineRule="auto"/>
        <w:ind w:firstLine="0"/>
        <w:rPr>
          <w:rFonts w:cs="Times New Roman"/>
          <w:noProof/>
          <w:sz w:val="20"/>
          <w:szCs w:val="20"/>
        </w:rPr>
      </w:pPr>
      <w:r>
        <w:rPr>
          <w:rStyle w:val="Refdenotaderodap"/>
        </w:rPr>
        <w:footnoteRef/>
      </w:r>
      <w:r w:rsidRPr="005D7716">
        <w:rPr>
          <w:rFonts w:cs="Times New Roman"/>
          <w:noProof/>
          <w:sz w:val="20"/>
          <w:szCs w:val="20"/>
        </w:rPr>
        <w:t xml:space="preserve">Graduado em Pedagogia UERN/CAMEAM, </w:t>
      </w:r>
      <w:r>
        <w:rPr>
          <w:rFonts w:cs="Times New Roman"/>
          <w:noProof/>
          <w:sz w:val="20"/>
          <w:szCs w:val="20"/>
        </w:rPr>
        <w:t>Mestrando</w:t>
      </w:r>
      <w:r w:rsidRPr="005D7716">
        <w:rPr>
          <w:rFonts w:cs="Times New Roman"/>
          <w:noProof/>
          <w:sz w:val="20"/>
          <w:szCs w:val="20"/>
        </w:rPr>
        <w:t xml:space="preserve"> em Ensino – PPGE/UERN/CAMEAM, E-mail: </w:t>
      </w:r>
      <w:hyperlink r:id="rId2" w:history="1">
        <w:r w:rsidRPr="005D7716">
          <w:rPr>
            <w:rStyle w:val="Hyperlink"/>
            <w:rFonts w:cs="Times New Roman"/>
            <w:noProof/>
            <w:sz w:val="20"/>
            <w:szCs w:val="20"/>
          </w:rPr>
          <w:t>raul_sousa11@hotmail.com</w:t>
        </w:r>
      </w:hyperlink>
      <w:r w:rsidRPr="005D7716">
        <w:rPr>
          <w:rFonts w:cs="Times New Roman"/>
          <w:noProof/>
          <w:sz w:val="20"/>
          <w:szCs w:val="20"/>
        </w:rPr>
        <w:t xml:space="preserve"> </w:t>
      </w:r>
    </w:p>
  </w:footnote>
  <w:footnote w:id="3">
    <w:p w:rsidR="005D7716" w:rsidRPr="00807D96" w:rsidRDefault="005D7716" w:rsidP="005F6FBF">
      <w:pPr>
        <w:pStyle w:val="Textodenotaderodap"/>
        <w:spacing w:after="0" w:line="240" w:lineRule="auto"/>
        <w:jc w:val="both"/>
        <w:rPr>
          <w:rFonts w:ascii="Times New Roman" w:hAnsi="Times New Roman"/>
          <w:color w:val="0000FF"/>
          <w:u w:val="single"/>
        </w:rPr>
      </w:pPr>
      <w:r>
        <w:rPr>
          <w:rStyle w:val="Refdenotaderodap"/>
        </w:rPr>
        <w:footnoteRef/>
      </w:r>
      <w:r>
        <w:t xml:space="preserve"> </w:t>
      </w:r>
      <w:r w:rsidRPr="00587540">
        <w:rPr>
          <w:rFonts w:ascii="Times New Roman" w:hAnsi="Times New Roman"/>
        </w:rPr>
        <w:t>Graduada em Pedagogia e mestran</w:t>
      </w:r>
      <w:r w:rsidR="001F2A01">
        <w:rPr>
          <w:rFonts w:ascii="Times New Roman" w:hAnsi="Times New Roman"/>
        </w:rPr>
        <w:t>da em Ensino PPGE/CAMEAM/UERN, Gestora na E</w:t>
      </w:r>
      <w:r w:rsidRPr="00587540">
        <w:rPr>
          <w:rFonts w:ascii="Times New Roman" w:hAnsi="Times New Roman"/>
        </w:rPr>
        <w:t xml:space="preserve">scola do Ensino Fundamental, Escola Municipal Manoel Joaquim de Sá, Portalegre/RN, e-mail: </w:t>
      </w:r>
      <w:hyperlink r:id="rId3" w:history="1">
        <w:r w:rsidRPr="00587540">
          <w:rPr>
            <w:rStyle w:val="Hyperlink"/>
            <w:rFonts w:ascii="Times New Roman" w:hAnsi="Times New Roman"/>
          </w:rPr>
          <w:t>renatapedagoga06@gmail.com</w:t>
        </w:r>
      </w:hyperlink>
    </w:p>
  </w:footnote>
  <w:footnote w:id="4">
    <w:p w:rsidR="00807D96" w:rsidRDefault="00807D96" w:rsidP="005F6FBF">
      <w:pPr>
        <w:pStyle w:val="Textodenotaderodap"/>
        <w:spacing w:after="0"/>
      </w:pPr>
      <w:r>
        <w:rPr>
          <w:rStyle w:val="Refdenotaderodap"/>
        </w:rPr>
        <w:footnoteRef/>
      </w:r>
      <w:r>
        <w:t xml:space="preserve"> </w:t>
      </w:r>
      <w:r>
        <w:rPr>
          <w:rFonts w:ascii="Times New Roman" w:hAnsi="Times New Roman"/>
          <w:color w:val="000000" w:themeColor="text1"/>
        </w:rPr>
        <w:t xml:space="preserve">Graduando do Curso de Licenciatura Plena em Química IFRN. e-mail: </w:t>
      </w:r>
      <w:hyperlink r:id="rId4" w:history="1">
        <w:r w:rsidRPr="00041DFA">
          <w:rPr>
            <w:rStyle w:val="Hyperlink"/>
            <w:rFonts w:ascii="Times New Roman" w:hAnsi="Times New Roman"/>
          </w:rPr>
          <w:t>vinicius_batista12@live.com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D612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-680085</wp:posOffset>
          </wp:positionH>
          <wp:positionV relativeFrom="page">
            <wp:posOffset>-57785</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D612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94AA0"/>
    <w:multiLevelType w:val="hybridMultilevel"/>
    <w:tmpl w:val="EDDCC252"/>
    <w:lvl w:ilvl="0" w:tplc="2BB8A7FC">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48EB"/>
    <w:rsid w:val="000412BE"/>
    <w:rsid w:val="000461B9"/>
    <w:rsid w:val="00047BA1"/>
    <w:rsid w:val="00063126"/>
    <w:rsid w:val="000736C8"/>
    <w:rsid w:val="00081B89"/>
    <w:rsid w:val="000A58D7"/>
    <w:rsid w:val="000B4E57"/>
    <w:rsid w:val="000C6AC9"/>
    <w:rsid w:val="000E4BDE"/>
    <w:rsid w:val="000F35F7"/>
    <w:rsid w:val="0010278D"/>
    <w:rsid w:val="0010290D"/>
    <w:rsid w:val="00135692"/>
    <w:rsid w:val="00140C4F"/>
    <w:rsid w:val="00151133"/>
    <w:rsid w:val="001815B7"/>
    <w:rsid w:val="001A5B9C"/>
    <w:rsid w:val="001B0E50"/>
    <w:rsid w:val="001B0F84"/>
    <w:rsid w:val="001D5942"/>
    <w:rsid w:val="001E0D29"/>
    <w:rsid w:val="001F14B7"/>
    <w:rsid w:val="001F2A01"/>
    <w:rsid w:val="001F47EB"/>
    <w:rsid w:val="001F52F6"/>
    <w:rsid w:val="00200DAB"/>
    <w:rsid w:val="00203143"/>
    <w:rsid w:val="00223873"/>
    <w:rsid w:val="00243A6B"/>
    <w:rsid w:val="0025036F"/>
    <w:rsid w:val="00290D2E"/>
    <w:rsid w:val="002A1AE5"/>
    <w:rsid w:val="002A406E"/>
    <w:rsid w:val="002B6CA6"/>
    <w:rsid w:val="002C120D"/>
    <w:rsid w:val="002C39E3"/>
    <w:rsid w:val="002E4180"/>
    <w:rsid w:val="002F682E"/>
    <w:rsid w:val="00304FA6"/>
    <w:rsid w:val="00346454"/>
    <w:rsid w:val="00350FAD"/>
    <w:rsid w:val="00351658"/>
    <w:rsid w:val="00371D39"/>
    <w:rsid w:val="003730CF"/>
    <w:rsid w:val="00394188"/>
    <w:rsid w:val="003954AB"/>
    <w:rsid w:val="003B4132"/>
    <w:rsid w:val="003B6779"/>
    <w:rsid w:val="003C6B75"/>
    <w:rsid w:val="003D4D56"/>
    <w:rsid w:val="003F3E10"/>
    <w:rsid w:val="00431C62"/>
    <w:rsid w:val="004470BF"/>
    <w:rsid w:val="0044735C"/>
    <w:rsid w:val="00461ACE"/>
    <w:rsid w:val="0048034D"/>
    <w:rsid w:val="00497918"/>
    <w:rsid w:val="004A1B20"/>
    <w:rsid w:val="004C7AB7"/>
    <w:rsid w:val="004D30B1"/>
    <w:rsid w:val="004D39BB"/>
    <w:rsid w:val="004D4348"/>
    <w:rsid w:val="004D6128"/>
    <w:rsid w:val="004F3203"/>
    <w:rsid w:val="00500771"/>
    <w:rsid w:val="00521620"/>
    <w:rsid w:val="00554FC8"/>
    <w:rsid w:val="00575FD9"/>
    <w:rsid w:val="00587540"/>
    <w:rsid w:val="0059711E"/>
    <w:rsid w:val="005A0614"/>
    <w:rsid w:val="005A550F"/>
    <w:rsid w:val="005A66DE"/>
    <w:rsid w:val="005D7716"/>
    <w:rsid w:val="005F32CA"/>
    <w:rsid w:val="005F4ECF"/>
    <w:rsid w:val="005F6FBF"/>
    <w:rsid w:val="005F7B19"/>
    <w:rsid w:val="00615390"/>
    <w:rsid w:val="00626DAC"/>
    <w:rsid w:val="00630307"/>
    <w:rsid w:val="00667B21"/>
    <w:rsid w:val="00670344"/>
    <w:rsid w:val="006A6C8E"/>
    <w:rsid w:val="006C7716"/>
    <w:rsid w:val="006D6939"/>
    <w:rsid w:val="006F4586"/>
    <w:rsid w:val="006F7826"/>
    <w:rsid w:val="007066D2"/>
    <w:rsid w:val="00716FBF"/>
    <w:rsid w:val="007228FE"/>
    <w:rsid w:val="00744C42"/>
    <w:rsid w:val="0075007E"/>
    <w:rsid w:val="00751B5A"/>
    <w:rsid w:val="00792A12"/>
    <w:rsid w:val="007C48F6"/>
    <w:rsid w:val="007D3B11"/>
    <w:rsid w:val="007E4EC9"/>
    <w:rsid w:val="008051C9"/>
    <w:rsid w:val="00807D96"/>
    <w:rsid w:val="00835CBE"/>
    <w:rsid w:val="00837D56"/>
    <w:rsid w:val="008469FF"/>
    <w:rsid w:val="008601D2"/>
    <w:rsid w:val="0086156C"/>
    <w:rsid w:val="00865382"/>
    <w:rsid w:val="008A7DF9"/>
    <w:rsid w:val="00906283"/>
    <w:rsid w:val="00910724"/>
    <w:rsid w:val="00917A04"/>
    <w:rsid w:val="00975E96"/>
    <w:rsid w:val="00980BD4"/>
    <w:rsid w:val="009976C0"/>
    <w:rsid w:val="00997C93"/>
    <w:rsid w:val="009A012A"/>
    <w:rsid w:val="009B3764"/>
    <w:rsid w:val="009B6A55"/>
    <w:rsid w:val="009C7E42"/>
    <w:rsid w:val="00A056B4"/>
    <w:rsid w:val="00A14424"/>
    <w:rsid w:val="00A200E5"/>
    <w:rsid w:val="00A42DF3"/>
    <w:rsid w:val="00A51FD6"/>
    <w:rsid w:val="00A7258E"/>
    <w:rsid w:val="00A80AFE"/>
    <w:rsid w:val="00A90874"/>
    <w:rsid w:val="00AD2838"/>
    <w:rsid w:val="00AF530E"/>
    <w:rsid w:val="00B125DC"/>
    <w:rsid w:val="00B2529A"/>
    <w:rsid w:val="00B4751D"/>
    <w:rsid w:val="00B548B5"/>
    <w:rsid w:val="00B55826"/>
    <w:rsid w:val="00B65490"/>
    <w:rsid w:val="00B93E4C"/>
    <w:rsid w:val="00BB040C"/>
    <w:rsid w:val="00BC5118"/>
    <w:rsid w:val="00BE21D1"/>
    <w:rsid w:val="00C251E5"/>
    <w:rsid w:val="00C30D8B"/>
    <w:rsid w:val="00C330DA"/>
    <w:rsid w:val="00C46FAF"/>
    <w:rsid w:val="00C63327"/>
    <w:rsid w:val="00C96A56"/>
    <w:rsid w:val="00CA2AA2"/>
    <w:rsid w:val="00CA4996"/>
    <w:rsid w:val="00CB6B28"/>
    <w:rsid w:val="00CF47DC"/>
    <w:rsid w:val="00CF645D"/>
    <w:rsid w:val="00D1789C"/>
    <w:rsid w:val="00D25C5F"/>
    <w:rsid w:val="00D271E3"/>
    <w:rsid w:val="00D41BAB"/>
    <w:rsid w:val="00D57D31"/>
    <w:rsid w:val="00DA004B"/>
    <w:rsid w:val="00DD67C7"/>
    <w:rsid w:val="00DE205E"/>
    <w:rsid w:val="00E022AA"/>
    <w:rsid w:val="00E2792E"/>
    <w:rsid w:val="00E30CBD"/>
    <w:rsid w:val="00E336AD"/>
    <w:rsid w:val="00E40EF3"/>
    <w:rsid w:val="00E46640"/>
    <w:rsid w:val="00E9009F"/>
    <w:rsid w:val="00E91C82"/>
    <w:rsid w:val="00EA6FDC"/>
    <w:rsid w:val="00EB1011"/>
    <w:rsid w:val="00EC229C"/>
    <w:rsid w:val="00EC4D19"/>
    <w:rsid w:val="00EC7539"/>
    <w:rsid w:val="00EE5D71"/>
    <w:rsid w:val="00EF2DCE"/>
    <w:rsid w:val="00F55312"/>
    <w:rsid w:val="00F60123"/>
    <w:rsid w:val="00F618DB"/>
    <w:rsid w:val="00F73282"/>
    <w:rsid w:val="00F9078B"/>
    <w:rsid w:val="00FA1F11"/>
    <w:rsid w:val="00FB095A"/>
    <w:rsid w:val="00FB2E6D"/>
    <w:rsid w:val="00FB34E2"/>
    <w:rsid w:val="00FD2213"/>
    <w:rsid w:val="00FF6A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51F89FB-F05E-4194-BD5B-6951CA66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587540"/>
    <w:rPr>
      <w:color w:val="0000FF"/>
      <w:u w:val="single"/>
    </w:rPr>
  </w:style>
  <w:style w:type="paragraph" w:styleId="Textodenotaderodap">
    <w:name w:val="footnote text"/>
    <w:basedOn w:val="Normal"/>
    <w:link w:val="TextodenotaderodapChar"/>
    <w:uiPriority w:val="99"/>
    <w:semiHidden/>
    <w:unhideWhenUsed/>
    <w:rsid w:val="00587540"/>
    <w:pPr>
      <w:spacing w:after="200" w:line="276"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587540"/>
    <w:rPr>
      <w:rFonts w:ascii="Calibri" w:eastAsia="Calibri" w:hAnsi="Calibri" w:cs="Times New Roman"/>
      <w:sz w:val="20"/>
      <w:szCs w:val="20"/>
    </w:rPr>
  </w:style>
  <w:style w:type="character" w:styleId="Refdenotaderodap">
    <w:name w:val="footnote reference"/>
    <w:basedOn w:val="Fontepargpadro"/>
    <w:uiPriority w:val="99"/>
    <w:semiHidden/>
    <w:unhideWhenUsed/>
    <w:rsid w:val="00587540"/>
    <w:rPr>
      <w:vertAlign w:val="superscript"/>
    </w:rPr>
  </w:style>
  <w:style w:type="paragraph" w:styleId="PargrafodaLista">
    <w:name w:val="List Paragraph"/>
    <w:basedOn w:val="Normal"/>
    <w:uiPriority w:val="34"/>
    <w:qFormat/>
    <w:rsid w:val="001A5B9C"/>
    <w:pPr>
      <w:ind w:left="720"/>
      <w:contextualSpacing/>
    </w:pPr>
  </w:style>
  <w:style w:type="table" w:styleId="Tabelacomgrade">
    <w:name w:val="Table Grid"/>
    <w:basedOn w:val="Tabelanormal"/>
    <w:uiPriority w:val="39"/>
    <w:rsid w:val="0013569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F682E"/>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108536">
      <w:bodyDiv w:val="1"/>
      <w:marLeft w:val="0"/>
      <w:marRight w:val="0"/>
      <w:marTop w:val="0"/>
      <w:marBottom w:val="0"/>
      <w:divBdr>
        <w:top w:val="none" w:sz="0" w:space="0" w:color="auto"/>
        <w:left w:val="none" w:sz="0" w:space="0" w:color="auto"/>
        <w:bottom w:val="none" w:sz="0" w:space="0" w:color="auto"/>
        <w:right w:val="none" w:sz="0" w:space="0" w:color="auto"/>
      </w:divBdr>
    </w:div>
    <w:div w:id="808866247">
      <w:bodyDiv w:val="1"/>
      <w:marLeft w:val="0"/>
      <w:marRight w:val="0"/>
      <w:marTop w:val="0"/>
      <w:marBottom w:val="0"/>
      <w:divBdr>
        <w:top w:val="none" w:sz="0" w:space="0" w:color="auto"/>
        <w:left w:val="none" w:sz="0" w:space="0" w:color="auto"/>
        <w:bottom w:val="none" w:sz="0" w:space="0" w:color="auto"/>
        <w:right w:val="none" w:sz="0" w:space="0" w:color="auto"/>
      </w:divBdr>
    </w:div>
    <w:div w:id="159593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agouzlger@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icius_batista12@live.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renatapedagoga06@gmail.com" TargetMode="External"/><Relationship Id="rId4" Type="http://schemas.openxmlformats.org/officeDocument/2006/relationships/settings" Target="settings.xml"/><Relationship Id="rId9" Type="http://schemas.openxmlformats.org/officeDocument/2006/relationships/hyperlink" Target="mailto:raul_sousa11@hot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mailto:renatapedagoga06@gmail.com" TargetMode="External"/><Relationship Id="rId2" Type="http://schemas.openxmlformats.org/officeDocument/2006/relationships/hyperlink" Target="mailto:raul_sousa11@hotmail.com" TargetMode="External"/><Relationship Id="rId1" Type="http://schemas.openxmlformats.org/officeDocument/2006/relationships/hyperlink" Target="mailto:thiagouzlger@gmail.com" TargetMode="External"/><Relationship Id="rId4" Type="http://schemas.openxmlformats.org/officeDocument/2006/relationships/hyperlink" Target="mailto:vinicius_batista12@liv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2A24C-9843-4015-8681-F813A0025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4367</Words>
  <Characters>23587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Thiago</cp:lastModifiedBy>
  <cp:revision>27</cp:revision>
  <dcterms:created xsi:type="dcterms:W3CDTF">2018-10-16T18:48:00Z</dcterms:created>
  <dcterms:modified xsi:type="dcterms:W3CDTF">2018-10-16T23:32:00Z</dcterms:modified>
</cp:coreProperties>
</file>