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8: Authentication System (Enterprise-Grade Security Architecture)</w:t>
      </w:r>
    </w:p>
    <w:p>
      <w:r>
        <w:br/>
        <w:t xml:space="preserve">This document covers the complete authentication architecture of the system.  </w:t>
        <w:br/>
        <w:t xml:space="preserve">It is designed with enterprise-grade security principles—matching standards used by Google, Meta, </w:t>
        <w:br/>
        <w:t>Amazon, and modern cloud-native applications.</w:t>
        <w:br/>
        <w:br/>
        <w:t>The authentication module ensures:</w:t>
        <w:br/>
        <w:br/>
        <w:t xml:space="preserve">• Secure user login &amp; registration  </w:t>
        <w:br/>
        <w:t xml:space="preserve">• Encrypted password handling  </w:t>
        <w:br/>
        <w:t xml:space="preserve">• JWT-based authentication workflow  </w:t>
        <w:br/>
        <w:t xml:space="preserve">• Protection of sensitive routes  </w:t>
        <w:br/>
        <w:t xml:space="preserve">• Scalable token lifecycle design  </w:t>
        <w:br/>
        <w:t xml:space="preserve">• Multi-layered validation and middleware  </w:t>
        <w:br/>
        <w:br/>
        <w:t>This is one of the most critical components of any production-ready system.</w:t>
        <w:br/>
        <w:br/>
        <w:t>---</w:t>
        <w:br/>
        <w:br/>
        <w:t># 1. Authentication Architecture Overview</w:t>
        <w:br/>
        <w:br/>
        <w:t>The authentication flow is built using:</w:t>
        <w:br/>
        <w:br/>
        <w:t xml:space="preserve">• **BCrypt hashing** for password encryption  </w:t>
        <w:br/>
        <w:t xml:space="preserve">• **JWT Access Tokens** for authenticated access  </w:t>
        <w:br/>
        <w:t xml:space="preserve">• **Refresh Tokens** for long-term authenticated sessions  </w:t>
        <w:br/>
        <w:t xml:space="preserve">• **Middleware-based protection** for private routes  </w:t>
        <w:br/>
        <w:t xml:space="preserve">• **Role-based access (RBAC-ready design)**  </w:t>
        <w:br/>
        <w:br/>
        <w:t>This ensures robust, scalable, cloud-ready authentication capabilities.</w:t>
        <w:br/>
        <w:br/>
        <w:t>---</w:t>
        <w:br/>
        <w:br/>
        <w:t>Below is the authentication flow diagram:</w:t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972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8_aut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2. Registration Flow (Sign-Up)</w:t>
        <w:br/>
        <w:br/>
        <w:t>### **POST /api/auth/register**</w:t>
        <w:br/>
        <w:br/>
        <w:t>When a new user registers:</w:t>
        <w:br/>
        <w:br/>
        <w:t xml:space="preserve">1. Input is validated  </w:t>
        <w:br/>
        <w:t xml:space="preserve">2. Password is hashed using BCrypt  </w:t>
        <w:br/>
        <w:t xml:space="preserve">3. User document is stored in MongoDB  </w:t>
        <w:br/>
        <w:t xml:space="preserve">4. Success response is returned  </w:t>
        <w:br/>
        <w:br/>
        <w:t>### **Body Example:**</w:t>
        <w:br/>
        <w:t>```</w:t>
        <w:br/>
        <w:t>{</w:t>
        <w:br/>
        <w:t xml:space="preserve">  "name": "Alex",</w:t>
        <w:br/>
        <w:t xml:space="preserve">  "email": "alex@example.com",</w:t>
        <w:br/>
        <w:t xml:space="preserve">  "password": "superStrongPassword123"</w:t>
        <w:br/>
        <w:t>}</w:t>
        <w:br/>
        <w:t>```</w:t>
        <w:br/>
        <w:br/>
        <w:t>### **Password Security**</w:t>
        <w:br/>
        <w:t xml:space="preserve">• Uses BCrypt hashing  </w:t>
        <w:br/>
        <w:t xml:space="preserve">• Hashing prevents exposure even if DB is compromised  </w:t>
        <w:br/>
        <w:t xml:space="preserve">• Unique salt is generated for every password  </w:t>
        <w:br/>
        <w:br/>
        <w:t>---</w:t>
        <w:br/>
        <w:br/>
        <w:t># 3. Login Flow (Sign-In)</w:t>
        <w:br/>
        <w:br/>
        <w:t>### **POST /api/auth/login**</w:t>
        <w:br/>
        <w:br/>
        <w:t>Steps:</w:t>
        <w:br/>
        <w:br/>
        <w:t xml:space="preserve">1. Email &amp; password validated  </w:t>
        <w:br/>
        <w:t xml:space="preserve">2. Password compared using BCrypt  </w:t>
        <w:br/>
        <w:t xml:space="preserve">3. JWT Access Token generated  </w:t>
        <w:br/>
        <w:t xml:space="preserve">4. Optional refresh token issued  </w:t>
        <w:br/>
        <w:t xml:space="preserve">5. Returned to client for secure storage  </w:t>
        <w:br/>
        <w:br/>
        <w:t>### **Success Response**</w:t>
        <w:br/>
        <w:t>```</w:t>
        <w:br/>
        <w:t>{</w:t>
        <w:br/>
        <w:t xml:space="preserve">  "success": true,</w:t>
        <w:br/>
        <w:t xml:space="preserve">  "token": "jwt_token_here",</w:t>
        <w:br/>
        <w:t xml:space="preserve">  "user": {</w:t>
        <w:br/>
        <w:t xml:space="preserve">      "name": "Alex",</w:t>
        <w:br/>
        <w:t xml:space="preserve">      "email": "alex@example.com"</w:t>
        <w:br/>
        <w:t xml:space="preserve">  }</w:t>
        <w:br/>
        <w:t>}</w:t>
        <w:br/>
        <w:t>```</w:t>
        <w:br/>
        <w:br/>
        <w:t>---</w:t>
        <w:br/>
        <w:br/>
        <w:t># 4. JWT Token Architecture</w:t>
        <w:br/>
        <w:br/>
        <w:t>We use two-token architecture for enterprise stability:</w:t>
        <w:br/>
        <w:br/>
        <w:t>---</w:t>
        <w:br/>
        <w:br/>
        <w:t>### **Access Token**</w:t>
        <w:br/>
        <w:t xml:space="preserve">• Short-lived (15 min – 1 hour)  </w:t>
        <w:br/>
        <w:t xml:space="preserve">• Attached to every request  </w:t>
        <w:br/>
        <w:t xml:space="preserve">• Identifies the logged-in user  </w:t>
        <w:br/>
        <w:br/>
        <w:t>### **Refresh Token**</w:t>
        <w:br/>
        <w:t xml:space="preserve">• Long-lived (7–30 days)  </w:t>
        <w:br/>
        <w:t xml:space="preserve">• Stored securely (HTTP-only cookies recommended)  </w:t>
        <w:br/>
        <w:t xml:space="preserve">• Creates new access tokens when old ones expire  </w:t>
        <w:br/>
        <w:br/>
        <w:t>---</w:t>
        <w:br/>
        <w:br/>
        <w:t># 5. Protected Routes (Middleware Layer)</w:t>
        <w:br/>
        <w:br/>
        <w:t>Any route requiring authentication uses a middleware check:</w:t>
        <w:br/>
        <w:br/>
        <w:t>### Example Pseudocode:</w:t>
        <w:br/>
        <w:t>```</w:t>
        <w:br/>
        <w:t>function authMiddleware(req, res, next) {</w:t>
        <w:br/>
        <w:t xml:space="preserve">    const token = req.headers.authorization?.split(" ")[1];</w:t>
        <w:br/>
        <w:t xml:space="preserve">    if (!token) return res.status(401).json({ message: "Unauthorized" });</w:t>
        <w:br/>
        <w:br/>
        <w:t xml:space="preserve">    try {</w:t>
        <w:br/>
        <w:t xml:space="preserve">        const decoded = jwt.verify(token, process.env.JWT_SECRET);</w:t>
        <w:br/>
        <w:t xml:space="preserve">        req.user = decoded;</w:t>
        <w:br/>
        <w:t xml:space="preserve">        next();</w:t>
        <w:br/>
        <w:t xml:space="preserve">    } catch (error) {</w:t>
        <w:br/>
        <w:t xml:space="preserve">        res.status(401).json({ message: "Invalid Token" });</w:t>
        <w:br/>
        <w:t xml:space="preserve">    }</w:t>
        <w:br/>
        <w:t>}</w:t>
        <w:br/>
        <w:t>```</w:t>
        <w:br/>
        <w:br/>
        <w:t>This ensures only authenticated users access private resources.</w:t>
        <w:br/>
        <w:br/>
        <w:t>---</w:t>
        <w:br/>
        <w:br/>
        <w:t># 6. Role-Based Authorization (RBAC Ready)</w:t>
        <w:br/>
        <w:br/>
        <w:t>The system is prepared for enterprise-level permissioning:</w:t>
        <w:br/>
        <w:br/>
        <w:t>Roles:</w:t>
        <w:br/>
        <w:t xml:space="preserve">• **Admin**  </w:t>
        <w:br/>
        <w:t xml:space="preserve">• **User**  </w:t>
        <w:br/>
        <w:t xml:space="preserve">• **Super Admin** (optional future addition)  </w:t>
        <w:br/>
        <w:br/>
        <w:t>Route Example:</w:t>
        <w:br/>
        <w:t>```</w:t>
        <w:br/>
        <w:t>if (req.user.role !== "admin") {</w:t>
        <w:br/>
        <w:t xml:space="preserve">    return res.status(403).json({ message: "Forbidden" });</w:t>
        <w:br/>
        <w:t>}</w:t>
        <w:br/>
        <w:t>```</w:t>
        <w:br/>
        <w:br/>
        <w:t>---</w:t>
        <w:br/>
        <w:br/>
        <w:t># 7. Security Standards</w:t>
        <w:br/>
        <w:br/>
        <w:t>This authentication system follows:</w:t>
        <w:br/>
        <w:br/>
        <w:t xml:space="preserve">• OWASP Top-10 Security Guidelines  </w:t>
        <w:br/>
        <w:t xml:space="preserve">• Encrypted password storage  </w:t>
        <w:br/>
        <w:t xml:space="preserve">• Token expiration enforcement  </w:t>
        <w:br/>
        <w:t xml:space="preserve">• Environment-based security keys  </w:t>
        <w:br/>
        <w:t xml:space="preserve">• Database query protection  </w:t>
        <w:br/>
        <w:t xml:space="preserve">• Strict CORS origin filtering  </w:t>
        <w:br/>
        <w:br/>
        <w:t>This makes the authentication safe for use in high-security corporate apps.</w:t>
        <w:br/>
        <w:br/>
        <w:t>---</w:t>
        <w:br/>
        <w:br/>
        <w:t># 8. Best Practices Followed</w:t>
        <w:br/>
        <w:br/>
        <w:t xml:space="preserve">• Do NOT store plain passwords  </w:t>
        <w:br/>
        <w:t xml:space="preserve">• Use HTTP-only cookies for refresh tokens  </w:t>
        <w:br/>
        <w:t xml:space="preserve">• Rotate JWT secrets periodically  </w:t>
        <w:br/>
        <w:t xml:space="preserve">• Add request rate-limiting to login routes  </w:t>
        <w:br/>
        <w:t xml:space="preserve">• Enable email verification (future enhancement)  </w:t>
        <w:br/>
        <w:t xml:space="preserve">• Log failed login attempts for security audits  </w:t>
        <w:br/>
        <w:br/>
        <w:t>---</w:t>
        <w:br/>
        <w:br/>
        <w:t># 9. Conclusion</w:t>
        <w:br/>
        <w:br/>
        <w:t xml:space="preserve">The authentication module is engineered with enterprise security in mind.  </w:t>
        <w:br/>
        <w:t xml:space="preserve">It is resilient, scalable, modular, and ready for cloud deployment.  </w:t>
        <w:br/>
        <w:t>This ensures safe user access and protects sensitive system operations.</w:t>
        <w:br/>
        <w:br/>
        <w:t>This concludes **Topic 8: Authentication Documentation**.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