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5C241" w14:textId="703FCE25" w:rsidR="5884DFA2" w:rsidRPr="00A66C91" w:rsidRDefault="5884DFA2" w:rsidP="00A66C91">
      <w:pPr>
        <w:spacing w:line="360" w:lineRule="auto"/>
        <w:ind w:firstLine="284"/>
        <w:jc w:val="center"/>
        <w:rPr>
          <w:rFonts w:ascii="Arial" w:hAnsi="Arial" w:cs="Arial"/>
          <w:sz w:val="24"/>
          <w:szCs w:val="24"/>
        </w:rPr>
      </w:pPr>
      <w:r w:rsidRPr="00A66C91">
        <w:rPr>
          <w:rFonts w:ascii="Arial" w:hAnsi="Arial" w:cs="Arial"/>
          <w:b/>
          <w:bCs/>
          <w:sz w:val="24"/>
          <w:szCs w:val="24"/>
        </w:rPr>
        <w:t>FORM</w:t>
      </w:r>
      <w:r w:rsidR="0017324D" w:rsidRPr="00A66C91">
        <w:rPr>
          <w:rFonts w:ascii="Arial" w:hAnsi="Arial" w:cs="Arial"/>
          <w:b/>
          <w:bCs/>
          <w:sz w:val="24"/>
          <w:szCs w:val="24"/>
        </w:rPr>
        <w:t>U</w:t>
      </w:r>
      <w:r w:rsidRPr="00A66C91">
        <w:rPr>
          <w:rFonts w:ascii="Arial" w:hAnsi="Arial" w:cs="Arial"/>
          <w:b/>
          <w:bCs/>
          <w:sz w:val="24"/>
          <w:szCs w:val="24"/>
        </w:rPr>
        <w:t xml:space="preserve">LACIÓN Y EVALUACIÓN DE PROYECTOS </w:t>
      </w:r>
    </w:p>
    <w:p w14:paraId="1DD90BD8" w14:textId="63E457D5" w:rsidR="00764F9D" w:rsidRPr="00A66C91" w:rsidRDefault="00764F9D" w:rsidP="00A66C91">
      <w:pPr>
        <w:spacing w:line="360" w:lineRule="auto"/>
        <w:ind w:firstLine="284"/>
        <w:jc w:val="center"/>
        <w:rPr>
          <w:rFonts w:ascii="Arial" w:hAnsi="Arial" w:cs="Arial"/>
          <w:b/>
          <w:bCs/>
          <w:sz w:val="24"/>
          <w:szCs w:val="24"/>
        </w:rPr>
      </w:pPr>
    </w:p>
    <w:p w14:paraId="2D1E8B5B" w14:textId="77777777" w:rsidR="0046149D" w:rsidRPr="00A66C91" w:rsidRDefault="0046149D" w:rsidP="00A66C91">
      <w:pPr>
        <w:spacing w:line="360" w:lineRule="auto"/>
        <w:ind w:firstLine="284"/>
        <w:jc w:val="center"/>
        <w:rPr>
          <w:rFonts w:ascii="Arial" w:hAnsi="Arial" w:cs="Arial"/>
          <w:b/>
          <w:bCs/>
          <w:sz w:val="24"/>
          <w:szCs w:val="24"/>
        </w:rPr>
      </w:pPr>
    </w:p>
    <w:p w14:paraId="0FC80421" w14:textId="77777777" w:rsidR="0046149D" w:rsidRPr="00A66C91" w:rsidRDefault="0046149D" w:rsidP="00A66C91">
      <w:pPr>
        <w:spacing w:line="360" w:lineRule="auto"/>
        <w:ind w:firstLine="284"/>
        <w:jc w:val="center"/>
        <w:rPr>
          <w:rFonts w:ascii="Arial" w:hAnsi="Arial" w:cs="Arial"/>
          <w:b/>
          <w:bCs/>
          <w:sz w:val="24"/>
          <w:szCs w:val="24"/>
        </w:rPr>
      </w:pPr>
    </w:p>
    <w:p w14:paraId="5AAD36B8" w14:textId="2EC5C02A" w:rsidR="6C5DE633" w:rsidRPr="00A66C91" w:rsidRDefault="0046149D" w:rsidP="00A66C91">
      <w:pPr>
        <w:spacing w:line="360" w:lineRule="auto"/>
        <w:ind w:firstLine="284"/>
        <w:jc w:val="center"/>
        <w:rPr>
          <w:rFonts w:ascii="Arial" w:hAnsi="Arial" w:cs="Arial"/>
          <w:b/>
          <w:bCs/>
          <w:sz w:val="24"/>
          <w:szCs w:val="24"/>
        </w:rPr>
      </w:pPr>
      <w:r w:rsidRPr="00A66C91">
        <w:rPr>
          <w:rFonts w:ascii="Arial" w:hAnsi="Arial" w:cs="Arial"/>
          <w:b/>
          <w:bCs/>
          <w:sz w:val="24"/>
          <w:szCs w:val="24"/>
        </w:rPr>
        <w:t>ROLFE JESUS ROA CUARTAS</w:t>
      </w:r>
    </w:p>
    <w:p w14:paraId="11A0EBE9" w14:textId="77777777" w:rsidR="00764F9D" w:rsidRPr="00A66C91" w:rsidRDefault="00764F9D" w:rsidP="00A66C91">
      <w:pPr>
        <w:spacing w:line="360" w:lineRule="auto"/>
        <w:ind w:firstLine="284"/>
        <w:jc w:val="center"/>
        <w:rPr>
          <w:rFonts w:ascii="Arial" w:hAnsi="Arial" w:cs="Arial"/>
          <w:b/>
          <w:bCs/>
          <w:sz w:val="24"/>
          <w:szCs w:val="24"/>
        </w:rPr>
      </w:pPr>
    </w:p>
    <w:p w14:paraId="6587001E" w14:textId="77777777" w:rsidR="00764F9D" w:rsidRPr="00A66C91" w:rsidRDefault="00764F9D" w:rsidP="00A66C91">
      <w:pPr>
        <w:spacing w:line="360" w:lineRule="auto"/>
        <w:ind w:firstLine="284"/>
        <w:jc w:val="center"/>
        <w:rPr>
          <w:rFonts w:ascii="Arial" w:hAnsi="Arial" w:cs="Arial"/>
          <w:b/>
          <w:bCs/>
          <w:sz w:val="24"/>
          <w:szCs w:val="24"/>
        </w:rPr>
      </w:pPr>
    </w:p>
    <w:p w14:paraId="578B92D0" w14:textId="4EAE5316" w:rsidR="00A303C4" w:rsidRPr="00A66C91" w:rsidRDefault="00A303C4" w:rsidP="00A66C91">
      <w:pPr>
        <w:spacing w:line="360" w:lineRule="auto"/>
        <w:ind w:firstLine="284"/>
        <w:jc w:val="center"/>
        <w:rPr>
          <w:rFonts w:ascii="Arial" w:hAnsi="Arial" w:cs="Arial"/>
          <w:b/>
          <w:bCs/>
          <w:sz w:val="24"/>
          <w:szCs w:val="24"/>
        </w:rPr>
      </w:pPr>
      <w:r w:rsidRPr="00A66C91">
        <w:rPr>
          <w:rFonts w:ascii="Arial" w:hAnsi="Arial" w:cs="Arial"/>
          <w:b/>
          <w:bCs/>
          <w:sz w:val="24"/>
          <w:szCs w:val="24"/>
        </w:rPr>
        <w:t>DOCENTE</w:t>
      </w:r>
    </w:p>
    <w:p w14:paraId="3CF74157" w14:textId="61FA9701" w:rsidR="0046149D" w:rsidRPr="00A66C91" w:rsidRDefault="0046149D" w:rsidP="00A66C91">
      <w:pPr>
        <w:spacing w:line="360" w:lineRule="auto"/>
        <w:jc w:val="center"/>
        <w:rPr>
          <w:rFonts w:ascii="Arial" w:hAnsi="Arial" w:cs="Arial"/>
          <w:b/>
          <w:bCs/>
          <w:sz w:val="24"/>
          <w:szCs w:val="24"/>
        </w:rPr>
      </w:pPr>
      <w:r w:rsidRPr="00A66C91">
        <w:rPr>
          <w:rFonts w:ascii="Arial" w:hAnsi="Arial" w:cs="Arial"/>
          <w:b/>
          <w:bCs/>
          <w:sz w:val="24"/>
          <w:szCs w:val="24"/>
        </w:rPr>
        <w:t>FEIBERT ALIRIO GUZMÁN PÉREZ</w:t>
      </w:r>
    </w:p>
    <w:p w14:paraId="57976ABF" w14:textId="73A93230" w:rsidR="00764F9D" w:rsidRPr="00A66C91" w:rsidRDefault="00764F9D" w:rsidP="00A66C91">
      <w:pPr>
        <w:spacing w:line="360" w:lineRule="auto"/>
        <w:ind w:firstLine="284"/>
        <w:jc w:val="center"/>
        <w:rPr>
          <w:rFonts w:ascii="Arial" w:hAnsi="Arial" w:cs="Arial"/>
          <w:b/>
          <w:bCs/>
          <w:sz w:val="24"/>
          <w:szCs w:val="24"/>
        </w:rPr>
      </w:pPr>
    </w:p>
    <w:p w14:paraId="65D2B8D7" w14:textId="24F7F5A4" w:rsidR="00764F9D" w:rsidRPr="00A66C91" w:rsidRDefault="00764F9D" w:rsidP="00A66C91">
      <w:pPr>
        <w:spacing w:line="360" w:lineRule="auto"/>
        <w:ind w:firstLine="284"/>
        <w:jc w:val="center"/>
        <w:rPr>
          <w:rFonts w:ascii="Arial" w:hAnsi="Arial" w:cs="Arial"/>
          <w:b/>
          <w:bCs/>
          <w:sz w:val="24"/>
          <w:szCs w:val="24"/>
        </w:rPr>
      </w:pPr>
      <w:r w:rsidRPr="00A66C91">
        <w:rPr>
          <w:rFonts w:ascii="Arial" w:hAnsi="Arial" w:cs="Arial"/>
          <w:b/>
          <w:bCs/>
          <w:sz w:val="24"/>
          <w:szCs w:val="24"/>
        </w:rPr>
        <w:t xml:space="preserve"> </w:t>
      </w:r>
    </w:p>
    <w:p w14:paraId="6009ED51" w14:textId="77777777" w:rsidR="00764F9D" w:rsidRPr="00A66C91" w:rsidRDefault="00764F9D" w:rsidP="00A66C91">
      <w:pPr>
        <w:spacing w:line="360" w:lineRule="auto"/>
        <w:ind w:firstLine="284"/>
        <w:jc w:val="center"/>
        <w:rPr>
          <w:rFonts w:ascii="Arial" w:hAnsi="Arial" w:cs="Arial"/>
          <w:b/>
          <w:bCs/>
          <w:sz w:val="24"/>
          <w:szCs w:val="24"/>
        </w:rPr>
      </w:pPr>
    </w:p>
    <w:p w14:paraId="77E214C3" w14:textId="77777777" w:rsidR="00764F9D" w:rsidRPr="00A66C91" w:rsidRDefault="00764F9D" w:rsidP="00A66C91">
      <w:pPr>
        <w:spacing w:line="360" w:lineRule="auto"/>
        <w:ind w:firstLine="284"/>
        <w:jc w:val="center"/>
        <w:rPr>
          <w:rFonts w:ascii="Arial" w:hAnsi="Arial" w:cs="Arial"/>
          <w:b/>
          <w:bCs/>
          <w:sz w:val="24"/>
          <w:szCs w:val="24"/>
        </w:rPr>
      </w:pPr>
    </w:p>
    <w:p w14:paraId="374382F6" w14:textId="66CE8273" w:rsidR="00764F9D" w:rsidRPr="00A66C91" w:rsidRDefault="00764F9D" w:rsidP="00A66C91">
      <w:pPr>
        <w:spacing w:line="360" w:lineRule="auto"/>
        <w:ind w:firstLine="284"/>
        <w:jc w:val="center"/>
        <w:rPr>
          <w:rFonts w:ascii="Arial" w:hAnsi="Arial" w:cs="Arial"/>
          <w:b/>
          <w:bCs/>
          <w:sz w:val="24"/>
          <w:szCs w:val="24"/>
        </w:rPr>
      </w:pPr>
      <w:r w:rsidRPr="00A66C91">
        <w:rPr>
          <w:rFonts w:ascii="Arial" w:hAnsi="Arial" w:cs="Arial"/>
          <w:b/>
          <w:bCs/>
          <w:sz w:val="24"/>
          <w:szCs w:val="24"/>
        </w:rPr>
        <w:t xml:space="preserve">DIAGNÓSTICO, PLAN DE MEJORAMIENTO Y PLAN DE INTERVENCIÓN </w:t>
      </w:r>
    </w:p>
    <w:p w14:paraId="3403F69A" w14:textId="77777777" w:rsidR="00764F9D" w:rsidRPr="00A66C91" w:rsidRDefault="00764F9D" w:rsidP="00A66C91">
      <w:pPr>
        <w:spacing w:line="360" w:lineRule="auto"/>
        <w:ind w:firstLine="284"/>
        <w:jc w:val="center"/>
        <w:rPr>
          <w:rFonts w:ascii="Arial" w:hAnsi="Arial" w:cs="Arial"/>
          <w:b/>
          <w:bCs/>
          <w:sz w:val="24"/>
          <w:szCs w:val="24"/>
        </w:rPr>
      </w:pPr>
    </w:p>
    <w:p w14:paraId="1718469E" w14:textId="77777777" w:rsidR="00764F9D" w:rsidRPr="00A66C91" w:rsidRDefault="00764F9D" w:rsidP="00A66C91">
      <w:pPr>
        <w:spacing w:line="360" w:lineRule="auto"/>
        <w:ind w:firstLine="284"/>
        <w:jc w:val="center"/>
        <w:rPr>
          <w:rFonts w:ascii="Arial" w:hAnsi="Arial" w:cs="Arial"/>
          <w:b/>
          <w:bCs/>
          <w:sz w:val="24"/>
          <w:szCs w:val="24"/>
        </w:rPr>
      </w:pPr>
    </w:p>
    <w:p w14:paraId="7C7A6D53" w14:textId="7BC0DA56" w:rsidR="005A3856" w:rsidRPr="00A66C91" w:rsidRDefault="00F402C3" w:rsidP="00A66C91">
      <w:pPr>
        <w:spacing w:line="360" w:lineRule="auto"/>
        <w:ind w:firstLine="284"/>
        <w:jc w:val="center"/>
        <w:rPr>
          <w:rFonts w:ascii="Arial" w:hAnsi="Arial" w:cs="Arial"/>
          <w:b/>
          <w:bCs/>
          <w:color w:val="FF0000"/>
          <w:sz w:val="24"/>
          <w:szCs w:val="24"/>
        </w:rPr>
      </w:pPr>
      <w:r w:rsidRPr="00A66C91">
        <w:rPr>
          <w:rFonts w:ascii="Arial" w:hAnsi="Arial" w:cs="Arial"/>
          <w:b/>
          <w:bCs/>
          <w:sz w:val="24"/>
          <w:szCs w:val="24"/>
        </w:rPr>
        <w:t>IMPLEMENTACIÓN DE ENERGÍA SOLAR EN PUEBLO VIEJO, LA GUAJIRA</w:t>
      </w:r>
    </w:p>
    <w:p w14:paraId="2A9C64E0" w14:textId="77777777" w:rsidR="005A3856" w:rsidRPr="00A66C91" w:rsidRDefault="005A3856" w:rsidP="00A66C91">
      <w:pPr>
        <w:spacing w:line="360" w:lineRule="auto"/>
        <w:ind w:firstLine="284"/>
        <w:jc w:val="center"/>
        <w:rPr>
          <w:rFonts w:ascii="Arial" w:hAnsi="Arial" w:cs="Arial"/>
          <w:b/>
          <w:bCs/>
          <w:color w:val="FF0000"/>
          <w:sz w:val="24"/>
          <w:szCs w:val="24"/>
        </w:rPr>
      </w:pPr>
    </w:p>
    <w:p w14:paraId="3234798B" w14:textId="77777777" w:rsidR="00F402C3" w:rsidRPr="00A66C91" w:rsidRDefault="00F402C3" w:rsidP="00A66C91">
      <w:pPr>
        <w:spacing w:line="360" w:lineRule="auto"/>
        <w:ind w:firstLine="284"/>
        <w:jc w:val="center"/>
        <w:rPr>
          <w:rFonts w:ascii="Arial" w:hAnsi="Arial" w:cs="Arial"/>
          <w:b/>
          <w:bCs/>
          <w:color w:val="FF0000"/>
          <w:sz w:val="24"/>
          <w:szCs w:val="24"/>
        </w:rPr>
      </w:pPr>
    </w:p>
    <w:p w14:paraId="41EF535C" w14:textId="77777777" w:rsidR="00776AF3" w:rsidRPr="00A66C91" w:rsidRDefault="00776AF3" w:rsidP="00A66C91">
      <w:pPr>
        <w:spacing w:line="360" w:lineRule="auto"/>
        <w:ind w:firstLine="284"/>
        <w:jc w:val="center"/>
        <w:rPr>
          <w:rFonts w:ascii="Arial" w:hAnsi="Arial" w:cs="Arial"/>
          <w:b/>
          <w:bCs/>
          <w:color w:val="FF0000"/>
          <w:sz w:val="24"/>
          <w:szCs w:val="24"/>
        </w:rPr>
      </w:pPr>
    </w:p>
    <w:p w14:paraId="099AF438" w14:textId="15F534F2" w:rsidR="00764F9D" w:rsidRPr="00A66C91" w:rsidRDefault="00764F9D" w:rsidP="00A66C91">
      <w:pPr>
        <w:spacing w:line="360" w:lineRule="auto"/>
        <w:ind w:firstLine="284"/>
        <w:jc w:val="center"/>
        <w:rPr>
          <w:rFonts w:ascii="Arial" w:hAnsi="Arial" w:cs="Arial"/>
          <w:b/>
          <w:bCs/>
          <w:sz w:val="24"/>
          <w:szCs w:val="24"/>
        </w:rPr>
      </w:pPr>
      <w:r w:rsidRPr="00A66C91">
        <w:rPr>
          <w:rFonts w:ascii="Arial" w:hAnsi="Arial" w:cs="Arial"/>
          <w:b/>
          <w:bCs/>
          <w:sz w:val="24"/>
          <w:szCs w:val="24"/>
        </w:rPr>
        <w:t xml:space="preserve">CORPORACIÓN UNIVERSITARIA </w:t>
      </w:r>
      <w:r w:rsidR="00776AF3" w:rsidRPr="00A66C91">
        <w:rPr>
          <w:rFonts w:ascii="Arial" w:hAnsi="Arial" w:cs="Arial"/>
          <w:b/>
          <w:bCs/>
          <w:sz w:val="24"/>
          <w:szCs w:val="24"/>
        </w:rPr>
        <w:t>LASALLISTA</w:t>
      </w:r>
    </w:p>
    <w:p w14:paraId="1897D034" w14:textId="06196063" w:rsidR="00764F9D" w:rsidRPr="00A66C91" w:rsidRDefault="00764F9D" w:rsidP="00A66C91">
      <w:pPr>
        <w:spacing w:line="360" w:lineRule="auto"/>
        <w:ind w:firstLine="284"/>
        <w:jc w:val="center"/>
        <w:rPr>
          <w:rFonts w:ascii="Arial" w:hAnsi="Arial" w:cs="Arial"/>
          <w:b/>
          <w:bCs/>
          <w:sz w:val="24"/>
          <w:szCs w:val="24"/>
        </w:rPr>
      </w:pPr>
      <w:r w:rsidRPr="00A66C91">
        <w:rPr>
          <w:rFonts w:ascii="Arial" w:hAnsi="Arial" w:cs="Arial"/>
          <w:b/>
          <w:bCs/>
          <w:sz w:val="24"/>
          <w:szCs w:val="24"/>
        </w:rPr>
        <w:t>MEDELLÍN</w:t>
      </w:r>
    </w:p>
    <w:p w14:paraId="788F8CC0" w14:textId="222784EB" w:rsidR="00776AF3" w:rsidRPr="00A66C91" w:rsidRDefault="00764F9D" w:rsidP="00A66C91">
      <w:pPr>
        <w:spacing w:line="360" w:lineRule="auto"/>
        <w:ind w:firstLine="284"/>
        <w:jc w:val="center"/>
        <w:rPr>
          <w:rFonts w:ascii="Arial" w:hAnsi="Arial" w:cs="Arial"/>
          <w:b/>
          <w:bCs/>
          <w:sz w:val="24"/>
          <w:szCs w:val="24"/>
        </w:rPr>
      </w:pPr>
      <w:r w:rsidRPr="00A66C91">
        <w:rPr>
          <w:rFonts w:ascii="Arial" w:hAnsi="Arial" w:cs="Arial"/>
          <w:b/>
          <w:bCs/>
          <w:sz w:val="24"/>
          <w:szCs w:val="24"/>
        </w:rPr>
        <w:t>202</w:t>
      </w:r>
      <w:r w:rsidR="00776AF3" w:rsidRPr="00A66C91">
        <w:rPr>
          <w:rFonts w:ascii="Arial" w:hAnsi="Arial" w:cs="Arial"/>
          <w:b/>
          <w:bCs/>
          <w:sz w:val="24"/>
          <w:szCs w:val="24"/>
        </w:rPr>
        <w:t>4</w:t>
      </w:r>
      <w:r w:rsidR="00AF71A1" w:rsidRPr="00A66C91">
        <w:rPr>
          <w:rFonts w:ascii="Arial" w:hAnsi="Arial" w:cs="Arial"/>
          <w:b/>
          <w:bCs/>
          <w:sz w:val="24"/>
          <w:szCs w:val="24"/>
        </w:rPr>
        <w:t>-</w:t>
      </w:r>
      <w:r w:rsidR="00F402C3" w:rsidRPr="00A66C91">
        <w:rPr>
          <w:rFonts w:ascii="Arial" w:hAnsi="Arial" w:cs="Arial"/>
          <w:b/>
          <w:bCs/>
          <w:sz w:val="24"/>
          <w:szCs w:val="24"/>
        </w:rPr>
        <w:t>11</w:t>
      </w:r>
    </w:p>
    <w:p w14:paraId="172A5B35" w14:textId="0D5BF152" w:rsidR="00112A13" w:rsidRPr="00A66C91" w:rsidRDefault="00112A13" w:rsidP="00A66C91">
      <w:pPr>
        <w:spacing w:line="360" w:lineRule="auto"/>
        <w:rPr>
          <w:rFonts w:ascii="Arial" w:hAnsi="Arial" w:cs="Arial"/>
          <w:b/>
          <w:bCs/>
          <w:sz w:val="24"/>
          <w:szCs w:val="24"/>
        </w:rPr>
      </w:pPr>
      <w:r w:rsidRPr="00A66C91">
        <w:rPr>
          <w:rFonts w:ascii="Arial" w:hAnsi="Arial" w:cs="Arial"/>
          <w:b/>
          <w:bCs/>
          <w:sz w:val="24"/>
          <w:szCs w:val="24"/>
        </w:rPr>
        <w:lastRenderedPageBreak/>
        <w:t>Tabla de contenido</w:t>
      </w:r>
      <w:r w:rsidR="00A94EBA" w:rsidRPr="00A66C91">
        <w:rPr>
          <w:rFonts w:ascii="Arial" w:hAnsi="Arial" w:cs="Arial"/>
          <w:b/>
          <w:bCs/>
          <w:sz w:val="24"/>
          <w:szCs w:val="24"/>
        </w:rPr>
        <w:t xml:space="preserve"> </w:t>
      </w:r>
    </w:p>
    <w:sdt>
      <w:sdtPr>
        <w:rPr>
          <w:rFonts w:cs="Arial"/>
          <w:szCs w:val="24"/>
          <w:lang w:val="es-ES"/>
        </w:rPr>
        <w:id w:val="1998607565"/>
        <w:docPartObj>
          <w:docPartGallery w:val="Table of Contents"/>
          <w:docPartUnique/>
        </w:docPartObj>
      </w:sdtPr>
      <w:sdtEndPr>
        <w:rPr>
          <w:rFonts w:eastAsiaTheme="minorHAnsi"/>
          <w:bCs/>
          <w:lang w:eastAsia="en-US"/>
        </w:rPr>
      </w:sdtEndPr>
      <w:sdtContent>
        <w:p w14:paraId="6035754A" w14:textId="16C5C12B" w:rsidR="00A94EBA" w:rsidRPr="00A66C91" w:rsidRDefault="00A94EBA" w:rsidP="00A66C91">
          <w:pPr>
            <w:pStyle w:val="TtuloTDC"/>
            <w:spacing w:line="360" w:lineRule="auto"/>
            <w:rPr>
              <w:rFonts w:cs="Arial"/>
              <w:szCs w:val="24"/>
            </w:rPr>
          </w:pPr>
          <w:r w:rsidRPr="00A66C91">
            <w:rPr>
              <w:rFonts w:cs="Arial"/>
              <w:szCs w:val="24"/>
              <w:lang w:val="es-ES"/>
            </w:rPr>
            <w:t>Contenido</w:t>
          </w:r>
        </w:p>
        <w:p w14:paraId="03E921D7" w14:textId="279A2845"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r w:rsidRPr="00A66C91">
            <w:rPr>
              <w:rFonts w:ascii="Arial" w:hAnsi="Arial" w:cs="Arial"/>
              <w:sz w:val="24"/>
              <w:szCs w:val="24"/>
            </w:rPr>
            <w:fldChar w:fldCharType="begin"/>
          </w:r>
          <w:r w:rsidRPr="00A66C91">
            <w:rPr>
              <w:rFonts w:ascii="Arial" w:hAnsi="Arial" w:cs="Arial"/>
              <w:sz w:val="24"/>
              <w:szCs w:val="24"/>
            </w:rPr>
            <w:instrText xml:space="preserve"> TOC \o "1-3" \h \z \u </w:instrText>
          </w:r>
          <w:r w:rsidRPr="00A66C91">
            <w:rPr>
              <w:rFonts w:ascii="Arial" w:hAnsi="Arial" w:cs="Arial"/>
              <w:sz w:val="24"/>
              <w:szCs w:val="24"/>
            </w:rPr>
            <w:fldChar w:fldCharType="separate"/>
          </w:r>
          <w:hyperlink w:anchor="_Toc183196462" w:history="1">
            <w:r w:rsidRPr="00A66C91">
              <w:rPr>
                <w:rStyle w:val="Hipervnculo"/>
                <w:rFonts w:ascii="Arial" w:hAnsi="Arial" w:cs="Arial"/>
                <w:bCs/>
                <w:noProof/>
                <w:sz w:val="24"/>
                <w:szCs w:val="24"/>
              </w:rPr>
              <w:t>Lista de Tablas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_Toc183196462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5</w:t>
            </w:r>
            <w:r w:rsidRPr="00A66C91">
              <w:rPr>
                <w:rFonts w:ascii="Arial" w:hAnsi="Arial" w:cs="Arial"/>
                <w:noProof/>
                <w:webHidden/>
                <w:sz w:val="24"/>
                <w:szCs w:val="24"/>
              </w:rPr>
              <w:fldChar w:fldCharType="end"/>
            </w:r>
          </w:hyperlink>
        </w:p>
        <w:p w14:paraId="21C3F0AD" w14:textId="6E860433"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63" w:history="1">
            <w:r w:rsidRPr="00A66C91">
              <w:rPr>
                <w:rStyle w:val="Hipervnculo"/>
                <w:rFonts w:ascii="Arial" w:hAnsi="Arial" w:cs="Arial"/>
                <w:noProof/>
                <w:sz w:val="24"/>
                <w:szCs w:val="24"/>
              </w:rPr>
              <w:t>Lista de Figuras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_Toc183196463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6</w:t>
            </w:r>
            <w:r w:rsidRPr="00A66C91">
              <w:rPr>
                <w:rFonts w:ascii="Arial" w:hAnsi="Arial" w:cs="Arial"/>
                <w:noProof/>
                <w:webHidden/>
                <w:sz w:val="24"/>
                <w:szCs w:val="24"/>
              </w:rPr>
              <w:fldChar w:fldCharType="end"/>
            </w:r>
          </w:hyperlink>
        </w:p>
        <w:p w14:paraId="74F4DFD5" w14:textId="5269CF5E"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64" w:history="1">
            <w:r w:rsidRPr="00A66C91">
              <w:rPr>
                <w:rStyle w:val="Hipervnculo"/>
                <w:rFonts w:ascii="Arial" w:hAnsi="Arial" w:cs="Arial"/>
                <w:bCs/>
                <w:noProof/>
                <w:sz w:val="24"/>
                <w:szCs w:val="24"/>
              </w:rPr>
              <w:t>Lista de Gráficos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_Toc183196464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7</w:t>
            </w:r>
            <w:r w:rsidRPr="00A66C91">
              <w:rPr>
                <w:rFonts w:ascii="Arial" w:hAnsi="Arial" w:cs="Arial"/>
                <w:noProof/>
                <w:webHidden/>
                <w:sz w:val="24"/>
                <w:szCs w:val="24"/>
              </w:rPr>
              <w:fldChar w:fldCharType="end"/>
            </w:r>
          </w:hyperlink>
        </w:p>
        <w:p w14:paraId="713BD70D" w14:textId="7BAC9D8F"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65" w:history="1">
            <w:r w:rsidRPr="00A66C91">
              <w:rPr>
                <w:rStyle w:val="Hipervnculo"/>
                <w:rFonts w:ascii="Arial" w:hAnsi="Arial" w:cs="Arial"/>
                <w:bCs/>
                <w:noProof/>
                <w:sz w:val="24"/>
                <w:szCs w:val="24"/>
              </w:rPr>
              <w:t>Glosario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_Toc183196465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8</w:t>
            </w:r>
            <w:r w:rsidRPr="00A66C91">
              <w:rPr>
                <w:rFonts w:ascii="Arial" w:hAnsi="Arial" w:cs="Arial"/>
                <w:noProof/>
                <w:webHidden/>
                <w:sz w:val="24"/>
                <w:szCs w:val="24"/>
              </w:rPr>
              <w:fldChar w:fldCharType="end"/>
            </w:r>
          </w:hyperlink>
        </w:p>
        <w:p w14:paraId="1FB6047C" w14:textId="3F0F3B59"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66" w:history="1">
            <w:r w:rsidRPr="00A66C91">
              <w:rPr>
                <w:rStyle w:val="Hipervnculo"/>
                <w:rFonts w:ascii="Arial" w:hAnsi="Arial" w:cs="Arial"/>
                <w:bCs/>
                <w:noProof/>
                <w:sz w:val="24"/>
                <w:szCs w:val="24"/>
              </w:rPr>
              <w:t>Introducción</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_Toc183196466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12</w:t>
            </w:r>
            <w:r w:rsidRPr="00A66C91">
              <w:rPr>
                <w:rFonts w:ascii="Arial" w:hAnsi="Arial" w:cs="Arial"/>
                <w:noProof/>
                <w:webHidden/>
                <w:sz w:val="24"/>
                <w:szCs w:val="24"/>
              </w:rPr>
              <w:fldChar w:fldCharType="end"/>
            </w:r>
          </w:hyperlink>
        </w:p>
        <w:p w14:paraId="24D6DF24" w14:textId="33E953F1"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67" w:history="1">
            <w:r w:rsidRPr="00A66C91">
              <w:rPr>
                <w:rStyle w:val="Hipervnculo"/>
                <w:rFonts w:ascii="Arial" w:hAnsi="Arial" w:cs="Arial"/>
                <w:bCs/>
                <w:noProof/>
                <w:sz w:val="24"/>
                <w:szCs w:val="24"/>
              </w:rPr>
              <w:t>1. Título del proyecto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_Toc183196467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13</w:t>
            </w:r>
            <w:r w:rsidRPr="00A66C91">
              <w:rPr>
                <w:rFonts w:ascii="Arial" w:hAnsi="Arial" w:cs="Arial"/>
                <w:noProof/>
                <w:webHidden/>
                <w:sz w:val="24"/>
                <w:szCs w:val="24"/>
              </w:rPr>
              <w:fldChar w:fldCharType="end"/>
            </w:r>
          </w:hyperlink>
        </w:p>
        <w:p w14:paraId="623B369A" w14:textId="6D750FFF"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68" w:history="1">
            <w:r w:rsidRPr="00A66C91">
              <w:rPr>
                <w:rStyle w:val="Hipervnculo"/>
                <w:rFonts w:ascii="Arial" w:hAnsi="Arial" w:cs="Arial"/>
                <w:bCs/>
                <w:noProof/>
                <w:sz w:val="24"/>
                <w:szCs w:val="24"/>
              </w:rPr>
              <w:t>2. Resumen del proyecto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_Toc183196468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14</w:t>
            </w:r>
            <w:r w:rsidRPr="00A66C91">
              <w:rPr>
                <w:rFonts w:ascii="Arial" w:hAnsi="Arial" w:cs="Arial"/>
                <w:noProof/>
                <w:webHidden/>
                <w:sz w:val="24"/>
                <w:szCs w:val="24"/>
              </w:rPr>
              <w:fldChar w:fldCharType="end"/>
            </w:r>
          </w:hyperlink>
        </w:p>
        <w:p w14:paraId="14AA9993" w14:textId="11F4818E"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69" w:history="1">
            <w:r w:rsidRPr="00A66C91">
              <w:rPr>
                <w:rStyle w:val="Hipervnculo"/>
                <w:rFonts w:ascii="Arial" w:hAnsi="Arial" w:cs="Arial"/>
                <w:noProof/>
                <w:sz w:val="24"/>
                <w:szCs w:val="24"/>
              </w:rPr>
              <w:t>2.1 Palabras clave:</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_Toc183196469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14</w:t>
            </w:r>
            <w:r w:rsidRPr="00A66C91">
              <w:rPr>
                <w:rFonts w:ascii="Arial" w:hAnsi="Arial" w:cs="Arial"/>
                <w:noProof/>
                <w:webHidden/>
                <w:sz w:val="24"/>
                <w:szCs w:val="24"/>
              </w:rPr>
              <w:fldChar w:fldCharType="end"/>
            </w:r>
          </w:hyperlink>
        </w:p>
        <w:p w14:paraId="6FD257E5" w14:textId="236CEC6B"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0" w:history="1">
            <w:r w:rsidRPr="00A66C91">
              <w:rPr>
                <w:rStyle w:val="Hipervnculo"/>
                <w:rFonts w:ascii="Arial" w:hAnsi="Arial" w:cs="Arial"/>
                <w:noProof/>
                <w:sz w:val="24"/>
                <w:szCs w:val="24"/>
              </w:rPr>
              <w:t>3. Planteamiento del problema</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_Toc183196470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16</w:t>
            </w:r>
            <w:r w:rsidRPr="00A66C91">
              <w:rPr>
                <w:rFonts w:ascii="Arial" w:hAnsi="Arial" w:cs="Arial"/>
                <w:noProof/>
                <w:webHidden/>
                <w:sz w:val="24"/>
                <w:szCs w:val="24"/>
              </w:rPr>
              <w:fldChar w:fldCharType="end"/>
            </w:r>
          </w:hyperlink>
        </w:p>
        <w:p w14:paraId="7382CE92" w14:textId="7C64A98F"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1" w:history="1">
            <w:r w:rsidRPr="00A66C91">
              <w:rPr>
                <w:rStyle w:val="Hipervnculo"/>
                <w:rFonts w:ascii="Arial" w:hAnsi="Arial" w:cs="Arial"/>
                <w:bCs/>
                <w:noProof/>
                <w:sz w:val="24"/>
                <w:szCs w:val="24"/>
              </w:rPr>
              <w:t>En Pueblo Viejo, La Guajira, la falta de acceso a energía eléctrica es un problema crítico que afecta a la mayoría de la población. Actualmente, más del 70% de los hogares dependen de generadores diésel para su suministro energético, lo que no solo resulta costoso, sino que también genera un impacto ambiental significativo debido a las emisiones de gases contaminantes. Esta situación se agrava por la alta volatilidad de los precios del combustible, lo que hace que muchas familias no puedan costear el suministro energético necesario para satisfacer sus necesidades básicas.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_Toc183196471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16</w:t>
            </w:r>
            <w:r w:rsidRPr="00A66C91">
              <w:rPr>
                <w:rFonts w:ascii="Arial" w:hAnsi="Arial" w:cs="Arial"/>
                <w:noProof/>
                <w:webHidden/>
                <w:sz w:val="24"/>
                <w:szCs w:val="24"/>
              </w:rPr>
              <w:fldChar w:fldCharType="end"/>
            </w:r>
          </w:hyperlink>
        </w:p>
        <w:p w14:paraId="7C3BA3E8" w14:textId="5C641D4D"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2" w:history="1">
            <w:r w:rsidRPr="00A66C91">
              <w:rPr>
                <w:rStyle w:val="Hipervnculo"/>
                <w:rFonts w:ascii="Arial" w:hAnsi="Arial" w:cs="Arial"/>
                <w:bCs/>
                <w:noProof/>
                <w:sz w:val="24"/>
                <w:szCs w:val="24"/>
              </w:rPr>
              <w:t>La realidad de la comunidad se caracteriza por la escasez de recursos económicos y la limitada infraestructura eléctrica, lo que dificulta el desarrollo de actividades productivas y educativas. Las horas de luz son escasas, lo que limita el acceso a la educación y afecta la productividad de los negocios locales. Además, la dependencia de generadores diésel ha llevado a problemas de salud pública, debido a la exposición a gases tóxicos y al ruido constante, que afecta el bienestar de los habitantes.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_Toc183196472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16</w:t>
            </w:r>
            <w:r w:rsidRPr="00A66C91">
              <w:rPr>
                <w:rFonts w:ascii="Arial" w:hAnsi="Arial" w:cs="Arial"/>
                <w:noProof/>
                <w:webHidden/>
                <w:sz w:val="24"/>
                <w:szCs w:val="24"/>
              </w:rPr>
              <w:fldChar w:fldCharType="end"/>
            </w:r>
          </w:hyperlink>
        </w:p>
        <w:p w14:paraId="170BF8A4" w14:textId="1F0682D9"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3" w:history="1">
            <w:r w:rsidRPr="00A66C91">
              <w:rPr>
                <w:rStyle w:val="Hipervnculo"/>
                <w:rFonts w:ascii="Arial" w:hAnsi="Arial" w:cs="Arial"/>
                <w:bCs/>
                <w:noProof/>
                <w:sz w:val="24"/>
                <w:szCs w:val="24"/>
              </w:rPr>
              <w:t xml:space="preserve">Los antecedentes de esta problemática indican que, a pesar de los esfuerzos realizados por diversas entidades gubernamentales y no gubernamentales para </w:t>
            </w:r>
            <w:r w:rsidRPr="00A66C91">
              <w:rPr>
                <w:rStyle w:val="Hipervnculo"/>
                <w:rFonts w:ascii="Arial" w:hAnsi="Arial" w:cs="Arial"/>
                <w:bCs/>
                <w:noProof/>
                <w:sz w:val="24"/>
                <w:szCs w:val="24"/>
              </w:rPr>
              <w:lastRenderedPageBreak/>
              <w:t>electrificar la región, la implementación de soluciones sostenibles ha sido insuficiente. La falta de un enfoque integral que incluya la participación activa de la comunidad ha contribuido a la ineficacia de las iniciativas anteriores.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_Toc183196473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16</w:t>
            </w:r>
            <w:r w:rsidRPr="00A66C91">
              <w:rPr>
                <w:rFonts w:ascii="Arial" w:hAnsi="Arial" w:cs="Arial"/>
                <w:noProof/>
                <w:webHidden/>
                <w:sz w:val="24"/>
                <w:szCs w:val="24"/>
              </w:rPr>
              <w:fldChar w:fldCharType="end"/>
            </w:r>
          </w:hyperlink>
        </w:p>
        <w:p w14:paraId="414E5AB5" w14:textId="72AFD426"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4" w:history="1">
            <w:r w:rsidRPr="00A66C91">
              <w:rPr>
                <w:rStyle w:val="Hipervnculo"/>
                <w:rFonts w:ascii="Arial" w:hAnsi="Arial" w:cs="Arial"/>
                <w:bCs/>
                <w:noProof/>
                <w:sz w:val="24"/>
                <w:szCs w:val="24"/>
              </w:rPr>
              <w:t>La elección del tema surge de la necesidad urgente de buscar alternativas sostenibles y accesibles que permitan a la comunidad de Pueblo Viejo mejorar su calidad de vida. La implementación de un sistema de energía solar se presenta como una solución viable, no solo por su capacidad de proporcionar energía limpia y renovable, sino también por su potencial para empoderar a la comunidad a través de la capacitación y el desarrollo de habilidades en el manejo y mantenimiento de tecnologías sostenibles.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_Toc183196474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16</w:t>
            </w:r>
            <w:r w:rsidRPr="00A66C91">
              <w:rPr>
                <w:rFonts w:ascii="Arial" w:hAnsi="Arial" w:cs="Arial"/>
                <w:noProof/>
                <w:webHidden/>
                <w:sz w:val="24"/>
                <w:szCs w:val="24"/>
              </w:rPr>
              <w:fldChar w:fldCharType="end"/>
            </w:r>
          </w:hyperlink>
        </w:p>
        <w:p w14:paraId="75FAB541" w14:textId="194B9672"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5" w:history="1">
            <w:r w:rsidRPr="00A66C91">
              <w:rPr>
                <w:rStyle w:val="Hipervnculo"/>
                <w:rFonts w:ascii="Arial" w:hAnsi="Arial" w:cs="Arial"/>
                <w:bCs/>
                <w:noProof/>
                <w:sz w:val="24"/>
                <w:szCs w:val="24"/>
              </w:rPr>
              <w:t>Este proyecto, por lo tanto, no solo busca resolver el problema del acceso a la energía, sino también contribuir al desarrollo social y económico de Pueblo Viejo, promoviendo un modelo de vida más saludable y sostenible.</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_Toc183196475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16</w:t>
            </w:r>
            <w:r w:rsidRPr="00A66C91">
              <w:rPr>
                <w:rFonts w:ascii="Arial" w:hAnsi="Arial" w:cs="Arial"/>
                <w:noProof/>
                <w:webHidden/>
                <w:sz w:val="24"/>
                <w:szCs w:val="24"/>
              </w:rPr>
              <w:fldChar w:fldCharType="end"/>
            </w:r>
          </w:hyperlink>
        </w:p>
        <w:p w14:paraId="2E088735" w14:textId="3E8F957D"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6" w:history="1">
            <w:r w:rsidRPr="00A66C91">
              <w:rPr>
                <w:rStyle w:val="Hipervnculo"/>
                <w:rFonts w:ascii="Arial" w:hAnsi="Arial" w:cs="Arial"/>
                <w:noProof/>
                <w:sz w:val="24"/>
                <w:szCs w:val="24"/>
              </w:rPr>
              <w:t>3.1 Pregunta problematizadora</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_Toc183196476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16</w:t>
            </w:r>
            <w:r w:rsidRPr="00A66C91">
              <w:rPr>
                <w:rFonts w:ascii="Arial" w:hAnsi="Arial" w:cs="Arial"/>
                <w:noProof/>
                <w:webHidden/>
                <w:sz w:val="24"/>
                <w:szCs w:val="24"/>
              </w:rPr>
              <w:fldChar w:fldCharType="end"/>
            </w:r>
          </w:hyperlink>
        </w:p>
        <w:p w14:paraId="1837DB31" w14:textId="70E1A3F0"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7" w:history="1">
            <w:r w:rsidRPr="00A66C91">
              <w:rPr>
                <w:rStyle w:val="Hipervnculo"/>
                <w:rFonts w:ascii="Arial" w:hAnsi="Arial" w:cs="Arial"/>
                <w:bCs/>
                <w:noProof/>
                <w:sz w:val="24"/>
                <w:szCs w:val="24"/>
              </w:rPr>
              <w:t>¿Cómo implementar un sistema de energía solar en Pueblo Viejo, La Guajira, ¿para garantizar el acceso sostenible a energía eléctrica y mejorar la calidad de vida de los habitantes durante el año 2024?</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_Toc183196477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31E09F99" w14:textId="3AA0EC28" w:rsidR="00A94EBA" w:rsidRPr="00A66C91" w:rsidRDefault="00A94EBA" w:rsidP="00A66C91">
          <w:pPr>
            <w:pStyle w:val="TDC2"/>
            <w:tabs>
              <w:tab w:val="left" w:pos="660"/>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8" w:history="1">
            <w:r w:rsidRPr="00A66C91">
              <w:rPr>
                <w:rStyle w:val="Hipervnculo"/>
                <w:rFonts w:ascii="Arial" w:hAnsi="Arial" w:cs="Arial"/>
                <w:bCs/>
                <w:noProof/>
                <w:sz w:val="24"/>
                <w:szCs w:val="24"/>
              </w:rPr>
              <w:t></w:t>
            </w:r>
            <w:r w:rsidRPr="00A66C91">
              <w:rPr>
                <w:rFonts w:ascii="Arial" w:eastAsiaTheme="minorEastAsia" w:hAnsi="Arial" w:cs="Arial"/>
                <w:noProof/>
                <w:kern w:val="2"/>
                <w:sz w:val="24"/>
                <w:szCs w:val="24"/>
                <w:lang w:eastAsia="es-CO"/>
                <w14:ligatures w14:val="standardContextual"/>
              </w:rPr>
              <w:tab/>
            </w:r>
            <w:r w:rsidRPr="00A66C91">
              <w:rPr>
                <w:rStyle w:val="Hipervnculo"/>
                <w:rFonts w:ascii="Arial" w:hAnsi="Arial" w:cs="Arial"/>
                <w:bCs/>
                <w:noProof/>
                <w:sz w:val="24"/>
                <w:szCs w:val="24"/>
              </w:rPr>
              <w:t>Unidad de Análisis (UA)</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_Toc183196478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11577E49" w14:textId="072BE3F9"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79" w:history="1">
            <w:r w:rsidRPr="00A66C91">
              <w:rPr>
                <w:rStyle w:val="Hipervnculo"/>
                <w:rFonts w:ascii="Arial" w:hAnsi="Arial" w:cs="Arial"/>
                <w:bCs/>
                <w:noProof/>
                <w:sz w:val="24"/>
                <w:szCs w:val="24"/>
              </w:rPr>
              <w:t>Comunidad de Pueblo Viejo, La Guajira.</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_Toc183196479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649477DB" w14:textId="30162BF9" w:rsidR="00A94EBA" w:rsidRPr="00A66C91" w:rsidRDefault="00A94EBA" w:rsidP="00A66C91">
          <w:pPr>
            <w:pStyle w:val="TDC2"/>
            <w:tabs>
              <w:tab w:val="left" w:pos="660"/>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0" w:history="1">
            <w:r w:rsidRPr="00A66C91">
              <w:rPr>
                <w:rStyle w:val="Hipervnculo"/>
                <w:rFonts w:ascii="Arial" w:hAnsi="Arial" w:cs="Arial"/>
                <w:bCs/>
                <w:noProof/>
                <w:sz w:val="24"/>
                <w:szCs w:val="24"/>
              </w:rPr>
              <w:t></w:t>
            </w:r>
            <w:r w:rsidRPr="00A66C91">
              <w:rPr>
                <w:rFonts w:ascii="Arial" w:eastAsiaTheme="minorEastAsia" w:hAnsi="Arial" w:cs="Arial"/>
                <w:noProof/>
                <w:kern w:val="2"/>
                <w:sz w:val="24"/>
                <w:szCs w:val="24"/>
                <w:lang w:eastAsia="es-CO"/>
                <w14:ligatures w14:val="standardContextual"/>
              </w:rPr>
              <w:tab/>
            </w:r>
            <w:r w:rsidRPr="00A66C91">
              <w:rPr>
                <w:rStyle w:val="Hipervnculo"/>
                <w:rFonts w:ascii="Arial" w:hAnsi="Arial" w:cs="Arial"/>
                <w:bCs/>
                <w:noProof/>
                <w:sz w:val="24"/>
                <w:szCs w:val="24"/>
              </w:rPr>
              <w:t>Variable Dependiente (VD)</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_Toc183196480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2EC6F562" w14:textId="090568C4"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1" w:history="1">
            <w:r w:rsidRPr="00A66C91">
              <w:rPr>
                <w:rStyle w:val="Hipervnculo"/>
                <w:rFonts w:ascii="Arial" w:hAnsi="Arial" w:cs="Arial"/>
                <w:bCs/>
                <w:noProof/>
                <w:sz w:val="24"/>
                <w:szCs w:val="24"/>
              </w:rPr>
              <w:t>Acceso a energía eléctrica.</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_Toc183196481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21C08EDD" w14:textId="4F41E08A" w:rsidR="00A94EBA" w:rsidRPr="00A66C91" w:rsidRDefault="00A94EBA" w:rsidP="00A66C91">
          <w:pPr>
            <w:pStyle w:val="TDC2"/>
            <w:tabs>
              <w:tab w:val="left" w:pos="660"/>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2" w:history="1">
            <w:r w:rsidRPr="00A66C91">
              <w:rPr>
                <w:rStyle w:val="Hipervnculo"/>
                <w:rFonts w:ascii="Arial" w:hAnsi="Arial" w:cs="Arial"/>
                <w:bCs/>
                <w:noProof/>
                <w:sz w:val="24"/>
                <w:szCs w:val="24"/>
              </w:rPr>
              <w:t></w:t>
            </w:r>
            <w:r w:rsidRPr="00A66C91">
              <w:rPr>
                <w:rFonts w:ascii="Arial" w:eastAsiaTheme="minorEastAsia" w:hAnsi="Arial" w:cs="Arial"/>
                <w:noProof/>
                <w:kern w:val="2"/>
                <w:sz w:val="24"/>
                <w:szCs w:val="24"/>
                <w:lang w:eastAsia="es-CO"/>
                <w14:ligatures w14:val="standardContextual"/>
              </w:rPr>
              <w:tab/>
            </w:r>
            <w:r w:rsidRPr="00A66C91">
              <w:rPr>
                <w:rStyle w:val="Hipervnculo"/>
                <w:rFonts w:ascii="Arial" w:hAnsi="Arial" w:cs="Arial"/>
                <w:bCs/>
                <w:noProof/>
                <w:sz w:val="24"/>
                <w:szCs w:val="24"/>
              </w:rPr>
              <w:t>Variable Independiente (VI)</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_Toc183196482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73357B17" w14:textId="3A1B3E91"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3" w:history="1">
            <w:r w:rsidRPr="00A66C91">
              <w:rPr>
                <w:rStyle w:val="Hipervnculo"/>
                <w:rFonts w:ascii="Arial" w:hAnsi="Arial" w:cs="Arial"/>
                <w:bCs/>
                <w:noProof/>
                <w:sz w:val="24"/>
                <w:szCs w:val="24"/>
              </w:rPr>
              <w:t>Implementación de un sistema de energía solar.</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_Toc183196483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65C01425" w14:textId="2937C24A" w:rsidR="00A94EBA" w:rsidRPr="00A66C91" w:rsidRDefault="00A94EBA" w:rsidP="00A66C91">
          <w:pPr>
            <w:pStyle w:val="TDC2"/>
            <w:tabs>
              <w:tab w:val="left" w:pos="660"/>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4" w:history="1">
            <w:r w:rsidRPr="00A66C91">
              <w:rPr>
                <w:rStyle w:val="Hipervnculo"/>
                <w:rFonts w:ascii="Arial" w:hAnsi="Arial" w:cs="Arial"/>
                <w:bCs/>
                <w:noProof/>
                <w:sz w:val="24"/>
                <w:szCs w:val="24"/>
              </w:rPr>
              <w:t></w:t>
            </w:r>
            <w:r w:rsidRPr="00A66C91">
              <w:rPr>
                <w:rFonts w:ascii="Arial" w:eastAsiaTheme="minorEastAsia" w:hAnsi="Arial" w:cs="Arial"/>
                <w:noProof/>
                <w:kern w:val="2"/>
                <w:sz w:val="24"/>
                <w:szCs w:val="24"/>
                <w:lang w:eastAsia="es-CO"/>
                <w14:ligatures w14:val="standardContextual"/>
              </w:rPr>
              <w:tab/>
            </w:r>
            <w:r w:rsidRPr="00A66C91">
              <w:rPr>
                <w:rStyle w:val="Hipervnculo"/>
                <w:rFonts w:ascii="Arial" w:hAnsi="Arial" w:cs="Arial"/>
                <w:bCs/>
                <w:noProof/>
                <w:sz w:val="24"/>
                <w:szCs w:val="24"/>
              </w:rPr>
              <w:t>Variables Propias de los Individuos, Socio Demográficas (VPI o SD)</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_Toc183196484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14D1B3C6" w14:textId="06BB0EFA"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5" w:history="1">
            <w:r w:rsidRPr="00A66C91">
              <w:rPr>
                <w:rStyle w:val="Hipervnculo"/>
                <w:rFonts w:ascii="Arial" w:hAnsi="Arial" w:cs="Arial"/>
                <w:bCs/>
                <w:noProof/>
                <w:sz w:val="24"/>
                <w:szCs w:val="24"/>
              </w:rPr>
              <w:t>Nivel socioeconómico de los hogares.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_Toc183196485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4BEA6EB9" w14:textId="53EED0CA"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6" w:history="1">
            <w:r w:rsidRPr="00A66C91">
              <w:rPr>
                <w:rStyle w:val="Hipervnculo"/>
                <w:rFonts w:ascii="Arial" w:hAnsi="Arial" w:cs="Arial"/>
                <w:bCs/>
                <w:noProof/>
                <w:sz w:val="24"/>
                <w:szCs w:val="24"/>
              </w:rPr>
              <w:t>Nivel educativo de los habitantes.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_Toc183196486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7BA68718" w14:textId="2A6C05D8"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7" w:history="1">
            <w:r w:rsidRPr="00A66C91">
              <w:rPr>
                <w:rStyle w:val="Hipervnculo"/>
                <w:rFonts w:ascii="Arial" w:hAnsi="Arial" w:cs="Arial"/>
                <w:bCs/>
                <w:noProof/>
                <w:sz w:val="24"/>
                <w:szCs w:val="24"/>
              </w:rPr>
              <w:t>Composición familiar.</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_Toc183196487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3E99A665" w14:textId="0FB4CADE" w:rsidR="00A94EBA" w:rsidRPr="00A66C91" w:rsidRDefault="00A94EBA" w:rsidP="00A66C91">
          <w:pPr>
            <w:pStyle w:val="TDC2"/>
            <w:tabs>
              <w:tab w:val="left" w:pos="660"/>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8" w:history="1">
            <w:r w:rsidRPr="00A66C91">
              <w:rPr>
                <w:rStyle w:val="Hipervnculo"/>
                <w:rFonts w:ascii="Arial" w:hAnsi="Arial" w:cs="Arial"/>
                <w:bCs/>
                <w:noProof/>
                <w:sz w:val="24"/>
                <w:szCs w:val="24"/>
              </w:rPr>
              <w:t></w:t>
            </w:r>
            <w:r w:rsidRPr="00A66C91">
              <w:rPr>
                <w:rFonts w:ascii="Arial" w:eastAsiaTheme="minorEastAsia" w:hAnsi="Arial" w:cs="Arial"/>
                <w:noProof/>
                <w:kern w:val="2"/>
                <w:sz w:val="24"/>
                <w:szCs w:val="24"/>
                <w:lang w:eastAsia="es-CO"/>
                <w14:ligatures w14:val="standardContextual"/>
              </w:rPr>
              <w:tab/>
            </w:r>
            <w:r w:rsidRPr="00A66C91">
              <w:rPr>
                <w:rStyle w:val="Hipervnculo"/>
                <w:rFonts w:ascii="Arial" w:hAnsi="Arial" w:cs="Arial"/>
                <w:bCs/>
                <w:noProof/>
                <w:sz w:val="24"/>
                <w:szCs w:val="24"/>
              </w:rPr>
              <w:t>Espacio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_Toc183196488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27914224" w14:textId="35D5D8B1"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89" w:history="1">
            <w:r w:rsidRPr="00A66C91">
              <w:rPr>
                <w:rStyle w:val="Hipervnculo"/>
                <w:rFonts w:ascii="Arial" w:hAnsi="Arial" w:cs="Arial"/>
                <w:bCs/>
                <w:noProof/>
                <w:sz w:val="24"/>
                <w:szCs w:val="24"/>
              </w:rPr>
              <w:t>Pueblo Viejo, La Guajira.</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_Toc183196489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0AA32391" w14:textId="05967B89" w:rsidR="00A94EBA" w:rsidRPr="00A66C91" w:rsidRDefault="00A94EBA" w:rsidP="00A66C91">
          <w:pPr>
            <w:pStyle w:val="TDC2"/>
            <w:tabs>
              <w:tab w:val="left" w:pos="660"/>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0" w:history="1">
            <w:r w:rsidRPr="00A66C91">
              <w:rPr>
                <w:rStyle w:val="Hipervnculo"/>
                <w:rFonts w:ascii="Arial" w:hAnsi="Arial" w:cs="Arial"/>
                <w:bCs/>
                <w:noProof/>
                <w:sz w:val="24"/>
                <w:szCs w:val="24"/>
              </w:rPr>
              <w:t></w:t>
            </w:r>
            <w:r w:rsidRPr="00A66C91">
              <w:rPr>
                <w:rFonts w:ascii="Arial" w:eastAsiaTheme="minorEastAsia" w:hAnsi="Arial" w:cs="Arial"/>
                <w:noProof/>
                <w:kern w:val="2"/>
                <w:sz w:val="24"/>
                <w:szCs w:val="24"/>
                <w:lang w:eastAsia="es-CO"/>
                <w14:ligatures w14:val="standardContextual"/>
              </w:rPr>
              <w:tab/>
            </w:r>
            <w:r w:rsidRPr="00A66C91">
              <w:rPr>
                <w:rStyle w:val="Hipervnculo"/>
                <w:rFonts w:ascii="Arial" w:hAnsi="Arial" w:cs="Arial"/>
                <w:bCs/>
                <w:noProof/>
                <w:sz w:val="24"/>
                <w:szCs w:val="24"/>
              </w:rPr>
              <w:t>Tiempo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_Toc183196490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2F9825E7" w14:textId="76731E3E"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1" w:history="1">
            <w:r w:rsidRPr="00A66C91">
              <w:rPr>
                <w:rStyle w:val="Hipervnculo"/>
                <w:rFonts w:ascii="Arial" w:hAnsi="Arial" w:cs="Arial"/>
                <w:bCs/>
                <w:noProof/>
                <w:sz w:val="24"/>
                <w:szCs w:val="24"/>
              </w:rPr>
              <w:t>Año 2024.</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_Toc183196491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17</w:t>
            </w:r>
            <w:r w:rsidRPr="00A66C91">
              <w:rPr>
                <w:rFonts w:ascii="Arial" w:hAnsi="Arial" w:cs="Arial"/>
                <w:noProof/>
                <w:webHidden/>
                <w:sz w:val="24"/>
                <w:szCs w:val="24"/>
              </w:rPr>
              <w:fldChar w:fldCharType="end"/>
            </w:r>
          </w:hyperlink>
        </w:p>
        <w:p w14:paraId="7AF2D98B" w14:textId="311A7223"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2" w:history="1">
            <w:r w:rsidRPr="00A66C91">
              <w:rPr>
                <w:rStyle w:val="Hipervnculo"/>
                <w:rFonts w:ascii="Arial" w:hAnsi="Arial" w:cs="Arial"/>
                <w:noProof/>
                <w:sz w:val="24"/>
                <w:szCs w:val="24"/>
              </w:rPr>
              <w:t>4. Objetivos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_Toc183196492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18</w:t>
            </w:r>
            <w:r w:rsidRPr="00A66C91">
              <w:rPr>
                <w:rFonts w:ascii="Arial" w:hAnsi="Arial" w:cs="Arial"/>
                <w:noProof/>
                <w:webHidden/>
                <w:sz w:val="24"/>
                <w:szCs w:val="24"/>
              </w:rPr>
              <w:fldChar w:fldCharType="end"/>
            </w:r>
          </w:hyperlink>
        </w:p>
        <w:p w14:paraId="5190A667" w14:textId="5F39E6C3"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3" w:history="1">
            <w:r w:rsidRPr="00A66C91">
              <w:rPr>
                <w:rStyle w:val="Hipervnculo"/>
                <w:rFonts w:ascii="Arial" w:hAnsi="Arial" w:cs="Arial"/>
                <w:bCs/>
                <w:noProof/>
                <w:sz w:val="24"/>
                <w:szCs w:val="24"/>
              </w:rPr>
              <w:t>4.1 Objetivo general</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_Toc183196493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18</w:t>
            </w:r>
            <w:r w:rsidRPr="00A66C91">
              <w:rPr>
                <w:rFonts w:ascii="Arial" w:hAnsi="Arial" w:cs="Arial"/>
                <w:noProof/>
                <w:webHidden/>
                <w:sz w:val="24"/>
                <w:szCs w:val="24"/>
              </w:rPr>
              <w:fldChar w:fldCharType="end"/>
            </w:r>
          </w:hyperlink>
        </w:p>
        <w:p w14:paraId="354C8F77" w14:textId="58D17279"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4" w:history="1">
            <w:r w:rsidRPr="00A66C91">
              <w:rPr>
                <w:rStyle w:val="Hipervnculo"/>
                <w:rFonts w:ascii="Arial" w:hAnsi="Arial" w:cs="Arial"/>
                <w:bCs/>
                <w:noProof/>
                <w:sz w:val="24"/>
                <w:szCs w:val="24"/>
              </w:rPr>
              <w:t>4.2 Objetivos específicos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_Toc183196494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18</w:t>
            </w:r>
            <w:r w:rsidRPr="00A66C91">
              <w:rPr>
                <w:rFonts w:ascii="Arial" w:hAnsi="Arial" w:cs="Arial"/>
                <w:noProof/>
                <w:webHidden/>
                <w:sz w:val="24"/>
                <w:szCs w:val="24"/>
              </w:rPr>
              <w:fldChar w:fldCharType="end"/>
            </w:r>
          </w:hyperlink>
        </w:p>
        <w:p w14:paraId="55289E19" w14:textId="133A2416"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5" w:history="1">
            <w:r w:rsidRPr="00A66C91">
              <w:rPr>
                <w:rStyle w:val="Hipervnculo"/>
                <w:rFonts w:ascii="Arial" w:hAnsi="Arial" w:cs="Arial"/>
                <w:bCs/>
                <w:noProof/>
                <w:sz w:val="24"/>
                <w:szCs w:val="24"/>
              </w:rPr>
              <w:t>5. Delimitación</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_Toc183196495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19</w:t>
            </w:r>
            <w:r w:rsidRPr="00A66C91">
              <w:rPr>
                <w:rFonts w:ascii="Arial" w:hAnsi="Arial" w:cs="Arial"/>
                <w:noProof/>
                <w:webHidden/>
                <w:sz w:val="24"/>
                <w:szCs w:val="24"/>
              </w:rPr>
              <w:fldChar w:fldCharType="end"/>
            </w:r>
          </w:hyperlink>
        </w:p>
        <w:p w14:paraId="12460511" w14:textId="6F3197F8"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6" w:history="1">
            <w:r w:rsidRPr="00A66C91">
              <w:rPr>
                <w:rStyle w:val="Hipervnculo"/>
                <w:rFonts w:ascii="Arial" w:hAnsi="Arial" w:cs="Arial"/>
                <w:bCs/>
                <w:noProof/>
                <w:sz w:val="24"/>
                <w:szCs w:val="24"/>
              </w:rPr>
              <w:t>5.1. Delimitación espacial</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_Toc183196496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19</w:t>
            </w:r>
            <w:r w:rsidRPr="00A66C91">
              <w:rPr>
                <w:rFonts w:ascii="Arial" w:hAnsi="Arial" w:cs="Arial"/>
                <w:noProof/>
                <w:webHidden/>
                <w:sz w:val="24"/>
                <w:szCs w:val="24"/>
              </w:rPr>
              <w:fldChar w:fldCharType="end"/>
            </w:r>
          </w:hyperlink>
        </w:p>
        <w:p w14:paraId="233D2ACE" w14:textId="6EA3BDDB" w:rsidR="00A94EBA" w:rsidRPr="00A66C91" w:rsidRDefault="00A94EBA" w:rsidP="00A66C91">
          <w:pPr>
            <w:pStyle w:val="TDC3"/>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7" w:history="1">
            <w:r w:rsidRPr="00A66C91">
              <w:rPr>
                <w:rStyle w:val="Hipervnculo"/>
                <w:rFonts w:ascii="Arial" w:hAnsi="Arial" w:cs="Arial"/>
                <w:bCs/>
                <w:iCs/>
                <w:noProof/>
                <w:sz w:val="24"/>
                <w:szCs w:val="24"/>
              </w:rPr>
              <w:t>Pueblo Viejo es una comunidad rural ubicada en el departamento de La Guajira, en la región Caribe de Colombia. Se caracteriza por ser una zona de bajos recursos económicos, donde la principal actividad es la agricultura y la pesca. El acceso a la comunidad es limitado debido al estado de las vías terrestres.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_Toc183196497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19</w:t>
            </w:r>
            <w:r w:rsidRPr="00A66C91">
              <w:rPr>
                <w:rFonts w:ascii="Arial" w:hAnsi="Arial" w:cs="Arial"/>
                <w:noProof/>
                <w:webHidden/>
                <w:sz w:val="24"/>
                <w:szCs w:val="24"/>
              </w:rPr>
              <w:fldChar w:fldCharType="end"/>
            </w:r>
          </w:hyperlink>
        </w:p>
        <w:p w14:paraId="7C9FDB34" w14:textId="71053B39" w:rsidR="00A94EBA" w:rsidRPr="00A66C91" w:rsidRDefault="00A94EBA" w:rsidP="00A66C91">
          <w:pPr>
            <w:pStyle w:val="TDC3"/>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8" w:history="1">
            <w:r w:rsidRPr="00A66C91">
              <w:rPr>
                <w:rStyle w:val="Hipervnculo"/>
                <w:rFonts w:ascii="Arial" w:hAnsi="Arial" w:cs="Arial"/>
                <w:bCs/>
                <w:iCs/>
                <w:noProof/>
                <w:sz w:val="24"/>
                <w:szCs w:val="24"/>
              </w:rPr>
              <w:t>Espero que esta información sobre la delimitación espacial y ubicación de Pueblo Viejo, La Guajira, sea útil para el proyecto de energía solar que se está desarrollando en la zona. Si necesitas alguna aclaración adicional, no dudes en preguntar.</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_Toc183196498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20</w:t>
            </w:r>
            <w:r w:rsidRPr="00A66C91">
              <w:rPr>
                <w:rFonts w:ascii="Arial" w:hAnsi="Arial" w:cs="Arial"/>
                <w:noProof/>
                <w:webHidden/>
                <w:sz w:val="24"/>
                <w:szCs w:val="24"/>
              </w:rPr>
              <w:fldChar w:fldCharType="end"/>
            </w:r>
          </w:hyperlink>
        </w:p>
        <w:p w14:paraId="1BA946D7" w14:textId="01931298"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499" w:history="1">
            <w:r w:rsidRPr="00A66C91">
              <w:rPr>
                <w:rStyle w:val="Hipervnculo"/>
                <w:rFonts w:ascii="Arial" w:hAnsi="Arial" w:cs="Arial"/>
                <w:bCs/>
                <w:noProof/>
                <w:sz w:val="24"/>
                <w:szCs w:val="24"/>
              </w:rPr>
              <w:t>6. Alcance</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_Toc183196499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21</w:t>
            </w:r>
            <w:r w:rsidRPr="00A66C91">
              <w:rPr>
                <w:rFonts w:ascii="Arial" w:hAnsi="Arial" w:cs="Arial"/>
                <w:noProof/>
                <w:webHidden/>
                <w:sz w:val="24"/>
                <w:szCs w:val="24"/>
              </w:rPr>
              <w:fldChar w:fldCharType="end"/>
            </w:r>
          </w:hyperlink>
        </w:p>
        <w:p w14:paraId="480F5DC7" w14:textId="5C477924"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00" w:history="1">
            <w:r w:rsidRPr="00A66C91">
              <w:rPr>
                <w:rStyle w:val="Hipervnculo"/>
                <w:rFonts w:ascii="Arial" w:hAnsi="Arial" w:cs="Arial"/>
                <w:bCs/>
                <w:noProof/>
                <w:sz w:val="24"/>
                <w:szCs w:val="24"/>
              </w:rPr>
              <w:t>7. Marco teórico, Estado del arte</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_Toc183196500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22</w:t>
            </w:r>
            <w:r w:rsidRPr="00A66C91">
              <w:rPr>
                <w:rFonts w:ascii="Arial" w:hAnsi="Arial" w:cs="Arial"/>
                <w:noProof/>
                <w:webHidden/>
                <w:sz w:val="24"/>
                <w:szCs w:val="24"/>
              </w:rPr>
              <w:fldChar w:fldCharType="end"/>
            </w:r>
          </w:hyperlink>
        </w:p>
        <w:p w14:paraId="108D7390" w14:textId="1BF9A575"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01" w:history="1">
            <w:r w:rsidRPr="00A66C91">
              <w:rPr>
                <w:rStyle w:val="Hipervnculo"/>
                <w:rFonts w:ascii="Arial" w:hAnsi="Arial" w:cs="Arial"/>
                <w:noProof/>
                <w:sz w:val="24"/>
                <w:szCs w:val="24"/>
              </w:rPr>
              <w:t>8. Marco metodológico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_Toc183196501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23</w:t>
            </w:r>
            <w:r w:rsidRPr="00A66C91">
              <w:rPr>
                <w:rFonts w:ascii="Arial" w:hAnsi="Arial" w:cs="Arial"/>
                <w:noProof/>
                <w:webHidden/>
                <w:sz w:val="24"/>
                <w:szCs w:val="24"/>
              </w:rPr>
              <w:fldChar w:fldCharType="end"/>
            </w:r>
          </w:hyperlink>
        </w:p>
        <w:p w14:paraId="1D970DBE" w14:textId="15FC7639"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02" w:history="1">
            <w:r w:rsidRPr="00A66C91">
              <w:rPr>
                <w:rStyle w:val="Hipervnculo"/>
                <w:rFonts w:ascii="Arial" w:hAnsi="Arial" w:cs="Arial"/>
                <w:bCs/>
                <w:noProof/>
                <w:sz w:val="24"/>
                <w:szCs w:val="24"/>
              </w:rPr>
              <w:t>10. RESULTADOS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_Toc183196502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31</w:t>
            </w:r>
            <w:r w:rsidRPr="00A66C91">
              <w:rPr>
                <w:rFonts w:ascii="Arial" w:hAnsi="Arial" w:cs="Arial"/>
                <w:noProof/>
                <w:webHidden/>
                <w:sz w:val="24"/>
                <w:szCs w:val="24"/>
              </w:rPr>
              <w:fldChar w:fldCharType="end"/>
            </w:r>
          </w:hyperlink>
        </w:p>
        <w:p w14:paraId="46F6EEDD" w14:textId="3B8EEA10"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03" w:history="1">
            <w:r w:rsidRPr="00A66C91">
              <w:rPr>
                <w:rStyle w:val="Hipervnculo"/>
                <w:rFonts w:ascii="Arial" w:hAnsi="Arial" w:cs="Arial"/>
                <w:bCs/>
                <w:noProof/>
                <w:sz w:val="24"/>
                <w:szCs w:val="24"/>
              </w:rPr>
              <w:t>11. Conclusiones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_Toc183196503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32</w:t>
            </w:r>
            <w:r w:rsidRPr="00A66C91">
              <w:rPr>
                <w:rFonts w:ascii="Arial" w:hAnsi="Arial" w:cs="Arial"/>
                <w:noProof/>
                <w:webHidden/>
                <w:sz w:val="24"/>
                <w:szCs w:val="24"/>
              </w:rPr>
              <w:fldChar w:fldCharType="end"/>
            </w:r>
          </w:hyperlink>
        </w:p>
        <w:p w14:paraId="0A368102" w14:textId="07502D6D" w:rsidR="00A94EBA" w:rsidRPr="00A66C91" w:rsidRDefault="00A94EBA" w:rsidP="00A66C91">
          <w:pPr>
            <w:pStyle w:val="TDC2"/>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04" w:history="1">
            <w:r w:rsidRPr="00A66C91">
              <w:rPr>
                <w:rStyle w:val="Hipervnculo"/>
                <w:rFonts w:ascii="Arial" w:hAnsi="Arial" w:cs="Arial"/>
                <w:bCs/>
                <w:noProof/>
                <w:sz w:val="24"/>
                <w:szCs w:val="24"/>
              </w:rPr>
              <w:t>12. Recomendaciones</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_Toc183196504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33</w:t>
            </w:r>
            <w:r w:rsidRPr="00A66C91">
              <w:rPr>
                <w:rFonts w:ascii="Arial" w:hAnsi="Arial" w:cs="Arial"/>
                <w:noProof/>
                <w:webHidden/>
                <w:sz w:val="24"/>
                <w:szCs w:val="24"/>
              </w:rPr>
              <w:fldChar w:fldCharType="end"/>
            </w:r>
          </w:hyperlink>
        </w:p>
        <w:p w14:paraId="67FFF2B4" w14:textId="3D676E60" w:rsidR="00A94EBA" w:rsidRPr="00A66C91" w:rsidRDefault="00A94EBA" w:rsidP="00A66C91">
          <w:pPr>
            <w:pStyle w:val="TDC1"/>
            <w:tabs>
              <w:tab w:val="left" w:pos="440"/>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05" w:history="1">
            <w:r w:rsidRPr="00A66C91">
              <w:rPr>
                <w:rStyle w:val="Hipervnculo"/>
                <w:rFonts w:ascii="Arial" w:hAnsi="Arial" w:cs="Arial"/>
                <w:noProof/>
                <w:sz w:val="24"/>
                <w:szCs w:val="24"/>
              </w:rPr>
              <w:t>1.</w:t>
            </w:r>
            <w:r w:rsidRPr="00A66C91">
              <w:rPr>
                <w:rFonts w:ascii="Arial" w:eastAsiaTheme="minorEastAsia" w:hAnsi="Arial" w:cs="Arial"/>
                <w:noProof/>
                <w:kern w:val="2"/>
                <w:sz w:val="24"/>
                <w:szCs w:val="24"/>
                <w:lang w:eastAsia="es-CO"/>
                <w14:ligatures w14:val="standardContextual"/>
              </w:rPr>
              <w:tab/>
            </w:r>
            <w:r w:rsidRPr="00A66C91">
              <w:rPr>
                <w:rStyle w:val="Hipervnculo"/>
                <w:rFonts w:ascii="Arial" w:hAnsi="Arial" w:cs="Arial"/>
                <w:noProof/>
                <w:sz w:val="24"/>
                <w:szCs w:val="24"/>
              </w:rPr>
              <w:t>Fomentar la Participación Comunitaria: Involucrar a los habitantes desde el inicio del proyecto a través de talleres y capacitaciones. Esto no solo aumentará la aceptación del sistema, sino que también permitirá a la comunidad adquirir habilidades para el mantenimiento y operación del sistema de energía solar.</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_Toc183196505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33</w:t>
            </w:r>
            <w:r w:rsidRPr="00A66C91">
              <w:rPr>
                <w:rFonts w:ascii="Arial" w:hAnsi="Arial" w:cs="Arial"/>
                <w:noProof/>
                <w:webHidden/>
                <w:sz w:val="24"/>
                <w:szCs w:val="24"/>
              </w:rPr>
              <w:fldChar w:fldCharType="end"/>
            </w:r>
          </w:hyperlink>
        </w:p>
        <w:p w14:paraId="610EE072" w14:textId="4AF7D464" w:rsidR="00A94EBA" w:rsidRPr="00A66C91" w:rsidRDefault="00A94EBA" w:rsidP="00A66C91">
          <w:pPr>
            <w:pStyle w:val="TDC1"/>
            <w:tabs>
              <w:tab w:val="left" w:pos="440"/>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06" w:history="1">
            <w:r w:rsidRPr="00A66C91">
              <w:rPr>
                <w:rStyle w:val="Hipervnculo"/>
                <w:rFonts w:ascii="Arial" w:hAnsi="Arial" w:cs="Arial"/>
                <w:noProof/>
                <w:sz w:val="24"/>
                <w:szCs w:val="24"/>
              </w:rPr>
              <w:t>2.</w:t>
            </w:r>
            <w:r w:rsidRPr="00A66C91">
              <w:rPr>
                <w:rFonts w:ascii="Arial" w:eastAsiaTheme="minorEastAsia" w:hAnsi="Arial" w:cs="Arial"/>
                <w:noProof/>
                <w:kern w:val="2"/>
                <w:sz w:val="24"/>
                <w:szCs w:val="24"/>
                <w:lang w:eastAsia="es-CO"/>
                <w14:ligatures w14:val="standardContextual"/>
              </w:rPr>
              <w:tab/>
            </w:r>
            <w:r w:rsidRPr="00A66C91">
              <w:rPr>
                <w:rStyle w:val="Hipervnculo"/>
                <w:rFonts w:ascii="Arial" w:hAnsi="Arial" w:cs="Arial"/>
                <w:noProof/>
                <w:sz w:val="24"/>
                <w:szCs w:val="24"/>
              </w:rPr>
              <w:t>Establecer Alianzas Estratégicas: Colaborar con organizaciones no gubernamentales, instituciones académicas y empresas del sector energético para obtener apoyo técnico y financiero. Estas alianzas pueden facilitar recursos y conocimientos que mejoren la implementación y sostenibilidad del proyecto.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_Toc183196506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33</w:t>
            </w:r>
            <w:r w:rsidRPr="00A66C91">
              <w:rPr>
                <w:rFonts w:ascii="Arial" w:hAnsi="Arial" w:cs="Arial"/>
                <w:noProof/>
                <w:webHidden/>
                <w:sz w:val="24"/>
                <w:szCs w:val="24"/>
              </w:rPr>
              <w:fldChar w:fldCharType="end"/>
            </w:r>
          </w:hyperlink>
        </w:p>
        <w:p w14:paraId="12C55553" w14:textId="1F5F98CF" w:rsidR="00A94EBA" w:rsidRPr="00A66C91" w:rsidRDefault="00A94EBA" w:rsidP="00A66C91">
          <w:pPr>
            <w:pStyle w:val="TDC1"/>
            <w:tabs>
              <w:tab w:val="left" w:pos="440"/>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07" w:history="1">
            <w:r w:rsidRPr="00A66C91">
              <w:rPr>
                <w:rStyle w:val="Hipervnculo"/>
                <w:rFonts w:ascii="Arial" w:hAnsi="Arial" w:cs="Arial"/>
                <w:noProof/>
                <w:sz w:val="24"/>
                <w:szCs w:val="24"/>
              </w:rPr>
              <w:t>3.</w:t>
            </w:r>
            <w:r w:rsidRPr="00A66C91">
              <w:rPr>
                <w:rFonts w:ascii="Arial" w:eastAsiaTheme="minorEastAsia" w:hAnsi="Arial" w:cs="Arial"/>
                <w:noProof/>
                <w:kern w:val="2"/>
                <w:sz w:val="24"/>
                <w:szCs w:val="24"/>
                <w:lang w:eastAsia="es-CO"/>
                <w14:ligatures w14:val="standardContextual"/>
              </w:rPr>
              <w:tab/>
            </w:r>
            <w:r w:rsidRPr="00A66C91">
              <w:rPr>
                <w:rStyle w:val="Hipervnculo"/>
                <w:rFonts w:ascii="Arial" w:hAnsi="Arial" w:cs="Arial"/>
                <w:noProof/>
                <w:sz w:val="24"/>
                <w:szCs w:val="24"/>
              </w:rPr>
              <w:t>Desarrollo de un Plan de Mantenimiento: Crear un plan claro para el mantenimiento regular del sistema de energía solar. Esto asegurará que el sistema funcione de manera óptima y prolongará su vida útil, garantizando beneficios a largo plazo para la comundad.</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_Toc183196507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33</w:t>
            </w:r>
            <w:r w:rsidRPr="00A66C91">
              <w:rPr>
                <w:rFonts w:ascii="Arial" w:hAnsi="Arial" w:cs="Arial"/>
                <w:noProof/>
                <w:webHidden/>
                <w:sz w:val="24"/>
                <w:szCs w:val="24"/>
              </w:rPr>
              <w:fldChar w:fldCharType="end"/>
            </w:r>
          </w:hyperlink>
        </w:p>
        <w:p w14:paraId="376717D0" w14:textId="0280EE88" w:rsidR="00A94EBA" w:rsidRPr="00A66C91" w:rsidRDefault="00A94EBA" w:rsidP="00A66C91">
          <w:pPr>
            <w:pStyle w:val="TDC1"/>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08" w:history="1">
            <w:r w:rsidRPr="00A66C91">
              <w:rPr>
                <w:rStyle w:val="Hipervnculo"/>
                <w:rFonts w:ascii="Arial" w:hAnsi="Arial" w:cs="Arial"/>
                <w:bCs/>
                <w:noProof/>
                <w:sz w:val="24"/>
                <w:szCs w:val="24"/>
              </w:rPr>
              <w:t>Bibliografía</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_Toc183196508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33</w:t>
            </w:r>
            <w:r w:rsidRPr="00A66C91">
              <w:rPr>
                <w:rFonts w:ascii="Arial" w:hAnsi="Arial" w:cs="Arial"/>
                <w:noProof/>
                <w:webHidden/>
                <w:sz w:val="24"/>
                <w:szCs w:val="24"/>
              </w:rPr>
              <w:fldChar w:fldCharType="end"/>
            </w:r>
          </w:hyperlink>
        </w:p>
        <w:p w14:paraId="7DE185A6" w14:textId="274B81F8" w:rsidR="00A94EBA" w:rsidRPr="00A66C91" w:rsidRDefault="00A94EBA" w:rsidP="00A66C91">
          <w:pPr>
            <w:spacing w:line="360" w:lineRule="auto"/>
            <w:rPr>
              <w:rFonts w:ascii="Arial" w:hAnsi="Arial" w:cs="Arial"/>
              <w:sz w:val="24"/>
              <w:szCs w:val="24"/>
            </w:rPr>
          </w:pPr>
          <w:r w:rsidRPr="00A66C91">
            <w:rPr>
              <w:rFonts w:ascii="Arial" w:hAnsi="Arial" w:cs="Arial"/>
              <w:b/>
              <w:bCs/>
              <w:sz w:val="24"/>
              <w:szCs w:val="24"/>
              <w:lang w:val="es-ES"/>
            </w:rPr>
            <w:fldChar w:fldCharType="end"/>
          </w:r>
        </w:p>
      </w:sdtContent>
    </w:sdt>
    <w:p w14:paraId="481175F0" w14:textId="1667426A" w:rsidR="0064303C" w:rsidRPr="00A66C91" w:rsidRDefault="00776AF3" w:rsidP="00A66C91">
      <w:pPr>
        <w:spacing w:line="360" w:lineRule="auto"/>
        <w:rPr>
          <w:rFonts w:ascii="Arial" w:hAnsi="Arial" w:cs="Arial"/>
          <w:bCs/>
          <w:sz w:val="24"/>
          <w:szCs w:val="24"/>
        </w:rPr>
      </w:pPr>
      <w:r w:rsidRPr="00A66C91">
        <w:rPr>
          <w:rFonts w:ascii="Arial" w:hAnsi="Arial" w:cs="Arial"/>
          <w:bCs/>
          <w:sz w:val="24"/>
          <w:szCs w:val="24"/>
        </w:rPr>
        <w:br w:type="page"/>
      </w:r>
    </w:p>
    <w:p w14:paraId="472A39EE" w14:textId="4BB70E3B" w:rsidR="0064303C" w:rsidRPr="00A66C91" w:rsidRDefault="0064303C" w:rsidP="00A66C91">
      <w:pPr>
        <w:pStyle w:val="Ttulo1"/>
        <w:spacing w:line="360" w:lineRule="auto"/>
        <w:rPr>
          <w:rFonts w:cs="Arial"/>
          <w:bCs/>
          <w:szCs w:val="24"/>
        </w:rPr>
      </w:pPr>
      <w:bookmarkStart w:id="0" w:name="_Toc183196462"/>
      <w:r w:rsidRPr="00A66C91">
        <w:rPr>
          <w:rFonts w:cs="Arial"/>
          <w:bCs/>
          <w:szCs w:val="24"/>
        </w:rPr>
        <w:lastRenderedPageBreak/>
        <w:t>Lista de Tablas</w:t>
      </w:r>
      <w:bookmarkEnd w:id="0"/>
      <w:r w:rsidRPr="00A66C91">
        <w:rPr>
          <w:rFonts w:cs="Arial"/>
          <w:bCs/>
          <w:szCs w:val="24"/>
        </w:rPr>
        <w:t xml:space="preserve"> </w:t>
      </w:r>
    </w:p>
    <w:p w14:paraId="702FC99A" w14:textId="57323FF5" w:rsidR="00A94EBA" w:rsidRPr="00A66C91" w:rsidRDefault="00A94EBA" w:rsidP="00A66C91">
      <w:pPr>
        <w:pStyle w:val="Tabladeilustraciones"/>
        <w:tabs>
          <w:tab w:val="right" w:leader="dot" w:pos="9350"/>
        </w:tabs>
        <w:spacing w:line="360" w:lineRule="auto"/>
        <w:rPr>
          <w:rFonts w:ascii="Arial" w:eastAsiaTheme="minorEastAsia" w:hAnsi="Arial" w:cs="Arial"/>
          <w:noProof/>
          <w:kern w:val="2"/>
          <w:sz w:val="24"/>
          <w:szCs w:val="24"/>
          <w:lang w:eastAsia="es-CO"/>
          <w14:ligatures w14:val="standardContextual"/>
        </w:rPr>
      </w:pPr>
      <w:r w:rsidRPr="00A66C91">
        <w:rPr>
          <w:rFonts w:ascii="Arial" w:hAnsi="Arial" w:cs="Arial"/>
          <w:sz w:val="24"/>
          <w:szCs w:val="24"/>
        </w:rPr>
        <w:fldChar w:fldCharType="begin"/>
      </w:r>
      <w:r w:rsidRPr="00A66C91">
        <w:rPr>
          <w:rFonts w:ascii="Arial" w:hAnsi="Arial" w:cs="Arial"/>
          <w:sz w:val="24"/>
          <w:szCs w:val="24"/>
        </w:rPr>
        <w:instrText xml:space="preserve"> TOC \h \z \c "Tabla" </w:instrText>
      </w:r>
      <w:r w:rsidRPr="00A66C91">
        <w:rPr>
          <w:rFonts w:ascii="Arial" w:hAnsi="Arial" w:cs="Arial"/>
          <w:sz w:val="24"/>
          <w:szCs w:val="24"/>
        </w:rPr>
        <w:fldChar w:fldCharType="separate"/>
      </w:r>
      <w:hyperlink w:anchor="_Toc183196518" w:history="1">
        <w:r w:rsidRPr="00A66C91">
          <w:rPr>
            <w:rStyle w:val="Hipervnculo"/>
            <w:rFonts w:ascii="Arial" w:hAnsi="Arial" w:cs="Arial"/>
            <w:noProof/>
            <w:sz w:val="24"/>
            <w:szCs w:val="24"/>
          </w:rPr>
          <w:t xml:space="preserve">Tabla 1: </w:t>
        </w:r>
        <w:r w:rsidRPr="00A66C91">
          <w:rPr>
            <w:rStyle w:val="Hipervnculo"/>
            <w:rFonts w:ascii="Arial" w:hAnsi="Arial" w:cs="Arial"/>
            <w:bCs/>
            <w:i/>
            <w:noProof/>
            <w:sz w:val="24"/>
            <w:szCs w:val="24"/>
          </w:rPr>
          <w:t>Glosario.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_Toc183196518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8</w:t>
        </w:r>
        <w:r w:rsidRPr="00A66C91">
          <w:rPr>
            <w:rFonts w:ascii="Arial" w:hAnsi="Arial" w:cs="Arial"/>
            <w:noProof/>
            <w:webHidden/>
            <w:sz w:val="24"/>
            <w:szCs w:val="24"/>
          </w:rPr>
          <w:fldChar w:fldCharType="end"/>
        </w:r>
      </w:hyperlink>
    </w:p>
    <w:p w14:paraId="745619E5" w14:textId="692A2DD3" w:rsidR="00A94EBA" w:rsidRPr="00A66C91" w:rsidRDefault="00A94EBA" w:rsidP="00A66C91">
      <w:pPr>
        <w:pStyle w:val="Tabladeilustraciones"/>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19" w:history="1">
        <w:r w:rsidRPr="00A66C91">
          <w:rPr>
            <w:rStyle w:val="Hipervnculo"/>
            <w:rFonts w:ascii="Arial" w:hAnsi="Arial" w:cs="Arial"/>
            <w:noProof/>
            <w:sz w:val="24"/>
            <w:szCs w:val="24"/>
          </w:rPr>
          <w:t>Tabla 2:  Definición espacial</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_Toc183196519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19</w:t>
        </w:r>
        <w:r w:rsidRPr="00A66C91">
          <w:rPr>
            <w:rFonts w:ascii="Arial" w:hAnsi="Arial" w:cs="Arial"/>
            <w:noProof/>
            <w:webHidden/>
            <w:sz w:val="24"/>
            <w:szCs w:val="24"/>
          </w:rPr>
          <w:fldChar w:fldCharType="end"/>
        </w:r>
      </w:hyperlink>
    </w:p>
    <w:p w14:paraId="262C5743" w14:textId="0B83BF93" w:rsidR="00A94EBA" w:rsidRPr="00A66C91" w:rsidRDefault="00A94EBA" w:rsidP="00A66C91">
      <w:pPr>
        <w:pStyle w:val="Tabladeilustraciones"/>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20" w:history="1">
        <w:r w:rsidRPr="00A66C91">
          <w:rPr>
            <w:rStyle w:val="Hipervnculo"/>
            <w:rFonts w:ascii="Arial" w:hAnsi="Arial" w:cs="Arial"/>
            <w:noProof/>
            <w:sz w:val="24"/>
            <w:szCs w:val="24"/>
          </w:rPr>
          <w:t xml:space="preserve">Tabla 3: </w:t>
        </w:r>
        <w:r w:rsidRPr="00A66C91">
          <w:rPr>
            <w:rStyle w:val="Hipervnculo"/>
            <w:rFonts w:ascii="Arial" w:eastAsia="Arial Narrow" w:hAnsi="Arial" w:cs="Arial"/>
            <w:noProof/>
            <w:sz w:val="24"/>
            <w:szCs w:val="24"/>
          </w:rPr>
          <w:t>Presupuesto de proyecto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_Toc183196520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25</w:t>
        </w:r>
        <w:r w:rsidRPr="00A66C91">
          <w:rPr>
            <w:rFonts w:ascii="Arial" w:hAnsi="Arial" w:cs="Arial"/>
            <w:noProof/>
            <w:webHidden/>
            <w:sz w:val="24"/>
            <w:szCs w:val="24"/>
          </w:rPr>
          <w:fldChar w:fldCharType="end"/>
        </w:r>
      </w:hyperlink>
    </w:p>
    <w:p w14:paraId="0E1C5C91" w14:textId="28E7563D" w:rsidR="00A94EBA" w:rsidRPr="00A66C91" w:rsidRDefault="00A94EBA" w:rsidP="00A66C91">
      <w:pPr>
        <w:pStyle w:val="Tabladeilustraciones"/>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196521" w:history="1">
        <w:r w:rsidRPr="00A66C91">
          <w:rPr>
            <w:rStyle w:val="Hipervnculo"/>
            <w:rFonts w:ascii="Arial" w:hAnsi="Arial" w:cs="Arial"/>
            <w:noProof/>
            <w:sz w:val="24"/>
            <w:szCs w:val="24"/>
          </w:rPr>
          <w:t xml:space="preserve">Tabla 4: </w:t>
        </w:r>
        <w:r w:rsidRPr="00A66C91">
          <w:rPr>
            <w:rStyle w:val="Hipervnculo"/>
            <w:rFonts w:ascii="Arial" w:eastAsia="Arial Narrow" w:hAnsi="Arial" w:cs="Arial"/>
            <w:noProof/>
            <w:sz w:val="24"/>
            <w:szCs w:val="24"/>
          </w:rPr>
          <w:t>Análisis de riesgo.</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_Toc183196521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27</w:t>
        </w:r>
        <w:r w:rsidRPr="00A66C91">
          <w:rPr>
            <w:rFonts w:ascii="Arial" w:hAnsi="Arial" w:cs="Arial"/>
            <w:noProof/>
            <w:webHidden/>
            <w:sz w:val="24"/>
            <w:szCs w:val="24"/>
          </w:rPr>
          <w:fldChar w:fldCharType="end"/>
        </w:r>
      </w:hyperlink>
    </w:p>
    <w:p w14:paraId="64FEBE1D" w14:textId="7117D521" w:rsidR="00A21D0D" w:rsidRPr="00A66C91" w:rsidRDefault="00A94EBA" w:rsidP="00A66C91">
      <w:pPr>
        <w:pStyle w:val="Ttulo2"/>
        <w:spacing w:line="360" w:lineRule="auto"/>
        <w:rPr>
          <w:rFonts w:cs="Arial"/>
          <w:szCs w:val="24"/>
        </w:rPr>
      </w:pPr>
      <w:r w:rsidRPr="00A66C91">
        <w:rPr>
          <w:rFonts w:cs="Arial"/>
          <w:szCs w:val="24"/>
        </w:rPr>
        <w:fldChar w:fldCharType="end"/>
      </w:r>
    </w:p>
    <w:p w14:paraId="48A9D270" w14:textId="77777777" w:rsidR="0064303C" w:rsidRPr="00A66C91" w:rsidRDefault="0064303C" w:rsidP="00A66C91">
      <w:pPr>
        <w:spacing w:line="360" w:lineRule="auto"/>
        <w:rPr>
          <w:rFonts w:ascii="Arial" w:eastAsiaTheme="majorEastAsia" w:hAnsi="Arial" w:cs="Arial"/>
          <w:b/>
          <w:bCs/>
          <w:sz w:val="24"/>
          <w:szCs w:val="24"/>
        </w:rPr>
      </w:pPr>
      <w:r w:rsidRPr="00A66C91">
        <w:rPr>
          <w:rFonts w:ascii="Arial" w:hAnsi="Arial" w:cs="Arial"/>
          <w:bCs/>
          <w:sz w:val="24"/>
          <w:szCs w:val="24"/>
        </w:rPr>
        <w:br w:type="page"/>
      </w:r>
    </w:p>
    <w:p w14:paraId="35FAE6D5" w14:textId="26D5EAE8" w:rsidR="0064303C" w:rsidRPr="00A66C91" w:rsidRDefault="0064303C" w:rsidP="00A66C91">
      <w:pPr>
        <w:pStyle w:val="Ttulo1"/>
        <w:spacing w:line="360" w:lineRule="auto"/>
        <w:rPr>
          <w:rFonts w:cs="Arial"/>
          <w:szCs w:val="24"/>
        </w:rPr>
      </w:pPr>
      <w:bookmarkStart w:id="1" w:name="_Toc183196463"/>
      <w:r w:rsidRPr="00A66C91">
        <w:rPr>
          <w:rFonts w:cs="Arial"/>
          <w:szCs w:val="24"/>
        </w:rPr>
        <w:lastRenderedPageBreak/>
        <w:t>Lista de Figuras</w:t>
      </w:r>
      <w:bookmarkEnd w:id="1"/>
      <w:r w:rsidRPr="00A66C91">
        <w:rPr>
          <w:rFonts w:cs="Arial"/>
          <w:szCs w:val="24"/>
        </w:rPr>
        <w:t xml:space="preserve"> </w:t>
      </w:r>
      <w:r w:rsidRPr="00A66C91">
        <w:rPr>
          <w:rFonts w:cs="Arial"/>
          <w:szCs w:val="24"/>
        </w:rPr>
        <w:tab/>
      </w:r>
    </w:p>
    <w:p w14:paraId="67227EC5" w14:textId="1FEFD45C" w:rsidR="00A66C91" w:rsidRPr="00A66C91" w:rsidRDefault="00A66C91" w:rsidP="00A66C91">
      <w:pPr>
        <w:pStyle w:val="Tabladeilustraciones"/>
        <w:tabs>
          <w:tab w:val="right" w:leader="dot" w:pos="9350"/>
        </w:tabs>
        <w:spacing w:line="360" w:lineRule="auto"/>
        <w:rPr>
          <w:rFonts w:ascii="Arial" w:eastAsiaTheme="minorEastAsia" w:hAnsi="Arial" w:cs="Arial"/>
          <w:noProof/>
          <w:kern w:val="2"/>
          <w:sz w:val="24"/>
          <w:szCs w:val="24"/>
          <w:lang w:eastAsia="es-CO"/>
          <w14:ligatures w14:val="standardContextual"/>
        </w:rPr>
      </w:pPr>
      <w:r w:rsidRPr="00A66C91">
        <w:rPr>
          <w:rFonts w:ascii="Arial" w:hAnsi="Arial" w:cs="Arial"/>
          <w:bCs/>
          <w:sz w:val="24"/>
          <w:szCs w:val="24"/>
        </w:rPr>
        <w:fldChar w:fldCharType="begin"/>
      </w:r>
      <w:r w:rsidRPr="00A66C91">
        <w:rPr>
          <w:rFonts w:ascii="Arial" w:hAnsi="Arial" w:cs="Arial"/>
          <w:bCs/>
          <w:sz w:val="24"/>
          <w:szCs w:val="24"/>
        </w:rPr>
        <w:instrText xml:space="preserve"> TOC \h \z \c "Figura" </w:instrText>
      </w:r>
      <w:r w:rsidRPr="00A66C91">
        <w:rPr>
          <w:rFonts w:ascii="Arial" w:hAnsi="Arial" w:cs="Arial"/>
          <w:bCs/>
          <w:sz w:val="24"/>
          <w:szCs w:val="24"/>
        </w:rPr>
        <w:fldChar w:fldCharType="separate"/>
      </w:r>
      <w:hyperlink w:anchor="_Toc183201632" w:history="1">
        <w:r w:rsidRPr="00A66C91">
          <w:rPr>
            <w:rStyle w:val="Hipervnculo"/>
            <w:rFonts w:ascii="Arial" w:hAnsi="Arial" w:cs="Arial"/>
            <w:noProof/>
            <w:sz w:val="24"/>
            <w:szCs w:val="24"/>
          </w:rPr>
          <w:t>Figura 1:  Porcentaje de población beneficiada.</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_Toc183201632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31</w:t>
        </w:r>
        <w:r w:rsidRPr="00A66C91">
          <w:rPr>
            <w:rFonts w:ascii="Arial" w:hAnsi="Arial" w:cs="Arial"/>
            <w:noProof/>
            <w:webHidden/>
            <w:sz w:val="24"/>
            <w:szCs w:val="24"/>
          </w:rPr>
          <w:fldChar w:fldCharType="end"/>
        </w:r>
      </w:hyperlink>
    </w:p>
    <w:p w14:paraId="3166331E" w14:textId="3C944A36" w:rsidR="00A66C91" w:rsidRPr="00A66C91" w:rsidRDefault="00A66C91" w:rsidP="00A66C91">
      <w:pPr>
        <w:pStyle w:val="Tabladeilustraciones"/>
        <w:tabs>
          <w:tab w:val="right" w:leader="dot" w:pos="9350"/>
        </w:tabs>
        <w:spacing w:line="360" w:lineRule="auto"/>
        <w:rPr>
          <w:rFonts w:ascii="Arial" w:eastAsiaTheme="minorEastAsia" w:hAnsi="Arial" w:cs="Arial"/>
          <w:noProof/>
          <w:kern w:val="2"/>
          <w:sz w:val="24"/>
          <w:szCs w:val="24"/>
          <w:lang w:eastAsia="es-CO"/>
          <w14:ligatures w14:val="standardContextual"/>
        </w:rPr>
      </w:pPr>
      <w:hyperlink w:anchor="_Toc183201633" w:history="1">
        <w:r w:rsidRPr="00A66C91">
          <w:rPr>
            <w:rStyle w:val="Hipervnculo"/>
            <w:rFonts w:ascii="Arial" w:hAnsi="Arial" w:cs="Arial"/>
            <w:noProof/>
            <w:sz w:val="24"/>
            <w:szCs w:val="24"/>
          </w:rPr>
          <w:t xml:space="preserve">Figura 2: </w:t>
        </w:r>
        <w:r w:rsidRPr="00A66C91">
          <w:rPr>
            <w:rStyle w:val="Hipervnculo"/>
            <w:rFonts w:ascii="Arial" w:hAnsi="Arial" w:cs="Arial"/>
            <w:bCs/>
            <w:i/>
            <w:noProof/>
            <w:sz w:val="24"/>
            <w:szCs w:val="24"/>
          </w:rPr>
          <w:t>flujo grama de ejecución</w:t>
        </w:r>
        <w:r w:rsidRPr="00A66C91">
          <w:rPr>
            <w:rFonts w:ascii="Arial" w:hAnsi="Arial" w:cs="Arial"/>
            <w:noProof/>
            <w:webHidden/>
            <w:sz w:val="24"/>
            <w:szCs w:val="24"/>
          </w:rPr>
          <w:tab/>
        </w:r>
        <w:r w:rsidRPr="00A66C91">
          <w:rPr>
            <w:rFonts w:ascii="Arial" w:hAnsi="Arial" w:cs="Arial"/>
            <w:noProof/>
            <w:webHidden/>
            <w:sz w:val="24"/>
            <w:szCs w:val="24"/>
          </w:rPr>
          <w:fldChar w:fldCharType="begin"/>
        </w:r>
        <w:r w:rsidRPr="00A66C91">
          <w:rPr>
            <w:rFonts w:ascii="Arial" w:hAnsi="Arial" w:cs="Arial"/>
            <w:noProof/>
            <w:webHidden/>
            <w:sz w:val="24"/>
            <w:szCs w:val="24"/>
          </w:rPr>
          <w:instrText xml:space="preserve"> PAGEREF _Toc183201633 \h </w:instrText>
        </w:r>
        <w:r w:rsidRPr="00A66C91">
          <w:rPr>
            <w:rFonts w:ascii="Arial" w:hAnsi="Arial" w:cs="Arial"/>
            <w:noProof/>
            <w:webHidden/>
            <w:sz w:val="24"/>
            <w:szCs w:val="24"/>
          </w:rPr>
        </w:r>
        <w:r w:rsidRPr="00A66C91">
          <w:rPr>
            <w:rFonts w:ascii="Arial" w:hAnsi="Arial" w:cs="Arial"/>
            <w:noProof/>
            <w:webHidden/>
            <w:sz w:val="24"/>
            <w:szCs w:val="24"/>
          </w:rPr>
          <w:fldChar w:fldCharType="separate"/>
        </w:r>
        <w:r w:rsidRPr="00A66C91">
          <w:rPr>
            <w:rFonts w:ascii="Arial" w:hAnsi="Arial" w:cs="Arial"/>
            <w:noProof/>
            <w:webHidden/>
            <w:sz w:val="24"/>
            <w:szCs w:val="24"/>
          </w:rPr>
          <w:t>31</w:t>
        </w:r>
        <w:r w:rsidRPr="00A66C91">
          <w:rPr>
            <w:rFonts w:ascii="Arial" w:hAnsi="Arial" w:cs="Arial"/>
            <w:noProof/>
            <w:webHidden/>
            <w:sz w:val="24"/>
            <w:szCs w:val="24"/>
          </w:rPr>
          <w:fldChar w:fldCharType="end"/>
        </w:r>
      </w:hyperlink>
    </w:p>
    <w:p w14:paraId="3890AD51" w14:textId="38C3E0CA" w:rsidR="0064303C" w:rsidRPr="00A66C91" w:rsidRDefault="00A66C91" w:rsidP="00A66C91">
      <w:pPr>
        <w:spacing w:line="360" w:lineRule="auto"/>
        <w:rPr>
          <w:rFonts w:ascii="Arial" w:eastAsiaTheme="majorEastAsia" w:hAnsi="Arial" w:cs="Arial"/>
          <w:b/>
          <w:bCs/>
          <w:sz w:val="24"/>
          <w:szCs w:val="24"/>
        </w:rPr>
      </w:pPr>
      <w:r w:rsidRPr="00A66C91">
        <w:rPr>
          <w:rFonts w:ascii="Arial" w:hAnsi="Arial" w:cs="Arial"/>
          <w:bCs/>
          <w:sz w:val="24"/>
          <w:szCs w:val="24"/>
        </w:rPr>
        <w:fldChar w:fldCharType="end"/>
      </w:r>
    </w:p>
    <w:p w14:paraId="4BFEB115" w14:textId="0EAA0671" w:rsidR="0064303C" w:rsidRPr="00A66C91" w:rsidRDefault="0064303C" w:rsidP="00A66C91">
      <w:pPr>
        <w:spacing w:line="360" w:lineRule="auto"/>
        <w:rPr>
          <w:rFonts w:ascii="Arial" w:eastAsiaTheme="majorEastAsia" w:hAnsi="Arial" w:cs="Arial"/>
          <w:b/>
          <w:bCs/>
          <w:sz w:val="24"/>
          <w:szCs w:val="24"/>
        </w:rPr>
      </w:pPr>
    </w:p>
    <w:p w14:paraId="5E50E902" w14:textId="13F2283F" w:rsidR="00112A13" w:rsidRPr="00A66C91" w:rsidRDefault="00112A13" w:rsidP="00A66C91">
      <w:pPr>
        <w:pStyle w:val="Ttulo1"/>
        <w:spacing w:line="360" w:lineRule="auto"/>
        <w:rPr>
          <w:rFonts w:cs="Arial"/>
          <w:b w:val="0"/>
          <w:bCs/>
          <w:szCs w:val="24"/>
        </w:rPr>
      </w:pPr>
      <w:bookmarkStart w:id="2" w:name="_Toc183196465"/>
      <w:r w:rsidRPr="00A66C91">
        <w:rPr>
          <w:rFonts w:cs="Arial"/>
          <w:bCs/>
          <w:szCs w:val="24"/>
        </w:rPr>
        <w:t>Glosario</w:t>
      </w:r>
      <w:bookmarkEnd w:id="2"/>
    </w:p>
    <w:p w14:paraId="70906EF8" w14:textId="12D81711" w:rsidR="00C44513" w:rsidRPr="00A66C91" w:rsidRDefault="00A21D0D" w:rsidP="00A66C91">
      <w:pPr>
        <w:pStyle w:val="Descripcin"/>
        <w:spacing w:line="360" w:lineRule="auto"/>
        <w:rPr>
          <w:rFonts w:cs="Arial"/>
          <w:b w:val="0"/>
          <w:bCs/>
          <w:i/>
          <w:iCs w:val="0"/>
          <w:sz w:val="24"/>
          <w:szCs w:val="24"/>
        </w:rPr>
      </w:pPr>
      <w:bookmarkStart w:id="3" w:name="_Toc183196518"/>
      <w:r w:rsidRPr="00A66C91">
        <w:rPr>
          <w:rFonts w:cs="Arial"/>
          <w:sz w:val="24"/>
          <w:szCs w:val="24"/>
        </w:rPr>
        <w:t xml:space="preserve">Tabla </w:t>
      </w:r>
      <w:r w:rsidRPr="00A66C91">
        <w:rPr>
          <w:rFonts w:cs="Arial"/>
          <w:sz w:val="24"/>
          <w:szCs w:val="24"/>
        </w:rPr>
        <w:fldChar w:fldCharType="begin"/>
      </w:r>
      <w:r w:rsidRPr="00A66C91">
        <w:rPr>
          <w:rFonts w:cs="Arial"/>
          <w:sz w:val="24"/>
          <w:szCs w:val="24"/>
        </w:rPr>
        <w:instrText xml:space="preserve"> SEQ Tabla \* ARABIC </w:instrText>
      </w:r>
      <w:r w:rsidRPr="00A66C91">
        <w:rPr>
          <w:rFonts w:cs="Arial"/>
          <w:sz w:val="24"/>
          <w:szCs w:val="24"/>
        </w:rPr>
        <w:fldChar w:fldCharType="separate"/>
      </w:r>
      <w:r w:rsidR="0001034F" w:rsidRPr="00A66C91">
        <w:rPr>
          <w:rFonts w:cs="Arial"/>
          <w:noProof/>
          <w:sz w:val="24"/>
          <w:szCs w:val="24"/>
        </w:rPr>
        <w:t>1</w:t>
      </w:r>
      <w:r w:rsidRPr="00A66C91">
        <w:rPr>
          <w:rFonts w:cs="Arial"/>
          <w:sz w:val="24"/>
          <w:szCs w:val="24"/>
        </w:rPr>
        <w:fldChar w:fldCharType="end"/>
      </w:r>
      <w:r w:rsidR="00C44513" w:rsidRPr="00A66C91">
        <w:rPr>
          <w:rFonts w:cs="Arial"/>
          <w:sz w:val="24"/>
          <w:szCs w:val="24"/>
        </w:rPr>
        <w:t xml:space="preserve">: </w:t>
      </w:r>
      <w:r w:rsidR="00C44513" w:rsidRPr="00A66C91">
        <w:rPr>
          <w:rFonts w:cs="Arial"/>
          <w:b w:val="0"/>
          <w:bCs/>
          <w:i/>
          <w:iCs w:val="0"/>
          <w:sz w:val="24"/>
          <w:szCs w:val="24"/>
        </w:rPr>
        <w:t>Glosario.</w:t>
      </w:r>
      <w:bookmarkEnd w:id="3"/>
    </w:p>
    <w:tbl>
      <w:tblPr>
        <w:tblStyle w:val="Tablanormal2"/>
        <w:tblW w:w="5000" w:type="pct"/>
        <w:tblLook w:val="04A0" w:firstRow="1" w:lastRow="0" w:firstColumn="1" w:lastColumn="0" w:noHBand="0" w:noVBand="1"/>
      </w:tblPr>
      <w:tblGrid>
        <w:gridCol w:w="1937"/>
        <w:gridCol w:w="2151"/>
        <w:gridCol w:w="5272"/>
      </w:tblGrid>
      <w:tr w:rsidR="00C44513" w:rsidRPr="00A66C91" w14:paraId="6E2AACE8" w14:textId="77777777" w:rsidTr="008B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143E6A30" w14:textId="03D61420" w:rsidR="00C44513" w:rsidRPr="00A66C91" w:rsidRDefault="00C44513" w:rsidP="00A66C91">
            <w:pPr>
              <w:spacing w:line="360" w:lineRule="auto"/>
              <w:jc w:val="center"/>
              <w:rPr>
                <w:rFonts w:ascii="Arial" w:hAnsi="Arial" w:cs="Arial"/>
                <w:sz w:val="24"/>
                <w:szCs w:val="24"/>
              </w:rPr>
            </w:pPr>
            <w:bookmarkStart w:id="4" w:name="_Hlk183187756"/>
            <w:r w:rsidRPr="00A66C91">
              <w:rPr>
                <w:rFonts w:ascii="Arial" w:hAnsi="Arial" w:cs="Arial"/>
                <w:sz w:val="24"/>
                <w:szCs w:val="24"/>
              </w:rPr>
              <w:t>PALABRA CLAVE</w:t>
            </w:r>
          </w:p>
        </w:tc>
        <w:tc>
          <w:tcPr>
            <w:tcW w:w="1149" w:type="pct"/>
          </w:tcPr>
          <w:p w14:paraId="397C6138" w14:textId="6AD019A2" w:rsidR="00C44513" w:rsidRPr="00A66C91" w:rsidRDefault="00C44513" w:rsidP="00A66C9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DESCRIPCIÓN</w:t>
            </w:r>
          </w:p>
        </w:tc>
        <w:tc>
          <w:tcPr>
            <w:tcW w:w="2816" w:type="pct"/>
          </w:tcPr>
          <w:p w14:paraId="73AA7A81" w14:textId="7A6AB5DF" w:rsidR="00C44513" w:rsidRPr="00A66C91" w:rsidRDefault="00C44513" w:rsidP="00A66C9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CITA</w:t>
            </w:r>
          </w:p>
        </w:tc>
      </w:tr>
      <w:tr w:rsidR="00C44513" w:rsidRPr="00A66C91" w14:paraId="3395C353" w14:textId="77777777" w:rsidTr="008B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76383ED5" w14:textId="6597970C" w:rsidR="00C44513" w:rsidRPr="00A66C91" w:rsidRDefault="00F54BC8" w:rsidP="00A66C91">
            <w:pPr>
              <w:spacing w:line="360" w:lineRule="auto"/>
              <w:jc w:val="center"/>
              <w:rPr>
                <w:rFonts w:ascii="Arial" w:hAnsi="Arial" w:cs="Arial"/>
                <w:sz w:val="24"/>
                <w:szCs w:val="24"/>
              </w:rPr>
            </w:pPr>
            <w:r w:rsidRPr="00A66C91">
              <w:rPr>
                <w:rFonts w:ascii="Arial" w:hAnsi="Arial" w:cs="Arial"/>
                <w:sz w:val="24"/>
                <w:szCs w:val="24"/>
              </w:rPr>
              <w:t>Energía Solar:</w:t>
            </w:r>
          </w:p>
        </w:tc>
        <w:tc>
          <w:tcPr>
            <w:tcW w:w="1149" w:type="pct"/>
          </w:tcPr>
          <w:p w14:paraId="43F7B0D5" w14:textId="58200D8D" w:rsidR="00F54BC8" w:rsidRPr="00A66C91" w:rsidRDefault="00F54BC8" w:rsidP="00A66C9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Energía obtenida a partir de la radiación solar, que puede ser convertida en electricidad o calor.</w:t>
            </w:r>
          </w:p>
          <w:p w14:paraId="66CF69A3" w14:textId="0ABB0691" w:rsidR="00C44513" w:rsidRPr="00A66C91" w:rsidRDefault="00C44513" w:rsidP="00A66C9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16" w:type="pct"/>
          </w:tcPr>
          <w:p w14:paraId="3E148096" w14:textId="2C715F06" w:rsidR="00C44513" w:rsidRPr="00A66C91" w:rsidRDefault="004714CA"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w:t>
            </w:r>
            <w:r w:rsidR="002560AE" w:rsidRPr="00A66C91">
              <w:rPr>
                <w:rFonts w:ascii="Arial" w:hAnsi="Arial" w:cs="Arial"/>
                <w:sz w:val="24"/>
                <w:szCs w:val="24"/>
              </w:rPr>
              <w:t xml:space="preserve">libro </w:t>
            </w:r>
            <w:proofErr w:type="spellStart"/>
            <w:r w:rsidR="002560AE" w:rsidRPr="00A66C91">
              <w:rPr>
                <w:rFonts w:ascii="Arial" w:hAnsi="Arial" w:cs="Arial"/>
                <w:sz w:val="24"/>
                <w:szCs w:val="24"/>
              </w:rPr>
              <w:t>Surya</w:t>
            </w:r>
            <w:proofErr w:type="spellEnd"/>
            <w:r w:rsidR="002560AE" w:rsidRPr="00A66C91">
              <w:rPr>
                <w:rFonts w:ascii="Arial" w:hAnsi="Arial" w:cs="Arial"/>
                <w:sz w:val="24"/>
                <w:szCs w:val="24"/>
              </w:rPr>
              <w:t xml:space="preserve"> Book Tomo I, 2022 manual de diseño y dimensiones fotovoltaicos.</w:t>
            </w:r>
            <w:r w:rsidRPr="00A66C91">
              <w:rPr>
                <w:rFonts w:ascii="Arial" w:hAnsi="Arial" w:cs="Arial"/>
                <w:sz w:val="24"/>
                <w:szCs w:val="24"/>
              </w:rPr>
              <w:t>).</w:t>
            </w:r>
          </w:p>
        </w:tc>
      </w:tr>
      <w:tr w:rsidR="008B5932" w:rsidRPr="00A66C91" w14:paraId="5295E254" w14:textId="77777777" w:rsidTr="008B5932">
        <w:tc>
          <w:tcPr>
            <w:cnfStyle w:val="001000000000" w:firstRow="0" w:lastRow="0" w:firstColumn="1" w:lastColumn="0" w:oddVBand="0" w:evenVBand="0" w:oddHBand="0" w:evenHBand="0" w:firstRowFirstColumn="0" w:firstRowLastColumn="0" w:lastRowFirstColumn="0" w:lastRowLastColumn="0"/>
            <w:tcW w:w="1035" w:type="pct"/>
          </w:tcPr>
          <w:p w14:paraId="74E8A888" w14:textId="4725FCA8" w:rsidR="008B5932" w:rsidRPr="00A66C91" w:rsidRDefault="008B5932" w:rsidP="00A66C91">
            <w:pPr>
              <w:spacing w:line="360" w:lineRule="auto"/>
              <w:jc w:val="both"/>
              <w:rPr>
                <w:rFonts w:ascii="Arial" w:hAnsi="Arial" w:cs="Arial"/>
                <w:sz w:val="24"/>
                <w:szCs w:val="24"/>
              </w:rPr>
            </w:pPr>
            <w:r w:rsidRPr="00A66C91">
              <w:rPr>
                <w:rFonts w:ascii="Arial" w:hAnsi="Arial" w:cs="Arial"/>
                <w:sz w:val="24"/>
                <w:szCs w:val="24"/>
              </w:rPr>
              <w:t>Panel Solar:</w:t>
            </w:r>
            <w:r w:rsidRPr="00A66C91">
              <w:rPr>
                <w:rFonts w:ascii="Arial" w:hAnsi="Arial" w:cs="Arial"/>
                <w:sz w:val="24"/>
                <w:szCs w:val="24"/>
              </w:rPr>
              <w:br/>
            </w:r>
          </w:p>
          <w:p w14:paraId="13730FE9" w14:textId="1E9FD630" w:rsidR="008B5932" w:rsidRPr="00A66C91" w:rsidRDefault="008B5932" w:rsidP="00A66C91">
            <w:pPr>
              <w:spacing w:line="360" w:lineRule="auto"/>
              <w:rPr>
                <w:rFonts w:ascii="Arial" w:hAnsi="Arial" w:cs="Arial"/>
                <w:sz w:val="24"/>
                <w:szCs w:val="24"/>
              </w:rPr>
            </w:pPr>
          </w:p>
        </w:tc>
        <w:tc>
          <w:tcPr>
            <w:tcW w:w="1149" w:type="pct"/>
          </w:tcPr>
          <w:p w14:paraId="40361F6F" w14:textId="175A8F5A" w:rsidR="008B5932" w:rsidRPr="00A66C91" w:rsidRDefault="008B5932"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Dispositivo que convierte la luz solar en energía eléctrica utilizando células fotovoltaicas.</w:t>
            </w:r>
          </w:p>
        </w:tc>
        <w:tc>
          <w:tcPr>
            <w:tcW w:w="2816" w:type="pct"/>
          </w:tcPr>
          <w:p w14:paraId="7760AB3B" w14:textId="55907846" w:rsidR="008B5932" w:rsidRPr="00A66C91" w:rsidRDefault="008B5932"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tc>
      </w:tr>
      <w:tr w:rsidR="008B5932" w:rsidRPr="00A66C91" w14:paraId="4C9A41C6" w14:textId="77777777" w:rsidTr="008B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5B189FEF" w14:textId="3D43FAD1" w:rsidR="008B5932" w:rsidRPr="00A66C91" w:rsidRDefault="008B5932" w:rsidP="00A66C91">
            <w:pPr>
              <w:spacing w:line="360" w:lineRule="auto"/>
              <w:rPr>
                <w:rFonts w:ascii="Arial" w:hAnsi="Arial" w:cs="Arial"/>
                <w:sz w:val="24"/>
                <w:szCs w:val="24"/>
              </w:rPr>
            </w:pPr>
            <w:r w:rsidRPr="00A66C91">
              <w:rPr>
                <w:rFonts w:ascii="Arial" w:hAnsi="Arial" w:cs="Arial"/>
                <w:sz w:val="24"/>
                <w:szCs w:val="24"/>
              </w:rPr>
              <w:t>Fotovoltaico:</w:t>
            </w:r>
          </w:p>
        </w:tc>
        <w:tc>
          <w:tcPr>
            <w:tcW w:w="1149" w:type="pct"/>
          </w:tcPr>
          <w:p w14:paraId="05ABCB95" w14:textId="7444E09C" w:rsidR="008B5932" w:rsidRPr="00A66C91" w:rsidRDefault="008B5932" w:rsidP="00A66C9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Relativo a la conversión de luz solar en electricidad mediante el efecto fotovoltaico.</w:t>
            </w:r>
          </w:p>
          <w:p w14:paraId="5ABC717C" w14:textId="77777777" w:rsidR="008B5932" w:rsidRPr="00A66C91" w:rsidRDefault="008B5932"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16" w:type="pct"/>
          </w:tcPr>
          <w:p w14:paraId="0A5A7DD6" w14:textId="6E673D48" w:rsidR="008B5932" w:rsidRPr="00A66C91" w:rsidRDefault="008B5932"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lastRenderedPageBreak/>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tc>
      </w:tr>
      <w:tr w:rsidR="008B5932" w:rsidRPr="00A66C91" w14:paraId="7550A8B6" w14:textId="77777777" w:rsidTr="008B5932">
        <w:tc>
          <w:tcPr>
            <w:cnfStyle w:val="001000000000" w:firstRow="0" w:lastRow="0" w:firstColumn="1" w:lastColumn="0" w:oddVBand="0" w:evenVBand="0" w:oddHBand="0" w:evenHBand="0" w:firstRowFirstColumn="0" w:firstRowLastColumn="0" w:lastRowFirstColumn="0" w:lastRowLastColumn="0"/>
            <w:tcW w:w="1035" w:type="pct"/>
          </w:tcPr>
          <w:p w14:paraId="399EEFCD" w14:textId="72B0D553" w:rsidR="008B5932" w:rsidRPr="00A66C91" w:rsidRDefault="008B5932" w:rsidP="00A66C91">
            <w:pPr>
              <w:spacing w:line="360" w:lineRule="auto"/>
              <w:rPr>
                <w:rFonts w:ascii="Arial" w:hAnsi="Arial" w:cs="Arial"/>
                <w:b w:val="0"/>
                <w:bCs w:val="0"/>
                <w:sz w:val="24"/>
                <w:szCs w:val="24"/>
              </w:rPr>
            </w:pPr>
            <w:r w:rsidRPr="00A66C91">
              <w:rPr>
                <w:rFonts w:ascii="Arial" w:hAnsi="Arial" w:cs="Arial"/>
                <w:sz w:val="24"/>
                <w:szCs w:val="24"/>
              </w:rPr>
              <w:t>Sostenibilidad:</w:t>
            </w:r>
          </w:p>
        </w:tc>
        <w:tc>
          <w:tcPr>
            <w:tcW w:w="1149" w:type="pct"/>
          </w:tcPr>
          <w:p w14:paraId="21625D12" w14:textId="394610B8" w:rsidR="008B5932" w:rsidRPr="00A66C91" w:rsidRDefault="008B5932"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Capacidad de satisfacer las necesidades actuales sin comprometer la capacidad de las futuras generaciones para satisfacer sus propias necesidades</w:t>
            </w:r>
          </w:p>
        </w:tc>
        <w:tc>
          <w:tcPr>
            <w:tcW w:w="2816" w:type="pct"/>
          </w:tcPr>
          <w:p w14:paraId="55994DF6" w14:textId="7FE1ABEA" w:rsidR="008B5932" w:rsidRPr="00A66C91" w:rsidRDefault="008B5932"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tc>
      </w:tr>
      <w:tr w:rsidR="008B5932" w:rsidRPr="00A66C91" w14:paraId="69BC56B7" w14:textId="77777777" w:rsidTr="008B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240DF000" w14:textId="6DA6D97A" w:rsidR="008B5932" w:rsidRPr="00A66C91" w:rsidRDefault="008B5932" w:rsidP="00A66C91">
            <w:pPr>
              <w:spacing w:line="360" w:lineRule="auto"/>
              <w:rPr>
                <w:rFonts w:ascii="Arial" w:hAnsi="Arial" w:cs="Arial"/>
                <w:b w:val="0"/>
                <w:bCs w:val="0"/>
                <w:sz w:val="24"/>
                <w:szCs w:val="24"/>
              </w:rPr>
            </w:pPr>
            <w:r w:rsidRPr="00A66C91">
              <w:rPr>
                <w:rFonts w:ascii="Arial" w:hAnsi="Arial" w:cs="Arial"/>
                <w:sz w:val="24"/>
                <w:szCs w:val="24"/>
              </w:rPr>
              <w:t>Acceso a Energía:</w:t>
            </w:r>
          </w:p>
        </w:tc>
        <w:tc>
          <w:tcPr>
            <w:tcW w:w="1149" w:type="pct"/>
          </w:tcPr>
          <w:p w14:paraId="79578C69" w14:textId="0BE78A9B" w:rsidR="008B5932" w:rsidRPr="00A66C91" w:rsidRDefault="008B5932" w:rsidP="00A66C9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Disponibilidad de servicios energéticos para la población, incluyendo electricidad y fuentes de energía renovable.</w:t>
            </w:r>
          </w:p>
          <w:p w14:paraId="45BCEF17" w14:textId="77777777" w:rsidR="008B5932" w:rsidRPr="00A66C91" w:rsidRDefault="008B5932" w:rsidP="00A66C91">
            <w:pPr>
              <w:spacing w:line="360" w:lineRule="auto"/>
              <w:ind w:left="7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16" w:type="pct"/>
          </w:tcPr>
          <w:p w14:paraId="7C2D1CF1" w14:textId="7BD947D9" w:rsidR="008B5932" w:rsidRPr="00A66C91" w:rsidRDefault="008B5932"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tc>
      </w:tr>
      <w:tr w:rsidR="008B5932" w:rsidRPr="00A66C91" w14:paraId="3A27DEE7" w14:textId="77777777" w:rsidTr="008B5932">
        <w:tc>
          <w:tcPr>
            <w:cnfStyle w:val="001000000000" w:firstRow="0" w:lastRow="0" w:firstColumn="1" w:lastColumn="0" w:oddVBand="0" w:evenVBand="0" w:oddHBand="0" w:evenHBand="0" w:firstRowFirstColumn="0" w:firstRowLastColumn="0" w:lastRowFirstColumn="0" w:lastRowLastColumn="0"/>
            <w:tcW w:w="1035" w:type="pct"/>
          </w:tcPr>
          <w:p w14:paraId="3442EC47" w14:textId="2ACC7D1F" w:rsidR="008B5932" w:rsidRPr="00A66C91" w:rsidRDefault="008B5932" w:rsidP="00A66C91">
            <w:pPr>
              <w:spacing w:line="360" w:lineRule="auto"/>
              <w:rPr>
                <w:rFonts w:ascii="Arial" w:hAnsi="Arial" w:cs="Arial"/>
                <w:b w:val="0"/>
                <w:bCs w:val="0"/>
                <w:sz w:val="24"/>
                <w:szCs w:val="24"/>
              </w:rPr>
            </w:pPr>
            <w:r w:rsidRPr="00A66C91">
              <w:rPr>
                <w:rFonts w:ascii="Arial" w:hAnsi="Arial" w:cs="Arial"/>
                <w:sz w:val="24"/>
                <w:szCs w:val="24"/>
              </w:rPr>
              <w:t>Comunidad Rural:</w:t>
            </w:r>
          </w:p>
        </w:tc>
        <w:tc>
          <w:tcPr>
            <w:tcW w:w="1149" w:type="pct"/>
          </w:tcPr>
          <w:p w14:paraId="79C4305F" w14:textId="136BD4B9" w:rsidR="008B5932" w:rsidRPr="00A66C91" w:rsidRDefault="008B5932"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Grupo de personas que viven en áreas no urbanas, a menudo con acceso limitado a servicios básicos como energía y agua.</w:t>
            </w:r>
          </w:p>
          <w:p w14:paraId="066F409B" w14:textId="77777777" w:rsidR="008B5932" w:rsidRPr="00A66C91" w:rsidRDefault="008B5932" w:rsidP="00A66C91">
            <w:pPr>
              <w:spacing w:line="360" w:lineRule="auto"/>
              <w:ind w:left="7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16" w:type="pct"/>
          </w:tcPr>
          <w:p w14:paraId="750E217E" w14:textId="24F53B6B" w:rsidR="008B5932" w:rsidRPr="00A66C91" w:rsidRDefault="008B5932"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lastRenderedPageBreak/>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tc>
      </w:tr>
      <w:tr w:rsidR="008B5932" w:rsidRPr="00A66C91" w14:paraId="1B4F5DC9" w14:textId="77777777" w:rsidTr="008B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1CC1EE3A" w14:textId="2F2B3AF6" w:rsidR="008B5932" w:rsidRPr="00A66C91" w:rsidRDefault="008B5932" w:rsidP="00A66C91">
            <w:pPr>
              <w:spacing w:line="360" w:lineRule="auto"/>
              <w:rPr>
                <w:rFonts w:ascii="Arial" w:hAnsi="Arial" w:cs="Arial"/>
                <w:b w:val="0"/>
                <w:bCs w:val="0"/>
                <w:sz w:val="24"/>
                <w:szCs w:val="24"/>
              </w:rPr>
            </w:pPr>
            <w:r w:rsidRPr="00A66C91">
              <w:rPr>
                <w:rFonts w:ascii="Arial" w:hAnsi="Arial" w:cs="Arial"/>
                <w:sz w:val="24"/>
                <w:szCs w:val="24"/>
              </w:rPr>
              <w:t>Transición Energética:</w:t>
            </w:r>
          </w:p>
        </w:tc>
        <w:tc>
          <w:tcPr>
            <w:tcW w:w="1149" w:type="pct"/>
          </w:tcPr>
          <w:p w14:paraId="5107DC3C" w14:textId="6CC07A93" w:rsidR="008B5932" w:rsidRPr="00A66C91" w:rsidRDefault="008B5932" w:rsidP="00A66C9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Proceso de cambio de un sistema energético basado en combustibles fósiles a uno basado en fuentes de energía renovables.</w:t>
            </w:r>
          </w:p>
          <w:p w14:paraId="56DCFAC4" w14:textId="77777777" w:rsidR="008B5932" w:rsidRPr="00A66C91" w:rsidRDefault="008B5932" w:rsidP="00A66C91">
            <w:pPr>
              <w:spacing w:line="360" w:lineRule="auto"/>
              <w:ind w:left="7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16" w:type="pct"/>
          </w:tcPr>
          <w:p w14:paraId="768D06EB" w14:textId="0CCF3485" w:rsidR="008B5932" w:rsidRPr="00A66C91" w:rsidRDefault="008B5932"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tc>
      </w:tr>
      <w:tr w:rsidR="008B5932" w:rsidRPr="00A66C91" w14:paraId="3FA51A14" w14:textId="77777777" w:rsidTr="008B5932">
        <w:tc>
          <w:tcPr>
            <w:cnfStyle w:val="001000000000" w:firstRow="0" w:lastRow="0" w:firstColumn="1" w:lastColumn="0" w:oddVBand="0" w:evenVBand="0" w:oddHBand="0" w:evenHBand="0" w:firstRowFirstColumn="0" w:firstRowLastColumn="0" w:lastRowFirstColumn="0" w:lastRowLastColumn="0"/>
            <w:tcW w:w="1035" w:type="pct"/>
          </w:tcPr>
          <w:p w14:paraId="08E5AC6F" w14:textId="11D2D650" w:rsidR="008B5932" w:rsidRPr="00A66C91" w:rsidRDefault="008B5932" w:rsidP="00A66C91">
            <w:pPr>
              <w:spacing w:line="360" w:lineRule="auto"/>
              <w:rPr>
                <w:rFonts w:ascii="Arial" w:hAnsi="Arial" w:cs="Arial"/>
                <w:b w:val="0"/>
                <w:bCs w:val="0"/>
                <w:sz w:val="24"/>
                <w:szCs w:val="24"/>
              </w:rPr>
            </w:pPr>
            <w:r w:rsidRPr="00A66C91">
              <w:rPr>
                <w:rFonts w:ascii="Arial" w:hAnsi="Arial" w:cs="Arial"/>
                <w:sz w:val="24"/>
                <w:szCs w:val="24"/>
              </w:rPr>
              <w:t>Mantenimiento Preventivo:</w:t>
            </w:r>
          </w:p>
        </w:tc>
        <w:tc>
          <w:tcPr>
            <w:tcW w:w="1149" w:type="pct"/>
          </w:tcPr>
          <w:p w14:paraId="14DA6454" w14:textId="6769EBA1" w:rsidR="008B5932" w:rsidRPr="00A66C91" w:rsidRDefault="008B5932"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Conjunto de acciones realizadas para evitar fallos en los sistemas de energía y asegurar su correcto funcionamiento a largo plazo.</w:t>
            </w:r>
          </w:p>
          <w:p w14:paraId="6E14D46C" w14:textId="77777777" w:rsidR="008B5932" w:rsidRPr="00A66C91" w:rsidRDefault="008B5932" w:rsidP="00A66C91">
            <w:pPr>
              <w:spacing w:line="360" w:lineRule="auto"/>
              <w:ind w:left="7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16" w:type="pct"/>
          </w:tcPr>
          <w:p w14:paraId="3026129F" w14:textId="413A4E92" w:rsidR="008B5932" w:rsidRPr="00A66C91" w:rsidRDefault="008B5932"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tc>
      </w:tr>
      <w:tr w:rsidR="008B5932" w:rsidRPr="00A66C91" w14:paraId="1B136C29" w14:textId="77777777" w:rsidTr="008B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1C0EA918" w14:textId="03B5A869" w:rsidR="008B5932" w:rsidRPr="00A66C91" w:rsidRDefault="008B5932" w:rsidP="00A66C91">
            <w:pPr>
              <w:spacing w:line="360" w:lineRule="auto"/>
              <w:rPr>
                <w:rFonts w:ascii="Arial" w:hAnsi="Arial" w:cs="Arial"/>
                <w:b w:val="0"/>
                <w:bCs w:val="0"/>
                <w:sz w:val="24"/>
                <w:szCs w:val="24"/>
              </w:rPr>
            </w:pPr>
            <w:r w:rsidRPr="00A66C91">
              <w:rPr>
                <w:rFonts w:ascii="Arial" w:hAnsi="Arial" w:cs="Arial"/>
                <w:sz w:val="24"/>
                <w:szCs w:val="24"/>
              </w:rPr>
              <w:t>Capacitación:</w:t>
            </w:r>
          </w:p>
        </w:tc>
        <w:tc>
          <w:tcPr>
            <w:tcW w:w="1149" w:type="pct"/>
          </w:tcPr>
          <w:p w14:paraId="1686359A" w14:textId="6CFEBD6B" w:rsidR="008B5932" w:rsidRPr="00A66C91" w:rsidRDefault="008B5932" w:rsidP="00A66C9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 xml:space="preserve">Proceso de enseñanza y aprendizaje que permite a los miembros de la comunidad adquirir </w:t>
            </w:r>
            <w:r w:rsidRPr="00A66C91">
              <w:rPr>
                <w:rFonts w:ascii="Arial" w:hAnsi="Arial" w:cs="Arial"/>
                <w:sz w:val="24"/>
                <w:szCs w:val="24"/>
              </w:rPr>
              <w:lastRenderedPageBreak/>
              <w:t>habilidades para operar y mantener sistemas de energía.</w:t>
            </w:r>
          </w:p>
          <w:p w14:paraId="7979AF2B" w14:textId="77777777" w:rsidR="008B5932" w:rsidRPr="00A66C91" w:rsidRDefault="008B5932" w:rsidP="00A66C91">
            <w:pPr>
              <w:spacing w:line="360" w:lineRule="auto"/>
              <w:ind w:left="7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16" w:type="pct"/>
          </w:tcPr>
          <w:p w14:paraId="4C420054" w14:textId="6BC3FA1C" w:rsidR="008B5932" w:rsidRPr="00A66C91" w:rsidRDefault="008B5932"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lastRenderedPageBreak/>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tc>
      </w:tr>
      <w:tr w:rsidR="008B5932" w:rsidRPr="00A66C91" w14:paraId="059632C9" w14:textId="77777777" w:rsidTr="008B5932">
        <w:tc>
          <w:tcPr>
            <w:cnfStyle w:val="001000000000" w:firstRow="0" w:lastRow="0" w:firstColumn="1" w:lastColumn="0" w:oddVBand="0" w:evenVBand="0" w:oddHBand="0" w:evenHBand="0" w:firstRowFirstColumn="0" w:firstRowLastColumn="0" w:lastRowFirstColumn="0" w:lastRowLastColumn="0"/>
            <w:tcW w:w="1035" w:type="pct"/>
          </w:tcPr>
          <w:p w14:paraId="2E8E0541" w14:textId="775298B1" w:rsidR="008B5932" w:rsidRPr="00A66C91" w:rsidRDefault="008B5932" w:rsidP="00A66C91">
            <w:pPr>
              <w:spacing w:line="360" w:lineRule="auto"/>
              <w:rPr>
                <w:rFonts w:ascii="Arial" w:hAnsi="Arial" w:cs="Arial"/>
                <w:b w:val="0"/>
                <w:bCs w:val="0"/>
                <w:sz w:val="24"/>
                <w:szCs w:val="24"/>
              </w:rPr>
            </w:pPr>
            <w:r w:rsidRPr="00A66C91">
              <w:rPr>
                <w:rFonts w:ascii="Arial" w:hAnsi="Arial" w:cs="Arial"/>
                <w:sz w:val="24"/>
                <w:szCs w:val="24"/>
              </w:rPr>
              <w:t>Energías Renovables:</w:t>
            </w:r>
          </w:p>
        </w:tc>
        <w:tc>
          <w:tcPr>
            <w:tcW w:w="1149" w:type="pct"/>
          </w:tcPr>
          <w:p w14:paraId="6E26FBE5" w14:textId="5D4D3E0E" w:rsidR="008B5932" w:rsidRPr="00A66C91" w:rsidRDefault="008B5932"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Fuentes de energía que se regeneran de forma natural, como la solar, eólica, hidroeléctrica y biomasa.</w:t>
            </w:r>
          </w:p>
          <w:p w14:paraId="196C6AA1" w14:textId="77777777" w:rsidR="008B5932" w:rsidRPr="00A66C91" w:rsidRDefault="008B5932"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16" w:type="pct"/>
          </w:tcPr>
          <w:p w14:paraId="6F43580F" w14:textId="1AE796AB" w:rsidR="008B5932" w:rsidRPr="00A66C91" w:rsidRDefault="008B5932"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tc>
      </w:tr>
    </w:tbl>
    <w:bookmarkEnd w:id="4"/>
    <w:p w14:paraId="515FE43B" w14:textId="09AEC685" w:rsidR="00C44513" w:rsidRPr="00A66C91" w:rsidRDefault="004714CA" w:rsidP="00A66C91">
      <w:pPr>
        <w:spacing w:line="360" w:lineRule="auto"/>
        <w:rPr>
          <w:rFonts w:ascii="Arial" w:hAnsi="Arial" w:cs="Arial"/>
          <w:i/>
          <w:iCs/>
          <w:sz w:val="24"/>
          <w:szCs w:val="24"/>
        </w:rPr>
      </w:pPr>
      <w:r w:rsidRPr="00A66C91">
        <w:rPr>
          <w:rFonts w:ascii="Arial" w:hAnsi="Arial" w:cs="Arial"/>
          <w:b/>
          <w:bCs/>
          <w:sz w:val="24"/>
          <w:szCs w:val="24"/>
        </w:rPr>
        <w:t xml:space="preserve">* Fuente: </w:t>
      </w:r>
      <w:r w:rsidRPr="00A66C91">
        <w:rPr>
          <w:rFonts w:ascii="Arial" w:hAnsi="Arial" w:cs="Arial"/>
          <w:i/>
          <w:iCs/>
          <w:sz w:val="24"/>
          <w:szCs w:val="24"/>
        </w:rPr>
        <w:t xml:space="preserve">Elaboración propia con base en las citas suministradas. </w:t>
      </w:r>
    </w:p>
    <w:p w14:paraId="13F61E10" w14:textId="77777777" w:rsidR="004714CA" w:rsidRPr="00A66C91" w:rsidRDefault="004714CA" w:rsidP="00A66C91">
      <w:pPr>
        <w:spacing w:line="360" w:lineRule="auto"/>
        <w:rPr>
          <w:rFonts w:ascii="Arial" w:eastAsiaTheme="majorEastAsia" w:hAnsi="Arial" w:cs="Arial"/>
          <w:b/>
          <w:bCs/>
          <w:sz w:val="24"/>
          <w:szCs w:val="24"/>
        </w:rPr>
      </w:pPr>
      <w:r w:rsidRPr="00A66C91">
        <w:rPr>
          <w:rFonts w:ascii="Arial" w:hAnsi="Arial" w:cs="Arial"/>
          <w:bCs/>
          <w:sz w:val="24"/>
          <w:szCs w:val="24"/>
        </w:rPr>
        <w:br w:type="page"/>
      </w:r>
    </w:p>
    <w:p w14:paraId="39545281" w14:textId="0CD9A0AF" w:rsidR="00112A13" w:rsidRPr="00A66C91" w:rsidRDefault="00112A13" w:rsidP="00A66C91">
      <w:pPr>
        <w:pStyle w:val="Ttulo1"/>
        <w:spacing w:line="360" w:lineRule="auto"/>
        <w:rPr>
          <w:rFonts w:cs="Arial"/>
          <w:b w:val="0"/>
          <w:bCs/>
          <w:szCs w:val="24"/>
        </w:rPr>
      </w:pPr>
      <w:bookmarkStart w:id="5" w:name="_Toc183196466"/>
      <w:r w:rsidRPr="00A66C91">
        <w:rPr>
          <w:rFonts w:cs="Arial"/>
          <w:bCs/>
          <w:szCs w:val="24"/>
        </w:rPr>
        <w:lastRenderedPageBreak/>
        <w:t>Introducción</w:t>
      </w:r>
      <w:bookmarkEnd w:id="5"/>
    </w:p>
    <w:p w14:paraId="656969F4" w14:textId="77777777" w:rsidR="00F402C3" w:rsidRPr="00A66C91" w:rsidRDefault="00F402C3" w:rsidP="00A66C91">
      <w:pPr>
        <w:spacing w:line="360" w:lineRule="auto"/>
        <w:rPr>
          <w:rFonts w:ascii="Arial" w:hAnsi="Arial" w:cs="Arial"/>
          <w:sz w:val="24"/>
          <w:szCs w:val="24"/>
        </w:rPr>
      </w:pPr>
      <w:r w:rsidRPr="00A66C91">
        <w:rPr>
          <w:rFonts w:ascii="Arial" w:hAnsi="Arial" w:cs="Arial"/>
          <w:sz w:val="24"/>
          <w:szCs w:val="24"/>
        </w:rPr>
        <w:t>Este proyecto propone la implementación de un sistema de energía solar en Pueblo Viejo, La Guajira, con el fin de mejorar el acceso a energía eléctrica y fomentar el desarrollo sostenible en la región. La falta de energía eléctrica afecta la calidad de vida de los habitantes, limitando su acceso a servicios básicos y oportunidades económicas. Este informe detalla la metodología, objetivos y resultados esperados de la propuesta.</w:t>
      </w:r>
    </w:p>
    <w:p w14:paraId="6FCA4A42" w14:textId="77777777" w:rsidR="004714CA" w:rsidRPr="00A66C91" w:rsidRDefault="004714CA" w:rsidP="00A66C91">
      <w:pPr>
        <w:spacing w:line="360" w:lineRule="auto"/>
        <w:rPr>
          <w:rFonts w:ascii="Arial" w:eastAsiaTheme="majorEastAsia" w:hAnsi="Arial" w:cs="Arial"/>
          <w:b/>
          <w:bCs/>
          <w:sz w:val="24"/>
          <w:szCs w:val="24"/>
        </w:rPr>
      </w:pPr>
      <w:r w:rsidRPr="00A66C91">
        <w:rPr>
          <w:rFonts w:ascii="Arial" w:hAnsi="Arial" w:cs="Arial"/>
          <w:bCs/>
          <w:sz w:val="24"/>
          <w:szCs w:val="24"/>
        </w:rPr>
        <w:br w:type="page"/>
      </w:r>
    </w:p>
    <w:p w14:paraId="0D706241" w14:textId="63EC0009" w:rsidR="00112A13" w:rsidRPr="00A66C91" w:rsidRDefault="00112A13" w:rsidP="00A66C91">
      <w:pPr>
        <w:pStyle w:val="Ttulo1"/>
        <w:spacing w:line="360" w:lineRule="auto"/>
        <w:rPr>
          <w:rFonts w:cs="Arial"/>
          <w:b w:val="0"/>
          <w:bCs/>
          <w:szCs w:val="24"/>
        </w:rPr>
      </w:pPr>
      <w:bookmarkStart w:id="6" w:name="_Toc183196467"/>
      <w:r w:rsidRPr="00A66C91">
        <w:rPr>
          <w:rFonts w:cs="Arial"/>
          <w:bCs/>
          <w:szCs w:val="24"/>
        </w:rPr>
        <w:lastRenderedPageBreak/>
        <w:t>1. Título del proyecto</w:t>
      </w:r>
      <w:bookmarkEnd w:id="6"/>
    </w:p>
    <w:p w14:paraId="5F91AEEF" w14:textId="7AFE5E91" w:rsidR="00F402C3" w:rsidRPr="00A66C91" w:rsidRDefault="00F402C3" w:rsidP="00A66C91">
      <w:pPr>
        <w:numPr>
          <w:ilvl w:val="0"/>
          <w:numId w:val="12"/>
        </w:numPr>
        <w:spacing w:line="360" w:lineRule="auto"/>
        <w:rPr>
          <w:rFonts w:ascii="Arial" w:hAnsi="Arial" w:cs="Arial"/>
          <w:sz w:val="24"/>
          <w:szCs w:val="24"/>
        </w:rPr>
      </w:pPr>
      <w:r w:rsidRPr="00A66C91">
        <w:rPr>
          <w:rFonts w:ascii="Arial" w:hAnsi="Arial" w:cs="Arial"/>
          <w:b/>
          <w:bCs/>
          <w:sz w:val="24"/>
          <w:szCs w:val="24"/>
        </w:rPr>
        <w:t xml:space="preserve">Implementación de un sistema de energía </w:t>
      </w:r>
      <w:r w:rsidR="00A66C91" w:rsidRPr="00A66C91">
        <w:rPr>
          <w:rFonts w:ascii="Arial" w:hAnsi="Arial" w:cs="Arial"/>
          <w:b/>
          <w:bCs/>
          <w:sz w:val="24"/>
          <w:szCs w:val="24"/>
        </w:rPr>
        <w:t>solar para</w:t>
      </w:r>
      <w:r w:rsidRPr="00A66C91">
        <w:rPr>
          <w:rFonts w:ascii="Arial" w:hAnsi="Arial" w:cs="Arial"/>
          <w:b/>
          <w:bCs/>
          <w:sz w:val="24"/>
          <w:szCs w:val="24"/>
        </w:rPr>
        <w:t xml:space="preserve"> mejorar el acceso a energía </w:t>
      </w:r>
      <w:r w:rsidR="00A66C91" w:rsidRPr="00A66C91">
        <w:rPr>
          <w:rFonts w:ascii="Arial" w:hAnsi="Arial" w:cs="Arial"/>
          <w:b/>
          <w:bCs/>
          <w:sz w:val="24"/>
          <w:szCs w:val="24"/>
        </w:rPr>
        <w:t>eléctrica en</w:t>
      </w:r>
      <w:r w:rsidRPr="00A66C91">
        <w:rPr>
          <w:rFonts w:ascii="Arial" w:hAnsi="Arial" w:cs="Arial"/>
          <w:b/>
          <w:bCs/>
          <w:sz w:val="24"/>
          <w:szCs w:val="24"/>
        </w:rPr>
        <w:t xml:space="preserve"> pueblo viejo, la guajira”</w:t>
      </w:r>
    </w:p>
    <w:p w14:paraId="42DA4307" w14:textId="77777777" w:rsidR="004714CA" w:rsidRPr="00A66C91" w:rsidRDefault="004714CA" w:rsidP="00A66C91">
      <w:pPr>
        <w:spacing w:line="360" w:lineRule="auto"/>
        <w:ind w:firstLine="284"/>
        <w:rPr>
          <w:rFonts w:ascii="Arial" w:hAnsi="Arial" w:cs="Arial"/>
          <w:sz w:val="24"/>
          <w:szCs w:val="24"/>
        </w:rPr>
      </w:pPr>
    </w:p>
    <w:p w14:paraId="2C342A26" w14:textId="77777777" w:rsidR="004714CA" w:rsidRPr="00A66C91" w:rsidRDefault="004714CA" w:rsidP="00A66C91">
      <w:pPr>
        <w:spacing w:line="360" w:lineRule="auto"/>
        <w:rPr>
          <w:rFonts w:ascii="Arial" w:eastAsiaTheme="majorEastAsia" w:hAnsi="Arial" w:cs="Arial"/>
          <w:b/>
          <w:bCs/>
          <w:sz w:val="24"/>
          <w:szCs w:val="24"/>
        </w:rPr>
      </w:pPr>
      <w:r w:rsidRPr="00A66C91">
        <w:rPr>
          <w:rFonts w:ascii="Arial" w:hAnsi="Arial" w:cs="Arial"/>
          <w:bCs/>
          <w:sz w:val="24"/>
          <w:szCs w:val="24"/>
        </w:rPr>
        <w:br w:type="page"/>
      </w:r>
    </w:p>
    <w:p w14:paraId="47D96625" w14:textId="3E8FC2E2" w:rsidR="00112A13" w:rsidRPr="00A66C91" w:rsidRDefault="00112A13" w:rsidP="00A66C91">
      <w:pPr>
        <w:pStyle w:val="Ttulo1"/>
        <w:spacing w:line="360" w:lineRule="auto"/>
        <w:rPr>
          <w:rFonts w:cs="Arial"/>
          <w:b w:val="0"/>
          <w:bCs/>
          <w:szCs w:val="24"/>
        </w:rPr>
      </w:pPr>
      <w:bookmarkStart w:id="7" w:name="_Toc183196468"/>
      <w:r w:rsidRPr="00A66C91">
        <w:rPr>
          <w:rFonts w:cs="Arial"/>
          <w:bCs/>
          <w:szCs w:val="24"/>
        </w:rPr>
        <w:lastRenderedPageBreak/>
        <w:t>2. Resumen del proyecto</w:t>
      </w:r>
      <w:bookmarkEnd w:id="7"/>
    </w:p>
    <w:p w14:paraId="033DC9ED" w14:textId="77777777" w:rsidR="00D30AEE" w:rsidRPr="00A66C91" w:rsidRDefault="00D30AEE" w:rsidP="00A66C91">
      <w:pPr>
        <w:spacing w:line="360" w:lineRule="auto"/>
        <w:ind w:firstLine="284"/>
        <w:rPr>
          <w:rFonts w:ascii="Arial" w:hAnsi="Arial" w:cs="Arial"/>
          <w:sz w:val="24"/>
          <w:szCs w:val="24"/>
        </w:rPr>
      </w:pPr>
      <w:r w:rsidRPr="00A66C91">
        <w:rPr>
          <w:rFonts w:ascii="Arial" w:hAnsi="Arial" w:cs="Arial"/>
          <w:sz w:val="24"/>
          <w:szCs w:val="24"/>
        </w:rPr>
        <w:t>El presente proyecto tiene como objetivo abordar la problemática del acceso limitado a energía eléctrica en Pueblo Viejo, La Guajira, donde más del 70% de la población depende de generadores diésel costosos y contaminantes. Esta situación no solo afecta la calidad de vida de los habitantes, sino que también limita el desarrollo económico y social de la comunidad. La implementación de un sistema de energía solar se justifica por su sostenibilidad, eficiencia y capacidad de proporcionar energía limpia y renovable.</w:t>
      </w:r>
    </w:p>
    <w:p w14:paraId="747839B9" w14:textId="6F526A16" w:rsidR="00D30AEE" w:rsidRPr="00A66C91" w:rsidRDefault="00D30AEE" w:rsidP="00A66C91">
      <w:pPr>
        <w:spacing w:line="360" w:lineRule="auto"/>
        <w:ind w:firstLine="284"/>
        <w:rPr>
          <w:rFonts w:ascii="Arial" w:hAnsi="Arial" w:cs="Arial"/>
          <w:sz w:val="24"/>
          <w:szCs w:val="24"/>
        </w:rPr>
      </w:pPr>
      <w:r w:rsidRPr="00A66C91">
        <w:rPr>
          <w:rFonts w:ascii="Arial" w:hAnsi="Arial" w:cs="Arial"/>
          <w:sz w:val="24"/>
          <w:szCs w:val="24"/>
        </w:rPr>
        <w:t xml:space="preserve">Los objetivos del proyecto incluyen la instalación de paneles solares en al menos el </w:t>
      </w:r>
      <w:r w:rsidR="00A66C91">
        <w:rPr>
          <w:rFonts w:ascii="Arial" w:hAnsi="Arial" w:cs="Arial"/>
          <w:sz w:val="24"/>
          <w:szCs w:val="24"/>
        </w:rPr>
        <w:t>20</w:t>
      </w:r>
      <w:r w:rsidRPr="00A66C91">
        <w:rPr>
          <w:rFonts w:ascii="Arial" w:hAnsi="Arial" w:cs="Arial"/>
          <w:sz w:val="24"/>
          <w:szCs w:val="24"/>
        </w:rPr>
        <w:t>% de los hogares de la comunidad, así como la capacitación de 100 personas en el uso y mantenimiento de estos sistemas. Para lograrlo, se utilizarán materiales como paneles solares, inversores y baterías, seleccionados por su calidad y durabilidad. La metodología se basará en un enfoque participativo, involucrando a la comunidad en todas las etapas del proyecto, desde la planificación hasta la implementación.</w:t>
      </w:r>
    </w:p>
    <w:p w14:paraId="434B69FE" w14:textId="77777777" w:rsidR="00D30AEE" w:rsidRPr="00A66C91" w:rsidRDefault="00D30AEE" w:rsidP="00A66C91">
      <w:pPr>
        <w:spacing w:line="360" w:lineRule="auto"/>
        <w:ind w:firstLine="284"/>
        <w:rPr>
          <w:rFonts w:ascii="Arial" w:hAnsi="Arial" w:cs="Arial"/>
          <w:sz w:val="24"/>
          <w:szCs w:val="24"/>
        </w:rPr>
      </w:pPr>
      <w:r w:rsidRPr="00A66C91">
        <w:rPr>
          <w:rFonts w:ascii="Arial" w:hAnsi="Arial" w:cs="Arial"/>
          <w:sz w:val="24"/>
          <w:szCs w:val="24"/>
        </w:rPr>
        <w:t>Los resultados se presentarán en forma de informes detallados que incluirán estadísticas sobre el acceso a energía eléctrica antes y después de la intervención, así como testimonios de los beneficiarios y un análisis del impacto económico y ambiental del proyecto. Se espera que la instalación de energía solar reduzca en un 40% la dependencia de generadores diésel, mejorando significativamente la calidad de vida y promoviendo el desarrollo sostenible en la región.</w:t>
      </w:r>
    </w:p>
    <w:p w14:paraId="3F2E0286" w14:textId="77777777" w:rsidR="00D30AEE" w:rsidRPr="00A66C91" w:rsidRDefault="00D30AEE" w:rsidP="00A66C91">
      <w:pPr>
        <w:spacing w:line="360" w:lineRule="auto"/>
        <w:ind w:firstLine="284"/>
        <w:rPr>
          <w:rFonts w:ascii="Arial" w:hAnsi="Arial" w:cs="Arial"/>
          <w:sz w:val="24"/>
          <w:szCs w:val="24"/>
        </w:rPr>
      </w:pPr>
      <w:r w:rsidRPr="00A66C91">
        <w:rPr>
          <w:rFonts w:ascii="Arial" w:hAnsi="Arial" w:cs="Arial"/>
          <w:sz w:val="24"/>
          <w:szCs w:val="24"/>
        </w:rPr>
        <w:t>Los productos entregados incluirán un informe final que documente todo el proceso, desde la identificación del problema hasta la evaluación de resultados, así como material de capacitación para la comunidad. Este enfoque integral no solo busca resolver el problema inmediato del acceso a energía eléctrica, sino también empoderar a la comunidad para que gestione y mantenga el sistema de energía solar a largo plazo.</w:t>
      </w:r>
    </w:p>
    <w:p w14:paraId="31BD4C11" w14:textId="082EB761" w:rsidR="00112A13" w:rsidRPr="00A66C91" w:rsidRDefault="00112A13" w:rsidP="00A66C91">
      <w:pPr>
        <w:spacing w:line="360" w:lineRule="auto"/>
        <w:ind w:firstLine="284"/>
        <w:rPr>
          <w:rFonts w:ascii="Arial" w:hAnsi="Arial" w:cs="Arial"/>
          <w:sz w:val="24"/>
          <w:szCs w:val="24"/>
        </w:rPr>
      </w:pPr>
      <w:r w:rsidRPr="00A66C91">
        <w:rPr>
          <w:rFonts w:ascii="Arial" w:hAnsi="Arial" w:cs="Arial"/>
          <w:sz w:val="24"/>
          <w:szCs w:val="24"/>
        </w:rPr>
        <w:tab/>
      </w:r>
      <w:r w:rsidRPr="00A66C91">
        <w:rPr>
          <w:rFonts w:ascii="Arial" w:hAnsi="Arial" w:cs="Arial"/>
          <w:sz w:val="24"/>
          <w:szCs w:val="24"/>
        </w:rPr>
        <w:tab/>
      </w:r>
    </w:p>
    <w:p w14:paraId="2DCC463B" w14:textId="4A9B3B1E" w:rsidR="007411EB" w:rsidRPr="00A66C91" w:rsidRDefault="007411EB" w:rsidP="00A66C91">
      <w:pPr>
        <w:pStyle w:val="Ttulo2"/>
        <w:spacing w:line="360" w:lineRule="auto"/>
        <w:rPr>
          <w:rFonts w:cs="Arial"/>
          <w:szCs w:val="24"/>
        </w:rPr>
      </w:pPr>
      <w:bookmarkStart w:id="8" w:name="_Toc183196469"/>
      <w:r w:rsidRPr="00A66C91">
        <w:rPr>
          <w:rFonts w:cs="Arial"/>
          <w:szCs w:val="24"/>
        </w:rPr>
        <w:t>2.1 Palabras clave</w:t>
      </w:r>
      <w:r w:rsidR="00100AAF" w:rsidRPr="00A66C91">
        <w:rPr>
          <w:rFonts w:cs="Arial"/>
          <w:szCs w:val="24"/>
        </w:rPr>
        <w:t>:</w:t>
      </w:r>
      <w:bookmarkEnd w:id="8"/>
    </w:p>
    <w:p w14:paraId="1B98FB4E" w14:textId="77777777" w:rsidR="00D30AEE" w:rsidRPr="00A66C91" w:rsidRDefault="007411EB" w:rsidP="00A66C91">
      <w:pPr>
        <w:numPr>
          <w:ilvl w:val="0"/>
          <w:numId w:val="13"/>
        </w:numPr>
        <w:spacing w:line="360" w:lineRule="auto"/>
        <w:rPr>
          <w:rFonts w:ascii="Arial" w:hAnsi="Arial" w:cs="Arial"/>
          <w:sz w:val="24"/>
          <w:szCs w:val="24"/>
        </w:rPr>
      </w:pPr>
      <w:r w:rsidRPr="00A66C91">
        <w:rPr>
          <w:rFonts w:ascii="Arial" w:hAnsi="Arial" w:cs="Arial"/>
          <w:sz w:val="24"/>
          <w:szCs w:val="24"/>
        </w:rPr>
        <w:t xml:space="preserve"> </w:t>
      </w:r>
      <w:r w:rsidR="00D30AEE" w:rsidRPr="00A66C91">
        <w:rPr>
          <w:rFonts w:ascii="Arial" w:hAnsi="Arial" w:cs="Arial"/>
          <w:sz w:val="24"/>
          <w:szCs w:val="24"/>
        </w:rPr>
        <w:t>Energía solar</w:t>
      </w:r>
    </w:p>
    <w:p w14:paraId="56EDA086" w14:textId="77777777" w:rsidR="00D30AEE" w:rsidRPr="00A66C91" w:rsidRDefault="00D30AEE" w:rsidP="00A66C91">
      <w:pPr>
        <w:numPr>
          <w:ilvl w:val="0"/>
          <w:numId w:val="13"/>
        </w:numPr>
        <w:spacing w:line="360" w:lineRule="auto"/>
        <w:rPr>
          <w:rFonts w:ascii="Arial" w:hAnsi="Arial" w:cs="Arial"/>
          <w:sz w:val="24"/>
          <w:szCs w:val="24"/>
        </w:rPr>
      </w:pPr>
      <w:r w:rsidRPr="00A66C91">
        <w:rPr>
          <w:rFonts w:ascii="Arial" w:hAnsi="Arial" w:cs="Arial"/>
          <w:sz w:val="24"/>
          <w:szCs w:val="24"/>
        </w:rPr>
        <w:lastRenderedPageBreak/>
        <w:t>Desarrollo sostenible</w:t>
      </w:r>
    </w:p>
    <w:p w14:paraId="75340F91" w14:textId="77777777" w:rsidR="00D30AEE" w:rsidRPr="00A66C91" w:rsidRDefault="00D30AEE" w:rsidP="00A66C91">
      <w:pPr>
        <w:numPr>
          <w:ilvl w:val="0"/>
          <w:numId w:val="13"/>
        </w:numPr>
        <w:spacing w:line="360" w:lineRule="auto"/>
        <w:rPr>
          <w:rFonts w:ascii="Arial" w:hAnsi="Arial" w:cs="Arial"/>
          <w:sz w:val="24"/>
          <w:szCs w:val="24"/>
        </w:rPr>
      </w:pPr>
      <w:r w:rsidRPr="00A66C91">
        <w:rPr>
          <w:rFonts w:ascii="Arial" w:hAnsi="Arial" w:cs="Arial"/>
          <w:sz w:val="24"/>
          <w:szCs w:val="24"/>
        </w:rPr>
        <w:t>Acceso a energía</w:t>
      </w:r>
    </w:p>
    <w:p w14:paraId="6946142D" w14:textId="77777777" w:rsidR="00D30AEE" w:rsidRPr="00A66C91" w:rsidRDefault="00D30AEE" w:rsidP="00A66C91">
      <w:pPr>
        <w:numPr>
          <w:ilvl w:val="0"/>
          <w:numId w:val="13"/>
        </w:numPr>
        <w:spacing w:line="360" w:lineRule="auto"/>
        <w:rPr>
          <w:rFonts w:ascii="Arial" w:hAnsi="Arial" w:cs="Arial"/>
          <w:sz w:val="24"/>
          <w:szCs w:val="24"/>
        </w:rPr>
      </w:pPr>
      <w:r w:rsidRPr="00A66C91">
        <w:rPr>
          <w:rFonts w:ascii="Arial" w:hAnsi="Arial" w:cs="Arial"/>
          <w:sz w:val="24"/>
          <w:szCs w:val="24"/>
        </w:rPr>
        <w:t>Capacitación comunitaria</w:t>
      </w:r>
    </w:p>
    <w:p w14:paraId="4080EEC5" w14:textId="77777777" w:rsidR="00D30AEE" w:rsidRPr="00A66C91" w:rsidRDefault="00D30AEE" w:rsidP="00A66C91">
      <w:pPr>
        <w:numPr>
          <w:ilvl w:val="0"/>
          <w:numId w:val="13"/>
        </w:numPr>
        <w:spacing w:line="360" w:lineRule="auto"/>
        <w:rPr>
          <w:rFonts w:ascii="Arial" w:hAnsi="Arial" w:cs="Arial"/>
          <w:sz w:val="24"/>
          <w:szCs w:val="24"/>
        </w:rPr>
      </w:pPr>
      <w:r w:rsidRPr="00A66C91">
        <w:rPr>
          <w:rFonts w:ascii="Arial" w:hAnsi="Arial" w:cs="Arial"/>
          <w:sz w:val="24"/>
          <w:szCs w:val="24"/>
        </w:rPr>
        <w:t>Pueblo Viejo</w:t>
      </w:r>
    </w:p>
    <w:p w14:paraId="79F547B9" w14:textId="2D54CF0A" w:rsidR="007411EB" w:rsidRPr="00A66C91" w:rsidRDefault="007411EB" w:rsidP="00A66C91">
      <w:pPr>
        <w:spacing w:line="360" w:lineRule="auto"/>
        <w:rPr>
          <w:rFonts w:ascii="Arial" w:hAnsi="Arial" w:cs="Arial"/>
          <w:sz w:val="24"/>
          <w:szCs w:val="24"/>
        </w:rPr>
      </w:pPr>
    </w:p>
    <w:p w14:paraId="1E8E8564" w14:textId="77777777" w:rsidR="007411EB" w:rsidRPr="00A66C91" w:rsidRDefault="007411EB" w:rsidP="00A66C91">
      <w:pPr>
        <w:spacing w:line="360" w:lineRule="auto"/>
        <w:rPr>
          <w:rFonts w:ascii="Arial" w:hAnsi="Arial" w:cs="Arial"/>
          <w:sz w:val="24"/>
          <w:szCs w:val="24"/>
        </w:rPr>
      </w:pPr>
    </w:p>
    <w:p w14:paraId="373B6C3B" w14:textId="77777777" w:rsidR="00100AAF" w:rsidRPr="00A66C91" w:rsidRDefault="00100AAF" w:rsidP="00A66C91">
      <w:pPr>
        <w:spacing w:line="360" w:lineRule="auto"/>
        <w:rPr>
          <w:rFonts w:ascii="Arial" w:eastAsiaTheme="majorEastAsia" w:hAnsi="Arial" w:cs="Arial"/>
          <w:b/>
          <w:sz w:val="24"/>
          <w:szCs w:val="24"/>
        </w:rPr>
      </w:pPr>
      <w:r w:rsidRPr="00A66C91">
        <w:rPr>
          <w:rFonts w:ascii="Arial" w:hAnsi="Arial" w:cs="Arial"/>
          <w:sz w:val="24"/>
          <w:szCs w:val="24"/>
        </w:rPr>
        <w:br w:type="page"/>
      </w:r>
    </w:p>
    <w:p w14:paraId="3C049F6F" w14:textId="4037C989" w:rsidR="00112A13" w:rsidRPr="00A66C91" w:rsidRDefault="00112A13" w:rsidP="00A66C91">
      <w:pPr>
        <w:pStyle w:val="Ttulo1"/>
        <w:spacing w:line="360" w:lineRule="auto"/>
        <w:rPr>
          <w:rFonts w:cs="Arial"/>
          <w:szCs w:val="24"/>
        </w:rPr>
      </w:pPr>
      <w:bookmarkStart w:id="9" w:name="_Toc183196470"/>
      <w:r w:rsidRPr="00A66C91">
        <w:rPr>
          <w:rFonts w:cs="Arial"/>
          <w:szCs w:val="24"/>
        </w:rPr>
        <w:lastRenderedPageBreak/>
        <w:t>3. Planteamiento del problema</w:t>
      </w:r>
      <w:bookmarkEnd w:id="9"/>
    </w:p>
    <w:p w14:paraId="73EE9950" w14:textId="77777777" w:rsidR="00D30AEE" w:rsidRPr="00A66C91" w:rsidRDefault="00D30AEE" w:rsidP="00A66C91">
      <w:pPr>
        <w:pStyle w:val="Ttulo2"/>
        <w:spacing w:line="360" w:lineRule="auto"/>
        <w:rPr>
          <w:rFonts w:cs="Arial"/>
          <w:b w:val="0"/>
          <w:bCs/>
          <w:szCs w:val="24"/>
        </w:rPr>
      </w:pPr>
      <w:bookmarkStart w:id="10" w:name="_Toc183196471"/>
      <w:r w:rsidRPr="00A66C91">
        <w:rPr>
          <w:rFonts w:cs="Arial"/>
          <w:b w:val="0"/>
          <w:bCs/>
          <w:szCs w:val="24"/>
        </w:rPr>
        <w:t>En Pueblo Viejo, La Guajira, la falta de acceso a energía eléctrica es un problema crítico que afecta a la mayoría de la población. Actualmente, más del 70% de los hogares dependen de generadores diésel para su suministro energético, lo que no solo resulta costoso, sino que también genera un impacto ambiental significativo debido a las emisiones de gases contaminantes. Esta situación se agrava por la alta volatilidad de los precios del combustible, lo que hace que muchas familias no puedan costear el suministro energético necesario para satisfacer sus necesidades básicas.</w:t>
      </w:r>
      <w:bookmarkEnd w:id="10"/>
    </w:p>
    <w:p w14:paraId="237C8754" w14:textId="77777777" w:rsidR="00D30AEE" w:rsidRPr="00A66C91" w:rsidRDefault="00D30AEE" w:rsidP="00A66C91">
      <w:pPr>
        <w:pStyle w:val="Ttulo2"/>
        <w:spacing w:line="360" w:lineRule="auto"/>
        <w:rPr>
          <w:rFonts w:cs="Arial"/>
          <w:b w:val="0"/>
          <w:bCs/>
          <w:szCs w:val="24"/>
        </w:rPr>
      </w:pPr>
      <w:bookmarkStart w:id="11" w:name="_Toc183196472"/>
      <w:r w:rsidRPr="00A66C91">
        <w:rPr>
          <w:rFonts w:cs="Arial"/>
          <w:b w:val="0"/>
          <w:bCs/>
          <w:szCs w:val="24"/>
        </w:rPr>
        <w:t>La realidad de la comunidad se caracteriza por la escasez de recursos económicos y la limitada infraestructura eléctrica, lo que dificulta el desarrollo de actividades productivas y educativas. Las horas de luz son escasas, lo que limita el acceso a la educación y afecta la productividad de los negocios locales. Además, la dependencia de generadores diésel ha llevado a problemas de salud pública, debido a la exposición a gases tóxicos y al ruido constante, que afecta el bienestar de los habitantes.</w:t>
      </w:r>
      <w:bookmarkEnd w:id="11"/>
    </w:p>
    <w:p w14:paraId="7B605F54" w14:textId="77777777" w:rsidR="00D30AEE" w:rsidRPr="00A66C91" w:rsidRDefault="00D30AEE" w:rsidP="00A66C91">
      <w:pPr>
        <w:pStyle w:val="Ttulo2"/>
        <w:spacing w:line="360" w:lineRule="auto"/>
        <w:rPr>
          <w:rFonts w:cs="Arial"/>
          <w:b w:val="0"/>
          <w:bCs/>
          <w:szCs w:val="24"/>
        </w:rPr>
      </w:pPr>
      <w:bookmarkStart w:id="12" w:name="_Toc183196473"/>
      <w:r w:rsidRPr="00A66C91">
        <w:rPr>
          <w:rFonts w:cs="Arial"/>
          <w:b w:val="0"/>
          <w:bCs/>
          <w:szCs w:val="24"/>
        </w:rPr>
        <w:t>Los antecedentes de esta problemática indican que, a pesar de los esfuerzos realizados por diversas entidades gubernamentales y no gubernamentales para electrificar la región, la implementación de soluciones sostenibles ha sido insuficiente. La falta de un enfoque integral que incluya la participación activa de la comunidad ha contribuido a la ineficacia de las iniciativas anteriores.</w:t>
      </w:r>
      <w:bookmarkEnd w:id="12"/>
    </w:p>
    <w:p w14:paraId="3B361419" w14:textId="77777777" w:rsidR="00D30AEE" w:rsidRPr="00A66C91" w:rsidRDefault="00D30AEE" w:rsidP="00A66C91">
      <w:pPr>
        <w:pStyle w:val="Ttulo2"/>
        <w:spacing w:line="360" w:lineRule="auto"/>
        <w:rPr>
          <w:rFonts w:cs="Arial"/>
          <w:b w:val="0"/>
          <w:bCs/>
          <w:szCs w:val="24"/>
        </w:rPr>
      </w:pPr>
      <w:bookmarkStart w:id="13" w:name="_Toc183196474"/>
      <w:r w:rsidRPr="00A66C91">
        <w:rPr>
          <w:rFonts w:cs="Arial"/>
          <w:b w:val="0"/>
          <w:bCs/>
          <w:szCs w:val="24"/>
        </w:rPr>
        <w:t>La elección del tema surge de la necesidad urgente de buscar alternativas sostenibles y accesibles que permitan a la comunidad de Pueblo Viejo mejorar su calidad de vida. La implementación de un sistema de energía solar se presenta como una solución viable, no solo por su capacidad de proporcionar energía limpia y renovable, sino también por su potencial para empoderar a la comunidad a través de la capacitación y el desarrollo de habilidades en el manejo y mantenimiento de tecnologías sostenibles.</w:t>
      </w:r>
      <w:bookmarkEnd w:id="13"/>
    </w:p>
    <w:p w14:paraId="24ADE338" w14:textId="77777777" w:rsidR="00D30AEE" w:rsidRDefault="00D30AEE" w:rsidP="00A66C91">
      <w:pPr>
        <w:pStyle w:val="Ttulo2"/>
        <w:spacing w:line="360" w:lineRule="auto"/>
        <w:rPr>
          <w:rFonts w:cs="Arial"/>
          <w:b w:val="0"/>
          <w:bCs/>
          <w:szCs w:val="24"/>
        </w:rPr>
      </w:pPr>
      <w:bookmarkStart w:id="14" w:name="_Toc183196475"/>
      <w:r w:rsidRPr="00A66C91">
        <w:rPr>
          <w:rFonts w:cs="Arial"/>
          <w:b w:val="0"/>
          <w:bCs/>
          <w:szCs w:val="24"/>
        </w:rPr>
        <w:t>Este proyecto, por lo tanto, no solo busca resolver el problema del acceso a la energía, sino también contribuir al desarrollo social y económico de Pueblo Viejo, promoviendo un modelo de vida más saludable y sostenible.</w:t>
      </w:r>
      <w:bookmarkEnd w:id="14"/>
    </w:p>
    <w:p w14:paraId="430053A0" w14:textId="77777777" w:rsidR="006A0994" w:rsidRPr="006A0994" w:rsidRDefault="006A0994" w:rsidP="006A0994"/>
    <w:p w14:paraId="5A31E168" w14:textId="498BB179" w:rsidR="005A3856" w:rsidRPr="00A66C91" w:rsidRDefault="005A3856" w:rsidP="00A66C91">
      <w:pPr>
        <w:pStyle w:val="Ttulo2"/>
        <w:spacing w:line="360" w:lineRule="auto"/>
        <w:rPr>
          <w:rFonts w:cs="Arial"/>
          <w:szCs w:val="24"/>
        </w:rPr>
      </w:pPr>
      <w:bookmarkStart w:id="15" w:name="_Toc183196476"/>
      <w:r w:rsidRPr="00A66C91">
        <w:rPr>
          <w:rFonts w:cs="Arial"/>
          <w:szCs w:val="24"/>
        </w:rPr>
        <w:lastRenderedPageBreak/>
        <w:t>3.1 Pregunta problematizadora</w:t>
      </w:r>
      <w:bookmarkEnd w:id="15"/>
      <w:r w:rsidRPr="00A66C91">
        <w:rPr>
          <w:rFonts w:cs="Arial"/>
          <w:szCs w:val="24"/>
        </w:rPr>
        <w:t xml:space="preserve"> </w:t>
      </w:r>
    </w:p>
    <w:p w14:paraId="72689984" w14:textId="5B56839B" w:rsidR="00D30AEE" w:rsidRPr="00A66C91" w:rsidRDefault="00D30AEE" w:rsidP="00A66C91">
      <w:pPr>
        <w:pStyle w:val="Ttulo2"/>
        <w:spacing w:line="360" w:lineRule="auto"/>
        <w:rPr>
          <w:rFonts w:cs="Arial"/>
          <w:b w:val="0"/>
          <w:bCs/>
          <w:szCs w:val="24"/>
        </w:rPr>
      </w:pPr>
      <w:bookmarkStart w:id="16" w:name="_Toc183196477"/>
      <w:r w:rsidRPr="00A66C91">
        <w:rPr>
          <w:rFonts w:cs="Arial"/>
          <w:b w:val="0"/>
          <w:bCs/>
          <w:szCs w:val="24"/>
        </w:rPr>
        <w:t>¿Cómo implementar un sistema de energía solar en Pueblo Viejo, La Guajira, ¿para garantizar el acceso sostenible a energía eléctrica y mejorar la calidad de vida de los habitantes durante el año 2024?</w:t>
      </w:r>
      <w:bookmarkEnd w:id="16"/>
    </w:p>
    <w:p w14:paraId="31D65B0F" w14:textId="77777777" w:rsidR="00D30AEE" w:rsidRPr="00A66C91" w:rsidRDefault="00D30AEE" w:rsidP="00A66C91">
      <w:pPr>
        <w:pStyle w:val="Ttulo2"/>
        <w:numPr>
          <w:ilvl w:val="0"/>
          <w:numId w:val="21"/>
        </w:numPr>
        <w:spacing w:line="360" w:lineRule="auto"/>
        <w:rPr>
          <w:rFonts w:cs="Arial"/>
          <w:b w:val="0"/>
          <w:bCs/>
          <w:szCs w:val="24"/>
        </w:rPr>
      </w:pPr>
      <w:bookmarkStart w:id="17" w:name="_Toc183196478"/>
      <w:r w:rsidRPr="00A66C91">
        <w:rPr>
          <w:rFonts w:cs="Arial"/>
          <w:b w:val="0"/>
          <w:bCs/>
          <w:szCs w:val="24"/>
        </w:rPr>
        <w:t>Unidad de Análisis (UA)</w:t>
      </w:r>
      <w:bookmarkEnd w:id="17"/>
    </w:p>
    <w:p w14:paraId="07701CE7" w14:textId="77777777" w:rsidR="00D30AEE" w:rsidRPr="00A66C91" w:rsidRDefault="00D30AEE" w:rsidP="00A66C91">
      <w:pPr>
        <w:pStyle w:val="Ttulo2"/>
        <w:spacing w:line="360" w:lineRule="auto"/>
        <w:rPr>
          <w:rFonts w:cs="Arial"/>
          <w:b w:val="0"/>
          <w:bCs/>
          <w:szCs w:val="24"/>
        </w:rPr>
      </w:pPr>
      <w:bookmarkStart w:id="18" w:name="_Toc183196479"/>
      <w:r w:rsidRPr="00A66C91">
        <w:rPr>
          <w:rFonts w:cs="Arial"/>
          <w:b w:val="0"/>
          <w:bCs/>
          <w:szCs w:val="24"/>
        </w:rPr>
        <w:t>Comunidad de Pueblo Viejo, La Guajira.</w:t>
      </w:r>
      <w:bookmarkEnd w:id="18"/>
    </w:p>
    <w:p w14:paraId="73118436" w14:textId="77777777" w:rsidR="00D30AEE" w:rsidRPr="00A66C91" w:rsidRDefault="00D30AEE" w:rsidP="00A66C91">
      <w:pPr>
        <w:pStyle w:val="Ttulo2"/>
        <w:numPr>
          <w:ilvl w:val="0"/>
          <w:numId w:val="20"/>
        </w:numPr>
        <w:spacing w:line="360" w:lineRule="auto"/>
        <w:rPr>
          <w:rFonts w:cs="Arial"/>
          <w:b w:val="0"/>
          <w:bCs/>
          <w:szCs w:val="24"/>
        </w:rPr>
      </w:pPr>
      <w:bookmarkStart w:id="19" w:name="_Toc183196480"/>
      <w:r w:rsidRPr="00A66C91">
        <w:rPr>
          <w:rFonts w:cs="Arial"/>
          <w:b w:val="0"/>
          <w:bCs/>
          <w:szCs w:val="24"/>
        </w:rPr>
        <w:t>Variable Dependiente (VD)</w:t>
      </w:r>
      <w:bookmarkEnd w:id="19"/>
    </w:p>
    <w:p w14:paraId="0209F199" w14:textId="77777777" w:rsidR="00D30AEE" w:rsidRPr="00A66C91" w:rsidRDefault="00D30AEE" w:rsidP="00A66C91">
      <w:pPr>
        <w:pStyle w:val="Ttulo2"/>
        <w:spacing w:line="360" w:lineRule="auto"/>
        <w:rPr>
          <w:rFonts w:cs="Arial"/>
          <w:b w:val="0"/>
          <w:bCs/>
          <w:szCs w:val="24"/>
        </w:rPr>
      </w:pPr>
      <w:bookmarkStart w:id="20" w:name="_Toc183196481"/>
      <w:r w:rsidRPr="00A66C91">
        <w:rPr>
          <w:rFonts w:cs="Arial"/>
          <w:b w:val="0"/>
          <w:bCs/>
          <w:szCs w:val="24"/>
        </w:rPr>
        <w:t>Acceso a energía eléctrica.</w:t>
      </w:r>
      <w:bookmarkEnd w:id="20"/>
    </w:p>
    <w:p w14:paraId="5286364D" w14:textId="77777777" w:rsidR="00D30AEE" w:rsidRPr="00A66C91" w:rsidRDefault="00D30AEE" w:rsidP="00A66C91">
      <w:pPr>
        <w:pStyle w:val="Ttulo2"/>
        <w:numPr>
          <w:ilvl w:val="0"/>
          <w:numId w:val="20"/>
        </w:numPr>
        <w:spacing w:line="360" w:lineRule="auto"/>
        <w:rPr>
          <w:rFonts w:cs="Arial"/>
          <w:b w:val="0"/>
          <w:bCs/>
          <w:szCs w:val="24"/>
        </w:rPr>
      </w:pPr>
      <w:bookmarkStart w:id="21" w:name="_Toc183196482"/>
      <w:r w:rsidRPr="00A66C91">
        <w:rPr>
          <w:rFonts w:cs="Arial"/>
          <w:b w:val="0"/>
          <w:bCs/>
          <w:szCs w:val="24"/>
        </w:rPr>
        <w:t>Variable Independiente (VI)</w:t>
      </w:r>
      <w:bookmarkEnd w:id="21"/>
    </w:p>
    <w:p w14:paraId="01DDF8E7" w14:textId="77777777" w:rsidR="00D30AEE" w:rsidRPr="00A66C91" w:rsidRDefault="00D30AEE" w:rsidP="00A66C91">
      <w:pPr>
        <w:pStyle w:val="Ttulo2"/>
        <w:spacing w:line="360" w:lineRule="auto"/>
        <w:rPr>
          <w:rFonts w:cs="Arial"/>
          <w:b w:val="0"/>
          <w:bCs/>
          <w:szCs w:val="24"/>
        </w:rPr>
      </w:pPr>
      <w:bookmarkStart w:id="22" w:name="_Toc183196483"/>
      <w:r w:rsidRPr="00A66C91">
        <w:rPr>
          <w:rFonts w:cs="Arial"/>
          <w:b w:val="0"/>
          <w:bCs/>
          <w:szCs w:val="24"/>
        </w:rPr>
        <w:t>Implementación de un sistema de energía solar.</w:t>
      </w:r>
      <w:bookmarkEnd w:id="22"/>
    </w:p>
    <w:p w14:paraId="3BA260A1" w14:textId="77777777" w:rsidR="00D30AEE" w:rsidRPr="00A66C91" w:rsidRDefault="00D30AEE" w:rsidP="00A66C91">
      <w:pPr>
        <w:pStyle w:val="Ttulo2"/>
        <w:numPr>
          <w:ilvl w:val="0"/>
          <w:numId w:val="20"/>
        </w:numPr>
        <w:spacing w:line="360" w:lineRule="auto"/>
        <w:rPr>
          <w:rFonts w:cs="Arial"/>
          <w:b w:val="0"/>
          <w:bCs/>
          <w:szCs w:val="24"/>
        </w:rPr>
      </w:pPr>
      <w:bookmarkStart w:id="23" w:name="_Toc183196484"/>
      <w:r w:rsidRPr="00A66C91">
        <w:rPr>
          <w:rFonts w:cs="Arial"/>
          <w:b w:val="0"/>
          <w:bCs/>
          <w:szCs w:val="24"/>
        </w:rPr>
        <w:t>Variables Propias de los Individuos, Socio Demográficas (VPI o SD)</w:t>
      </w:r>
      <w:bookmarkEnd w:id="23"/>
    </w:p>
    <w:p w14:paraId="5F61C87F" w14:textId="77777777" w:rsidR="00D30AEE" w:rsidRPr="00A66C91" w:rsidRDefault="00D30AEE" w:rsidP="00A66C91">
      <w:pPr>
        <w:pStyle w:val="Ttulo2"/>
        <w:spacing w:line="360" w:lineRule="auto"/>
        <w:rPr>
          <w:rFonts w:cs="Arial"/>
          <w:b w:val="0"/>
          <w:bCs/>
          <w:szCs w:val="24"/>
        </w:rPr>
      </w:pPr>
      <w:bookmarkStart w:id="24" w:name="_Toc183196485"/>
      <w:r w:rsidRPr="00A66C91">
        <w:rPr>
          <w:rFonts w:cs="Arial"/>
          <w:b w:val="0"/>
          <w:bCs/>
          <w:szCs w:val="24"/>
        </w:rPr>
        <w:t>Nivel socioeconómico de los hogares.</w:t>
      </w:r>
      <w:bookmarkEnd w:id="24"/>
    </w:p>
    <w:p w14:paraId="45558FF8" w14:textId="77777777" w:rsidR="00D30AEE" w:rsidRPr="00A66C91" w:rsidRDefault="00D30AEE" w:rsidP="00A66C91">
      <w:pPr>
        <w:pStyle w:val="Ttulo2"/>
        <w:spacing w:line="360" w:lineRule="auto"/>
        <w:rPr>
          <w:rFonts w:cs="Arial"/>
          <w:b w:val="0"/>
          <w:bCs/>
          <w:szCs w:val="24"/>
        </w:rPr>
      </w:pPr>
      <w:bookmarkStart w:id="25" w:name="_Toc183196486"/>
      <w:r w:rsidRPr="00A66C91">
        <w:rPr>
          <w:rFonts w:cs="Arial"/>
          <w:b w:val="0"/>
          <w:bCs/>
          <w:szCs w:val="24"/>
        </w:rPr>
        <w:t>Nivel educativo de los habitantes.</w:t>
      </w:r>
      <w:bookmarkEnd w:id="25"/>
    </w:p>
    <w:p w14:paraId="7E810325" w14:textId="77777777" w:rsidR="00D30AEE" w:rsidRPr="00A66C91" w:rsidRDefault="00D30AEE" w:rsidP="00A66C91">
      <w:pPr>
        <w:pStyle w:val="Ttulo2"/>
        <w:spacing w:line="360" w:lineRule="auto"/>
        <w:rPr>
          <w:rFonts w:cs="Arial"/>
          <w:b w:val="0"/>
          <w:bCs/>
          <w:szCs w:val="24"/>
        </w:rPr>
      </w:pPr>
      <w:bookmarkStart w:id="26" w:name="_Toc183196487"/>
      <w:r w:rsidRPr="00A66C91">
        <w:rPr>
          <w:rFonts w:cs="Arial"/>
          <w:b w:val="0"/>
          <w:bCs/>
          <w:szCs w:val="24"/>
        </w:rPr>
        <w:t>Composición familiar.</w:t>
      </w:r>
      <w:bookmarkEnd w:id="26"/>
    </w:p>
    <w:p w14:paraId="36628B6B" w14:textId="77777777" w:rsidR="00D30AEE" w:rsidRPr="00A66C91" w:rsidRDefault="00D30AEE" w:rsidP="00A66C91">
      <w:pPr>
        <w:pStyle w:val="Ttulo2"/>
        <w:numPr>
          <w:ilvl w:val="0"/>
          <w:numId w:val="20"/>
        </w:numPr>
        <w:spacing w:line="360" w:lineRule="auto"/>
        <w:rPr>
          <w:rFonts w:cs="Arial"/>
          <w:b w:val="0"/>
          <w:bCs/>
          <w:szCs w:val="24"/>
        </w:rPr>
      </w:pPr>
      <w:bookmarkStart w:id="27" w:name="_Toc183196488"/>
      <w:r w:rsidRPr="00A66C91">
        <w:rPr>
          <w:rFonts w:cs="Arial"/>
          <w:b w:val="0"/>
          <w:bCs/>
          <w:szCs w:val="24"/>
        </w:rPr>
        <w:t>Espacio</w:t>
      </w:r>
      <w:bookmarkEnd w:id="27"/>
    </w:p>
    <w:p w14:paraId="7D8B4DC7" w14:textId="77777777" w:rsidR="00D30AEE" w:rsidRPr="00A66C91" w:rsidRDefault="00D30AEE" w:rsidP="00A66C91">
      <w:pPr>
        <w:pStyle w:val="Ttulo2"/>
        <w:spacing w:line="360" w:lineRule="auto"/>
        <w:rPr>
          <w:rFonts w:cs="Arial"/>
          <w:b w:val="0"/>
          <w:bCs/>
          <w:szCs w:val="24"/>
        </w:rPr>
      </w:pPr>
      <w:bookmarkStart w:id="28" w:name="_Toc183196489"/>
      <w:r w:rsidRPr="00A66C91">
        <w:rPr>
          <w:rFonts w:cs="Arial"/>
          <w:b w:val="0"/>
          <w:bCs/>
          <w:szCs w:val="24"/>
        </w:rPr>
        <w:t>Pueblo Viejo, La Guajira.</w:t>
      </w:r>
      <w:bookmarkEnd w:id="28"/>
    </w:p>
    <w:p w14:paraId="6433B730" w14:textId="77777777" w:rsidR="00D30AEE" w:rsidRPr="00A66C91" w:rsidRDefault="00D30AEE" w:rsidP="00A66C91">
      <w:pPr>
        <w:pStyle w:val="Ttulo2"/>
        <w:numPr>
          <w:ilvl w:val="0"/>
          <w:numId w:val="20"/>
        </w:numPr>
        <w:spacing w:line="360" w:lineRule="auto"/>
        <w:rPr>
          <w:rFonts w:cs="Arial"/>
          <w:b w:val="0"/>
          <w:bCs/>
          <w:szCs w:val="24"/>
        </w:rPr>
      </w:pPr>
      <w:bookmarkStart w:id="29" w:name="_Toc183196490"/>
      <w:r w:rsidRPr="00A66C91">
        <w:rPr>
          <w:rFonts w:cs="Arial"/>
          <w:b w:val="0"/>
          <w:bCs/>
          <w:szCs w:val="24"/>
        </w:rPr>
        <w:t>Tiempo</w:t>
      </w:r>
      <w:bookmarkEnd w:id="29"/>
    </w:p>
    <w:p w14:paraId="2F079BDB" w14:textId="77777777" w:rsidR="00D30AEE" w:rsidRPr="00A66C91" w:rsidRDefault="00D30AEE" w:rsidP="00A66C91">
      <w:pPr>
        <w:pStyle w:val="Ttulo2"/>
        <w:spacing w:line="360" w:lineRule="auto"/>
        <w:rPr>
          <w:rFonts w:cs="Arial"/>
          <w:b w:val="0"/>
          <w:bCs/>
          <w:szCs w:val="24"/>
        </w:rPr>
      </w:pPr>
      <w:bookmarkStart w:id="30" w:name="_Toc183196491"/>
      <w:r w:rsidRPr="00A66C91">
        <w:rPr>
          <w:rFonts w:cs="Arial"/>
          <w:b w:val="0"/>
          <w:bCs/>
          <w:szCs w:val="24"/>
        </w:rPr>
        <w:t>Año 2024.</w:t>
      </w:r>
      <w:bookmarkEnd w:id="30"/>
    </w:p>
    <w:p w14:paraId="7DF6F90F" w14:textId="77777777" w:rsidR="009C231C" w:rsidRPr="00A66C91" w:rsidRDefault="009C231C" w:rsidP="00A66C91">
      <w:pPr>
        <w:spacing w:line="360" w:lineRule="auto"/>
        <w:rPr>
          <w:rFonts w:ascii="Arial" w:hAnsi="Arial" w:cs="Arial"/>
          <w:color w:val="FFFFFF" w:themeColor="background1"/>
          <w:sz w:val="24"/>
          <w:szCs w:val="24"/>
          <w:highlight w:val="darkRed"/>
        </w:rPr>
      </w:pPr>
    </w:p>
    <w:p w14:paraId="7373C8B5" w14:textId="2B995274" w:rsidR="009C231C" w:rsidRPr="00A66C91" w:rsidRDefault="009C231C" w:rsidP="00A66C91">
      <w:pPr>
        <w:spacing w:line="360" w:lineRule="auto"/>
        <w:rPr>
          <w:rFonts w:ascii="Arial" w:hAnsi="Arial" w:cs="Arial"/>
          <w:color w:val="FFFFFF" w:themeColor="background1"/>
          <w:sz w:val="24"/>
          <w:szCs w:val="24"/>
        </w:rPr>
      </w:pPr>
      <w:r w:rsidRPr="00A66C91">
        <w:rPr>
          <w:rFonts w:ascii="Arial" w:hAnsi="Arial" w:cs="Arial"/>
          <w:color w:val="FFFFFF" w:themeColor="background1"/>
          <w:sz w:val="24"/>
          <w:szCs w:val="24"/>
        </w:rPr>
        <w:t xml:space="preserve">  </w:t>
      </w:r>
    </w:p>
    <w:p w14:paraId="773E4F28" w14:textId="77777777" w:rsidR="00100AAF" w:rsidRPr="00A66C91" w:rsidRDefault="00100AAF" w:rsidP="00A66C91">
      <w:pPr>
        <w:spacing w:line="360" w:lineRule="auto"/>
        <w:rPr>
          <w:rFonts w:ascii="Arial" w:eastAsiaTheme="majorEastAsia" w:hAnsi="Arial" w:cs="Arial"/>
          <w:b/>
          <w:sz w:val="24"/>
          <w:szCs w:val="24"/>
        </w:rPr>
      </w:pPr>
      <w:r w:rsidRPr="00A66C91">
        <w:rPr>
          <w:rFonts w:ascii="Arial" w:hAnsi="Arial" w:cs="Arial"/>
          <w:sz w:val="24"/>
          <w:szCs w:val="24"/>
        </w:rPr>
        <w:br w:type="page"/>
      </w:r>
    </w:p>
    <w:p w14:paraId="20431806" w14:textId="2C6F9BDB" w:rsidR="00112A13" w:rsidRPr="00A66C91" w:rsidRDefault="00100AAF" w:rsidP="00A66C91">
      <w:pPr>
        <w:pStyle w:val="Ttulo1"/>
        <w:spacing w:line="360" w:lineRule="auto"/>
        <w:rPr>
          <w:rFonts w:cs="Arial"/>
          <w:szCs w:val="24"/>
        </w:rPr>
      </w:pPr>
      <w:bookmarkStart w:id="31" w:name="_Toc183196492"/>
      <w:r w:rsidRPr="00A66C91">
        <w:rPr>
          <w:rFonts w:cs="Arial"/>
          <w:szCs w:val="24"/>
        </w:rPr>
        <w:lastRenderedPageBreak/>
        <w:softHyphen/>
      </w:r>
      <w:r w:rsidR="00112A13" w:rsidRPr="00A66C91">
        <w:rPr>
          <w:rFonts w:cs="Arial"/>
          <w:szCs w:val="24"/>
        </w:rPr>
        <w:t>4. Objetivos</w:t>
      </w:r>
      <w:bookmarkEnd w:id="31"/>
    </w:p>
    <w:p w14:paraId="363929D8" w14:textId="445A4750" w:rsidR="005A3856" w:rsidRPr="00A66C91" w:rsidRDefault="005A3856" w:rsidP="00A66C91">
      <w:pPr>
        <w:spacing w:line="360" w:lineRule="auto"/>
        <w:rPr>
          <w:rFonts w:ascii="Arial" w:hAnsi="Arial" w:cs="Arial"/>
          <w:sz w:val="24"/>
          <w:szCs w:val="24"/>
        </w:rPr>
      </w:pPr>
    </w:p>
    <w:p w14:paraId="5FADEF37" w14:textId="6448C500" w:rsidR="00C679BC" w:rsidRPr="00A66C91" w:rsidRDefault="00C679BC" w:rsidP="00A66C91">
      <w:pPr>
        <w:spacing w:line="360" w:lineRule="auto"/>
        <w:rPr>
          <w:rFonts w:ascii="Arial" w:hAnsi="Arial" w:cs="Arial"/>
          <w:sz w:val="24"/>
          <w:szCs w:val="24"/>
        </w:rPr>
      </w:pPr>
    </w:p>
    <w:p w14:paraId="3A887C50" w14:textId="77777777" w:rsidR="00112A13" w:rsidRPr="00A66C91" w:rsidRDefault="00112A13" w:rsidP="00A66C91">
      <w:pPr>
        <w:pStyle w:val="Ttulo2"/>
        <w:spacing w:line="360" w:lineRule="auto"/>
        <w:rPr>
          <w:rFonts w:cs="Arial"/>
          <w:b w:val="0"/>
          <w:bCs/>
          <w:szCs w:val="24"/>
        </w:rPr>
      </w:pPr>
      <w:bookmarkStart w:id="32" w:name="_Toc183196493"/>
      <w:r w:rsidRPr="00A66C91">
        <w:rPr>
          <w:rFonts w:cs="Arial"/>
          <w:bCs/>
          <w:szCs w:val="24"/>
        </w:rPr>
        <w:t>4.1 Objetivo general</w:t>
      </w:r>
      <w:bookmarkEnd w:id="32"/>
    </w:p>
    <w:p w14:paraId="2EB4FD48" w14:textId="3386B1C0" w:rsidR="00100AAF" w:rsidRPr="00A66C91" w:rsidRDefault="00163E48" w:rsidP="00A66C91">
      <w:pPr>
        <w:spacing w:line="360" w:lineRule="auto"/>
        <w:ind w:firstLine="284"/>
        <w:rPr>
          <w:rFonts w:ascii="Arial" w:hAnsi="Arial" w:cs="Arial"/>
          <w:sz w:val="24"/>
          <w:szCs w:val="24"/>
        </w:rPr>
      </w:pPr>
      <w:r w:rsidRPr="00A66C91">
        <w:rPr>
          <w:rFonts w:ascii="Arial" w:hAnsi="Arial" w:cs="Arial"/>
          <w:sz w:val="24"/>
          <w:szCs w:val="24"/>
        </w:rPr>
        <w:t xml:space="preserve">Implementar un sistema de energía solar en Pueblo Viejo, La Guajira, con el propósito de garantizar el acceso sostenible a energía eléctrica para al menos el </w:t>
      </w:r>
      <w:r w:rsidR="006A0994">
        <w:rPr>
          <w:rFonts w:ascii="Arial" w:hAnsi="Arial" w:cs="Arial"/>
          <w:sz w:val="24"/>
          <w:szCs w:val="24"/>
        </w:rPr>
        <w:t>2</w:t>
      </w:r>
      <w:r w:rsidRPr="00A66C91">
        <w:rPr>
          <w:rFonts w:ascii="Arial" w:hAnsi="Arial" w:cs="Arial"/>
          <w:sz w:val="24"/>
          <w:szCs w:val="24"/>
        </w:rPr>
        <w:t>0% de los hogares de la comunidad, mejorando así la calidad de vida de sus habitantes durante el año 2024. Esto se logrará mediante la instalación de paneles solares, la capacitación de 100 personas en el uso y mantenimiento de la tecnología, y la creación de un modelo de gestión comunitaria que asegure la sostenibilidad del sistema a largo plazo.</w:t>
      </w:r>
    </w:p>
    <w:p w14:paraId="47910767" w14:textId="77777777" w:rsidR="00112A13" w:rsidRPr="00A66C91" w:rsidRDefault="00112A13" w:rsidP="00A66C91">
      <w:pPr>
        <w:pStyle w:val="Ttulo2"/>
        <w:spacing w:line="360" w:lineRule="auto"/>
        <w:rPr>
          <w:rFonts w:cs="Arial"/>
          <w:b w:val="0"/>
          <w:bCs/>
          <w:szCs w:val="24"/>
        </w:rPr>
      </w:pPr>
      <w:bookmarkStart w:id="33" w:name="_Toc183196494"/>
      <w:r w:rsidRPr="00A66C91">
        <w:rPr>
          <w:rFonts w:cs="Arial"/>
          <w:bCs/>
          <w:szCs w:val="24"/>
        </w:rPr>
        <w:t>4.2 Objetivos específicos</w:t>
      </w:r>
      <w:bookmarkEnd w:id="33"/>
    </w:p>
    <w:p w14:paraId="2A6F56B5" w14:textId="18E8C9F2" w:rsidR="00163E48" w:rsidRPr="00A66C91" w:rsidRDefault="00163E48" w:rsidP="00A66C91">
      <w:pPr>
        <w:numPr>
          <w:ilvl w:val="0"/>
          <w:numId w:val="23"/>
        </w:numPr>
        <w:spacing w:line="360" w:lineRule="auto"/>
        <w:rPr>
          <w:rFonts w:ascii="Arial" w:hAnsi="Arial" w:cs="Arial"/>
          <w:sz w:val="24"/>
          <w:szCs w:val="24"/>
        </w:rPr>
      </w:pPr>
      <w:r w:rsidRPr="00A66C91">
        <w:rPr>
          <w:rFonts w:ascii="Arial" w:hAnsi="Arial" w:cs="Arial"/>
          <w:b/>
          <w:bCs/>
          <w:sz w:val="24"/>
          <w:szCs w:val="24"/>
        </w:rPr>
        <w:t xml:space="preserve">Instalar paneles solares en al menos el </w:t>
      </w:r>
      <w:r w:rsidR="006A0994">
        <w:rPr>
          <w:rFonts w:ascii="Arial" w:hAnsi="Arial" w:cs="Arial"/>
          <w:b/>
          <w:bCs/>
          <w:sz w:val="24"/>
          <w:szCs w:val="24"/>
        </w:rPr>
        <w:t>2</w:t>
      </w:r>
      <w:r w:rsidRPr="00A66C91">
        <w:rPr>
          <w:rFonts w:ascii="Arial" w:hAnsi="Arial" w:cs="Arial"/>
          <w:b/>
          <w:bCs/>
          <w:sz w:val="24"/>
          <w:szCs w:val="24"/>
        </w:rPr>
        <w:t>0% de los hogares de Pueblo Viejo, La Guajira:</w:t>
      </w:r>
      <w:r w:rsidRPr="00A66C91">
        <w:rPr>
          <w:rFonts w:ascii="Arial" w:hAnsi="Arial" w:cs="Arial"/>
          <w:sz w:val="24"/>
          <w:szCs w:val="24"/>
        </w:rPr>
        <w:t xml:space="preserve"> Diagnosticar las necesidades energéticas de la comunidad y seleccionar los hogares beneficiarios para llevar a cabo la instalación de sistemas de energía solar, asegurando un suministro energético sostenible y accesible durante el año 2024.</w:t>
      </w:r>
    </w:p>
    <w:p w14:paraId="0C5E14E8" w14:textId="77777777" w:rsidR="00163E48" w:rsidRPr="00A66C91" w:rsidRDefault="00163E48" w:rsidP="00A66C91">
      <w:pPr>
        <w:numPr>
          <w:ilvl w:val="0"/>
          <w:numId w:val="23"/>
        </w:numPr>
        <w:spacing w:line="360" w:lineRule="auto"/>
        <w:rPr>
          <w:rFonts w:ascii="Arial" w:hAnsi="Arial" w:cs="Arial"/>
          <w:sz w:val="24"/>
          <w:szCs w:val="24"/>
        </w:rPr>
      </w:pPr>
      <w:r w:rsidRPr="00A66C91">
        <w:rPr>
          <w:rFonts w:ascii="Arial" w:hAnsi="Arial" w:cs="Arial"/>
          <w:b/>
          <w:bCs/>
          <w:sz w:val="24"/>
          <w:szCs w:val="24"/>
        </w:rPr>
        <w:t>Capacitar a 100 miembros de la comunidad en el uso y mantenimiento de sistemas de energía solar:</w:t>
      </w:r>
      <w:r w:rsidRPr="00A66C91">
        <w:rPr>
          <w:rFonts w:ascii="Arial" w:hAnsi="Arial" w:cs="Arial"/>
          <w:sz w:val="24"/>
          <w:szCs w:val="24"/>
        </w:rPr>
        <w:t xml:space="preserve"> Implementar un programa de capacitación que incluya talleres prácticos y teóricos sobre la operación y el mantenimiento de los paneles solares, con el objetivo de empoderar a los participantes y fomentar la autosuficiencia energética en la comunidad.</w:t>
      </w:r>
    </w:p>
    <w:p w14:paraId="1054AFC6" w14:textId="77777777" w:rsidR="00163E48" w:rsidRPr="00A66C91" w:rsidRDefault="00163E48" w:rsidP="00A66C91">
      <w:pPr>
        <w:numPr>
          <w:ilvl w:val="0"/>
          <w:numId w:val="23"/>
        </w:numPr>
        <w:spacing w:line="360" w:lineRule="auto"/>
        <w:rPr>
          <w:rFonts w:ascii="Arial" w:hAnsi="Arial" w:cs="Arial"/>
          <w:sz w:val="24"/>
          <w:szCs w:val="24"/>
        </w:rPr>
      </w:pPr>
      <w:r w:rsidRPr="00A66C91">
        <w:rPr>
          <w:rFonts w:ascii="Arial" w:hAnsi="Arial" w:cs="Arial"/>
          <w:b/>
          <w:bCs/>
          <w:sz w:val="24"/>
          <w:szCs w:val="24"/>
        </w:rPr>
        <w:t>Establecer un modelo de gestión comunitaria para la sostenibilidad del sistema de energía solar:</w:t>
      </w:r>
      <w:r w:rsidRPr="00A66C91">
        <w:rPr>
          <w:rFonts w:ascii="Arial" w:hAnsi="Arial" w:cs="Arial"/>
          <w:sz w:val="24"/>
          <w:szCs w:val="24"/>
        </w:rPr>
        <w:t xml:space="preserve"> Formar un comité local que supervise y mantenga el sistema de energía solar, definiendo roles y responsabilidades, y promoviendo la participación activa de los habitantes de Pueblo Viejo en la gestión y funcionamiento del proyecto.</w:t>
      </w:r>
    </w:p>
    <w:p w14:paraId="6DF82492" w14:textId="31FAA2FA" w:rsidR="00587EFE" w:rsidRPr="00A66C91" w:rsidRDefault="00587EFE" w:rsidP="00A66C91">
      <w:pPr>
        <w:spacing w:line="360" w:lineRule="auto"/>
        <w:rPr>
          <w:rFonts w:ascii="Arial" w:hAnsi="Arial" w:cs="Arial"/>
          <w:sz w:val="24"/>
          <w:szCs w:val="24"/>
        </w:rPr>
      </w:pPr>
    </w:p>
    <w:p w14:paraId="5BFBDCEB" w14:textId="77777777" w:rsidR="00112A13" w:rsidRPr="00A66C91" w:rsidRDefault="00112A13" w:rsidP="00A66C91">
      <w:pPr>
        <w:pStyle w:val="Ttulo1"/>
        <w:spacing w:line="360" w:lineRule="auto"/>
        <w:rPr>
          <w:rFonts w:cs="Arial"/>
          <w:b w:val="0"/>
          <w:bCs/>
          <w:szCs w:val="24"/>
        </w:rPr>
      </w:pPr>
      <w:bookmarkStart w:id="34" w:name="_Toc183196495"/>
      <w:r w:rsidRPr="00A66C91">
        <w:rPr>
          <w:rFonts w:cs="Arial"/>
          <w:bCs/>
          <w:szCs w:val="24"/>
        </w:rPr>
        <w:lastRenderedPageBreak/>
        <w:t>5. Delimitación</w:t>
      </w:r>
      <w:bookmarkEnd w:id="34"/>
    </w:p>
    <w:p w14:paraId="6C792F92" w14:textId="77777777" w:rsidR="00112A13" w:rsidRPr="00A66C91" w:rsidRDefault="00112A13" w:rsidP="00A66C91">
      <w:pPr>
        <w:pStyle w:val="Ttulo2"/>
        <w:spacing w:line="360" w:lineRule="auto"/>
        <w:rPr>
          <w:rFonts w:cs="Arial"/>
          <w:bCs/>
          <w:szCs w:val="24"/>
        </w:rPr>
      </w:pPr>
      <w:bookmarkStart w:id="35" w:name="_Toc183196496"/>
      <w:r w:rsidRPr="00A66C91">
        <w:rPr>
          <w:rFonts w:cs="Arial"/>
          <w:bCs/>
          <w:szCs w:val="24"/>
        </w:rPr>
        <w:t>5.1. Delimitación espacial</w:t>
      </w:r>
      <w:bookmarkEnd w:id="35"/>
    </w:p>
    <w:p w14:paraId="7A4B3F4D" w14:textId="77777777" w:rsidR="00EB43B4" w:rsidRPr="00A66C91" w:rsidRDefault="00EB43B4" w:rsidP="00A66C91">
      <w:pPr>
        <w:spacing w:line="360" w:lineRule="auto"/>
        <w:rPr>
          <w:rFonts w:ascii="Arial" w:hAnsi="Arial" w:cs="Arial"/>
          <w:sz w:val="24"/>
          <w:szCs w:val="24"/>
        </w:rPr>
      </w:pPr>
    </w:p>
    <w:p w14:paraId="0ED1AC8E" w14:textId="077AFCEC" w:rsidR="002D1BB8" w:rsidRPr="00A66C91" w:rsidRDefault="00EB43B4" w:rsidP="00A66C91">
      <w:pPr>
        <w:pStyle w:val="Descripcin"/>
        <w:spacing w:line="360" w:lineRule="auto"/>
        <w:rPr>
          <w:rFonts w:cs="Arial"/>
          <w:sz w:val="24"/>
          <w:szCs w:val="24"/>
        </w:rPr>
      </w:pPr>
      <w:bookmarkStart w:id="36" w:name="_Toc183196519"/>
      <w:r w:rsidRPr="00A66C91">
        <w:rPr>
          <w:rFonts w:cs="Arial"/>
          <w:sz w:val="24"/>
          <w:szCs w:val="24"/>
        </w:rPr>
        <w:t xml:space="preserve">Tabla </w:t>
      </w:r>
      <w:r w:rsidRPr="00A66C91">
        <w:rPr>
          <w:rFonts w:cs="Arial"/>
          <w:sz w:val="24"/>
          <w:szCs w:val="24"/>
        </w:rPr>
        <w:fldChar w:fldCharType="begin"/>
      </w:r>
      <w:r w:rsidRPr="00A66C91">
        <w:rPr>
          <w:rFonts w:cs="Arial"/>
          <w:sz w:val="24"/>
          <w:szCs w:val="24"/>
        </w:rPr>
        <w:instrText xml:space="preserve"> SEQ Tabla \* ARABIC </w:instrText>
      </w:r>
      <w:r w:rsidRPr="00A66C91">
        <w:rPr>
          <w:rFonts w:cs="Arial"/>
          <w:sz w:val="24"/>
          <w:szCs w:val="24"/>
        </w:rPr>
        <w:fldChar w:fldCharType="separate"/>
      </w:r>
      <w:r w:rsidR="0001034F" w:rsidRPr="00A66C91">
        <w:rPr>
          <w:rFonts w:cs="Arial"/>
          <w:noProof/>
          <w:sz w:val="24"/>
          <w:szCs w:val="24"/>
        </w:rPr>
        <w:t>2</w:t>
      </w:r>
      <w:r w:rsidRPr="00A66C91">
        <w:rPr>
          <w:rFonts w:cs="Arial"/>
          <w:sz w:val="24"/>
          <w:szCs w:val="24"/>
        </w:rPr>
        <w:fldChar w:fldCharType="end"/>
      </w:r>
      <w:r w:rsidRPr="00A66C91">
        <w:rPr>
          <w:rFonts w:cs="Arial"/>
          <w:sz w:val="24"/>
          <w:szCs w:val="24"/>
        </w:rPr>
        <w:t xml:space="preserve">: </w:t>
      </w:r>
      <w:r w:rsidR="0001034F" w:rsidRPr="00A66C91">
        <w:rPr>
          <w:rFonts w:cs="Arial"/>
          <w:sz w:val="24"/>
          <w:szCs w:val="24"/>
        </w:rPr>
        <w:t xml:space="preserve"> </w:t>
      </w:r>
      <w:r w:rsidRPr="00A66C91">
        <w:rPr>
          <w:rFonts w:cs="Arial"/>
          <w:sz w:val="24"/>
          <w:szCs w:val="24"/>
        </w:rPr>
        <w:t>Definición espacial</w:t>
      </w:r>
      <w:bookmarkEnd w:id="36"/>
    </w:p>
    <w:tbl>
      <w:tblPr>
        <w:tblStyle w:val="Tablanormal2"/>
        <w:tblW w:w="5000" w:type="pct"/>
        <w:tblLook w:val="04A0" w:firstRow="1" w:lastRow="0" w:firstColumn="1" w:lastColumn="0" w:noHBand="0" w:noVBand="1"/>
      </w:tblPr>
      <w:tblGrid>
        <w:gridCol w:w="5612"/>
        <w:gridCol w:w="3115"/>
        <w:gridCol w:w="633"/>
      </w:tblGrid>
      <w:tr w:rsidR="006066D8" w:rsidRPr="00A66C91" w14:paraId="1078F550" w14:textId="77777777" w:rsidTr="00010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pct"/>
            <w:vAlign w:val="center"/>
          </w:tcPr>
          <w:p w14:paraId="6E6A3ABF" w14:textId="33911BD5" w:rsidR="006066D8" w:rsidRPr="00A66C91" w:rsidRDefault="006066D8" w:rsidP="00A66C91">
            <w:pPr>
              <w:spacing w:line="360" w:lineRule="auto"/>
              <w:rPr>
                <w:rFonts w:ascii="Arial" w:hAnsi="Arial" w:cs="Arial"/>
                <w:sz w:val="24"/>
                <w:szCs w:val="24"/>
              </w:rPr>
            </w:pPr>
            <w:r w:rsidRPr="00A66C91">
              <w:rPr>
                <w:rFonts w:ascii="Arial" w:hAnsi="Arial" w:cs="Arial"/>
                <w:sz w:val="24"/>
                <w:szCs w:val="24"/>
              </w:rPr>
              <w:t>Ubicación</w:t>
            </w:r>
          </w:p>
        </w:tc>
        <w:tc>
          <w:tcPr>
            <w:tcW w:w="1664" w:type="pct"/>
            <w:vAlign w:val="center"/>
          </w:tcPr>
          <w:p w14:paraId="7C5CB196" w14:textId="60E57964" w:rsidR="006066D8" w:rsidRPr="00A66C91" w:rsidRDefault="006066D8" w:rsidP="00A66C9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b w:val="0"/>
                <w:sz w:val="24"/>
                <w:szCs w:val="24"/>
              </w:rPr>
              <w:t>Pueblo Viejo, La Guajira</w:t>
            </w:r>
          </w:p>
        </w:tc>
        <w:tc>
          <w:tcPr>
            <w:tcW w:w="338" w:type="pct"/>
          </w:tcPr>
          <w:p w14:paraId="5C645760" w14:textId="77777777" w:rsidR="006066D8" w:rsidRPr="00A66C91" w:rsidRDefault="006066D8" w:rsidP="00A66C9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6066D8" w:rsidRPr="00A66C91" w14:paraId="26D14978" w14:textId="77777777" w:rsidTr="0001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pct"/>
            <w:vAlign w:val="center"/>
          </w:tcPr>
          <w:p w14:paraId="0B67C612" w14:textId="5E6EE850" w:rsidR="006066D8" w:rsidRPr="00A66C91" w:rsidRDefault="006066D8" w:rsidP="00A66C91">
            <w:pPr>
              <w:spacing w:line="360" w:lineRule="auto"/>
              <w:rPr>
                <w:rFonts w:ascii="Arial" w:hAnsi="Arial" w:cs="Arial"/>
                <w:sz w:val="24"/>
                <w:szCs w:val="24"/>
              </w:rPr>
            </w:pPr>
            <w:r w:rsidRPr="00A66C91">
              <w:rPr>
                <w:rFonts w:ascii="Arial" w:hAnsi="Arial" w:cs="Arial"/>
                <w:sz w:val="24"/>
                <w:szCs w:val="24"/>
              </w:rPr>
              <w:t>País</w:t>
            </w:r>
          </w:p>
        </w:tc>
        <w:tc>
          <w:tcPr>
            <w:tcW w:w="1664" w:type="pct"/>
            <w:vAlign w:val="center"/>
          </w:tcPr>
          <w:p w14:paraId="2726695F" w14:textId="5FD32FFC" w:rsidR="006066D8" w:rsidRPr="00A66C91" w:rsidRDefault="006066D8"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Colombia</w:t>
            </w:r>
          </w:p>
        </w:tc>
        <w:tc>
          <w:tcPr>
            <w:tcW w:w="338" w:type="pct"/>
          </w:tcPr>
          <w:p w14:paraId="66535ADA" w14:textId="77777777" w:rsidR="006066D8" w:rsidRPr="00A66C91" w:rsidRDefault="006066D8"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066D8" w:rsidRPr="00A66C91" w14:paraId="592611C6" w14:textId="77777777" w:rsidTr="0001034F">
        <w:tc>
          <w:tcPr>
            <w:cnfStyle w:val="001000000000" w:firstRow="0" w:lastRow="0" w:firstColumn="1" w:lastColumn="0" w:oddVBand="0" w:evenVBand="0" w:oddHBand="0" w:evenHBand="0" w:firstRowFirstColumn="0" w:firstRowLastColumn="0" w:lastRowFirstColumn="0" w:lastRowLastColumn="0"/>
            <w:tcW w:w="2998" w:type="pct"/>
            <w:vAlign w:val="center"/>
          </w:tcPr>
          <w:p w14:paraId="45FC4621" w14:textId="43E4B81B" w:rsidR="006066D8" w:rsidRPr="00A66C91" w:rsidRDefault="006066D8" w:rsidP="00A66C91">
            <w:pPr>
              <w:spacing w:line="360" w:lineRule="auto"/>
              <w:jc w:val="both"/>
              <w:rPr>
                <w:rFonts w:ascii="Arial" w:hAnsi="Arial" w:cs="Arial"/>
                <w:sz w:val="24"/>
                <w:szCs w:val="24"/>
              </w:rPr>
            </w:pPr>
            <w:r w:rsidRPr="00A66C91">
              <w:rPr>
                <w:rFonts w:ascii="Arial" w:hAnsi="Arial" w:cs="Arial"/>
                <w:sz w:val="24"/>
                <w:szCs w:val="24"/>
              </w:rPr>
              <w:t>Región/Estado</w:t>
            </w:r>
          </w:p>
        </w:tc>
        <w:tc>
          <w:tcPr>
            <w:tcW w:w="1664" w:type="pct"/>
            <w:vAlign w:val="center"/>
          </w:tcPr>
          <w:p w14:paraId="7A1B290A" w14:textId="3877AA51" w:rsidR="006066D8" w:rsidRPr="00A66C91" w:rsidRDefault="006066D8"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t>La Guajira</w:t>
            </w:r>
          </w:p>
        </w:tc>
        <w:tc>
          <w:tcPr>
            <w:tcW w:w="338" w:type="pct"/>
          </w:tcPr>
          <w:p w14:paraId="1A75D0F9" w14:textId="77777777" w:rsidR="006066D8" w:rsidRPr="00A66C91" w:rsidRDefault="006066D8"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br/>
            </w:r>
          </w:p>
          <w:p w14:paraId="34DE8F23" w14:textId="77777777" w:rsidR="006066D8" w:rsidRPr="00A66C91" w:rsidRDefault="006066D8"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66D8" w:rsidRPr="00A66C91" w14:paraId="37BCA0B3" w14:textId="77777777" w:rsidTr="0001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pct"/>
            <w:vAlign w:val="center"/>
          </w:tcPr>
          <w:p w14:paraId="2484AD87" w14:textId="61CDBC57" w:rsidR="006066D8" w:rsidRPr="00A66C91" w:rsidRDefault="006066D8" w:rsidP="00A66C91">
            <w:pPr>
              <w:spacing w:line="360" w:lineRule="auto"/>
              <w:rPr>
                <w:rFonts w:ascii="Arial" w:hAnsi="Arial" w:cs="Arial"/>
                <w:sz w:val="24"/>
                <w:szCs w:val="24"/>
              </w:rPr>
            </w:pPr>
            <w:r w:rsidRPr="00A66C91">
              <w:rPr>
                <w:rFonts w:ascii="Arial" w:hAnsi="Arial" w:cs="Arial"/>
                <w:sz w:val="24"/>
                <w:szCs w:val="24"/>
              </w:rPr>
              <w:t>Ciudad</w:t>
            </w:r>
          </w:p>
        </w:tc>
        <w:tc>
          <w:tcPr>
            <w:tcW w:w="1664" w:type="pct"/>
            <w:vAlign w:val="center"/>
          </w:tcPr>
          <w:p w14:paraId="1101CA4B" w14:textId="2CBF4A6C" w:rsidR="006066D8" w:rsidRPr="00A66C91" w:rsidRDefault="006066D8"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6C91">
              <w:rPr>
                <w:rFonts w:ascii="Arial" w:hAnsi="Arial" w:cs="Arial"/>
                <w:sz w:val="24"/>
                <w:szCs w:val="24"/>
              </w:rPr>
              <w:t>Pueblo Viejo</w:t>
            </w:r>
          </w:p>
        </w:tc>
        <w:tc>
          <w:tcPr>
            <w:tcW w:w="338" w:type="pct"/>
          </w:tcPr>
          <w:p w14:paraId="65EFB341" w14:textId="77777777" w:rsidR="006066D8" w:rsidRPr="00A66C91" w:rsidRDefault="006066D8"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066D8" w:rsidRPr="00A66C91" w14:paraId="1E2BAD97" w14:textId="77777777" w:rsidTr="0001034F">
        <w:tc>
          <w:tcPr>
            <w:cnfStyle w:val="001000000000" w:firstRow="0" w:lastRow="0" w:firstColumn="1" w:lastColumn="0" w:oddVBand="0" w:evenVBand="0" w:oddHBand="0" w:evenHBand="0" w:firstRowFirstColumn="0" w:firstRowLastColumn="0" w:lastRowFirstColumn="0" w:lastRowLastColumn="0"/>
            <w:tcW w:w="2998" w:type="pct"/>
            <w:vAlign w:val="center"/>
          </w:tcPr>
          <w:p w14:paraId="5A6DD5EE" w14:textId="4196CB87" w:rsidR="006066D8" w:rsidRPr="00A66C91" w:rsidRDefault="006066D8" w:rsidP="00A66C91">
            <w:pPr>
              <w:spacing w:line="360" w:lineRule="auto"/>
              <w:rPr>
                <w:rFonts w:ascii="Arial" w:hAnsi="Arial" w:cs="Arial"/>
                <w:b w:val="0"/>
                <w:bCs w:val="0"/>
                <w:sz w:val="24"/>
                <w:szCs w:val="24"/>
              </w:rPr>
            </w:pPr>
            <w:r w:rsidRPr="00A66C91">
              <w:rPr>
                <w:rFonts w:ascii="Arial" w:hAnsi="Arial" w:cs="Arial"/>
                <w:sz w:val="24"/>
                <w:szCs w:val="24"/>
              </w:rPr>
              <w:t>Dirección Exacta</w:t>
            </w:r>
          </w:p>
        </w:tc>
        <w:tc>
          <w:tcPr>
            <w:tcW w:w="1664" w:type="pct"/>
            <w:vAlign w:val="center"/>
          </w:tcPr>
          <w:p w14:paraId="42B502AC" w14:textId="510AE005" w:rsidR="006066D8" w:rsidRPr="00A66C91" w:rsidRDefault="006066D8"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6C91">
              <w:rPr>
                <w:rFonts w:ascii="Arial" w:hAnsi="Arial" w:cs="Arial"/>
                <w:sz w:val="24"/>
                <w:szCs w:val="24"/>
              </w:rPr>
              <w:t>No aplica, ya que se trata de una comunidad rural sin una dirección formal</w:t>
            </w:r>
          </w:p>
        </w:tc>
        <w:tc>
          <w:tcPr>
            <w:tcW w:w="338" w:type="pct"/>
          </w:tcPr>
          <w:p w14:paraId="346B9479" w14:textId="77777777" w:rsidR="006066D8" w:rsidRPr="00A66C91" w:rsidRDefault="006066D8"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6066D8" w:rsidRPr="00A66C91" w14:paraId="5C4CD299" w14:textId="77777777" w:rsidTr="0001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pct"/>
            <w:vAlign w:val="center"/>
          </w:tcPr>
          <w:p w14:paraId="0CAF4636" w14:textId="294101D3" w:rsidR="006066D8" w:rsidRPr="00A66C91" w:rsidRDefault="006066D8" w:rsidP="00A66C91">
            <w:pPr>
              <w:spacing w:line="360" w:lineRule="auto"/>
              <w:rPr>
                <w:rFonts w:ascii="Arial" w:hAnsi="Arial" w:cs="Arial"/>
                <w:b w:val="0"/>
                <w:bCs w:val="0"/>
                <w:sz w:val="24"/>
                <w:szCs w:val="24"/>
              </w:rPr>
            </w:pPr>
            <w:r w:rsidRPr="00A66C91">
              <w:rPr>
                <w:rFonts w:ascii="Arial" w:hAnsi="Arial" w:cs="Arial"/>
                <w:sz w:val="24"/>
                <w:szCs w:val="24"/>
              </w:rPr>
              <w:t>Coordenadas Geográficas</w:t>
            </w:r>
          </w:p>
        </w:tc>
        <w:tc>
          <w:tcPr>
            <w:tcW w:w="1664" w:type="pct"/>
            <w:vAlign w:val="center"/>
          </w:tcPr>
          <w:p w14:paraId="3B253C9D" w14:textId="3DEFC59B" w:rsidR="006066D8" w:rsidRPr="00A66C91" w:rsidRDefault="006066D8"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6C91">
              <w:rPr>
                <w:rFonts w:ascii="Arial" w:hAnsi="Arial" w:cs="Arial"/>
                <w:sz w:val="24"/>
                <w:szCs w:val="24"/>
              </w:rPr>
              <w:t>11°27'18"N, 72°54'36"W</w:t>
            </w:r>
          </w:p>
        </w:tc>
        <w:tc>
          <w:tcPr>
            <w:tcW w:w="338" w:type="pct"/>
          </w:tcPr>
          <w:p w14:paraId="110A8995" w14:textId="77777777" w:rsidR="006066D8" w:rsidRPr="00A66C91" w:rsidRDefault="006066D8"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r w:rsidR="006066D8" w:rsidRPr="00A66C91" w14:paraId="43061D04" w14:textId="77777777" w:rsidTr="0001034F">
        <w:tc>
          <w:tcPr>
            <w:cnfStyle w:val="001000000000" w:firstRow="0" w:lastRow="0" w:firstColumn="1" w:lastColumn="0" w:oddVBand="0" w:evenVBand="0" w:oddHBand="0" w:evenHBand="0" w:firstRowFirstColumn="0" w:firstRowLastColumn="0" w:lastRowFirstColumn="0" w:lastRowLastColumn="0"/>
            <w:tcW w:w="2998" w:type="pct"/>
            <w:vAlign w:val="center"/>
          </w:tcPr>
          <w:p w14:paraId="0A381DA3" w14:textId="327CAFDD" w:rsidR="006066D8" w:rsidRPr="00A66C91" w:rsidRDefault="006066D8" w:rsidP="00A66C91">
            <w:pPr>
              <w:spacing w:line="360" w:lineRule="auto"/>
              <w:rPr>
                <w:rFonts w:ascii="Arial" w:hAnsi="Arial" w:cs="Arial"/>
                <w:b w:val="0"/>
                <w:bCs w:val="0"/>
                <w:sz w:val="24"/>
                <w:szCs w:val="24"/>
              </w:rPr>
            </w:pPr>
            <w:r w:rsidRPr="00A66C91">
              <w:rPr>
                <w:rFonts w:ascii="Arial" w:hAnsi="Arial" w:cs="Arial"/>
                <w:sz w:val="24"/>
                <w:szCs w:val="24"/>
              </w:rPr>
              <w:t>Entorno</w:t>
            </w:r>
          </w:p>
        </w:tc>
        <w:tc>
          <w:tcPr>
            <w:tcW w:w="1664" w:type="pct"/>
            <w:vAlign w:val="center"/>
          </w:tcPr>
          <w:p w14:paraId="25D5B8D4" w14:textId="747381FB" w:rsidR="006066D8" w:rsidRPr="00A66C91" w:rsidRDefault="006066D8"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6C91">
              <w:rPr>
                <w:rFonts w:ascii="Arial" w:hAnsi="Arial" w:cs="Arial"/>
                <w:sz w:val="24"/>
                <w:szCs w:val="24"/>
              </w:rPr>
              <w:t>Zona rural, comunidad de bajos recursos, con predominio de actividades agrícolas y pesqueras</w:t>
            </w:r>
          </w:p>
        </w:tc>
        <w:tc>
          <w:tcPr>
            <w:tcW w:w="338" w:type="pct"/>
          </w:tcPr>
          <w:p w14:paraId="5C7D03C2" w14:textId="77777777" w:rsidR="006066D8" w:rsidRPr="00A66C91" w:rsidRDefault="006066D8"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6066D8" w:rsidRPr="00A66C91" w14:paraId="276E27E7" w14:textId="77777777" w:rsidTr="0001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pct"/>
            <w:vAlign w:val="center"/>
          </w:tcPr>
          <w:p w14:paraId="5C93FFBD" w14:textId="0E4E6C14" w:rsidR="006066D8" w:rsidRPr="00A66C91" w:rsidRDefault="006066D8" w:rsidP="00A66C91">
            <w:pPr>
              <w:spacing w:line="360" w:lineRule="auto"/>
              <w:rPr>
                <w:rFonts w:ascii="Arial" w:hAnsi="Arial" w:cs="Arial"/>
                <w:b w:val="0"/>
                <w:bCs w:val="0"/>
                <w:sz w:val="24"/>
                <w:szCs w:val="24"/>
              </w:rPr>
            </w:pPr>
            <w:r w:rsidRPr="00A66C91">
              <w:rPr>
                <w:rFonts w:ascii="Arial" w:hAnsi="Arial" w:cs="Arial"/>
                <w:sz w:val="24"/>
                <w:szCs w:val="24"/>
              </w:rPr>
              <w:t>Accesibilidad</w:t>
            </w:r>
          </w:p>
        </w:tc>
        <w:tc>
          <w:tcPr>
            <w:tcW w:w="1664" w:type="pct"/>
            <w:vAlign w:val="center"/>
          </w:tcPr>
          <w:p w14:paraId="34C6D4F8" w14:textId="7194F256" w:rsidR="006066D8" w:rsidRPr="00A66C91" w:rsidRDefault="006066D8"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6C91">
              <w:rPr>
                <w:rFonts w:ascii="Arial" w:hAnsi="Arial" w:cs="Arial"/>
                <w:sz w:val="24"/>
                <w:szCs w:val="24"/>
              </w:rPr>
              <w:t>Acceso limitado, carreteras en mal estado. Cercano a la costa del Mar Caribe</w:t>
            </w:r>
          </w:p>
        </w:tc>
        <w:tc>
          <w:tcPr>
            <w:tcW w:w="338" w:type="pct"/>
          </w:tcPr>
          <w:p w14:paraId="4FB32A64" w14:textId="77777777" w:rsidR="006066D8" w:rsidRPr="00A66C91" w:rsidRDefault="006066D8"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bl>
    <w:p w14:paraId="57EB2529" w14:textId="77777777" w:rsidR="0001034F" w:rsidRPr="00A66C91" w:rsidRDefault="0001034F" w:rsidP="00A66C91">
      <w:pPr>
        <w:spacing w:line="360" w:lineRule="auto"/>
        <w:rPr>
          <w:rFonts w:ascii="Arial" w:hAnsi="Arial" w:cs="Arial"/>
          <w:i/>
          <w:iCs/>
          <w:sz w:val="24"/>
          <w:szCs w:val="24"/>
        </w:rPr>
      </w:pPr>
      <w:r w:rsidRPr="00A66C91">
        <w:rPr>
          <w:rFonts w:ascii="Arial" w:hAnsi="Arial" w:cs="Arial"/>
          <w:b/>
          <w:bCs/>
          <w:sz w:val="24"/>
          <w:szCs w:val="24"/>
        </w:rPr>
        <w:t xml:space="preserve">*Fuente: </w:t>
      </w:r>
      <w:r w:rsidRPr="00A66C91">
        <w:rPr>
          <w:rFonts w:ascii="Arial" w:hAnsi="Arial" w:cs="Arial"/>
          <w:i/>
          <w:iCs/>
          <w:sz w:val="24"/>
          <w:szCs w:val="24"/>
        </w:rPr>
        <w:t>Elaboración propia</w:t>
      </w:r>
    </w:p>
    <w:p w14:paraId="31785BC8" w14:textId="77777777" w:rsidR="002D1BB8" w:rsidRPr="00A66C91" w:rsidRDefault="002D1BB8" w:rsidP="00A66C91">
      <w:pPr>
        <w:spacing w:line="360" w:lineRule="auto"/>
        <w:rPr>
          <w:rFonts w:ascii="Arial" w:hAnsi="Arial" w:cs="Arial"/>
          <w:sz w:val="24"/>
          <w:szCs w:val="24"/>
        </w:rPr>
      </w:pPr>
    </w:p>
    <w:p w14:paraId="47FA07CF" w14:textId="77777777" w:rsidR="002D1BB8" w:rsidRPr="00A66C91" w:rsidRDefault="002D1BB8" w:rsidP="00A66C91">
      <w:pPr>
        <w:spacing w:line="360" w:lineRule="auto"/>
        <w:rPr>
          <w:rFonts w:ascii="Arial" w:hAnsi="Arial" w:cs="Arial"/>
          <w:sz w:val="24"/>
          <w:szCs w:val="24"/>
        </w:rPr>
      </w:pPr>
    </w:p>
    <w:p w14:paraId="3C7DBAFB" w14:textId="77777777" w:rsidR="001F0170" w:rsidRPr="00A66C91" w:rsidRDefault="001F0170" w:rsidP="00A66C91">
      <w:pPr>
        <w:pStyle w:val="Ttulo"/>
        <w:spacing w:line="360" w:lineRule="auto"/>
        <w:outlineLvl w:val="2"/>
        <w:rPr>
          <w:rFonts w:cs="Arial"/>
          <w:b w:val="0"/>
          <w:bCs/>
          <w:i w:val="0"/>
          <w:iCs/>
          <w:szCs w:val="24"/>
        </w:rPr>
      </w:pPr>
      <w:bookmarkStart w:id="37" w:name="_Toc166568746"/>
      <w:bookmarkStart w:id="38" w:name="_Toc183196497"/>
      <w:r w:rsidRPr="00A66C91">
        <w:rPr>
          <w:rFonts w:cs="Arial"/>
          <w:b w:val="0"/>
          <w:bCs/>
          <w:i w:val="0"/>
          <w:iCs/>
          <w:szCs w:val="24"/>
        </w:rPr>
        <w:t>Pueblo Viejo es una comunidad rural ubicada en el departamento de La Guajira, en la región Caribe de Colombia. Se caracteriza por ser una zona de bajos recursos económicos, donde la principal actividad es la agricultura y la pesca. El acceso a la comunidad es limitado debido al estado de las vías terrestres.</w:t>
      </w:r>
      <w:bookmarkEnd w:id="38"/>
    </w:p>
    <w:p w14:paraId="3E7AFEFC" w14:textId="77777777" w:rsidR="001F0170" w:rsidRPr="00A66C91" w:rsidRDefault="001F0170" w:rsidP="00A66C91">
      <w:pPr>
        <w:pStyle w:val="Ttulo"/>
        <w:spacing w:line="360" w:lineRule="auto"/>
        <w:outlineLvl w:val="2"/>
        <w:rPr>
          <w:rFonts w:cs="Arial"/>
          <w:szCs w:val="24"/>
        </w:rPr>
      </w:pPr>
      <w:bookmarkStart w:id="39" w:name="_Toc183196498"/>
      <w:r w:rsidRPr="00A66C91">
        <w:rPr>
          <w:rFonts w:cs="Arial"/>
          <w:b w:val="0"/>
          <w:bCs/>
          <w:i w:val="0"/>
          <w:iCs/>
          <w:szCs w:val="24"/>
        </w:rPr>
        <w:lastRenderedPageBreak/>
        <w:t>Espero que esta información sobre la delimitación espacial y ubicación de Pueblo Viejo, La Guajira, sea útil para el proyecto de energía solar que se está desarrollando en la zona. Si necesitas alguna aclaración adicional, no dudes en preguntar.</w:t>
      </w:r>
      <w:bookmarkEnd w:id="39"/>
    </w:p>
    <w:bookmarkEnd w:id="37"/>
    <w:p w14:paraId="76DC3314" w14:textId="5A91E791" w:rsidR="00782552" w:rsidRPr="00A66C91" w:rsidRDefault="00782552" w:rsidP="00A66C91">
      <w:pPr>
        <w:spacing w:line="360" w:lineRule="auto"/>
        <w:rPr>
          <w:rFonts w:ascii="Arial" w:eastAsiaTheme="majorEastAsia" w:hAnsi="Arial" w:cs="Arial"/>
          <w:b/>
          <w:bCs/>
          <w:sz w:val="24"/>
          <w:szCs w:val="24"/>
        </w:rPr>
      </w:pPr>
    </w:p>
    <w:p w14:paraId="2F101576" w14:textId="793B669B" w:rsidR="00112A13" w:rsidRPr="00A66C91" w:rsidRDefault="00112A13" w:rsidP="00A66C91">
      <w:pPr>
        <w:pStyle w:val="Ttulo1"/>
        <w:spacing w:line="360" w:lineRule="auto"/>
        <w:rPr>
          <w:rFonts w:cs="Arial"/>
          <w:b w:val="0"/>
          <w:bCs/>
          <w:szCs w:val="24"/>
        </w:rPr>
      </w:pPr>
      <w:bookmarkStart w:id="40" w:name="_Toc183196499"/>
      <w:r w:rsidRPr="00A66C91">
        <w:rPr>
          <w:rFonts w:cs="Arial"/>
          <w:bCs/>
          <w:szCs w:val="24"/>
        </w:rPr>
        <w:t>6. Alcance</w:t>
      </w:r>
      <w:bookmarkEnd w:id="40"/>
    </w:p>
    <w:p w14:paraId="52E853D9" w14:textId="77777777" w:rsidR="00190695" w:rsidRPr="00A66C91" w:rsidRDefault="00190695" w:rsidP="00A66C91">
      <w:pPr>
        <w:pStyle w:val="paragraph"/>
        <w:spacing w:before="0" w:beforeAutospacing="0" w:after="0" w:afterAutospacing="0" w:line="360" w:lineRule="auto"/>
        <w:jc w:val="both"/>
        <w:textAlignment w:val="baseline"/>
        <w:rPr>
          <w:rStyle w:val="normaltextrun"/>
          <w:rFonts w:ascii="Arial" w:hAnsi="Arial" w:cs="Arial"/>
        </w:rPr>
      </w:pPr>
    </w:p>
    <w:p w14:paraId="23E3ACDE" w14:textId="77777777" w:rsidR="003B0FC9" w:rsidRPr="00A66C91" w:rsidRDefault="003B0FC9" w:rsidP="00A66C91">
      <w:p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a. Diagnóstico organizacional:</w:t>
      </w:r>
    </w:p>
    <w:p w14:paraId="706B8E59" w14:textId="77777777" w:rsidR="003B0FC9" w:rsidRPr="00A66C91" w:rsidRDefault="003B0FC9" w:rsidP="00A66C91">
      <w:pPr>
        <w:numPr>
          <w:ilvl w:val="0"/>
          <w:numId w:val="24"/>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Aplicación de instrumentos validados para determinar las necesidades y capacidades de la comunidad de Pueblo Viejo en relación con el proyecto de energía solar.</w:t>
      </w:r>
    </w:p>
    <w:p w14:paraId="6940D408" w14:textId="77777777" w:rsidR="003B0FC9" w:rsidRPr="00A66C91" w:rsidRDefault="003B0FC9" w:rsidP="00A66C91">
      <w:pPr>
        <w:numPr>
          <w:ilvl w:val="0"/>
          <w:numId w:val="24"/>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Análisis de la información recopilada para identificar las fortalezas, debilidades, oportunidades y amenazas de la comunidad en torno al proyecto.</w:t>
      </w:r>
    </w:p>
    <w:p w14:paraId="77131FBA" w14:textId="77777777" w:rsidR="003B0FC9" w:rsidRPr="00A66C91" w:rsidRDefault="003B0FC9" w:rsidP="00A66C91">
      <w:pPr>
        <w:numPr>
          <w:ilvl w:val="0"/>
          <w:numId w:val="24"/>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Evaluación de la infraestructura, recursos y habilidades existentes en la comunidad que puedan ser aprovechados para el proyecto.</w:t>
      </w:r>
    </w:p>
    <w:p w14:paraId="33B52732" w14:textId="77777777" w:rsidR="003B0FC9" w:rsidRPr="00A66C91" w:rsidRDefault="003B0FC9" w:rsidP="00A66C91">
      <w:p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b. Plan de acompañamiento:</w:t>
      </w:r>
    </w:p>
    <w:p w14:paraId="47AD701F" w14:textId="77777777" w:rsidR="003B0FC9" w:rsidRPr="00A66C91" w:rsidRDefault="003B0FC9" w:rsidP="00A66C91">
      <w:pPr>
        <w:numPr>
          <w:ilvl w:val="0"/>
          <w:numId w:val="25"/>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Diseño de un plan de acción específico para abordar las necesidades y falencias identificadas en el diagnóstico organizacional.</w:t>
      </w:r>
    </w:p>
    <w:p w14:paraId="63B32FA0" w14:textId="77777777" w:rsidR="003B0FC9" w:rsidRPr="00A66C91" w:rsidRDefault="003B0FC9" w:rsidP="00A66C91">
      <w:pPr>
        <w:numPr>
          <w:ilvl w:val="0"/>
          <w:numId w:val="25"/>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Establecimiento de objetivos, estrategias, actividades y recursos necesarios para la implementación del plan de acompañamiento en la comunidad de Pueblo Viejo.</w:t>
      </w:r>
    </w:p>
    <w:p w14:paraId="6C36E936" w14:textId="77777777" w:rsidR="003B0FC9" w:rsidRPr="00A66C91" w:rsidRDefault="003B0FC9" w:rsidP="00A66C91">
      <w:pPr>
        <w:numPr>
          <w:ilvl w:val="0"/>
          <w:numId w:val="25"/>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Definición de indicadores de seguimiento y evaluación del plan de acompañamiento.</w:t>
      </w:r>
    </w:p>
    <w:p w14:paraId="119D9F87" w14:textId="77777777" w:rsidR="003B0FC9" w:rsidRPr="00A66C91" w:rsidRDefault="003B0FC9" w:rsidP="00A66C91">
      <w:p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c. Proceso de Gestión en Innovación Empresarial:</w:t>
      </w:r>
    </w:p>
    <w:p w14:paraId="66FDA886" w14:textId="77777777" w:rsidR="003B0FC9" w:rsidRPr="00A66C91" w:rsidRDefault="003B0FC9" w:rsidP="00A66C91">
      <w:pPr>
        <w:numPr>
          <w:ilvl w:val="0"/>
          <w:numId w:val="26"/>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Presentación del plan de acompañamiento a los líderes comunitarios y autoridades locales de Pueblo Viejo.</w:t>
      </w:r>
    </w:p>
    <w:p w14:paraId="2C371C82" w14:textId="77777777" w:rsidR="003B0FC9" w:rsidRPr="00A66C91" w:rsidRDefault="003B0FC9" w:rsidP="00A66C91">
      <w:pPr>
        <w:numPr>
          <w:ilvl w:val="0"/>
          <w:numId w:val="26"/>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Recepción de sugerencias y retroalimentación por parte de los representantes de la comunidad.</w:t>
      </w:r>
    </w:p>
    <w:p w14:paraId="594D7C6B" w14:textId="77777777" w:rsidR="003B0FC9" w:rsidRPr="00A66C91" w:rsidRDefault="003B0FC9" w:rsidP="00A66C91">
      <w:pPr>
        <w:numPr>
          <w:ilvl w:val="0"/>
          <w:numId w:val="26"/>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lastRenderedPageBreak/>
        <w:t>Incorporación de las sugerencias en el plan de acompañamiento.</w:t>
      </w:r>
    </w:p>
    <w:p w14:paraId="0CAB02DF" w14:textId="77777777" w:rsidR="003B0FC9" w:rsidRPr="00A66C91" w:rsidRDefault="003B0FC9" w:rsidP="00A66C91">
      <w:pPr>
        <w:numPr>
          <w:ilvl w:val="0"/>
          <w:numId w:val="26"/>
        </w:num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Emisión de un informe por parte de los líderes comunitarios, donde se indique que el plan realizado por el estudiante será implementado o está en proceso de implementación en la comunidad.</w:t>
      </w:r>
    </w:p>
    <w:p w14:paraId="1799CB01" w14:textId="77777777" w:rsidR="003B0FC9" w:rsidRPr="00A66C91" w:rsidRDefault="003B0FC9" w:rsidP="00A66C91">
      <w:pPr>
        <w:spacing w:line="360" w:lineRule="auto"/>
        <w:rPr>
          <w:rFonts w:ascii="Arial" w:eastAsia="Times New Roman" w:hAnsi="Arial" w:cs="Arial"/>
          <w:sz w:val="24"/>
          <w:szCs w:val="24"/>
          <w:lang w:eastAsia="es-CO"/>
        </w:rPr>
      </w:pPr>
      <w:r w:rsidRPr="00A66C91">
        <w:rPr>
          <w:rFonts w:ascii="Arial" w:eastAsia="Times New Roman" w:hAnsi="Arial" w:cs="Arial"/>
          <w:sz w:val="24"/>
          <w:szCs w:val="24"/>
          <w:lang w:eastAsia="es-CO"/>
        </w:rPr>
        <w:t>El alcance del proyecto se enfoca en diagnosticar las necesidades y capacidades de la comunidad de Pueblo Viejo, diseñar un plan de acompañamiento personalizado y lograr la implementación del plan con el respaldo y compromiso de los líderes comunitarios.</w:t>
      </w:r>
    </w:p>
    <w:p w14:paraId="770E435E" w14:textId="70EC3D5A" w:rsidR="00782552" w:rsidRPr="00A66C91" w:rsidRDefault="00782552" w:rsidP="00A66C91">
      <w:pPr>
        <w:spacing w:line="360" w:lineRule="auto"/>
        <w:rPr>
          <w:rFonts w:ascii="Arial" w:eastAsiaTheme="majorEastAsia" w:hAnsi="Arial" w:cs="Arial"/>
          <w:b/>
          <w:bCs/>
          <w:sz w:val="24"/>
          <w:szCs w:val="24"/>
        </w:rPr>
      </w:pPr>
    </w:p>
    <w:p w14:paraId="62E58B3C" w14:textId="3A1948E5" w:rsidR="00112A13" w:rsidRPr="00A66C91" w:rsidRDefault="00112A13" w:rsidP="00A66C91">
      <w:pPr>
        <w:pStyle w:val="Ttulo1"/>
        <w:spacing w:line="360" w:lineRule="auto"/>
        <w:rPr>
          <w:rFonts w:cs="Arial"/>
          <w:bCs/>
          <w:szCs w:val="24"/>
        </w:rPr>
      </w:pPr>
      <w:bookmarkStart w:id="41" w:name="_Toc183196500"/>
      <w:r w:rsidRPr="00A66C91">
        <w:rPr>
          <w:rFonts w:cs="Arial"/>
          <w:bCs/>
          <w:szCs w:val="24"/>
        </w:rPr>
        <w:t>7. Marco teórico, Estado del arte</w:t>
      </w:r>
      <w:bookmarkEnd w:id="41"/>
    </w:p>
    <w:p w14:paraId="5BB1410C" w14:textId="77777777" w:rsidR="00782552" w:rsidRPr="00A66C91" w:rsidRDefault="00782552" w:rsidP="00A66C91">
      <w:pPr>
        <w:spacing w:line="360" w:lineRule="auto"/>
        <w:rPr>
          <w:rFonts w:ascii="Arial" w:hAnsi="Arial" w:cs="Arial"/>
          <w:sz w:val="24"/>
          <w:szCs w:val="24"/>
        </w:rPr>
      </w:pPr>
    </w:p>
    <w:p w14:paraId="15F4E4CC" w14:textId="77777777" w:rsidR="003B0FC9" w:rsidRPr="00A66C91" w:rsidRDefault="003B0FC9" w:rsidP="00A66C91">
      <w:pPr>
        <w:numPr>
          <w:ilvl w:val="0"/>
          <w:numId w:val="27"/>
        </w:numPr>
        <w:spacing w:line="360" w:lineRule="auto"/>
        <w:rPr>
          <w:rFonts w:ascii="Arial" w:hAnsi="Arial" w:cs="Arial"/>
          <w:sz w:val="24"/>
          <w:szCs w:val="24"/>
        </w:rPr>
      </w:pPr>
      <w:r w:rsidRPr="00A66C91">
        <w:rPr>
          <w:rFonts w:ascii="Arial" w:hAnsi="Arial" w:cs="Arial"/>
          <w:sz w:val="24"/>
          <w:szCs w:val="24"/>
        </w:rPr>
        <w:t>Teorías y conceptos relacionados con la generación de energía solar:</w:t>
      </w:r>
    </w:p>
    <w:p w14:paraId="6EFA17C9"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Principios de la energía solar fotovoltaica</w:t>
      </w:r>
    </w:p>
    <w:p w14:paraId="0B6F6445"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Tecnologías y sistemas de captación de energía solar</w:t>
      </w:r>
    </w:p>
    <w:p w14:paraId="4B66746C"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Eficiencia y rendimiento de los paneles solares</w:t>
      </w:r>
    </w:p>
    <w:p w14:paraId="348D2668"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Integración de sistemas de almacenamiento y distribución de energía solar</w:t>
      </w:r>
    </w:p>
    <w:p w14:paraId="26072F16" w14:textId="77777777" w:rsidR="003B0FC9" w:rsidRPr="00A66C91" w:rsidRDefault="003B0FC9" w:rsidP="00A66C91">
      <w:pPr>
        <w:numPr>
          <w:ilvl w:val="0"/>
          <w:numId w:val="27"/>
        </w:numPr>
        <w:spacing w:line="360" w:lineRule="auto"/>
        <w:rPr>
          <w:rFonts w:ascii="Arial" w:hAnsi="Arial" w:cs="Arial"/>
          <w:sz w:val="24"/>
          <w:szCs w:val="24"/>
        </w:rPr>
      </w:pPr>
      <w:r w:rsidRPr="00A66C91">
        <w:rPr>
          <w:rFonts w:ascii="Arial" w:hAnsi="Arial" w:cs="Arial"/>
          <w:sz w:val="24"/>
          <w:szCs w:val="24"/>
        </w:rPr>
        <w:t>Modelos y metodologías para el desarrollo de proyectos de energía solar en comunidades rurales:</w:t>
      </w:r>
    </w:p>
    <w:p w14:paraId="7CA62785"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Enfoques de participación comunitaria</w:t>
      </w:r>
    </w:p>
    <w:p w14:paraId="0D4712EE"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Análisis de viabilidad técnica, económica y social</w:t>
      </w:r>
    </w:p>
    <w:p w14:paraId="7AADE071"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Estrategias de implementación y gestión de proyectos</w:t>
      </w:r>
    </w:p>
    <w:p w14:paraId="7B8840CA" w14:textId="77777777" w:rsidR="003B0FC9" w:rsidRPr="00A66C91" w:rsidRDefault="003B0FC9" w:rsidP="00A66C91">
      <w:pPr>
        <w:numPr>
          <w:ilvl w:val="0"/>
          <w:numId w:val="27"/>
        </w:numPr>
        <w:spacing w:line="360" w:lineRule="auto"/>
        <w:rPr>
          <w:rFonts w:ascii="Arial" w:hAnsi="Arial" w:cs="Arial"/>
          <w:sz w:val="24"/>
          <w:szCs w:val="24"/>
        </w:rPr>
      </w:pPr>
      <w:r w:rsidRPr="00A66C91">
        <w:rPr>
          <w:rFonts w:ascii="Arial" w:hAnsi="Arial" w:cs="Arial"/>
          <w:sz w:val="24"/>
          <w:szCs w:val="24"/>
        </w:rPr>
        <w:t>Políticas y regulaciones relacionadas con la energía solar en Colombia:</w:t>
      </w:r>
    </w:p>
    <w:p w14:paraId="352A7B65"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Incentivos y programas gubernamentales</w:t>
      </w:r>
    </w:p>
    <w:p w14:paraId="39CCAED4"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Normativa y requisitos técnicos</w:t>
      </w:r>
    </w:p>
    <w:p w14:paraId="7C5BCC62"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lastRenderedPageBreak/>
        <w:t>Integración de energías renovables en zonas rurales</w:t>
      </w:r>
    </w:p>
    <w:p w14:paraId="68BCD5D8" w14:textId="77777777" w:rsidR="003B0FC9" w:rsidRPr="00A66C91" w:rsidRDefault="003B0FC9" w:rsidP="00A66C91">
      <w:pPr>
        <w:numPr>
          <w:ilvl w:val="0"/>
          <w:numId w:val="27"/>
        </w:numPr>
        <w:spacing w:line="360" w:lineRule="auto"/>
        <w:rPr>
          <w:rFonts w:ascii="Arial" w:hAnsi="Arial" w:cs="Arial"/>
          <w:sz w:val="24"/>
          <w:szCs w:val="24"/>
        </w:rPr>
      </w:pPr>
      <w:r w:rsidRPr="00A66C91">
        <w:rPr>
          <w:rFonts w:ascii="Arial" w:hAnsi="Arial" w:cs="Arial"/>
          <w:sz w:val="24"/>
          <w:szCs w:val="24"/>
        </w:rPr>
        <w:t>Experiencias y casos de éxito de proyectos de energía solar en comunidades similares a Pueblo Viejo:</w:t>
      </w:r>
    </w:p>
    <w:p w14:paraId="2F649E41"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Lecciones aprendidas</w:t>
      </w:r>
    </w:p>
    <w:p w14:paraId="4217F4D6"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Factores clave de éxito</w:t>
      </w:r>
    </w:p>
    <w:p w14:paraId="2C188BB0" w14:textId="77777777" w:rsidR="003B0FC9" w:rsidRPr="00A66C91" w:rsidRDefault="003B0FC9" w:rsidP="00A66C91">
      <w:pPr>
        <w:numPr>
          <w:ilvl w:val="1"/>
          <w:numId w:val="27"/>
        </w:numPr>
        <w:spacing w:line="360" w:lineRule="auto"/>
        <w:rPr>
          <w:rFonts w:ascii="Arial" w:hAnsi="Arial" w:cs="Arial"/>
          <w:sz w:val="24"/>
          <w:szCs w:val="24"/>
        </w:rPr>
      </w:pPr>
      <w:r w:rsidRPr="00A66C91">
        <w:rPr>
          <w:rFonts w:ascii="Arial" w:hAnsi="Arial" w:cs="Arial"/>
          <w:sz w:val="24"/>
          <w:szCs w:val="24"/>
        </w:rPr>
        <w:t>Adaptación a contextos socioculturales</w:t>
      </w:r>
    </w:p>
    <w:p w14:paraId="44B39F87" w14:textId="77777777" w:rsidR="003B0FC9" w:rsidRPr="00A66C91" w:rsidRDefault="003B0FC9" w:rsidP="00A66C91">
      <w:pPr>
        <w:spacing w:line="360" w:lineRule="auto"/>
        <w:rPr>
          <w:rFonts w:ascii="Arial" w:hAnsi="Arial" w:cs="Arial"/>
          <w:sz w:val="24"/>
          <w:szCs w:val="24"/>
        </w:rPr>
      </w:pPr>
      <w:r w:rsidRPr="00A66C91">
        <w:rPr>
          <w:rFonts w:ascii="Arial" w:hAnsi="Arial" w:cs="Arial"/>
          <w:sz w:val="24"/>
          <w:szCs w:val="24"/>
        </w:rPr>
        <w:t>Estado del Arte:</w:t>
      </w:r>
    </w:p>
    <w:p w14:paraId="39FBC78C" w14:textId="77777777" w:rsidR="003B0FC9" w:rsidRPr="00A66C91" w:rsidRDefault="003B0FC9" w:rsidP="00A66C91">
      <w:pPr>
        <w:spacing w:line="360" w:lineRule="auto"/>
        <w:rPr>
          <w:rFonts w:ascii="Arial" w:hAnsi="Arial" w:cs="Arial"/>
          <w:sz w:val="24"/>
          <w:szCs w:val="24"/>
        </w:rPr>
      </w:pPr>
      <w:r w:rsidRPr="00A66C91">
        <w:rPr>
          <w:rFonts w:ascii="Arial" w:hAnsi="Arial" w:cs="Arial"/>
          <w:sz w:val="24"/>
          <w:szCs w:val="24"/>
        </w:rPr>
        <w:t>El estado del arte debe ir más allá de una simple revisión bibliográfica. Debe incluir una investigación exhaustiva de las teorías, métodos y temáticas relacionadas con el proyecto, utilizando diversas fuentes documentales, consultas con expertos y diferentes bases de datos.</w:t>
      </w:r>
    </w:p>
    <w:p w14:paraId="0B2326F8" w14:textId="77777777" w:rsidR="003B0FC9" w:rsidRPr="00A66C91" w:rsidRDefault="003B0FC9" w:rsidP="00A66C91">
      <w:pPr>
        <w:spacing w:line="360" w:lineRule="auto"/>
        <w:rPr>
          <w:rFonts w:ascii="Arial" w:hAnsi="Arial" w:cs="Arial"/>
          <w:sz w:val="24"/>
          <w:szCs w:val="24"/>
        </w:rPr>
      </w:pPr>
      <w:r w:rsidRPr="00A66C91">
        <w:rPr>
          <w:rFonts w:ascii="Arial" w:hAnsi="Arial" w:cs="Arial"/>
          <w:sz w:val="24"/>
          <w:szCs w:val="24"/>
        </w:rPr>
        <w:t>Algunos elementos clave a incluir en el estado del arte:</w:t>
      </w:r>
    </w:p>
    <w:p w14:paraId="5E9ABB27" w14:textId="77777777" w:rsidR="003B0FC9" w:rsidRPr="00A66C91" w:rsidRDefault="003B0FC9" w:rsidP="00A66C91">
      <w:pPr>
        <w:numPr>
          <w:ilvl w:val="0"/>
          <w:numId w:val="28"/>
        </w:numPr>
        <w:spacing w:line="360" w:lineRule="auto"/>
        <w:rPr>
          <w:rFonts w:ascii="Arial" w:hAnsi="Arial" w:cs="Arial"/>
          <w:sz w:val="24"/>
          <w:szCs w:val="24"/>
        </w:rPr>
      </w:pPr>
      <w:r w:rsidRPr="00A66C91">
        <w:rPr>
          <w:rFonts w:ascii="Arial" w:hAnsi="Arial" w:cs="Arial"/>
          <w:sz w:val="24"/>
          <w:szCs w:val="24"/>
        </w:rPr>
        <w:t>Revisión de la literatura académica y científica relevante:</w:t>
      </w:r>
    </w:p>
    <w:p w14:paraId="710AB6CF" w14:textId="77777777" w:rsidR="003B0FC9" w:rsidRPr="00A66C91" w:rsidRDefault="003B0FC9" w:rsidP="00A66C91">
      <w:pPr>
        <w:numPr>
          <w:ilvl w:val="1"/>
          <w:numId w:val="28"/>
        </w:numPr>
        <w:spacing w:line="360" w:lineRule="auto"/>
        <w:rPr>
          <w:rFonts w:ascii="Arial" w:hAnsi="Arial" w:cs="Arial"/>
          <w:sz w:val="24"/>
          <w:szCs w:val="24"/>
        </w:rPr>
      </w:pPr>
      <w:r w:rsidRPr="00A66C91">
        <w:rPr>
          <w:rFonts w:ascii="Arial" w:hAnsi="Arial" w:cs="Arial"/>
          <w:sz w:val="24"/>
          <w:szCs w:val="24"/>
        </w:rPr>
        <w:t>Artículos de revistas especializadas</w:t>
      </w:r>
    </w:p>
    <w:p w14:paraId="431415C4" w14:textId="77777777" w:rsidR="003B0FC9" w:rsidRPr="00A66C91" w:rsidRDefault="003B0FC9" w:rsidP="00A66C91">
      <w:pPr>
        <w:numPr>
          <w:ilvl w:val="1"/>
          <w:numId w:val="28"/>
        </w:numPr>
        <w:spacing w:line="360" w:lineRule="auto"/>
        <w:rPr>
          <w:rFonts w:ascii="Arial" w:hAnsi="Arial" w:cs="Arial"/>
          <w:sz w:val="24"/>
          <w:szCs w:val="24"/>
        </w:rPr>
      </w:pPr>
      <w:r w:rsidRPr="00A66C91">
        <w:rPr>
          <w:rFonts w:ascii="Arial" w:hAnsi="Arial" w:cs="Arial"/>
          <w:sz w:val="24"/>
          <w:szCs w:val="24"/>
        </w:rPr>
        <w:t>Tesis y trabajos de grado</w:t>
      </w:r>
    </w:p>
    <w:p w14:paraId="7493CFB3" w14:textId="77777777" w:rsidR="003B0FC9" w:rsidRPr="00A66C91" w:rsidRDefault="003B0FC9" w:rsidP="00A66C91">
      <w:pPr>
        <w:numPr>
          <w:ilvl w:val="1"/>
          <w:numId w:val="28"/>
        </w:numPr>
        <w:spacing w:line="360" w:lineRule="auto"/>
        <w:rPr>
          <w:rFonts w:ascii="Arial" w:hAnsi="Arial" w:cs="Arial"/>
          <w:sz w:val="24"/>
          <w:szCs w:val="24"/>
        </w:rPr>
      </w:pPr>
      <w:r w:rsidRPr="00A66C91">
        <w:rPr>
          <w:rFonts w:ascii="Arial" w:hAnsi="Arial" w:cs="Arial"/>
          <w:sz w:val="24"/>
          <w:szCs w:val="24"/>
        </w:rPr>
        <w:t>Informes técnicos y de organismos internacionales</w:t>
      </w:r>
    </w:p>
    <w:p w14:paraId="6593FB83" w14:textId="77777777" w:rsidR="003B0FC9" w:rsidRPr="00A66C91" w:rsidRDefault="003B0FC9" w:rsidP="00A66C91">
      <w:pPr>
        <w:numPr>
          <w:ilvl w:val="0"/>
          <w:numId w:val="28"/>
        </w:numPr>
        <w:spacing w:line="360" w:lineRule="auto"/>
        <w:rPr>
          <w:rFonts w:ascii="Arial" w:hAnsi="Arial" w:cs="Arial"/>
          <w:sz w:val="24"/>
          <w:szCs w:val="24"/>
        </w:rPr>
      </w:pPr>
      <w:r w:rsidRPr="00A66C91">
        <w:rPr>
          <w:rFonts w:ascii="Arial" w:hAnsi="Arial" w:cs="Arial"/>
          <w:sz w:val="24"/>
          <w:szCs w:val="24"/>
        </w:rPr>
        <w:t>Consulta con expertos en el campo de la energía solar y desarrollo comunitario:</w:t>
      </w:r>
    </w:p>
    <w:p w14:paraId="7924C999" w14:textId="77777777" w:rsidR="003B0FC9" w:rsidRPr="00A66C91" w:rsidRDefault="003B0FC9" w:rsidP="00A66C91">
      <w:pPr>
        <w:numPr>
          <w:ilvl w:val="1"/>
          <w:numId w:val="28"/>
        </w:numPr>
        <w:spacing w:line="360" w:lineRule="auto"/>
        <w:rPr>
          <w:rFonts w:ascii="Arial" w:hAnsi="Arial" w:cs="Arial"/>
          <w:sz w:val="24"/>
          <w:szCs w:val="24"/>
        </w:rPr>
      </w:pPr>
      <w:r w:rsidRPr="00A66C91">
        <w:rPr>
          <w:rFonts w:ascii="Arial" w:hAnsi="Arial" w:cs="Arial"/>
          <w:sz w:val="24"/>
          <w:szCs w:val="24"/>
        </w:rPr>
        <w:t>Entrevistas y aportes de académicos, investigadores y profesionales</w:t>
      </w:r>
    </w:p>
    <w:p w14:paraId="1356D9D6" w14:textId="77777777" w:rsidR="003B0FC9" w:rsidRPr="00A66C91" w:rsidRDefault="003B0FC9" w:rsidP="00A66C91">
      <w:pPr>
        <w:numPr>
          <w:ilvl w:val="1"/>
          <w:numId w:val="28"/>
        </w:numPr>
        <w:spacing w:line="360" w:lineRule="auto"/>
        <w:rPr>
          <w:rFonts w:ascii="Arial" w:hAnsi="Arial" w:cs="Arial"/>
          <w:sz w:val="24"/>
          <w:szCs w:val="24"/>
        </w:rPr>
      </w:pPr>
      <w:r w:rsidRPr="00A66C91">
        <w:rPr>
          <w:rFonts w:ascii="Arial" w:hAnsi="Arial" w:cs="Arial"/>
          <w:sz w:val="24"/>
          <w:szCs w:val="24"/>
        </w:rPr>
        <w:t>Identificación de tendencias, desafíos y oportunidades</w:t>
      </w:r>
    </w:p>
    <w:p w14:paraId="05EFA5E9" w14:textId="77777777" w:rsidR="003B0FC9" w:rsidRPr="00A66C91" w:rsidRDefault="003B0FC9" w:rsidP="00A66C91">
      <w:pPr>
        <w:numPr>
          <w:ilvl w:val="0"/>
          <w:numId w:val="28"/>
        </w:numPr>
        <w:spacing w:line="360" w:lineRule="auto"/>
        <w:rPr>
          <w:rFonts w:ascii="Arial" w:hAnsi="Arial" w:cs="Arial"/>
          <w:sz w:val="24"/>
          <w:szCs w:val="24"/>
        </w:rPr>
      </w:pPr>
      <w:r w:rsidRPr="00A66C91">
        <w:rPr>
          <w:rFonts w:ascii="Arial" w:hAnsi="Arial" w:cs="Arial"/>
          <w:sz w:val="24"/>
          <w:szCs w:val="24"/>
        </w:rPr>
        <w:t>Análisis de proyectos y experiencias similares en otras regiones:</w:t>
      </w:r>
    </w:p>
    <w:p w14:paraId="55BC93D7" w14:textId="77777777" w:rsidR="003B0FC9" w:rsidRPr="00A66C91" w:rsidRDefault="003B0FC9" w:rsidP="00A66C91">
      <w:pPr>
        <w:numPr>
          <w:ilvl w:val="1"/>
          <w:numId w:val="28"/>
        </w:numPr>
        <w:spacing w:line="360" w:lineRule="auto"/>
        <w:rPr>
          <w:rFonts w:ascii="Arial" w:hAnsi="Arial" w:cs="Arial"/>
          <w:sz w:val="24"/>
          <w:szCs w:val="24"/>
        </w:rPr>
      </w:pPr>
      <w:r w:rsidRPr="00A66C91">
        <w:rPr>
          <w:rFonts w:ascii="Arial" w:hAnsi="Arial" w:cs="Arial"/>
          <w:sz w:val="24"/>
          <w:szCs w:val="24"/>
        </w:rPr>
        <w:t>Identificación de buenas prácticas y lecciones aprendidas</w:t>
      </w:r>
    </w:p>
    <w:p w14:paraId="3E8081C9" w14:textId="77777777" w:rsidR="003B0FC9" w:rsidRPr="00A66C91" w:rsidRDefault="003B0FC9" w:rsidP="00A66C91">
      <w:pPr>
        <w:numPr>
          <w:ilvl w:val="1"/>
          <w:numId w:val="28"/>
        </w:numPr>
        <w:spacing w:line="360" w:lineRule="auto"/>
        <w:rPr>
          <w:rFonts w:ascii="Arial" w:hAnsi="Arial" w:cs="Arial"/>
          <w:sz w:val="24"/>
          <w:szCs w:val="24"/>
        </w:rPr>
      </w:pPr>
      <w:r w:rsidRPr="00A66C91">
        <w:rPr>
          <w:rFonts w:ascii="Arial" w:hAnsi="Arial" w:cs="Arial"/>
          <w:sz w:val="24"/>
          <w:szCs w:val="24"/>
        </w:rPr>
        <w:t>Adaptación de soluciones a las características de Pueblo Viejo</w:t>
      </w:r>
    </w:p>
    <w:p w14:paraId="62FFDE53" w14:textId="77777777" w:rsidR="003B0FC9" w:rsidRPr="00A66C91" w:rsidRDefault="003B0FC9" w:rsidP="00A66C91">
      <w:pPr>
        <w:numPr>
          <w:ilvl w:val="0"/>
          <w:numId w:val="28"/>
        </w:numPr>
        <w:spacing w:line="360" w:lineRule="auto"/>
        <w:rPr>
          <w:rFonts w:ascii="Arial" w:hAnsi="Arial" w:cs="Arial"/>
          <w:sz w:val="24"/>
          <w:szCs w:val="24"/>
        </w:rPr>
      </w:pPr>
      <w:r w:rsidRPr="00A66C91">
        <w:rPr>
          <w:rFonts w:ascii="Arial" w:hAnsi="Arial" w:cs="Arial"/>
          <w:sz w:val="24"/>
          <w:szCs w:val="24"/>
        </w:rPr>
        <w:t>Síntesis y discusión de los hallazgos del estado del arte:</w:t>
      </w:r>
    </w:p>
    <w:p w14:paraId="0D00FBFC" w14:textId="77777777" w:rsidR="003B0FC9" w:rsidRPr="00A66C91" w:rsidRDefault="003B0FC9" w:rsidP="00A66C91">
      <w:pPr>
        <w:numPr>
          <w:ilvl w:val="1"/>
          <w:numId w:val="28"/>
        </w:numPr>
        <w:spacing w:line="360" w:lineRule="auto"/>
        <w:rPr>
          <w:rFonts w:ascii="Arial" w:hAnsi="Arial" w:cs="Arial"/>
          <w:sz w:val="24"/>
          <w:szCs w:val="24"/>
        </w:rPr>
      </w:pPr>
      <w:r w:rsidRPr="00A66C91">
        <w:rPr>
          <w:rFonts w:ascii="Arial" w:hAnsi="Arial" w:cs="Arial"/>
          <w:sz w:val="24"/>
          <w:szCs w:val="24"/>
        </w:rPr>
        <w:t>Identificación de vacíos y oportunidades de investigación</w:t>
      </w:r>
    </w:p>
    <w:p w14:paraId="020E3440" w14:textId="364CAA40" w:rsidR="4276A26C" w:rsidRPr="00A66C91" w:rsidRDefault="003B0FC9" w:rsidP="00A66C91">
      <w:pPr>
        <w:numPr>
          <w:ilvl w:val="1"/>
          <w:numId w:val="28"/>
        </w:numPr>
        <w:spacing w:line="360" w:lineRule="auto"/>
        <w:rPr>
          <w:rFonts w:ascii="Arial" w:hAnsi="Arial" w:cs="Arial"/>
          <w:sz w:val="24"/>
          <w:szCs w:val="24"/>
        </w:rPr>
      </w:pPr>
      <w:r w:rsidRPr="00A66C91">
        <w:rPr>
          <w:rFonts w:ascii="Arial" w:hAnsi="Arial" w:cs="Arial"/>
          <w:sz w:val="24"/>
          <w:szCs w:val="24"/>
        </w:rPr>
        <w:lastRenderedPageBreak/>
        <w:t>Justificación del enfoque y metodología propuesta para el proyec</w:t>
      </w:r>
      <w:r w:rsidR="006A0994">
        <w:rPr>
          <w:rFonts w:ascii="Arial" w:hAnsi="Arial" w:cs="Arial"/>
          <w:sz w:val="24"/>
          <w:szCs w:val="24"/>
        </w:rPr>
        <w:t>to.</w:t>
      </w:r>
    </w:p>
    <w:p w14:paraId="6A4F7D98" w14:textId="2886455B" w:rsidR="00112A13" w:rsidRPr="00A66C91" w:rsidRDefault="00112A13" w:rsidP="00A66C91">
      <w:pPr>
        <w:pStyle w:val="Ttulo1"/>
        <w:spacing w:line="360" w:lineRule="auto"/>
        <w:rPr>
          <w:rFonts w:cs="Arial"/>
          <w:szCs w:val="24"/>
        </w:rPr>
      </w:pPr>
      <w:bookmarkStart w:id="42" w:name="_Toc183196501"/>
      <w:r w:rsidRPr="00A66C91">
        <w:rPr>
          <w:rFonts w:cs="Arial"/>
          <w:szCs w:val="24"/>
        </w:rPr>
        <w:t>8. Marco metodológico</w:t>
      </w:r>
      <w:bookmarkEnd w:id="42"/>
    </w:p>
    <w:p w14:paraId="6133E5F1" w14:textId="77777777" w:rsidR="00A2447C" w:rsidRPr="00A66C91" w:rsidRDefault="00A2447C" w:rsidP="00A66C91">
      <w:pPr>
        <w:spacing w:line="360" w:lineRule="auto"/>
        <w:rPr>
          <w:rFonts w:ascii="Arial" w:hAnsi="Arial" w:cs="Arial"/>
          <w:sz w:val="24"/>
          <w:szCs w:val="24"/>
        </w:rPr>
      </w:pPr>
    </w:p>
    <w:p w14:paraId="2699B8EB" w14:textId="1DB5E224" w:rsidR="177CB722" w:rsidRPr="00A66C91" w:rsidRDefault="177CB722" w:rsidP="00A66C91">
      <w:pPr>
        <w:spacing w:after="0" w:line="360" w:lineRule="auto"/>
        <w:ind w:left="2" w:hanging="2"/>
        <w:jc w:val="both"/>
        <w:rPr>
          <w:rFonts w:ascii="Arial" w:eastAsia="Arial Narrow" w:hAnsi="Arial" w:cs="Arial"/>
          <w:b/>
          <w:bCs/>
          <w:color w:val="000000" w:themeColor="text1"/>
          <w:sz w:val="24"/>
          <w:szCs w:val="24"/>
          <w:lang w:val="es"/>
        </w:rPr>
      </w:pPr>
      <w:r w:rsidRPr="00A66C91">
        <w:rPr>
          <w:rFonts w:ascii="Arial" w:eastAsia="Arial Narrow" w:hAnsi="Arial" w:cs="Arial"/>
          <w:b/>
          <w:bCs/>
          <w:color w:val="000000" w:themeColor="text1"/>
          <w:sz w:val="24"/>
          <w:szCs w:val="24"/>
          <w:lang w:val="es"/>
        </w:rPr>
        <w:t>8.1. IDENTIFICACIÓN Y DESCRIPCIÓN DEL PROBLEMA</w:t>
      </w:r>
    </w:p>
    <w:p w14:paraId="61C78E1B" w14:textId="4CA2BA49" w:rsidR="177CB722" w:rsidRPr="00A66C91" w:rsidRDefault="177CB722" w:rsidP="00A66C91">
      <w:pPr>
        <w:spacing w:after="0" w:line="360" w:lineRule="auto"/>
        <w:ind w:left="2" w:hanging="2"/>
        <w:rPr>
          <w:rFonts w:ascii="Arial" w:hAnsi="Arial" w:cs="Arial"/>
          <w:sz w:val="24"/>
          <w:szCs w:val="24"/>
        </w:rPr>
      </w:pPr>
      <w:r w:rsidRPr="00A66C91">
        <w:rPr>
          <w:rFonts w:ascii="Arial" w:eastAsia="Arial Narrow" w:hAnsi="Arial" w:cs="Arial"/>
          <w:b/>
          <w:bCs/>
          <w:color w:val="000000" w:themeColor="text1"/>
          <w:sz w:val="24"/>
          <w:szCs w:val="24"/>
          <w:lang w:val="es"/>
        </w:rPr>
        <w:t xml:space="preserve"> </w:t>
      </w:r>
    </w:p>
    <w:p w14:paraId="47D8DEE0" w14:textId="5A155A27" w:rsidR="177CB722" w:rsidRPr="00A66C91" w:rsidRDefault="177CB722" w:rsidP="00A66C91">
      <w:pPr>
        <w:spacing w:after="0" w:line="360" w:lineRule="auto"/>
        <w:ind w:left="2" w:hanging="2"/>
        <w:rPr>
          <w:rFonts w:ascii="Arial" w:eastAsia="Arial Narrow" w:hAnsi="Arial" w:cs="Arial"/>
          <w:b/>
          <w:bCs/>
          <w:color w:val="000000" w:themeColor="text1"/>
          <w:sz w:val="24"/>
          <w:szCs w:val="24"/>
          <w:lang w:val="es"/>
        </w:rPr>
      </w:pPr>
      <w:r w:rsidRPr="00A66C91">
        <w:rPr>
          <w:rFonts w:ascii="Arial" w:eastAsia="Arial Narrow" w:hAnsi="Arial" w:cs="Arial"/>
          <w:b/>
          <w:bCs/>
          <w:color w:val="000000" w:themeColor="text1"/>
          <w:sz w:val="24"/>
          <w:szCs w:val="24"/>
          <w:lang w:val="es"/>
        </w:rPr>
        <w:t>8.2 Problema central</w:t>
      </w:r>
    </w:p>
    <w:p w14:paraId="0E55042E" w14:textId="77777777" w:rsidR="00A62A3C" w:rsidRPr="00A66C91" w:rsidRDefault="00A62A3C" w:rsidP="00A66C91">
      <w:pPr>
        <w:spacing w:after="0" w:line="360" w:lineRule="auto"/>
        <w:ind w:left="2" w:hanging="2"/>
        <w:rPr>
          <w:rFonts w:ascii="Arial" w:hAnsi="Arial" w:cs="Arial"/>
          <w:sz w:val="24"/>
          <w:szCs w:val="24"/>
        </w:rPr>
      </w:pPr>
    </w:p>
    <w:p w14:paraId="3914F583" w14:textId="77777777" w:rsidR="000923E8" w:rsidRPr="00A66C91" w:rsidRDefault="000923E8" w:rsidP="00A66C91">
      <w:pPr>
        <w:spacing w:after="0" w:line="360" w:lineRule="auto"/>
        <w:ind w:left="2" w:hanging="2"/>
        <w:rPr>
          <w:rFonts w:ascii="Arial" w:eastAsia="Arial Narrow" w:hAnsi="Arial" w:cs="Arial"/>
          <w:sz w:val="24"/>
          <w:szCs w:val="24"/>
        </w:rPr>
      </w:pPr>
      <w:r w:rsidRPr="00A66C91">
        <w:rPr>
          <w:rFonts w:ascii="Arial" w:eastAsia="Arial Narrow" w:hAnsi="Arial" w:cs="Arial"/>
          <w:sz w:val="24"/>
          <w:szCs w:val="24"/>
        </w:rPr>
        <w:t>La comunidad de Pueblo Viejo, ubicada en la región de La Guajira, Colombia, enfrenta un grave problema de acceso a energía eléctrica. Actualmente, la mayoría de los hogares y establecimientos de la comunidad no cuentan con servicio eléctrico confiable y constante, lo que limita significativamente su desarrollo socioeconómico y calidad de vida.</w:t>
      </w:r>
    </w:p>
    <w:p w14:paraId="741B6666" w14:textId="77777777" w:rsidR="000923E8" w:rsidRPr="00A66C91" w:rsidRDefault="000923E8" w:rsidP="00A66C91">
      <w:pPr>
        <w:spacing w:after="0" w:line="360" w:lineRule="auto"/>
        <w:ind w:left="2" w:hanging="2"/>
        <w:rPr>
          <w:rFonts w:ascii="Arial" w:eastAsia="Arial Narrow" w:hAnsi="Arial" w:cs="Arial"/>
          <w:sz w:val="24"/>
          <w:szCs w:val="24"/>
        </w:rPr>
      </w:pPr>
      <w:r w:rsidRPr="00A66C91">
        <w:rPr>
          <w:rFonts w:ascii="Arial" w:eastAsia="Arial Narrow" w:hAnsi="Arial" w:cs="Arial"/>
          <w:sz w:val="24"/>
          <w:szCs w:val="24"/>
        </w:rPr>
        <w:t>Algunas de las principales problemáticas identificadas son:</w:t>
      </w:r>
    </w:p>
    <w:p w14:paraId="5A343FA7" w14:textId="77777777" w:rsidR="000923E8" w:rsidRPr="00A66C91" w:rsidRDefault="000923E8" w:rsidP="00A66C91">
      <w:pPr>
        <w:numPr>
          <w:ilvl w:val="0"/>
          <w:numId w:val="29"/>
        </w:numPr>
        <w:spacing w:after="0" w:line="360" w:lineRule="auto"/>
        <w:rPr>
          <w:rFonts w:ascii="Arial" w:eastAsia="Arial Narrow" w:hAnsi="Arial" w:cs="Arial"/>
          <w:sz w:val="24"/>
          <w:szCs w:val="24"/>
        </w:rPr>
      </w:pPr>
      <w:r w:rsidRPr="00A66C91">
        <w:rPr>
          <w:rFonts w:ascii="Arial" w:eastAsia="Arial Narrow" w:hAnsi="Arial" w:cs="Arial"/>
          <w:sz w:val="24"/>
          <w:szCs w:val="24"/>
        </w:rPr>
        <w:t>Cobertura eléctrica insuficiente: Según datos del último censo, solo el 25% de las viviendas de Pueblo Viejo tienen acceso a la red eléctrica convencional. La mayoría de la población depende de sistemas de generación individual, como plantas de diésel o baterías, que son costosos y poco eficientes.</w:t>
      </w:r>
    </w:p>
    <w:p w14:paraId="217AD963" w14:textId="77777777" w:rsidR="000923E8" w:rsidRPr="00A66C91" w:rsidRDefault="000923E8" w:rsidP="00A66C91">
      <w:pPr>
        <w:numPr>
          <w:ilvl w:val="0"/>
          <w:numId w:val="29"/>
        </w:numPr>
        <w:spacing w:after="0" w:line="360" w:lineRule="auto"/>
        <w:rPr>
          <w:rFonts w:ascii="Arial" w:eastAsia="Arial Narrow" w:hAnsi="Arial" w:cs="Arial"/>
          <w:sz w:val="24"/>
          <w:szCs w:val="24"/>
        </w:rPr>
      </w:pPr>
      <w:r w:rsidRPr="00A66C91">
        <w:rPr>
          <w:rFonts w:ascii="Arial" w:eastAsia="Arial Narrow" w:hAnsi="Arial" w:cs="Arial"/>
          <w:sz w:val="24"/>
          <w:szCs w:val="24"/>
        </w:rPr>
        <w:t>Intermitencia y baja calidad del servicio: Incluso en las zonas con conexión a la red, el servicio eléctrico es intermitente y presenta constantes cortes y fluctuaciones de voltaje, lo que afecta el funcionamiento de electrodomésticos y equipos.</w:t>
      </w:r>
    </w:p>
    <w:p w14:paraId="00F27E24" w14:textId="77777777" w:rsidR="000923E8" w:rsidRPr="00A66C91" w:rsidRDefault="000923E8" w:rsidP="00A66C91">
      <w:pPr>
        <w:numPr>
          <w:ilvl w:val="0"/>
          <w:numId w:val="29"/>
        </w:numPr>
        <w:spacing w:after="0" w:line="360" w:lineRule="auto"/>
        <w:rPr>
          <w:rFonts w:ascii="Arial" w:eastAsia="Arial Narrow" w:hAnsi="Arial" w:cs="Arial"/>
          <w:sz w:val="24"/>
          <w:szCs w:val="24"/>
        </w:rPr>
      </w:pPr>
      <w:r w:rsidRPr="00A66C91">
        <w:rPr>
          <w:rFonts w:ascii="Arial" w:eastAsia="Arial Narrow" w:hAnsi="Arial" w:cs="Arial"/>
          <w:sz w:val="24"/>
          <w:szCs w:val="24"/>
        </w:rPr>
        <w:t>Altos costos de la energía: El alto costo de los sistemas de generación individual y la dependencia de combustibles fósiles representan una carga económica significativa para las familias de Pueblo Viejo, limitando su capacidad de inversión en otras áreas.</w:t>
      </w:r>
    </w:p>
    <w:p w14:paraId="71DDD004" w14:textId="77777777" w:rsidR="000923E8" w:rsidRPr="00A66C91" w:rsidRDefault="000923E8" w:rsidP="00A66C91">
      <w:pPr>
        <w:numPr>
          <w:ilvl w:val="0"/>
          <w:numId w:val="29"/>
        </w:numPr>
        <w:spacing w:after="0" w:line="360" w:lineRule="auto"/>
        <w:rPr>
          <w:rFonts w:ascii="Arial" w:eastAsia="Arial Narrow" w:hAnsi="Arial" w:cs="Arial"/>
          <w:sz w:val="24"/>
          <w:szCs w:val="24"/>
        </w:rPr>
      </w:pPr>
      <w:r w:rsidRPr="00A66C91">
        <w:rPr>
          <w:rFonts w:ascii="Arial" w:eastAsia="Arial Narrow" w:hAnsi="Arial" w:cs="Arial"/>
          <w:sz w:val="24"/>
          <w:szCs w:val="24"/>
        </w:rPr>
        <w:t>Impacto ambiental de los sistemas de generación convencionales: El uso predominante de plantas de diésel y baterías recargables genera un impacto ambiental negativo en la región, contribuyendo a la contaminación y el deterioro del ecosistema.</w:t>
      </w:r>
    </w:p>
    <w:p w14:paraId="65821859" w14:textId="77777777" w:rsidR="000923E8" w:rsidRPr="00A66C91" w:rsidRDefault="000923E8" w:rsidP="00A66C91">
      <w:pPr>
        <w:spacing w:after="0" w:line="360" w:lineRule="auto"/>
        <w:ind w:left="2" w:hanging="2"/>
        <w:rPr>
          <w:rFonts w:ascii="Arial" w:eastAsia="Arial Narrow" w:hAnsi="Arial" w:cs="Arial"/>
          <w:sz w:val="24"/>
          <w:szCs w:val="24"/>
        </w:rPr>
      </w:pPr>
      <w:r w:rsidRPr="00A66C91">
        <w:rPr>
          <w:rFonts w:ascii="Arial" w:eastAsia="Arial Narrow" w:hAnsi="Arial" w:cs="Arial"/>
          <w:sz w:val="24"/>
          <w:szCs w:val="24"/>
        </w:rPr>
        <w:lastRenderedPageBreak/>
        <w:t>En este contexto, el problema central que se pretende abordar con el proyecto de energía solar en Pueblo Viejo es la falta de acceso a una fuente de energía eléctrica confiable, asequible y sostenible, que permita impulsar el desarrollo socioeconómico de la comunidad y mejorar su calidad de vida.</w:t>
      </w:r>
    </w:p>
    <w:p w14:paraId="77AFCCD1" w14:textId="77777777" w:rsidR="005532E5" w:rsidRPr="00A66C91" w:rsidRDefault="005532E5" w:rsidP="00A66C91">
      <w:pPr>
        <w:spacing w:after="0" w:line="360" w:lineRule="auto"/>
        <w:ind w:left="2" w:hanging="2"/>
        <w:rPr>
          <w:rFonts w:ascii="Arial" w:eastAsia="Arial Narrow" w:hAnsi="Arial" w:cs="Arial"/>
          <w:sz w:val="24"/>
          <w:szCs w:val="24"/>
        </w:rPr>
      </w:pPr>
    </w:p>
    <w:p w14:paraId="38A91AB9" w14:textId="2E515F5E" w:rsidR="00A62A3C" w:rsidRPr="00A62A3C" w:rsidRDefault="00A62A3C" w:rsidP="00A66C91">
      <w:pPr>
        <w:spacing w:after="0" w:line="360" w:lineRule="auto"/>
        <w:ind w:left="2" w:hanging="2"/>
        <w:rPr>
          <w:rFonts w:ascii="Arial" w:eastAsia="Arial Narrow" w:hAnsi="Arial" w:cs="Arial"/>
          <w:b/>
          <w:bCs/>
          <w:sz w:val="24"/>
          <w:szCs w:val="24"/>
        </w:rPr>
      </w:pPr>
      <w:r w:rsidRPr="00A66C91">
        <w:rPr>
          <w:rFonts w:ascii="Arial" w:eastAsia="Arial Narrow" w:hAnsi="Arial" w:cs="Arial"/>
          <w:b/>
          <w:bCs/>
          <w:sz w:val="24"/>
          <w:szCs w:val="24"/>
        </w:rPr>
        <w:t>Presupuesto</w:t>
      </w:r>
      <w:r w:rsidRPr="00A62A3C">
        <w:rPr>
          <w:rFonts w:ascii="Arial" w:eastAsia="Arial Narrow" w:hAnsi="Arial" w:cs="Arial"/>
          <w:b/>
          <w:bCs/>
          <w:sz w:val="24"/>
          <w:szCs w:val="24"/>
        </w:rPr>
        <w:t xml:space="preserve"> del Proyecto de Energía Solar</w:t>
      </w:r>
    </w:p>
    <w:p w14:paraId="5C264485" w14:textId="77777777" w:rsidR="00A62A3C" w:rsidRPr="00A66C91" w:rsidRDefault="00A62A3C" w:rsidP="00A66C91">
      <w:pPr>
        <w:spacing w:after="0" w:line="360" w:lineRule="auto"/>
        <w:ind w:left="2" w:hanging="2"/>
        <w:rPr>
          <w:rFonts w:ascii="Arial" w:eastAsia="Arial Narrow" w:hAnsi="Arial" w:cs="Arial"/>
          <w:sz w:val="24"/>
          <w:szCs w:val="24"/>
        </w:rPr>
      </w:pPr>
      <w:r w:rsidRPr="00A62A3C">
        <w:rPr>
          <w:rFonts w:ascii="Arial" w:eastAsia="Arial Narrow" w:hAnsi="Arial" w:cs="Arial"/>
          <w:sz w:val="24"/>
          <w:szCs w:val="24"/>
        </w:rPr>
        <w:t xml:space="preserve">Para la intervención en 50 viviendas en Pueblo Viejo, La Guajira, donde cada vivienda requiere una inversión de </w:t>
      </w:r>
      <w:r w:rsidRPr="00A62A3C">
        <w:rPr>
          <w:rFonts w:ascii="Arial" w:eastAsia="Arial Narrow" w:hAnsi="Arial" w:cs="Arial"/>
          <w:b/>
          <w:bCs/>
          <w:sz w:val="24"/>
          <w:szCs w:val="24"/>
        </w:rPr>
        <w:t>24.000.000 COP</w:t>
      </w:r>
      <w:r w:rsidRPr="00A62A3C">
        <w:rPr>
          <w:rFonts w:ascii="Arial" w:eastAsia="Arial Narrow" w:hAnsi="Arial" w:cs="Arial"/>
          <w:sz w:val="24"/>
          <w:szCs w:val="24"/>
        </w:rPr>
        <w:t>, el desglose de gastos es el siguiente:</w:t>
      </w:r>
    </w:p>
    <w:p w14:paraId="599A7AE5" w14:textId="77777777" w:rsidR="005532E5" w:rsidRPr="00A66C91" w:rsidRDefault="005532E5" w:rsidP="00A66C91">
      <w:pPr>
        <w:spacing w:after="0" w:line="360" w:lineRule="auto"/>
        <w:ind w:left="2" w:hanging="2"/>
        <w:rPr>
          <w:rFonts w:ascii="Arial" w:eastAsia="Arial Narrow" w:hAnsi="Arial" w:cs="Arial"/>
          <w:sz w:val="24"/>
          <w:szCs w:val="24"/>
        </w:rPr>
      </w:pPr>
    </w:p>
    <w:p w14:paraId="6CB6A1C0" w14:textId="62DCE891" w:rsidR="0001034F" w:rsidRPr="00A66C91" w:rsidRDefault="0001034F" w:rsidP="00A66C91">
      <w:pPr>
        <w:pStyle w:val="Descripcin"/>
        <w:spacing w:line="360" w:lineRule="auto"/>
        <w:rPr>
          <w:rFonts w:eastAsia="Arial Narrow" w:cs="Arial"/>
          <w:sz w:val="24"/>
          <w:szCs w:val="24"/>
        </w:rPr>
      </w:pPr>
      <w:bookmarkStart w:id="43" w:name="_Toc183196520"/>
      <w:r w:rsidRPr="00A66C91">
        <w:rPr>
          <w:rFonts w:cs="Arial"/>
          <w:sz w:val="24"/>
          <w:szCs w:val="24"/>
        </w:rPr>
        <w:t xml:space="preserve">Tabla </w:t>
      </w:r>
      <w:r w:rsidRPr="00A66C91">
        <w:rPr>
          <w:rFonts w:cs="Arial"/>
          <w:sz w:val="24"/>
          <w:szCs w:val="24"/>
        </w:rPr>
        <w:fldChar w:fldCharType="begin"/>
      </w:r>
      <w:r w:rsidRPr="00A66C91">
        <w:rPr>
          <w:rFonts w:cs="Arial"/>
          <w:sz w:val="24"/>
          <w:szCs w:val="24"/>
        </w:rPr>
        <w:instrText xml:space="preserve"> SEQ Tabla \* ARABIC </w:instrText>
      </w:r>
      <w:r w:rsidRPr="00A66C91">
        <w:rPr>
          <w:rFonts w:cs="Arial"/>
          <w:sz w:val="24"/>
          <w:szCs w:val="24"/>
        </w:rPr>
        <w:fldChar w:fldCharType="separate"/>
      </w:r>
      <w:r w:rsidRPr="00A66C91">
        <w:rPr>
          <w:rFonts w:cs="Arial"/>
          <w:noProof/>
          <w:sz w:val="24"/>
          <w:szCs w:val="24"/>
        </w:rPr>
        <w:t>3</w:t>
      </w:r>
      <w:r w:rsidRPr="00A66C91">
        <w:rPr>
          <w:rFonts w:cs="Arial"/>
          <w:sz w:val="24"/>
          <w:szCs w:val="24"/>
        </w:rPr>
        <w:fldChar w:fldCharType="end"/>
      </w:r>
      <w:r w:rsidRPr="00A66C91">
        <w:rPr>
          <w:rFonts w:cs="Arial"/>
          <w:sz w:val="24"/>
          <w:szCs w:val="24"/>
        </w:rPr>
        <w:t xml:space="preserve">: </w:t>
      </w:r>
      <w:r w:rsidRPr="00A66C91">
        <w:rPr>
          <w:rFonts w:eastAsia="Arial Narrow" w:cs="Arial"/>
          <w:sz w:val="24"/>
          <w:szCs w:val="24"/>
        </w:rPr>
        <w:t>Presupuesto de proyecto</w:t>
      </w:r>
      <w:bookmarkEnd w:id="43"/>
    </w:p>
    <w:tbl>
      <w:tblPr>
        <w:tblStyle w:val="Tablanormal2"/>
        <w:tblW w:w="5000" w:type="pct"/>
        <w:tblLook w:val="04A0" w:firstRow="1" w:lastRow="0" w:firstColumn="1" w:lastColumn="0" w:noHBand="0" w:noVBand="1"/>
      </w:tblPr>
      <w:tblGrid>
        <w:gridCol w:w="3827"/>
        <w:gridCol w:w="2125"/>
        <w:gridCol w:w="2976"/>
        <w:gridCol w:w="432"/>
      </w:tblGrid>
      <w:tr w:rsidR="002878BD" w:rsidRPr="00A66C91" w14:paraId="287344B4" w14:textId="06D174B1" w:rsidTr="00287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pct"/>
            <w:vAlign w:val="center"/>
          </w:tcPr>
          <w:p w14:paraId="5C7DBF00" w14:textId="1EBDB39A" w:rsidR="002878BD" w:rsidRPr="00A66C91" w:rsidRDefault="002878BD" w:rsidP="00A66C91">
            <w:pPr>
              <w:spacing w:line="360" w:lineRule="auto"/>
              <w:rPr>
                <w:rFonts w:ascii="Arial" w:hAnsi="Arial" w:cs="Arial"/>
                <w:sz w:val="24"/>
                <w:szCs w:val="24"/>
              </w:rPr>
            </w:pPr>
            <w:r w:rsidRPr="00A62A3C">
              <w:rPr>
                <w:rFonts w:ascii="Arial" w:eastAsia="Arial Narrow" w:hAnsi="Arial" w:cs="Arial"/>
                <w:sz w:val="24"/>
                <w:szCs w:val="24"/>
              </w:rPr>
              <w:t>Concepto</w:t>
            </w:r>
          </w:p>
        </w:tc>
        <w:tc>
          <w:tcPr>
            <w:tcW w:w="1135" w:type="pct"/>
            <w:vAlign w:val="center"/>
          </w:tcPr>
          <w:p w14:paraId="5F15453B" w14:textId="6E9FEAAB" w:rsidR="002878BD" w:rsidRPr="00A66C91" w:rsidRDefault="002878BD" w:rsidP="00A66C9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Costo por Vivienda (COP)</w:t>
            </w:r>
          </w:p>
        </w:tc>
        <w:tc>
          <w:tcPr>
            <w:tcW w:w="1590" w:type="pct"/>
            <w:vAlign w:val="center"/>
          </w:tcPr>
          <w:p w14:paraId="4E0DC74B" w14:textId="2AE4B1BF" w:rsidR="002878BD" w:rsidRPr="00A66C91" w:rsidRDefault="002878BD" w:rsidP="00A66C9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eastAsia="Arial Narrow" w:hAnsi="Arial" w:cs="Arial"/>
                <w:sz w:val="24"/>
                <w:szCs w:val="24"/>
              </w:rPr>
              <w:t>Total,</w:t>
            </w:r>
            <w:r w:rsidRPr="00A62A3C">
              <w:rPr>
                <w:rFonts w:ascii="Arial" w:eastAsia="Arial Narrow" w:hAnsi="Arial" w:cs="Arial"/>
                <w:sz w:val="24"/>
                <w:szCs w:val="24"/>
              </w:rPr>
              <w:t xml:space="preserve"> para 50 Viviendas (COP)</w:t>
            </w:r>
          </w:p>
        </w:tc>
        <w:tc>
          <w:tcPr>
            <w:tcW w:w="231" w:type="pct"/>
          </w:tcPr>
          <w:p w14:paraId="307E8401" w14:textId="261DB38C" w:rsidR="002878BD" w:rsidRPr="00A66C91" w:rsidRDefault="002878BD" w:rsidP="00A66C9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2878BD" w:rsidRPr="00A66C91" w14:paraId="6E902C9D" w14:textId="545468D3" w:rsidTr="00287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pct"/>
            <w:vAlign w:val="center"/>
          </w:tcPr>
          <w:p w14:paraId="73B77A82" w14:textId="30F94C87" w:rsidR="002878BD" w:rsidRPr="00A66C91" w:rsidRDefault="002878BD" w:rsidP="00A66C91">
            <w:pPr>
              <w:spacing w:line="360" w:lineRule="auto"/>
              <w:rPr>
                <w:rFonts w:ascii="Arial" w:hAnsi="Arial" w:cs="Arial"/>
                <w:sz w:val="24"/>
                <w:szCs w:val="24"/>
              </w:rPr>
            </w:pPr>
            <w:r w:rsidRPr="00A62A3C">
              <w:rPr>
                <w:rFonts w:ascii="Arial" w:eastAsia="Arial Narrow" w:hAnsi="Arial" w:cs="Arial"/>
                <w:sz w:val="24"/>
                <w:szCs w:val="24"/>
              </w:rPr>
              <w:t>Paneles Solares</w:t>
            </w:r>
          </w:p>
        </w:tc>
        <w:tc>
          <w:tcPr>
            <w:tcW w:w="1135" w:type="pct"/>
            <w:vAlign w:val="center"/>
          </w:tcPr>
          <w:p w14:paraId="60E3B48D" w14:textId="66F9A005"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10.000.000</w:t>
            </w:r>
          </w:p>
        </w:tc>
        <w:tc>
          <w:tcPr>
            <w:tcW w:w="1590" w:type="pct"/>
            <w:vAlign w:val="center"/>
          </w:tcPr>
          <w:p w14:paraId="1A927D2F" w14:textId="117CDCE0"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500.000.000</w:t>
            </w:r>
          </w:p>
        </w:tc>
        <w:tc>
          <w:tcPr>
            <w:tcW w:w="231" w:type="pct"/>
          </w:tcPr>
          <w:p w14:paraId="691F698E" w14:textId="01A36071"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878BD" w:rsidRPr="00A66C91" w14:paraId="1FFDE853" w14:textId="364F8EFA" w:rsidTr="002878BD">
        <w:tc>
          <w:tcPr>
            <w:cnfStyle w:val="001000000000" w:firstRow="0" w:lastRow="0" w:firstColumn="1" w:lastColumn="0" w:oddVBand="0" w:evenVBand="0" w:oddHBand="0" w:evenHBand="0" w:firstRowFirstColumn="0" w:firstRowLastColumn="0" w:lastRowFirstColumn="0" w:lastRowLastColumn="0"/>
            <w:tcW w:w="2044" w:type="pct"/>
            <w:vAlign w:val="center"/>
          </w:tcPr>
          <w:p w14:paraId="2A72487C" w14:textId="7E3236EB" w:rsidR="002878BD" w:rsidRPr="00A66C91" w:rsidRDefault="002878BD" w:rsidP="00A66C91">
            <w:pPr>
              <w:spacing w:line="360" w:lineRule="auto"/>
              <w:jc w:val="both"/>
              <w:rPr>
                <w:rFonts w:ascii="Arial" w:hAnsi="Arial" w:cs="Arial"/>
                <w:sz w:val="24"/>
                <w:szCs w:val="24"/>
              </w:rPr>
            </w:pPr>
            <w:r w:rsidRPr="00A62A3C">
              <w:rPr>
                <w:rFonts w:ascii="Arial" w:eastAsia="Arial Narrow" w:hAnsi="Arial" w:cs="Arial"/>
                <w:sz w:val="24"/>
                <w:szCs w:val="24"/>
              </w:rPr>
              <w:t>Inversores</w:t>
            </w:r>
          </w:p>
        </w:tc>
        <w:tc>
          <w:tcPr>
            <w:tcW w:w="1135" w:type="pct"/>
            <w:vAlign w:val="center"/>
          </w:tcPr>
          <w:p w14:paraId="7D53886C" w14:textId="6771C264" w:rsidR="002878BD" w:rsidRPr="00A66C91" w:rsidRDefault="002878BD"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5.000.000</w:t>
            </w:r>
          </w:p>
        </w:tc>
        <w:tc>
          <w:tcPr>
            <w:tcW w:w="1590" w:type="pct"/>
            <w:vAlign w:val="center"/>
          </w:tcPr>
          <w:p w14:paraId="08A5989A" w14:textId="123B5B42" w:rsidR="002878BD" w:rsidRPr="00A66C91" w:rsidRDefault="002878BD"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250.000.000</w:t>
            </w:r>
          </w:p>
        </w:tc>
        <w:tc>
          <w:tcPr>
            <w:tcW w:w="231" w:type="pct"/>
          </w:tcPr>
          <w:p w14:paraId="2C0C6591" w14:textId="00D94680" w:rsidR="002878BD" w:rsidRPr="00A66C91" w:rsidRDefault="002878BD"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br/>
            </w:r>
          </w:p>
          <w:p w14:paraId="72A1401E" w14:textId="77777777"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878BD" w:rsidRPr="00A66C91" w14:paraId="5B0BBB4E" w14:textId="44D9473E" w:rsidTr="00287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pct"/>
            <w:vAlign w:val="center"/>
          </w:tcPr>
          <w:p w14:paraId="3A7DDCEC" w14:textId="0A28C028" w:rsidR="002878BD" w:rsidRPr="00A66C91" w:rsidRDefault="002878BD" w:rsidP="00A66C91">
            <w:pPr>
              <w:spacing w:line="360" w:lineRule="auto"/>
              <w:rPr>
                <w:rFonts w:ascii="Arial" w:hAnsi="Arial" w:cs="Arial"/>
                <w:sz w:val="24"/>
                <w:szCs w:val="24"/>
              </w:rPr>
            </w:pPr>
            <w:r w:rsidRPr="00A62A3C">
              <w:rPr>
                <w:rFonts w:ascii="Arial" w:eastAsia="Arial Narrow" w:hAnsi="Arial" w:cs="Arial"/>
                <w:sz w:val="24"/>
                <w:szCs w:val="24"/>
              </w:rPr>
              <w:t>Baterías</w:t>
            </w:r>
          </w:p>
        </w:tc>
        <w:tc>
          <w:tcPr>
            <w:tcW w:w="1135" w:type="pct"/>
            <w:vAlign w:val="center"/>
          </w:tcPr>
          <w:p w14:paraId="09912AC5" w14:textId="58607574"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4.000.000</w:t>
            </w:r>
          </w:p>
        </w:tc>
        <w:tc>
          <w:tcPr>
            <w:tcW w:w="1590" w:type="pct"/>
            <w:vAlign w:val="center"/>
          </w:tcPr>
          <w:p w14:paraId="212283A9" w14:textId="0786C274"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200.000.000</w:t>
            </w:r>
          </w:p>
        </w:tc>
        <w:tc>
          <w:tcPr>
            <w:tcW w:w="231" w:type="pct"/>
          </w:tcPr>
          <w:p w14:paraId="6AC66CAD" w14:textId="53DC0377"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878BD" w:rsidRPr="00A66C91" w14:paraId="3EB4BDB8" w14:textId="2B0BE545" w:rsidTr="002878BD">
        <w:tc>
          <w:tcPr>
            <w:cnfStyle w:val="001000000000" w:firstRow="0" w:lastRow="0" w:firstColumn="1" w:lastColumn="0" w:oddVBand="0" w:evenVBand="0" w:oddHBand="0" w:evenHBand="0" w:firstRowFirstColumn="0" w:firstRowLastColumn="0" w:lastRowFirstColumn="0" w:lastRowLastColumn="0"/>
            <w:tcW w:w="2044" w:type="pct"/>
            <w:vAlign w:val="center"/>
          </w:tcPr>
          <w:p w14:paraId="5C94D8EF" w14:textId="57DE916A" w:rsidR="002878BD" w:rsidRPr="00A66C91" w:rsidRDefault="002878BD" w:rsidP="00A66C91">
            <w:pPr>
              <w:spacing w:line="360" w:lineRule="auto"/>
              <w:rPr>
                <w:rFonts w:ascii="Arial" w:hAnsi="Arial" w:cs="Arial"/>
                <w:b w:val="0"/>
                <w:bCs w:val="0"/>
                <w:sz w:val="24"/>
                <w:szCs w:val="24"/>
              </w:rPr>
            </w:pPr>
            <w:r w:rsidRPr="00A62A3C">
              <w:rPr>
                <w:rFonts w:ascii="Arial" w:eastAsia="Arial Narrow" w:hAnsi="Arial" w:cs="Arial"/>
                <w:sz w:val="24"/>
                <w:szCs w:val="24"/>
              </w:rPr>
              <w:t>Instalación y Mano de Obra</w:t>
            </w:r>
          </w:p>
        </w:tc>
        <w:tc>
          <w:tcPr>
            <w:tcW w:w="1135" w:type="pct"/>
            <w:vAlign w:val="center"/>
          </w:tcPr>
          <w:p w14:paraId="55534222" w14:textId="107D6EF8"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3.000.000</w:t>
            </w:r>
          </w:p>
        </w:tc>
        <w:tc>
          <w:tcPr>
            <w:tcW w:w="1590" w:type="pct"/>
            <w:vAlign w:val="center"/>
          </w:tcPr>
          <w:p w14:paraId="761CEF1C" w14:textId="3716E34E"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150.000.000</w:t>
            </w:r>
          </w:p>
        </w:tc>
        <w:tc>
          <w:tcPr>
            <w:tcW w:w="231" w:type="pct"/>
          </w:tcPr>
          <w:p w14:paraId="6C1D7DBE" w14:textId="4421B7CC"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2878BD" w:rsidRPr="00A66C91" w14:paraId="27AE738D" w14:textId="52DED60E" w:rsidTr="00287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pct"/>
            <w:vAlign w:val="center"/>
          </w:tcPr>
          <w:p w14:paraId="67334E28" w14:textId="041AFE8E" w:rsidR="002878BD" w:rsidRPr="00A66C91" w:rsidRDefault="002878BD" w:rsidP="00A66C91">
            <w:pPr>
              <w:spacing w:line="360" w:lineRule="auto"/>
              <w:rPr>
                <w:rFonts w:ascii="Arial" w:hAnsi="Arial" w:cs="Arial"/>
                <w:b w:val="0"/>
                <w:bCs w:val="0"/>
                <w:sz w:val="24"/>
                <w:szCs w:val="24"/>
              </w:rPr>
            </w:pPr>
            <w:r w:rsidRPr="00A62A3C">
              <w:rPr>
                <w:rFonts w:ascii="Arial" w:eastAsia="Arial Narrow" w:hAnsi="Arial" w:cs="Arial"/>
                <w:sz w:val="24"/>
                <w:szCs w:val="24"/>
              </w:rPr>
              <w:t>Capacitación Comunitaria</w:t>
            </w:r>
          </w:p>
        </w:tc>
        <w:tc>
          <w:tcPr>
            <w:tcW w:w="1135" w:type="pct"/>
            <w:vAlign w:val="center"/>
          </w:tcPr>
          <w:p w14:paraId="364A3856" w14:textId="1AA4518C"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1.000.000</w:t>
            </w:r>
          </w:p>
        </w:tc>
        <w:tc>
          <w:tcPr>
            <w:tcW w:w="1590" w:type="pct"/>
            <w:vAlign w:val="center"/>
          </w:tcPr>
          <w:p w14:paraId="586012FB" w14:textId="2CD93809"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50.000.000</w:t>
            </w:r>
          </w:p>
        </w:tc>
        <w:tc>
          <w:tcPr>
            <w:tcW w:w="231" w:type="pct"/>
          </w:tcPr>
          <w:p w14:paraId="36DF12D6" w14:textId="4F0E006E"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r w:rsidR="002878BD" w:rsidRPr="00A66C91" w14:paraId="44107922" w14:textId="69BFF744" w:rsidTr="002878BD">
        <w:tc>
          <w:tcPr>
            <w:cnfStyle w:val="001000000000" w:firstRow="0" w:lastRow="0" w:firstColumn="1" w:lastColumn="0" w:oddVBand="0" w:evenVBand="0" w:oddHBand="0" w:evenHBand="0" w:firstRowFirstColumn="0" w:firstRowLastColumn="0" w:lastRowFirstColumn="0" w:lastRowLastColumn="0"/>
            <w:tcW w:w="2044" w:type="pct"/>
            <w:vAlign w:val="center"/>
          </w:tcPr>
          <w:p w14:paraId="3CCD066D" w14:textId="24477262" w:rsidR="002878BD" w:rsidRPr="00A66C91" w:rsidRDefault="002878BD" w:rsidP="00A66C91">
            <w:pPr>
              <w:spacing w:line="360" w:lineRule="auto"/>
              <w:rPr>
                <w:rFonts w:ascii="Arial" w:hAnsi="Arial" w:cs="Arial"/>
                <w:b w:val="0"/>
                <w:bCs w:val="0"/>
                <w:sz w:val="24"/>
                <w:szCs w:val="24"/>
              </w:rPr>
            </w:pPr>
            <w:r w:rsidRPr="00A62A3C">
              <w:rPr>
                <w:rFonts w:ascii="Arial" w:eastAsia="Arial Narrow" w:hAnsi="Arial" w:cs="Arial"/>
                <w:sz w:val="24"/>
                <w:szCs w:val="24"/>
              </w:rPr>
              <w:t>Mantenimiento Inicial</w:t>
            </w:r>
          </w:p>
        </w:tc>
        <w:tc>
          <w:tcPr>
            <w:tcW w:w="1135" w:type="pct"/>
            <w:vAlign w:val="center"/>
          </w:tcPr>
          <w:p w14:paraId="207C4769" w14:textId="63FBED85"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1.000.000</w:t>
            </w:r>
          </w:p>
        </w:tc>
        <w:tc>
          <w:tcPr>
            <w:tcW w:w="1590" w:type="pct"/>
            <w:vAlign w:val="center"/>
          </w:tcPr>
          <w:p w14:paraId="5ACC4961" w14:textId="52D3F1F0"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50.000.000</w:t>
            </w:r>
          </w:p>
        </w:tc>
        <w:tc>
          <w:tcPr>
            <w:tcW w:w="231" w:type="pct"/>
          </w:tcPr>
          <w:p w14:paraId="6A939D92" w14:textId="78C51BEB"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2878BD" w:rsidRPr="00A66C91" w14:paraId="77779D9C" w14:textId="6B82AF76" w:rsidTr="00287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pct"/>
            <w:vAlign w:val="center"/>
          </w:tcPr>
          <w:p w14:paraId="1B46732D" w14:textId="27F5703C" w:rsidR="002878BD" w:rsidRPr="00A66C91" w:rsidRDefault="002878BD" w:rsidP="00A66C91">
            <w:pPr>
              <w:spacing w:line="360" w:lineRule="auto"/>
              <w:rPr>
                <w:rFonts w:ascii="Arial" w:hAnsi="Arial" w:cs="Arial"/>
                <w:b w:val="0"/>
                <w:bCs w:val="0"/>
                <w:sz w:val="24"/>
                <w:szCs w:val="24"/>
              </w:rPr>
            </w:pPr>
            <w:proofErr w:type="gramStart"/>
            <w:r w:rsidRPr="00A62A3C">
              <w:rPr>
                <w:rFonts w:ascii="Arial" w:eastAsia="Arial Narrow" w:hAnsi="Arial" w:cs="Arial"/>
                <w:sz w:val="24"/>
                <w:szCs w:val="24"/>
              </w:rPr>
              <w:t>Total</w:t>
            </w:r>
            <w:proofErr w:type="gramEnd"/>
            <w:r w:rsidRPr="00A62A3C">
              <w:rPr>
                <w:rFonts w:ascii="Arial" w:eastAsia="Arial Narrow" w:hAnsi="Arial" w:cs="Arial"/>
                <w:sz w:val="24"/>
                <w:szCs w:val="24"/>
              </w:rPr>
              <w:t xml:space="preserve"> General</w:t>
            </w:r>
          </w:p>
        </w:tc>
        <w:tc>
          <w:tcPr>
            <w:tcW w:w="1135" w:type="pct"/>
            <w:vAlign w:val="center"/>
          </w:tcPr>
          <w:p w14:paraId="78BD50A6" w14:textId="0DDF84CB"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b/>
                <w:bCs/>
                <w:sz w:val="24"/>
                <w:szCs w:val="24"/>
              </w:rPr>
              <w:t>24.000.000</w:t>
            </w:r>
          </w:p>
        </w:tc>
        <w:tc>
          <w:tcPr>
            <w:tcW w:w="1590" w:type="pct"/>
            <w:vAlign w:val="center"/>
          </w:tcPr>
          <w:p w14:paraId="11CBDF34" w14:textId="52F60ECD"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b/>
                <w:bCs/>
                <w:sz w:val="24"/>
                <w:szCs w:val="24"/>
              </w:rPr>
              <w:t>1.200.000.000</w:t>
            </w:r>
          </w:p>
        </w:tc>
        <w:tc>
          <w:tcPr>
            <w:tcW w:w="231" w:type="pct"/>
          </w:tcPr>
          <w:p w14:paraId="4703F640" w14:textId="6A27FDF4"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bl>
    <w:p w14:paraId="316A327F" w14:textId="43161293" w:rsidR="002878BD" w:rsidRPr="00A66C91" w:rsidRDefault="002878BD" w:rsidP="00A66C91">
      <w:pPr>
        <w:spacing w:line="360" w:lineRule="auto"/>
        <w:rPr>
          <w:rFonts w:ascii="Arial" w:hAnsi="Arial" w:cs="Arial"/>
          <w:i/>
          <w:iCs/>
          <w:sz w:val="24"/>
          <w:szCs w:val="24"/>
        </w:rPr>
      </w:pPr>
      <w:r w:rsidRPr="00A66C91">
        <w:rPr>
          <w:rFonts w:ascii="Arial" w:hAnsi="Arial" w:cs="Arial"/>
          <w:b/>
          <w:bCs/>
          <w:sz w:val="24"/>
          <w:szCs w:val="24"/>
        </w:rPr>
        <w:t>*</w:t>
      </w:r>
      <w:r w:rsidRPr="00A66C91">
        <w:rPr>
          <w:rFonts w:ascii="Arial" w:hAnsi="Arial" w:cs="Arial"/>
          <w:b/>
          <w:bCs/>
          <w:sz w:val="24"/>
          <w:szCs w:val="24"/>
        </w:rPr>
        <w:t xml:space="preserve">Fuente: </w:t>
      </w:r>
      <w:r w:rsidRPr="00A66C91">
        <w:rPr>
          <w:rFonts w:ascii="Arial" w:hAnsi="Arial" w:cs="Arial"/>
          <w:i/>
          <w:iCs/>
          <w:sz w:val="24"/>
          <w:szCs w:val="24"/>
        </w:rPr>
        <w:t>Elaboración propia</w:t>
      </w:r>
    </w:p>
    <w:p w14:paraId="08C3C7CC" w14:textId="77777777" w:rsidR="005532E5" w:rsidRPr="00A66C91" w:rsidRDefault="005532E5" w:rsidP="00A66C91">
      <w:pPr>
        <w:spacing w:after="0" w:line="360" w:lineRule="auto"/>
        <w:ind w:left="2" w:hanging="2"/>
        <w:rPr>
          <w:rFonts w:ascii="Arial" w:eastAsia="Arial Narrow" w:hAnsi="Arial" w:cs="Arial"/>
          <w:sz w:val="24"/>
          <w:szCs w:val="24"/>
        </w:rPr>
      </w:pPr>
    </w:p>
    <w:p w14:paraId="78A09D32" w14:textId="77777777" w:rsidR="007D14AD" w:rsidRPr="00A66C91" w:rsidRDefault="007D14AD" w:rsidP="00A66C91">
      <w:pPr>
        <w:spacing w:after="0" w:line="360" w:lineRule="auto"/>
        <w:ind w:left="2" w:hanging="2"/>
        <w:rPr>
          <w:rFonts w:ascii="Arial" w:eastAsia="Arial Narrow" w:hAnsi="Arial" w:cs="Arial"/>
          <w:b/>
          <w:bCs/>
          <w:sz w:val="24"/>
          <w:szCs w:val="24"/>
        </w:rPr>
      </w:pPr>
      <w:r w:rsidRPr="007D14AD">
        <w:rPr>
          <w:rFonts w:ascii="Arial" w:eastAsia="Arial Narrow" w:hAnsi="Arial" w:cs="Arial"/>
          <w:b/>
          <w:bCs/>
          <w:sz w:val="24"/>
          <w:szCs w:val="24"/>
        </w:rPr>
        <w:t>Posibles Benefactores y Fuentes de Presupuesto</w:t>
      </w:r>
    </w:p>
    <w:p w14:paraId="3C7F9F0F" w14:textId="77777777" w:rsidR="007D14AD" w:rsidRPr="007D14AD" w:rsidRDefault="007D14AD" w:rsidP="00A66C91">
      <w:pPr>
        <w:spacing w:after="0" w:line="360" w:lineRule="auto"/>
        <w:ind w:left="2" w:hanging="2"/>
        <w:rPr>
          <w:rFonts w:ascii="Arial" w:eastAsia="Arial Narrow" w:hAnsi="Arial" w:cs="Arial"/>
          <w:b/>
          <w:bCs/>
          <w:sz w:val="24"/>
          <w:szCs w:val="24"/>
        </w:rPr>
      </w:pPr>
    </w:p>
    <w:p w14:paraId="44BB6F77" w14:textId="77777777" w:rsidR="007D14AD" w:rsidRPr="007D14AD" w:rsidRDefault="007D14AD" w:rsidP="00A66C91">
      <w:pPr>
        <w:spacing w:after="0" w:line="360" w:lineRule="auto"/>
        <w:ind w:left="2" w:hanging="2"/>
        <w:rPr>
          <w:rFonts w:ascii="Arial" w:eastAsia="Arial Narrow" w:hAnsi="Arial" w:cs="Arial"/>
          <w:sz w:val="24"/>
          <w:szCs w:val="24"/>
        </w:rPr>
      </w:pPr>
      <w:r w:rsidRPr="007D14AD">
        <w:rPr>
          <w:rFonts w:ascii="Arial" w:eastAsia="Arial Narrow" w:hAnsi="Arial" w:cs="Arial"/>
          <w:sz w:val="24"/>
          <w:szCs w:val="24"/>
        </w:rPr>
        <w:t>Para financiar la implementación del sistema de energía solar en Pueblo Viejo, La Guajira, se pueden considerar diversas fuentes de presupuesto y benefactores. A continuación, se presentan algunas opciones:</w:t>
      </w:r>
    </w:p>
    <w:p w14:paraId="65AFFC13" w14:textId="77777777" w:rsidR="007D14AD" w:rsidRPr="007D14AD" w:rsidRDefault="007D14AD" w:rsidP="00A66C91">
      <w:pPr>
        <w:spacing w:after="0" w:line="360" w:lineRule="auto"/>
        <w:ind w:left="2" w:hanging="2"/>
        <w:rPr>
          <w:rFonts w:ascii="Arial" w:eastAsia="Arial Narrow" w:hAnsi="Arial" w:cs="Arial"/>
          <w:b/>
          <w:bCs/>
          <w:sz w:val="24"/>
          <w:szCs w:val="24"/>
        </w:rPr>
      </w:pPr>
      <w:r w:rsidRPr="007D14AD">
        <w:rPr>
          <w:rFonts w:ascii="Arial" w:eastAsia="Arial Narrow" w:hAnsi="Arial" w:cs="Arial"/>
          <w:b/>
          <w:bCs/>
          <w:sz w:val="24"/>
          <w:szCs w:val="24"/>
        </w:rPr>
        <w:t>1. Gobierno Nacional y Local</w:t>
      </w:r>
    </w:p>
    <w:p w14:paraId="2B66488F" w14:textId="77777777" w:rsidR="007D14AD" w:rsidRPr="007D14AD" w:rsidRDefault="007D14AD" w:rsidP="00A66C91">
      <w:pPr>
        <w:numPr>
          <w:ilvl w:val="0"/>
          <w:numId w:val="40"/>
        </w:numPr>
        <w:spacing w:after="0" w:line="360" w:lineRule="auto"/>
        <w:rPr>
          <w:rFonts w:ascii="Arial" w:eastAsia="Arial Narrow" w:hAnsi="Arial" w:cs="Arial"/>
          <w:sz w:val="24"/>
          <w:szCs w:val="24"/>
        </w:rPr>
      </w:pPr>
      <w:r w:rsidRPr="007D14AD">
        <w:rPr>
          <w:rFonts w:ascii="Arial" w:eastAsia="Arial Narrow" w:hAnsi="Arial" w:cs="Arial"/>
          <w:b/>
          <w:bCs/>
          <w:sz w:val="24"/>
          <w:szCs w:val="24"/>
        </w:rPr>
        <w:lastRenderedPageBreak/>
        <w:t>Ministerio de Minas y Energía</w:t>
      </w:r>
      <w:r w:rsidRPr="007D14AD">
        <w:rPr>
          <w:rFonts w:ascii="Arial" w:eastAsia="Arial Narrow" w:hAnsi="Arial" w:cs="Arial"/>
          <w:sz w:val="24"/>
          <w:szCs w:val="24"/>
        </w:rPr>
        <w:t>: Puede ofrecer subsidios o programas de financiamiento para proyectos de energía renovable.</w:t>
      </w:r>
    </w:p>
    <w:p w14:paraId="0DFA5FC2" w14:textId="77777777" w:rsidR="007D14AD" w:rsidRPr="007D14AD" w:rsidRDefault="007D14AD" w:rsidP="00A66C91">
      <w:pPr>
        <w:numPr>
          <w:ilvl w:val="0"/>
          <w:numId w:val="40"/>
        </w:numPr>
        <w:spacing w:after="0" w:line="360" w:lineRule="auto"/>
        <w:rPr>
          <w:rFonts w:ascii="Arial" w:eastAsia="Arial Narrow" w:hAnsi="Arial" w:cs="Arial"/>
          <w:sz w:val="24"/>
          <w:szCs w:val="24"/>
        </w:rPr>
      </w:pPr>
      <w:r w:rsidRPr="007D14AD">
        <w:rPr>
          <w:rFonts w:ascii="Arial" w:eastAsia="Arial Narrow" w:hAnsi="Arial" w:cs="Arial"/>
          <w:b/>
          <w:bCs/>
          <w:sz w:val="24"/>
          <w:szCs w:val="24"/>
        </w:rPr>
        <w:t>Alcaldía de Pueblo Viejo</w:t>
      </w:r>
      <w:r w:rsidRPr="007D14AD">
        <w:rPr>
          <w:rFonts w:ascii="Arial" w:eastAsia="Arial Narrow" w:hAnsi="Arial" w:cs="Arial"/>
          <w:sz w:val="24"/>
          <w:szCs w:val="24"/>
        </w:rPr>
        <w:t>: Puede apoyar con recursos locales o facilitar la gestión de permisos y regulaciones.</w:t>
      </w:r>
    </w:p>
    <w:p w14:paraId="593845BB" w14:textId="77777777" w:rsidR="007D14AD" w:rsidRPr="007D14AD" w:rsidRDefault="007D14AD" w:rsidP="00A66C91">
      <w:pPr>
        <w:spacing w:after="0" w:line="360" w:lineRule="auto"/>
        <w:ind w:left="2" w:hanging="2"/>
        <w:rPr>
          <w:rFonts w:ascii="Arial" w:eastAsia="Arial Narrow" w:hAnsi="Arial" w:cs="Arial"/>
          <w:b/>
          <w:bCs/>
          <w:sz w:val="24"/>
          <w:szCs w:val="24"/>
        </w:rPr>
      </w:pPr>
      <w:r w:rsidRPr="007D14AD">
        <w:rPr>
          <w:rFonts w:ascii="Arial" w:eastAsia="Arial Narrow" w:hAnsi="Arial" w:cs="Arial"/>
          <w:b/>
          <w:bCs/>
          <w:sz w:val="24"/>
          <w:szCs w:val="24"/>
        </w:rPr>
        <w:t>2. Organizaciones No Gubernamentales (ONG)</w:t>
      </w:r>
    </w:p>
    <w:p w14:paraId="5ED7EFDF" w14:textId="77777777" w:rsidR="007D14AD" w:rsidRPr="007D14AD" w:rsidRDefault="007D14AD" w:rsidP="00A66C91">
      <w:pPr>
        <w:numPr>
          <w:ilvl w:val="0"/>
          <w:numId w:val="41"/>
        </w:numPr>
        <w:spacing w:after="0" w:line="360" w:lineRule="auto"/>
        <w:rPr>
          <w:rFonts w:ascii="Arial" w:eastAsia="Arial Narrow" w:hAnsi="Arial" w:cs="Arial"/>
          <w:sz w:val="24"/>
          <w:szCs w:val="24"/>
        </w:rPr>
      </w:pPr>
      <w:r w:rsidRPr="007D14AD">
        <w:rPr>
          <w:rFonts w:ascii="Arial" w:eastAsia="Arial Narrow" w:hAnsi="Arial" w:cs="Arial"/>
          <w:b/>
          <w:bCs/>
          <w:sz w:val="24"/>
          <w:szCs w:val="24"/>
        </w:rPr>
        <w:t>Fundaciones y ONG</w:t>
      </w:r>
      <w:r w:rsidRPr="007D14AD">
        <w:rPr>
          <w:rFonts w:ascii="Arial" w:eastAsia="Arial Narrow" w:hAnsi="Arial" w:cs="Arial"/>
          <w:sz w:val="24"/>
          <w:szCs w:val="24"/>
        </w:rPr>
        <w:t>: Muchas organizaciones se enfocan en el desarrollo sostenible y podrían estar interesadas en financiar proyectos de energía solar.</w:t>
      </w:r>
    </w:p>
    <w:p w14:paraId="1D1A2F28" w14:textId="77777777" w:rsidR="007D14AD" w:rsidRPr="007D14AD" w:rsidRDefault="007D14AD" w:rsidP="00A66C91">
      <w:pPr>
        <w:numPr>
          <w:ilvl w:val="0"/>
          <w:numId w:val="41"/>
        </w:numPr>
        <w:spacing w:after="0" w:line="360" w:lineRule="auto"/>
        <w:rPr>
          <w:rFonts w:ascii="Arial" w:eastAsia="Arial Narrow" w:hAnsi="Arial" w:cs="Arial"/>
          <w:sz w:val="24"/>
          <w:szCs w:val="24"/>
        </w:rPr>
      </w:pPr>
      <w:r w:rsidRPr="007D14AD">
        <w:rPr>
          <w:rFonts w:ascii="Arial" w:eastAsia="Arial Narrow" w:hAnsi="Arial" w:cs="Arial"/>
          <w:b/>
          <w:bCs/>
          <w:sz w:val="24"/>
          <w:szCs w:val="24"/>
        </w:rPr>
        <w:t>Proyectos de cooperación internacional</w:t>
      </w:r>
      <w:r w:rsidRPr="007D14AD">
        <w:rPr>
          <w:rFonts w:ascii="Arial" w:eastAsia="Arial Narrow" w:hAnsi="Arial" w:cs="Arial"/>
          <w:sz w:val="24"/>
          <w:szCs w:val="24"/>
        </w:rPr>
        <w:t>: Algunas ONG internacionales tienen programas específicos para el desarrollo energético en comunidades rurales.</w:t>
      </w:r>
    </w:p>
    <w:p w14:paraId="108FCFA6" w14:textId="77777777" w:rsidR="007D14AD" w:rsidRPr="007D14AD" w:rsidRDefault="007D14AD" w:rsidP="00A66C91">
      <w:pPr>
        <w:spacing w:after="0" w:line="360" w:lineRule="auto"/>
        <w:ind w:left="2" w:hanging="2"/>
        <w:rPr>
          <w:rFonts w:ascii="Arial" w:eastAsia="Arial Narrow" w:hAnsi="Arial" w:cs="Arial"/>
          <w:b/>
          <w:bCs/>
          <w:sz w:val="24"/>
          <w:szCs w:val="24"/>
        </w:rPr>
      </w:pPr>
      <w:r w:rsidRPr="007D14AD">
        <w:rPr>
          <w:rFonts w:ascii="Arial" w:eastAsia="Arial Narrow" w:hAnsi="Arial" w:cs="Arial"/>
          <w:b/>
          <w:bCs/>
          <w:sz w:val="24"/>
          <w:szCs w:val="24"/>
        </w:rPr>
        <w:t>3. Empresas Privadas</w:t>
      </w:r>
    </w:p>
    <w:p w14:paraId="781DDD08" w14:textId="77777777" w:rsidR="007D14AD" w:rsidRPr="007D14AD" w:rsidRDefault="007D14AD" w:rsidP="00A66C91">
      <w:pPr>
        <w:numPr>
          <w:ilvl w:val="0"/>
          <w:numId w:val="42"/>
        </w:numPr>
        <w:spacing w:after="0" w:line="360" w:lineRule="auto"/>
        <w:rPr>
          <w:rFonts w:ascii="Arial" w:eastAsia="Arial Narrow" w:hAnsi="Arial" w:cs="Arial"/>
          <w:sz w:val="24"/>
          <w:szCs w:val="24"/>
        </w:rPr>
      </w:pPr>
      <w:r w:rsidRPr="007D14AD">
        <w:rPr>
          <w:rFonts w:ascii="Arial" w:eastAsia="Arial Narrow" w:hAnsi="Arial" w:cs="Arial"/>
          <w:b/>
          <w:bCs/>
          <w:sz w:val="24"/>
          <w:szCs w:val="24"/>
        </w:rPr>
        <w:t>Empresas de energía renovable</w:t>
      </w:r>
      <w:r w:rsidRPr="007D14AD">
        <w:rPr>
          <w:rFonts w:ascii="Arial" w:eastAsia="Arial Narrow" w:hAnsi="Arial" w:cs="Arial"/>
          <w:sz w:val="24"/>
          <w:szCs w:val="24"/>
        </w:rPr>
        <w:t>: Podrían estar interesadas en invertir en proyectos como parte de su responsabilidad social empresarial (RSE).</w:t>
      </w:r>
    </w:p>
    <w:p w14:paraId="2CB571EB" w14:textId="77777777" w:rsidR="007D14AD" w:rsidRPr="007D14AD" w:rsidRDefault="007D14AD" w:rsidP="00A66C91">
      <w:pPr>
        <w:numPr>
          <w:ilvl w:val="0"/>
          <w:numId w:val="42"/>
        </w:numPr>
        <w:spacing w:after="0" w:line="360" w:lineRule="auto"/>
        <w:rPr>
          <w:rFonts w:ascii="Arial" w:eastAsia="Arial Narrow" w:hAnsi="Arial" w:cs="Arial"/>
          <w:sz w:val="24"/>
          <w:szCs w:val="24"/>
        </w:rPr>
      </w:pPr>
      <w:r w:rsidRPr="007D14AD">
        <w:rPr>
          <w:rFonts w:ascii="Arial" w:eastAsia="Arial Narrow" w:hAnsi="Arial" w:cs="Arial"/>
          <w:b/>
          <w:bCs/>
          <w:sz w:val="24"/>
          <w:szCs w:val="24"/>
        </w:rPr>
        <w:t>Patrocinios</w:t>
      </w:r>
      <w:r w:rsidRPr="007D14AD">
        <w:rPr>
          <w:rFonts w:ascii="Arial" w:eastAsia="Arial Narrow" w:hAnsi="Arial" w:cs="Arial"/>
          <w:sz w:val="24"/>
          <w:szCs w:val="24"/>
        </w:rPr>
        <w:t>: Empresas locales pueden ofrecer financiamiento a cambio de visibilidad o reconocimiento en la comunidad.</w:t>
      </w:r>
    </w:p>
    <w:p w14:paraId="47E02182" w14:textId="77777777" w:rsidR="007D14AD" w:rsidRPr="007D14AD" w:rsidRDefault="007D14AD" w:rsidP="00A66C91">
      <w:pPr>
        <w:spacing w:after="0" w:line="360" w:lineRule="auto"/>
        <w:ind w:left="2" w:hanging="2"/>
        <w:rPr>
          <w:rFonts w:ascii="Arial" w:eastAsia="Arial Narrow" w:hAnsi="Arial" w:cs="Arial"/>
          <w:b/>
          <w:bCs/>
          <w:sz w:val="24"/>
          <w:szCs w:val="24"/>
        </w:rPr>
      </w:pPr>
      <w:r w:rsidRPr="007D14AD">
        <w:rPr>
          <w:rFonts w:ascii="Arial" w:eastAsia="Arial Narrow" w:hAnsi="Arial" w:cs="Arial"/>
          <w:b/>
          <w:bCs/>
          <w:sz w:val="24"/>
          <w:szCs w:val="24"/>
        </w:rPr>
        <w:t>4. Cooperativas y Asociaciones Comunitarias</w:t>
      </w:r>
    </w:p>
    <w:p w14:paraId="7C724998" w14:textId="77777777" w:rsidR="007D14AD" w:rsidRPr="007D14AD" w:rsidRDefault="007D14AD" w:rsidP="00A66C91">
      <w:pPr>
        <w:numPr>
          <w:ilvl w:val="0"/>
          <w:numId w:val="43"/>
        </w:numPr>
        <w:spacing w:after="0" w:line="360" w:lineRule="auto"/>
        <w:rPr>
          <w:rFonts w:ascii="Arial" w:eastAsia="Arial Narrow" w:hAnsi="Arial" w:cs="Arial"/>
          <w:sz w:val="24"/>
          <w:szCs w:val="24"/>
        </w:rPr>
      </w:pPr>
      <w:r w:rsidRPr="007D14AD">
        <w:rPr>
          <w:rFonts w:ascii="Arial" w:eastAsia="Arial Narrow" w:hAnsi="Arial" w:cs="Arial"/>
          <w:b/>
          <w:bCs/>
          <w:sz w:val="24"/>
          <w:szCs w:val="24"/>
        </w:rPr>
        <w:t>Cooperativas de ahorro y crédito</w:t>
      </w:r>
      <w:r w:rsidRPr="007D14AD">
        <w:rPr>
          <w:rFonts w:ascii="Arial" w:eastAsia="Arial Narrow" w:hAnsi="Arial" w:cs="Arial"/>
          <w:sz w:val="24"/>
          <w:szCs w:val="24"/>
        </w:rPr>
        <w:t>: Pueden ofrecer préstamos a tasas preferenciales para la implementación del proyecto.</w:t>
      </w:r>
    </w:p>
    <w:p w14:paraId="477E5676" w14:textId="77777777" w:rsidR="007D14AD" w:rsidRPr="007D14AD" w:rsidRDefault="007D14AD" w:rsidP="00A66C91">
      <w:pPr>
        <w:numPr>
          <w:ilvl w:val="0"/>
          <w:numId w:val="43"/>
        </w:numPr>
        <w:spacing w:after="0" w:line="360" w:lineRule="auto"/>
        <w:rPr>
          <w:rFonts w:ascii="Arial" w:eastAsia="Arial Narrow" w:hAnsi="Arial" w:cs="Arial"/>
          <w:sz w:val="24"/>
          <w:szCs w:val="24"/>
        </w:rPr>
      </w:pPr>
      <w:r w:rsidRPr="007D14AD">
        <w:rPr>
          <w:rFonts w:ascii="Arial" w:eastAsia="Arial Narrow" w:hAnsi="Arial" w:cs="Arial"/>
          <w:b/>
          <w:bCs/>
          <w:sz w:val="24"/>
          <w:szCs w:val="24"/>
        </w:rPr>
        <w:t>Asociaciones de la comunidad</w:t>
      </w:r>
      <w:r w:rsidRPr="007D14AD">
        <w:rPr>
          <w:rFonts w:ascii="Arial" w:eastAsia="Arial Narrow" w:hAnsi="Arial" w:cs="Arial"/>
          <w:sz w:val="24"/>
          <w:szCs w:val="24"/>
        </w:rPr>
        <w:t>: Pueden contribuir con recursos o gestión del proyecto.</w:t>
      </w:r>
    </w:p>
    <w:p w14:paraId="54C7CBA7" w14:textId="77777777" w:rsidR="007D14AD" w:rsidRPr="007D14AD" w:rsidRDefault="007D14AD" w:rsidP="00A66C91">
      <w:pPr>
        <w:spacing w:after="0" w:line="360" w:lineRule="auto"/>
        <w:ind w:left="2" w:hanging="2"/>
        <w:rPr>
          <w:rFonts w:ascii="Arial" w:eastAsia="Arial Narrow" w:hAnsi="Arial" w:cs="Arial"/>
          <w:b/>
          <w:bCs/>
          <w:sz w:val="24"/>
          <w:szCs w:val="24"/>
        </w:rPr>
      </w:pPr>
      <w:r w:rsidRPr="007D14AD">
        <w:rPr>
          <w:rFonts w:ascii="Arial" w:eastAsia="Arial Narrow" w:hAnsi="Arial" w:cs="Arial"/>
          <w:b/>
          <w:bCs/>
          <w:sz w:val="24"/>
          <w:szCs w:val="24"/>
        </w:rPr>
        <w:t>5. Programas Internacionales y Fondos de Desarrollo</w:t>
      </w:r>
    </w:p>
    <w:p w14:paraId="0FDC96E5" w14:textId="77777777" w:rsidR="007D14AD" w:rsidRPr="007D14AD" w:rsidRDefault="007D14AD" w:rsidP="00A66C91">
      <w:pPr>
        <w:numPr>
          <w:ilvl w:val="0"/>
          <w:numId w:val="44"/>
        </w:numPr>
        <w:spacing w:after="0" w:line="360" w:lineRule="auto"/>
        <w:rPr>
          <w:rFonts w:ascii="Arial" w:eastAsia="Arial Narrow" w:hAnsi="Arial" w:cs="Arial"/>
          <w:sz w:val="24"/>
          <w:szCs w:val="24"/>
        </w:rPr>
      </w:pPr>
      <w:r w:rsidRPr="007D14AD">
        <w:rPr>
          <w:rFonts w:ascii="Arial" w:eastAsia="Arial Narrow" w:hAnsi="Arial" w:cs="Arial"/>
          <w:b/>
          <w:bCs/>
          <w:sz w:val="24"/>
          <w:szCs w:val="24"/>
        </w:rPr>
        <w:t>Bancos de desarrollo</w:t>
      </w:r>
      <w:r w:rsidRPr="007D14AD">
        <w:rPr>
          <w:rFonts w:ascii="Arial" w:eastAsia="Arial Narrow" w:hAnsi="Arial" w:cs="Arial"/>
          <w:sz w:val="24"/>
          <w:szCs w:val="24"/>
        </w:rPr>
        <w:t>: Instituciones como el Banco Interamericano de Desarrollo (BID) o el Banco Mundial pueden ofrecer financiamiento para proyectos de energía sostenible.</w:t>
      </w:r>
    </w:p>
    <w:p w14:paraId="1C957EC6" w14:textId="77777777" w:rsidR="007D14AD" w:rsidRPr="007D14AD" w:rsidRDefault="007D14AD" w:rsidP="00A66C91">
      <w:pPr>
        <w:numPr>
          <w:ilvl w:val="0"/>
          <w:numId w:val="44"/>
        </w:numPr>
        <w:spacing w:after="0" w:line="360" w:lineRule="auto"/>
        <w:rPr>
          <w:rFonts w:ascii="Arial" w:eastAsia="Arial Narrow" w:hAnsi="Arial" w:cs="Arial"/>
          <w:sz w:val="24"/>
          <w:szCs w:val="24"/>
        </w:rPr>
      </w:pPr>
      <w:r w:rsidRPr="007D14AD">
        <w:rPr>
          <w:rFonts w:ascii="Arial" w:eastAsia="Arial Narrow" w:hAnsi="Arial" w:cs="Arial"/>
          <w:b/>
          <w:bCs/>
          <w:sz w:val="24"/>
          <w:szCs w:val="24"/>
        </w:rPr>
        <w:t>Fondo Verde para el Clima</w:t>
      </w:r>
      <w:r w:rsidRPr="007D14AD">
        <w:rPr>
          <w:rFonts w:ascii="Arial" w:eastAsia="Arial Narrow" w:hAnsi="Arial" w:cs="Arial"/>
          <w:sz w:val="24"/>
          <w:szCs w:val="24"/>
        </w:rPr>
        <w:t>: Puede proporcionar financiamiento para proyectos que contribuyan a la sostenibilidad y mitigación del cambio climático.</w:t>
      </w:r>
    </w:p>
    <w:p w14:paraId="2E2D3285" w14:textId="77777777" w:rsidR="007D14AD" w:rsidRPr="007D14AD" w:rsidRDefault="007D14AD" w:rsidP="00A66C91">
      <w:pPr>
        <w:spacing w:after="0" w:line="360" w:lineRule="auto"/>
        <w:ind w:left="2" w:hanging="2"/>
        <w:rPr>
          <w:rFonts w:ascii="Arial" w:eastAsia="Arial Narrow" w:hAnsi="Arial" w:cs="Arial"/>
          <w:b/>
          <w:bCs/>
          <w:sz w:val="24"/>
          <w:szCs w:val="24"/>
        </w:rPr>
      </w:pPr>
      <w:r w:rsidRPr="007D14AD">
        <w:rPr>
          <w:rFonts w:ascii="Arial" w:eastAsia="Arial Narrow" w:hAnsi="Arial" w:cs="Arial"/>
          <w:b/>
          <w:bCs/>
          <w:sz w:val="24"/>
          <w:szCs w:val="24"/>
        </w:rPr>
        <w:t>6. Crowdfunding y Donaciones</w:t>
      </w:r>
    </w:p>
    <w:p w14:paraId="16F7E1D3" w14:textId="77777777" w:rsidR="007D14AD" w:rsidRPr="007D14AD" w:rsidRDefault="007D14AD" w:rsidP="00A66C91">
      <w:pPr>
        <w:numPr>
          <w:ilvl w:val="0"/>
          <w:numId w:val="45"/>
        </w:numPr>
        <w:spacing w:after="0" w:line="360" w:lineRule="auto"/>
        <w:rPr>
          <w:rFonts w:ascii="Arial" w:eastAsia="Arial Narrow" w:hAnsi="Arial" w:cs="Arial"/>
          <w:sz w:val="24"/>
          <w:szCs w:val="24"/>
        </w:rPr>
      </w:pPr>
      <w:r w:rsidRPr="007D14AD">
        <w:rPr>
          <w:rFonts w:ascii="Arial" w:eastAsia="Arial Narrow" w:hAnsi="Arial" w:cs="Arial"/>
          <w:b/>
          <w:bCs/>
          <w:sz w:val="24"/>
          <w:szCs w:val="24"/>
        </w:rPr>
        <w:t>Plataformas de crowdfunding</w:t>
      </w:r>
      <w:r w:rsidRPr="007D14AD">
        <w:rPr>
          <w:rFonts w:ascii="Arial" w:eastAsia="Arial Narrow" w:hAnsi="Arial" w:cs="Arial"/>
          <w:sz w:val="24"/>
          <w:szCs w:val="24"/>
        </w:rPr>
        <w:t>: Utilizar plataformas en línea para recaudar fondos de personas interesadas en apoyar proyectos de energía renovable.</w:t>
      </w:r>
    </w:p>
    <w:p w14:paraId="3E9F1666" w14:textId="77777777" w:rsidR="007D14AD" w:rsidRPr="007D14AD" w:rsidRDefault="007D14AD" w:rsidP="00A66C91">
      <w:pPr>
        <w:numPr>
          <w:ilvl w:val="0"/>
          <w:numId w:val="45"/>
        </w:numPr>
        <w:spacing w:after="0" w:line="360" w:lineRule="auto"/>
        <w:rPr>
          <w:rFonts w:ascii="Arial" w:eastAsia="Arial Narrow" w:hAnsi="Arial" w:cs="Arial"/>
          <w:sz w:val="24"/>
          <w:szCs w:val="24"/>
        </w:rPr>
      </w:pPr>
      <w:r w:rsidRPr="007D14AD">
        <w:rPr>
          <w:rFonts w:ascii="Arial" w:eastAsia="Arial Narrow" w:hAnsi="Arial" w:cs="Arial"/>
          <w:b/>
          <w:bCs/>
          <w:sz w:val="24"/>
          <w:szCs w:val="24"/>
        </w:rPr>
        <w:t>Donaciones individuales</w:t>
      </w:r>
      <w:r w:rsidRPr="007D14AD">
        <w:rPr>
          <w:rFonts w:ascii="Arial" w:eastAsia="Arial Narrow" w:hAnsi="Arial" w:cs="Arial"/>
          <w:sz w:val="24"/>
          <w:szCs w:val="24"/>
        </w:rPr>
        <w:t>: Buscar donaciones de personas que apoyen la causa.</w:t>
      </w:r>
    </w:p>
    <w:p w14:paraId="0D4EC3B3" w14:textId="77777777" w:rsidR="005532E5" w:rsidRPr="00A62A3C" w:rsidRDefault="005532E5" w:rsidP="00A66C91">
      <w:pPr>
        <w:spacing w:after="0" w:line="360" w:lineRule="auto"/>
        <w:ind w:left="2" w:hanging="2"/>
        <w:rPr>
          <w:rFonts w:ascii="Arial" w:eastAsia="Arial Narrow" w:hAnsi="Arial" w:cs="Arial"/>
          <w:sz w:val="24"/>
          <w:szCs w:val="24"/>
        </w:rPr>
      </w:pPr>
    </w:p>
    <w:p w14:paraId="4587A511" w14:textId="77777777" w:rsidR="005532E5" w:rsidRPr="00A66C91" w:rsidRDefault="005532E5" w:rsidP="00A66C91">
      <w:pPr>
        <w:spacing w:after="0" w:line="360" w:lineRule="auto"/>
        <w:ind w:left="2" w:hanging="2"/>
        <w:rPr>
          <w:rFonts w:ascii="Arial" w:eastAsia="Arial Narrow" w:hAnsi="Arial" w:cs="Arial"/>
          <w:b/>
          <w:bCs/>
          <w:sz w:val="24"/>
          <w:szCs w:val="24"/>
        </w:rPr>
      </w:pPr>
    </w:p>
    <w:p w14:paraId="6168A18A" w14:textId="60D68D4E" w:rsidR="00A62A3C" w:rsidRPr="00A66C91" w:rsidRDefault="007D14AD" w:rsidP="00A66C91">
      <w:pPr>
        <w:spacing w:after="0" w:line="360" w:lineRule="auto"/>
        <w:ind w:left="2" w:hanging="2"/>
        <w:rPr>
          <w:rFonts w:ascii="Arial" w:eastAsia="Arial Narrow" w:hAnsi="Arial" w:cs="Arial"/>
          <w:b/>
          <w:bCs/>
          <w:sz w:val="24"/>
          <w:szCs w:val="24"/>
        </w:rPr>
      </w:pPr>
      <w:r w:rsidRPr="00A66C91">
        <w:rPr>
          <w:rFonts w:ascii="Arial" w:eastAsia="Arial Narrow" w:hAnsi="Arial" w:cs="Arial"/>
          <w:b/>
          <w:bCs/>
          <w:sz w:val="24"/>
          <w:szCs w:val="24"/>
        </w:rPr>
        <w:t>Análisis</w:t>
      </w:r>
      <w:r w:rsidR="00A62A3C" w:rsidRPr="00A62A3C">
        <w:rPr>
          <w:rFonts w:ascii="Arial" w:eastAsia="Arial Narrow" w:hAnsi="Arial" w:cs="Arial"/>
          <w:b/>
          <w:bCs/>
          <w:sz w:val="24"/>
          <w:szCs w:val="24"/>
        </w:rPr>
        <w:t xml:space="preserve"> de Riesgos Posibles</w:t>
      </w:r>
    </w:p>
    <w:p w14:paraId="25B892BF" w14:textId="77777777" w:rsidR="005532E5" w:rsidRPr="00A62A3C" w:rsidRDefault="005532E5" w:rsidP="00A66C91">
      <w:pPr>
        <w:spacing w:after="0" w:line="360" w:lineRule="auto"/>
        <w:ind w:left="2" w:hanging="2"/>
        <w:rPr>
          <w:rFonts w:ascii="Arial" w:eastAsia="Arial Narrow" w:hAnsi="Arial" w:cs="Arial"/>
          <w:b/>
          <w:bCs/>
          <w:sz w:val="24"/>
          <w:szCs w:val="24"/>
        </w:rPr>
      </w:pPr>
    </w:p>
    <w:p w14:paraId="060A1EE7" w14:textId="77777777" w:rsidR="00A62A3C" w:rsidRPr="00A66C91" w:rsidRDefault="00A62A3C" w:rsidP="00A66C91">
      <w:pPr>
        <w:spacing w:after="0" w:line="360" w:lineRule="auto"/>
        <w:ind w:left="2" w:hanging="2"/>
        <w:rPr>
          <w:rFonts w:ascii="Arial" w:eastAsia="Arial Narrow" w:hAnsi="Arial" w:cs="Arial"/>
          <w:sz w:val="24"/>
          <w:szCs w:val="24"/>
        </w:rPr>
      </w:pPr>
      <w:r w:rsidRPr="00A62A3C">
        <w:rPr>
          <w:rFonts w:ascii="Arial" w:eastAsia="Arial Narrow" w:hAnsi="Arial" w:cs="Arial"/>
          <w:sz w:val="24"/>
          <w:szCs w:val="24"/>
        </w:rPr>
        <w:t>A continuación, se presenta una tabla con los riesgos potenciales asociados al proyecto, su probabilidad, impacto y estrategias de mitigación:</w:t>
      </w:r>
    </w:p>
    <w:p w14:paraId="75E949FC" w14:textId="07FB169B" w:rsidR="005532E5" w:rsidRPr="00A66C91" w:rsidRDefault="0001034F" w:rsidP="00A66C91">
      <w:pPr>
        <w:pStyle w:val="Descripcin"/>
        <w:spacing w:line="360" w:lineRule="auto"/>
        <w:rPr>
          <w:rFonts w:eastAsia="Arial Narrow" w:cs="Arial"/>
          <w:sz w:val="24"/>
          <w:szCs w:val="24"/>
        </w:rPr>
      </w:pPr>
      <w:bookmarkStart w:id="44" w:name="_Toc183196521"/>
      <w:r w:rsidRPr="00A66C91">
        <w:rPr>
          <w:rFonts w:cs="Arial"/>
          <w:sz w:val="24"/>
          <w:szCs w:val="24"/>
        </w:rPr>
        <w:t xml:space="preserve">Tabla </w:t>
      </w:r>
      <w:r w:rsidRPr="00A66C91">
        <w:rPr>
          <w:rFonts w:cs="Arial"/>
          <w:sz w:val="24"/>
          <w:szCs w:val="24"/>
        </w:rPr>
        <w:fldChar w:fldCharType="begin"/>
      </w:r>
      <w:r w:rsidRPr="00A66C91">
        <w:rPr>
          <w:rFonts w:cs="Arial"/>
          <w:sz w:val="24"/>
          <w:szCs w:val="24"/>
        </w:rPr>
        <w:instrText xml:space="preserve"> SEQ Tabla \* ARABIC </w:instrText>
      </w:r>
      <w:r w:rsidRPr="00A66C91">
        <w:rPr>
          <w:rFonts w:cs="Arial"/>
          <w:sz w:val="24"/>
          <w:szCs w:val="24"/>
        </w:rPr>
        <w:fldChar w:fldCharType="separate"/>
      </w:r>
      <w:r w:rsidRPr="00A66C91">
        <w:rPr>
          <w:rFonts w:cs="Arial"/>
          <w:noProof/>
          <w:sz w:val="24"/>
          <w:szCs w:val="24"/>
        </w:rPr>
        <w:t>4</w:t>
      </w:r>
      <w:r w:rsidRPr="00A66C91">
        <w:rPr>
          <w:rFonts w:cs="Arial"/>
          <w:sz w:val="24"/>
          <w:szCs w:val="24"/>
        </w:rPr>
        <w:fldChar w:fldCharType="end"/>
      </w:r>
      <w:r w:rsidRPr="00A66C91">
        <w:rPr>
          <w:rFonts w:cs="Arial"/>
          <w:sz w:val="24"/>
          <w:szCs w:val="24"/>
        </w:rPr>
        <w:t xml:space="preserve">: </w:t>
      </w:r>
      <w:r w:rsidRPr="00A66C91">
        <w:rPr>
          <w:rFonts w:eastAsia="Arial Narrow" w:cs="Arial"/>
          <w:sz w:val="24"/>
          <w:szCs w:val="24"/>
        </w:rPr>
        <w:t>Análisis de riesgo.</w:t>
      </w:r>
      <w:bookmarkEnd w:id="44"/>
    </w:p>
    <w:tbl>
      <w:tblPr>
        <w:tblStyle w:val="Tablanormal2"/>
        <w:tblW w:w="5000" w:type="pct"/>
        <w:tblLook w:val="04A0" w:firstRow="1" w:lastRow="0" w:firstColumn="1" w:lastColumn="0" w:noHBand="0" w:noVBand="1"/>
      </w:tblPr>
      <w:tblGrid>
        <w:gridCol w:w="2621"/>
        <w:gridCol w:w="1986"/>
        <w:gridCol w:w="1352"/>
        <w:gridCol w:w="3122"/>
        <w:gridCol w:w="279"/>
      </w:tblGrid>
      <w:tr w:rsidR="002878BD" w:rsidRPr="00A66C91" w14:paraId="5D1744CE" w14:textId="77777777" w:rsidTr="00287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vAlign w:val="center"/>
          </w:tcPr>
          <w:p w14:paraId="4D74001B" w14:textId="325C04A4" w:rsidR="002878BD" w:rsidRPr="00A66C91" w:rsidRDefault="002878BD" w:rsidP="00A66C91">
            <w:pPr>
              <w:spacing w:line="360" w:lineRule="auto"/>
              <w:rPr>
                <w:rFonts w:ascii="Arial" w:hAnsi="Arial" w:cs="Arial"/>
                <w:sz w:val="24"/>
                <w:szCs w:val="24"/>
              </w:rPr>
            </w:pPr>
            <w:r w:rsidRPr="00A62A3C">
              <w:rPr>
                <w:rFonts w:ascii="Arial" w:eastAsia="Arial Narrow" w:hAnsi="Arial" w:cs="Arial"/>
                <w:sz w:val="24"/>
                <w:szCs w:val="24"/>
              </w:rPr>
              <w:t>Riesgo</w:t>
            </w:r>
          </w:p>
        </w:tc>
        <w:tc>
          <w:tcPr>
            <w:tcW w:w="1061" w:type="pct"/>
            <w:vAlign w:val="center"/>
          </w:tcPr>
          <w:p w14:paraId="7634E45F" w14:textId="0F2ACA7D" w:rsidR="002878BD" w:rsidRPr="00A66C91" w:rsidRDefault="002878BD" w:rsidP="00A66C9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Probabilidad</w:t>
            </w:r>
          </w:p>
        </w:tc>
        <w:tc>
          <w:tcPr>
            <w:tcW w:w="722" w:type="pct"/>
            <w:vAlign w:val="center"/>
          </w:tcPr>
          <w:p w14:paraId="662A052C" w14:textId="77A6C59B" w:rsidR="002878BD" w:rsidRPr="00A66C91" w:rsidRDefault="002878BD" w:rsidP="00A66C9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Impacto</w:t>
            </w:r>
          </w:p>
        </w:tc>
        <w:tc>
          <w:tcPr>
            <w:tcW w:w="1668" w:type="pct"/>
            <w:vAlign w:val="center"/>
          </w:tcPr>
          <w:p w14:paraId="75156224" w14:textId="53F7C999" w:rsidR="002878BD" w:rsidRPr="00A66C91" w:rsidRDefault="002878BD" w:rsidP="00A66C9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Estrategia de Mitigación</w:t>
            </w:r>
          </w:p>
        </w:tc>
        <w:tc>
          <w:tcPr>
            <w:tcW w:w="149" w:type="pct"/>
          </w:tcPr>
          <w:p w14:paraId="16553B27" w14:textId="1996E8F7" w:rsidR="002878BD" w:rsidRPr="00A66C91" w:rsidRDefault="002878BD" w:rsidP="00A66C9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2878BD" w:rsidRPr="00A66C91" w14:paraId="3CA652E4" w14:textId="77777777" w:rsidTr="00287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vAlign w:val="center"/>
          </w:tcPr>
          <w:p w14:paraId="7F41B1D6" w14:textId="63FDE598" w:rsidR="002878BD" w:rsidRPr="00A66C91" w:rsidRDefault="002878BD" w:rsidP="00A66C91">
            <w:pPr>
              <w:spacing w:line="360" w:lineRule="auto"/>
              <w:rPr>
                <w:rFonts w:ascii="Arial" w:hAnsi="Arial" w:cs="Arial"/>
                <w:sz w:val="24"/>
                <w:szCs w:val="24"/>
              </w:rPr>
            </w:pPr>
            <w:r w:rsidRPr="00A62A3C">
              <w:rPr>
                <w:rFonts w:ascii="Arial" w:eastAsia="Arial Narrow" w:hAnsi="Arial" w:cs="Arial"/>
                <w:sz w:val="24"/>
                <w:szCs w:val="24"/>
              </w:rPr>
              <w:t>Falta de aceptación comunitaria</w:t>
            </w:r>
          </w:p>
        </w:tc>
        <w:tc>
          <w:tcPr>
            <w:tcW w:w="1061" w:type="pct"/>
            <w:vAlign w:val="center"/>
          </w:tcPr>
          <w:p w14:paraId="1650567B" w14:textId="1E5DF175"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Media</w:t>
            </w:r>
          </w:p>
        </w:tc>
        <w:tc>
          <w:tcPr>
            <w:tcW w:w="722" w:type="pct"/>
            <w:vAlign w:val="center"/>
          </w:tcPr>
          <w:p w14:paraId="23126A5A" w14:textId="1504C4F0"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Alto</w:t>
            </w:r>
          </w:p>
        </w:tc>
        <w:tc>
          <w:tcPr>
            <w:tcW w:w="1668" w:type="pct"/>
            <w:vAlign w:val="center"/>
          </w:tcPr>
          <w:p w14:paraId="1486C4FB" w14:textId="7303DDD6"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Realizar talleres informativos y de sensibilización.</w:t>
            </w:r>
          </w:p>
        </w:tc>
        <w:tc>
          <w:tcPr>
            <w:tcW w:w="149" w:type="pct"/>
          </w:tcPr>
          <w:p w14:paraId="60B76B53" w14:textId="5062F444"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878BD" w:rsidRPr="00A66C91" w14:paraId="257FBDC1" w14:textId="77777777" w:rsidTr="002878BD">
        <w:tc>
          <w:tcPr>
            <w:cnfStyle w:val="001000000000" w:firstRow="0" w:lastRow="0" w:firstColumn="1" w:lastColumn="0" w:oddVBand="0" w:evenVBand="0" w:oddHBand="0" w:evenHBand="0" w:firstRowFirstColumn="0" w:firstRowLastColumn="0" w:lastRowFirstColumn="0" w:lastRowLastColumn="0"/>
            <w:tcW w:w="1400" w:type="pct"/>
            <w:vAlign w:val="center"/>
          </w:tcPr>
          <w:p w14:paraId="4EFEBFFA" w14:textId="766252D9" w:rsidR="002878BD" w:rsidRPr="00A66C91" w:rsidRDefault="002878BD" w:rsidP="00A66C91">
            <w:pPr>
              <w:spacing w:line="360" w:lineRule="auto"/>
              <w:jc w:val="both"/>
              <w:rPr>
                <w:rFonts w:ascii="Arial" w:hAnsi="Arial" w:cs="Arial"/>
                <w:sz w:val="24"/>
                <w:szCs w:val="24"/>
              </w:rPr>
            </w:pPr>
            <w:r w:rsidRPr="00A62A3C">
              <w:rPr>
                <w:rFonts w:ascii="Arial" w:eastAsia="Arial Narrow" w:hAnsi="Arial" w:cs="Arial"/>
                <w:sz w:val="24"/>
                <w:szCs w:val="24"/>
              </w:rPr>
              <w:t>Retrasos en la entrega de materiales</w:t>
            </w:r>
          </w:p>
        </w:tc>
        <w:tc>
          <w:tcPr>
            <w:tcW w:w="1061" w:type="pct"/>
            <w:vAlign w:val="center"/>
          </w:tcPr>
          <w:p w14:paraId="1E17B95B" w14:textId="351155A1" w:rsidR="002878BD" w:rsidRPr="00A66C91" w:rsidRDefault="002878BD"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Alta</w:t>
            </w:r>
          </w:p>
        </w:tc>
        <w:tc>
          <w:tcPr>
            <w:tcW w:w="722" w:type="pct"/>
            <w:vAlign w:val="center"/>
          </w:tcPr>
          <w:p w14:paraId="0F2EA23E" w14:textId="750ED2A2" w:rsidR="002878BD" w:rsidRPr="00A66C91" w:rsidRDefault="002878BD"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Medio</w:t>
            </w:r>
          </w:p>
        </w:tc>
        <w:tc>
          <w:tcPr>
            <w:tcW w:w="1668" w:type="pct"/>
            <w:vAlign w:val="center"/>
          </w:tcPr>
          <w:p w14:paraId="0B12D142" w14:textId="54B38630" w:rsidR="002878BD" w:rsidRPr="00A66C91" w:rsidRDefault="002878BD"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Establecer contratos claros con proveedores y planificar con antelación.</w:t>
            </w:r>
          </w:p>
        </w:tc>
        <w:tc>
          <w:tcPr>
            <w:tcW w:w="149" w:type="pct"/>
          </w:tcPr>
          <w:p w14:paraId="53C6C24E" w14:textId="113F9333" w:rsidR="002878BD" w:rsidRPr="00A66C91" w:rsidRDefault="002878BD" w:rsidP="00A66C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66C91">
              <w:rPr>
                <w:rFonts w:ascii="Arial" w:hAnsi="Arial" w:cs="Arial"/>
                <w:sz w:val="24"/>
                <w:szCs w:val="24"/>
              </w:rPr>
              <w:br/>
            </w:r>
          </w:p>
          <w:p w14:paraId="0B18FD23" w14:textId="77777777"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878BD" w:rsidRPr="00A66C91" w14:paraId="32204CB3" w14:textId="77777777" w:rsidTr="00287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vAlign w:val="center"/>
          </w:tcPr>
          <w:p w14:paraId="5456EAB7" w14:textId="062FCAAA" w:rsidR="002878BD" w:rsidRPr="00A66C91" w:rsidRDefault="002878BD" w:rsidP="00A66C91">
            <w:pPr>
              <w:spacing w:line="360" w:lineRule="auto"/>
              <w:rPr>
                <w:rFonts w:ascii="Arial" w:hAnsi="Arial" w:cs="Arial"/>
                <w:sz w:val="24"/>
                <w:szCs w:val="24"/>
              </w:rPr>
            </w:pPr>
            <w:r w:rsidRPr="00A62A3C">
              <w:rPr>
                <w:rFonts w:ascii="Arial" w:eastAsia="Arial Narrow" w:hAnsi="Arial" w:cs="Arial"/>
                <w:sz w:val="24"/>
                <w:szCs w:val="24"/>
              </w:rPr>
              <w:t>Condiciones climáticas adversas</w:t>
            </w:r>
          </w:p>
        </w:tc>
        <w:tc>
          <w:tcPr>
            <w:tcW w:w="1061" w:type="pct"/>
            <w:vAlign w:val="center"/>
          </w:tcPr>
          <w:p w14:paraId="2577416E" w14:textId="727E8C75"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Media</w:t>
            </w:r>
          </w:p>
        </w:tc>
        <w:tc>
          <w:tcPr>
            <w:tcW w:w="722" w:type="pct"/>
            <w:vAlign w:val="center"/>
          </w:tcPr>
          <w:p w14:paraId="6B15CF5B" w14:textId="7BDF6740"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Alto</w:t>
            </w:r>
          </w:p>
        </w:tc>
        <w:tc>
          <w:tcPr>
            <w:tcW w:w="1668" w:type="pct"/>
            <w:vAlign w:val="center"/>
          </w:tcPr>
          <w:p w14:paraId="3EC0D151" w14:textId="4489011B"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62A3C">
              <w:rPr>
                <w:rFonts w:ascii="Arial" w:eastAsia="Arial Narrow" w:hAnsi="Arial" w:cs="Arial"/>
                <w:sz w:val="24"/>
                <w:szCs w:val="24"/>
              </w:rPr>
              <w:t>Programar la instalación en temporadas secas y favorables.</w:t>
            </w:r>
          </w:p>
        </w:tc>
        <w:tc>
          <w:tcPr>
            <w:tcW w:w="149" w:type="pct"/>
          </w:tcPr>
          <w:p w14:paraId="309F4D89" w14:textId="6BF2954F"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878BD" w:rsidRPr="00A66C91" w14:paraId="6E2A9B14" w14:textId="77777777" w:rsidTr="002878BD">
        <w:tc>
          <w:tcPr>
            <w:cnfStyle w:val="001000000000" w:firstRow="0" w:lastRow="0" w:firstColumn="1" w:lastColumn="0" w:oddVBand="0" w:evenVBand="0" w:oddHBand="0" w:evenHBand="0" w:firstRowFirstColumn="0" w:firstRowLastColumn="0" w:lastRowFirstColumn="0" w:lastRowLastColumn="0"/>
            <w:tcW w:w="1400" w:type="pct"/>
            <w:vAlign w:val="center"/>
          </w:tcPr>
          <w:p w14:paraId="3644D191" w14:textId="56FC3037" w:rsidR="002878BD" w:rsidRPr="00A66C91" w:rsidRDefault="002878BD" w:rsidP="00A66C91">
            <w:pPr>
              <w:spacing w:line="360" w:lineRule="auto"/>
              <w:rPr>
                <w:rFonts w:ascii="Arial" w:hAnsi="Arial" w:cs="Arial"/>
                <w:b w:val="0"/>
                <w:bCs w:val="0"/>
                <w:sz w:val="24"/>
                <w:szCs w:val="24"/>
              </w:rPr>
            </w:pPr>
            <w:r w:rsidRPr="00A62A3C">
              <w:rPr>
                <w:rFonts w:ascii="Arial" w:eastAsia="Arial Narrow" w:hAnsi="Arial" w:cs="Arial"/>
                <w:sz w:val="24"/>
                <w:szCs w:val="24"/>
              </w:rPr>
              <w:t>Problemas técnicos en la instalación</w:t>
            </w:r>
          </w:p>
        </w:tc>
        <w:tc>
          <w:tcPr>
            <w:tcW w:w="1061" w:type="pct"/>
            <w:vAlign w:val="center"/>
          </w:tcPr>
          <w:p w14:paraId="09287F6C" w14:textId="23D28BCB"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Baja</w:t>
            </w:r>
          </w:p>
        </w:tc>
        <w:tc>
          <w:tcPr>
            <w:tcW w:w="722" w:type="pct"/>
            <w:vAlign w:val="center"/>
          </w:tcPr>
          <w:p w14:paraId="71ACFA3E" w14:textId="5F49AE1B"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Alto</w:t>
            </w:r>
          </w:p>
        </w:tc>
        <w:tc>
          <w:tcPr>
            <w:tcW w:w="1668" w:type="pct"/>
            <w:vAlign w:val="center"/>
          </w:tcPr>
          <w:p w14:paraId="14091C94" w14:textId="28A926F7"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Capacitar al personal local y tener un equipo técnico disponible.</w:t>
            </w:r>
          </w:p>
        </w:tc>
        <w:tc>
          <w:tcPr>
            <w:tcW w:w="149" w:type="pct"/>
          </w:tcPr>
          <w:p w14:paraId="1C2B390F" w14:textId="062AE2A0"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2878BD" w:rsidRPr="00A66C91" w14:paraId="3BF7EADB" w14:textId="77777777" w:rsidTr="00287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vAlign w:val="center"/>
          </w:tcPr>
          <w:p w14:paraId="7F6D7900" w14:textId="7C488D72" w:rsidR="002878BD" w:rsidRPr="00A66C91" w:rsidRDefault="002878BD" w:rsidP="00A66C91">
            <w:pPr>
              <w:spacing w:line="360" w:lineRule="auto"/>
              <w:rPr>
                <w:rFonts w:ascii="Arial" w:hAnsi="Arial" w:cs="Arial"/>
                <w:b w:val="0"/>
                <w:bCs w:val="0"/>
                <w:sz w:val="24"/>
                <w:szCs w:val="24"/>
              </w:rPr>
            </w:pPr>
            <w:r w:rsidRPr="00A62A3C">
              <w:rPr>
                <w:rFonts w:ascii="Arial" w:eastAsia="Arial Narrow" w:hAnsi="Arial" w:cs="Arial"/>
                <w:sz w:val="24"/>
                <w:szCs w:val="24"/>
              </w:rPr>
              <w:t>Dependencia de financiamiento externo</w:t>
            </w:r>
          </w:p>
        </w:tc>
        <w:tc>
          <w:tcPr>
            <w:tcW w:w="1061" w:type="pct"/>
            <w:vAlign w:val="center"/>
          </w:tcPr>
          <w:p w14:paraId="25C7E4B8" w14:textId="066745B4"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Media</w:t>
            </w:r>
          </w:p>
        </w:tc>
        <w:tc>
          <w:tcPr>
            <w:tcW w:w="722" w:type="pct"/>
            <w:vAlign w:val="center"/>
          </w:tcPr>
          <w:p w14:paraId="009E3A18" w14:textId="42E9C476"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Alto</w:t>
            </w:r>
          </w:p>
        </w:tc>
        <w:tc>
          <w:tcPr>
            <w:tcW w:w="1668" w:type="pct"/>
            <w:vAlign w:val="center"/>
          </w:tcPr>
          <w:p w14:paraId="512756A0" w14:textId="1D22B3F1"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Diversificar fuentes de financiamiento y buscar alianzas estratégicas.</w:t>
            </w:r>
          </w:p>
        </w:tc>
        <w:tc>
          <w:tcPr>
            <w:tcW w:w="149" w:type="pct"/>
          </w:tcPr>
          <w:p w14:paraId="738C4D44" w14:textId="3C9A1D94"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r w:rsidR="002878BD" w:rsidRPr="00A66C91" w14:paraId="7F15701F" w14:textId="77777777" w:rsidTr="002878BD">
        <w:tc>
          <w:tcPr>
            <w:cnfStyle w:val="001000000000" w:firstRow="0" w:lastRow="0" w:firstColumn="1" w:lastColumn="0" w:oddVBand="0" w:evenVBand="0" w:oddHBand="0" w:evenHBand="0" w:firstRowFirstColumn="0" w:firstRowLastColumn="0" w:lastRowFirstColumn="0" w:lastRowLastColumn="0"/>
            <w:tcW w:w="1400" w:type="pct"/>
            <w:vAlign w:val="center"/>
          </w:tcPr>
          <w:p w14:paraId="5DCEB0A3" w14:textId="575DEC8E" w:rsidR="002878BD" w:rsidRPr="00A66C91" w:rsidRDefault="002878BD" w:rsidP="00A66C91">
            <w:pPr>
              <w:spacing w:line="360" w:lineRule="auto"/>
              <w:rPr>
                <w:rFonts w:ascii="Arial" w:hAnsi="Arial" w:cs="Arial"/>
                <w:b w:val="0"/>
                <w:bCs w:val="0"/>
                <w:sz w:val="24"/>
                <w:szCs w:val="24"/>
              </w:rPr>
            </w:pPr>
            <w:r w:rsidRPr="00A62A3C">
              <w:rPr>
                <w:rFonts w:ascii="Arial" w:eastAsia="Arial Narrow" w:hAnsi="Arial" w:cs="Arial"/>
                <w:sz w:val="24"/>
                <w:szCs w:val="24"/>
              </w:rPr>
              <w:t>Falta de mantenimiento adecuado</w:t>
            </w:r>
          </w:p>
        </w:tc>
        <w:tc>
          <w:tcPr>
            <w:tcW w:w="1061" w:type="pct"/>
            <w:vAlign w:val="center"/>
          </w:tcPr>
          <w:p w14:paraId="5D5B4A62" w14:textId="4948F2C7"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Baja</w:t>
            </w:r>
          </w:p>
        </w:tc>
        <w:tc>
          <w:tcPr>
            <w:tcW w:w="722" w:type="pct"/>
            <w:vAlign w:val="center"/>
          </w:tcPr>
          <w:p w14:paraId="12418465" w14:textId="0E96AB6A"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Alto</w:t>
            </w:r>
          </w:p>
        </w:tc>
        <w:tc>
          <w:tcPr>
            <w:tcW w:w="1668" w:type="pct"/>
            <w:vAlign w:val="center"/>
          </w:tcPr>
          <w:p w14:paraId="7680D4A7" w14:textId="453AC34B"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Crear un plan de mantenimiento y capacitar a la comunidad.</w:t>
            </w:r>
          </w:p>
        </w:tc>
        <w:tc>
          <w:tcPr>
            <w:tcW w:w="149" w:type="pct"/>
          </w:tcPr>
          <w:p w14:paraId="30F9B32B" w14:textId="6D3322E6" w:rsidR="002878BD" w:rsidRPr="00A66C91" w:rsidRDefault="002878BD" w:rsidP="00A66C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2878BD" w:rsidRPr="00A66C91" w14:paraId="3BB18290" w14:textId="77777777" w:rsidTr="00287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vAlign w:val="center"/>
          </w:tcPr>
          <w:p w14:paraId="71CBF07A" w14:textId="7A630084" w:rsidR="002878BD" w:rsidRPr="00A66C91" w:rsidRDefault="002878BD" w:rsidP="00A66C91">
            <w:pPr>
              <w:spacing w:line="360" w:lineRule="auto"/>
              <w:rPr>
                <w:rFonts w:ascii="Arial" w:hAnsi="Arial" w:cs="Arial"/>
                <w:b w:val="0"/>
                <w:bCs w:val="0"/>
                <w:sz w:val="24"/>
                <w:szCs w:val="24"/>
              </w:rPr>
            </w:pPr>
            <w:r w:rsidRPr="00A62A3C">
              <w:rPr>
                <w:rFonts w:ascii="Arial" w:eastAsia="Arial Narrow" w:hAnsi="Arial" w:cs="Arial"/>
                <w:sz w:val="24"/>
                <w:szCs w:val="24"/>
              </w:rPr>
              <w:t>Cambios en regulaciones gubernamentales</w:t>
            </w:r>
          </w:p>
        </w:tc>
        <w:tc>
          <w:tcPr>
            <w:tcW w:w="1061" w:type="pct"/>
            <w:vAlign w:val="center"/>
          </w:tcPr>
          <w:p w14:paraId="37D56292" w14:textId="4317B3DA"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Baja</w:t>
            </w:r>
          </w:p>
        </w:tc>
        <w:tc>
          <w:tcPr>
            <w:tcW w:w="722" w:type="pct"/>
            <w:vAlign w:val="center"/>
          </w:tcPr>
          <w:p w14:paraId="10334466" w14:textId="7F5B7B3F"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Medio</w:t>
            </w:r>
          </w:p>
        </w:tc>
        <w:tc>
          <w:tcPr>
            <w:tcW w:w="1668" w:type="pct"/>
            <w:vAlign w:val="center"/>
          </w:tcPr>
          <w:p w14:paraId="19D3A9DD" w14:textId="739423E8"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62A3C">
              <w:rPr>
                <w:rFonts w:ascii="Arial" w:eastAsia="Arial Narrow" w:hAnsi="Arial" w:cs="Arial"/>
                <w:sz w:val="24"/>
                <w:szCs w:val="24"/>
              </w:rPr>
              <w:t>Mantenerse informado sobre la normativa y adaptar el proyecto en consecuencia.</w:t>
            </w:r>
          </w:p>
        </w:tc>
        <w:tc>
          <w:tcPr>
            <w:tcW w:w="149" w:type="pct"/>
          </w:tcPr>
          <w:p w14:paraId="747B5802" w14:textId="476B1330" w:rsidR="002878BD" w:rsidRPr="00A66C91" w:rsidRDefault="002878BD" w:rsidP="00A66C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bl>
    <w:p w14:paraId="1F18AF8C" w14:textId="77777777" w:rsidR="002878BD" w:rsidRPr="00A66C91" w:rsidRDefault="002878BD" w:rsidP="00A66C91">
      <w:pPr>
        <w:spacing w:line="360" w:lineRule="auto"/>
        <w:rPr>
          <w:rFonts w:ascii="Arial" w:hAnsi="Arial" w:cs="Arial"/>
          <w:i/>
          <w:iCs/>
          <w:sz w:val="24"/>
          <w:szCs w:val="24"/>
        </w:rPr>
      </w:pPr>
      <w:r w:rsidRPr="00A66C91">
        <w:rPr>
          <w:rFonts w:ascii="Arial" w:hAnsi="Arial" w:cs="Arial"/>
          <w:b/>
          <w:bCs/>
          <w:sz w:val="24"/>
          <w:szCs w:val="24"/>
        </w:rPr>
        <w:t xml:space="preserve">*Fuente: </w:t>
      </w:r>
      <w:r w:rsidRPr="00A66C91">
        <w:rPr>
          <w:rFonts w:ascii="Arial" w:hAnsi="Arial" w:cs="Arial"/>
          <w:i/>
          <w:iCs/>
          <w:sz w:val="24"/>
          <w:szCs w:val="24"/>
        </w:rPr>
        <w:t>Elaboración propia</w:t>
      </w:r>
    </w:p>
    <w:p w14:paraId="217655E5" w14:textId="77777777" w:rsidR="00A62A3C" w:rsidRPr="00A66C91" w:rsidRDefault="00A62A3C" w:rsidP="00A66C91">
      <w:pPr>
        <w:spacing w:after="0" w:line="360" w:lineRule="auto"/>
        <w:rPr>
          <w:rFonts w:ascii="Arial" w:eastAsia="Arial Narrow" w:hAnsi="Arial" w:cs="Arial"/>
          <w:sz w:val="24"/>
          <w:szCs w:val="24"/>
        </w:rPr>
      </w:pPr>
    </w:p>
    <w:p w14:paraId="613C4D57" w14:textId="110278D9" w:rsidR="177CB722" w:rsidRPr="00A66C91" w:rsidRDefault="177CB722" w:rsidP="00A66C91">
      <w:pPr>
        <w:spacing w:after="0" w:line="360" w:lineRule="auto"/>
        <w:ind w:left="2" w:hanging="2"/>
        <w:rPr>
          <w:rFonts w:ascii="Arial" w:hAnsi="Arial" w:cs="Arial"/>
          <w:sz w:val="24"/>
          <w:szCs w:val="24"/>
        </w:rPr>
      </w:pPr>
      <w:r w:rsidRPr="00A66C91">
        <w:rPr>
          <w:rFonts w:ascii="Arial" w:eastAsia="Arial Narrow" w:hAnsi="Arial" w:cs="Arial"/>
          <w:sz w:val="24"/>
          <w:szCs w:val="24"/>
          <w:lang w:val="es"/>
        </w:rPr>
        <w:t xml:space="preserve"> </w:t>
      </w:r>
    </w:p>
    <w:p w14:paraId="18D81572" w14:textId="05AEF8B0" w:rsidR="177CB722" w:rsidRPr="00A66C91" w:rsidRDefault="177CB722" w:rsidP="00A66C91">
      <w:pPr>
        <w:spacing w:after="0" w:line="360" w:lineRule="auto"/>
        <w:ind w:left="2" w:hanging="2"/>
        <w:rPr>
          <w:rFonts w:ascii="Arial" w:eastAsia="Arial Narrow" w:hAnsi="Arial" w:cs="Arial"/>
          <w:b/>
          <w:bCs/>
          <w:color w:val="000000" w:themeColor="text1"/>
          <w:sz w:val="24"/>
          <w:szCs w:val="24"/>
          <w:lang w:val="es"/>
        </w:rPr>
      </w:pPr>
      <w:r w:rsidRPr="00A66C91">
        <w:rPr>
          <w:rFonts w:ascii="Arial" w:eastAsia="Arial Narrow" w:hAnsi="Arial" w:cs="Arial"/>
          <w:b/>
          <w:bCs/>
          <w:color w:val="000000" w:themeColor="text1"/>
          <w:sz w:val="24"/>
          <w:szCs w:val="24"/>
          <w:lang w:val="es"/>
        </w:rPr>
        <w:t xml:space="preserve">8.3 </w:t>
      </w:r>
      <w:r w:rsidR="000923E8" w:rsidRPr="00A66C91">
        <w:rPr>
          <w:rFonts w:ascii="Arial" w:eastAsia="Arial Narrow" w:hAnsi="Arial" w:cs="Arial"/>
          <w:b/>
          <w:bCs/>
          <w:color w:val="000000" w:themeColor="text1"/>
          <w:sz w:val="24"/>
          <w:szCs w:val="24"/>
          <w:lang w:val="es"/>
        </w:rPr>
        <w:t>DESCRIPCIÓN DEL PROBLEMA Y LA SITUACIÓN EXISTENTE</w:t>
      </w:r>
    </w:p>
    <w:p w14:paraId="3F1F8F85" w14:textId="77777777" w:rsidR="000923E8" w:rsidRPr="00A66C91" w:rsidRDefault="000923E8" w:rsidP="00A66C91">
      <w:pPr>
        <w:pStyle w:val="Prrafodelista"/>
        <w:numPr>
          <w:ilvl w:val="0"/>
          <w:numId w:val="1"/>
        </w:numPr>
        <w:spacing w:after="0" w:line="360" w:lineRule="auto"/>
        <w:ind w:left="362" w:hanging="2"/>
        <w:jc w:val="both"/>
        <w:rPr>
          <w:rFonts w:ascii="Arial" w:eastAsia="Arial Narrow" w:hAnsi="Arial" w:cs="Arial"/>
          <w:sz w:val="24"/>
          <w:szCs w:val="24"/>
        </w:rPr>
      </w:pPr>
      <w:r w:rsidRPr="00A66C91">
        <w:rPr>
          <w:rFonts w:ascii="Arial" w:eastAsia="Arial Narrow" w:hAnsi="Arial" w:cs="Arial"/>
          <w:sz w:val="24"/>
          <w:szCs w:val="24"/>
        </w:rPr>
        <w:t>Pueblo Viejo es una comunidad rural ubicada en la región de La Guajira, al norte de Colombia. Esta zona se caracteriza por tener un clima árido, con altas temperaturas y escasez de precipitaciones, lo que dificulta el desarrollo de actividades económicas y la calidad de vida de sus habitantes.</w:t>
      </w:r>
    </w:p>
    <w:p w14:paraId="38D1A86D" w14:textId="77777777" w:rsidR="000923E8" w:rsidRPr="00A66C91" w:rsidRDefault="000923E8" w:rsidP="00A66C91">
      <w:pPr>
        <w:pStyle w:val="Prrafodelista"/>
        <w:numPr>
          <w:ilvl w:val="0"/>
          <w:numId w:val="1"/>
        </w:numPr>
        <w:spacing w:after="0" w:line="360" w:lineRule="auto"/>
        <w:ind w:left="362" w:hanging="2"/>
        <w:jc w:val="both"/>
        <w:rPr>
          <w:rFonts w:ascii="Arial" w:eastAsia="Arial Narrow" w:hAnsi="Arial" w:cs="Arial"/>
          <w:sz w:val="24"/>
          <w:szCs w:val="24"/>
        </w:rPr>
      </w:pPr>
      <w:r w:rsidRPr="00A66C91">
        <w:rPr>
          <w:rFonts w:ascii="Arial" w:eastAsia="Arial Narrow" w:hAnsi="Arial" w:cs="Arial"/>
          <w:sz w:val="24"/>
          <w:szCs w:val="24"/>
        </w:rPr>
        <w:t>El principal problema que enfrenta la comunidad de Pueblo Viejo es la falta de acceso a energía eléctrica confiable y asequible. Según los datos del último censo realizado en la zona, solo el 25% de las viviendas cuentan con conexión a la red eléctrica convencional, mientras que el resto de la población depende de sistemas de generación individual, como plantas de diésel o baterías recargables.</w:t>
      </w:r>
    </w:p>
    <w:p w14:paraId="5E371F88" w14:textId="77777777" w:rsidR="000923E8" w:rsidRPr="00A66C91" w:rsidRDefault="000923E8" w:rsidP="00A66C91">
      <w:pPr>
        <w:pStyle w:val="Prrafodelista"/>
        <w:numPr>
          <w:ilvl w:val="0"/>
          <w:numId w:val="1"/>
        </w:numPr>
        <w:spacing w:after="0" w:line="360" w:lineRule="auto"/>
        <w:ind w:left="362" w:hanging="2"/>
        <w:jc w:val="both"/>
        <w:rPr>
          <w:rFonts w:ascii="Arial" w:eastAsia="Arial Narrow" w:hAnsi="Arial" w:cs="Arial"/>
          <w:sz w:val="24"/>
          <w:szCs w:val="24"/>
        </w:rPr>
      </w:pPr>
      <w:r w:rsidRPr="00A66C91">
        <w:rPr>
          <w:rFonts w:ascii="Arial" w:eastAsia="Arial Narrow" w:hAnsi="Arial" w:cs="Arial"/>
          <w:sz w:val="24"/>
          <w:szCs w:val="24"/>
        </w:rPr>
        <w:t>Análisis de los factores que conforman el problema:</w:t>
      </w:r>
    </w:p>
    <w:p w14:paraId="03C19E9E" w14:textId="77777777" w:rsidR="000923E8" w:rsidRPr="00A66C91" w:rsidRDefault="000923E8" w:rsidP="00A66C91">
      <w:pPr>
        <w:pStyle w:val="Prrafodelista"/>
        <w:numPr>
          <w:ilvl w:val="0"/>
          <w:numId w:val="1"/>
        </w:numPr>
        <w:spacing w:line="360" w:lineRule="auto"/>
        <w:ind w:left="362" w:hanging="2"/>
        <w:jc w:val="both"/>
        <w:rPr>
          <w:rFonts w:ascii="Arial" w:eastAsia="Arial Narrow" w:hAnsi="Arial" w:cs="Arial"/>
          <w:sz w:val="24"/>
          <w:szCs w:val="24"/>
        </w:rPr>
      </w:pPr>
      <w:r w:rsidRPr="00A66C91">
        <w:rPr>
          <w:rFonts w:ascii="Arial" w:eastAsia="Arial Narrow" w:hAnsi="Arial" w:cs="Arial"/>
          <w:sz w:val="24"/>
          <w:szCs w:val="24"/>
        </w:rPr>
        <w:t>Cobertura eléctrica insuficiente: La baja cobertura de la red eléctrica en Pueblo Viejo se debe principalmente a la dispersión geográfica de las viviendas y la lejanía de los centros urbanos, lo que encarece y dificulta la extensión de la infraestructura eléctrica tradicional.</w:t>
      </w:r>
    </w:p>
    <w:p w14:paraId="35EED0B1" w14:textId="77777777" w:rsidR="000923E8" w:rsidRPr="00A66C91" w:rsidRDefault="000923E8" w:rsidP="00A66C91">
      <w:pPr>
        <w:pStyle w:val="Prrafodelista"/>
        <w:numPr>
          <w:ilvl w:val="0"/>
          <w:numId w:val="1"/>
        </w:numPr>
        <w:spacing w:line="360" w:lineRule="auto"/>
        <w:ind w:left="362" w:hanging="2"/>
        <w:jc w:val="both"/>
        <w:rPr>
          <w:rFonts w:ascii="Arial" w:eastAsia="Arial Narrow" w:hAnsi="Arial" w:cs="Arial"/>
          <w:sz w:val="24"/>
          <w:szCs w:val="24"/>
        </w:rPr>
      </w:pPr>
      <w:r w:rsidRPr="00A66C91">
        <w:rPr>
          <w:rFonts w:ascii="Arial" w:eastAsia="Arial Narrow" w:hAnsi="Arial" w:cs="Arial"/>
          <w:sz w:val="24"/>
          <w:szCs w:val="24"/>
        </w:rPr>
        <w:t>Intermitencia y baja calidad del servicio: Incluso en las zonas con conexión a la red, el servicio eléctrico presenta constantes cortes y fluctuaciones de voltaje, lo que afecta el funcionamiento de electrodomésticos y equipos, limitando el desarrollo de actividades productivas y de servicios.</w:t>
      </w:r>
    </w:p>
    <w:p w14:paraId="25C8E01B" w14:textId="77777777" w:rsidR="000923E8" w:rsidRPr="00A66C91" w:rsidRDefault="000923E8" w:rsidP="00A66C91">
      <w:pPr>
        <w:pStyle w:val="Prrafodelista"/>
        <w:numPr>
          <w:ilvl w:val="0"/>
          <w:numId w:val="1"/>
        </w:numPr>
        <w:spacing w:line="360" w:lineRule="auto"/>
        <w:ind w:left="362" w:hanging="2"/>
        <w:jc w:val="both"/>
        <w:rPr>
          <w:rFonts w:ascii="Arial" w:eastAsia="Arial Narrow" w:hAnsi="Arial" w:cs="Arial"/>
          <w:sz w:val="24"/>
          <w:szCs w:val="24"/>
        </w:rPr>
      </w:pPr>
      <w:r w:rsidRPr="00A66C91">
        <w:rPr>
          <w:rFonts w:ascii="Arial" w:eastAsia="Arial Narrow" w:hAnsi="Arial" w:cs="Arial"/>
          <w:sz w:val="24"/>
          <w:szCs w:val="24"/>
        </w:rPr>
        <w:t>Altos costos de la energía: El alto costo de los sistemas de generación individual, como plantas de diésel y baterías, representa una carga económica significativa para las familias de Pueblo Viejo, restringiendo su capacidad de inversión en otras áreas.</w:t>
      </w:r>
    </w:p>
    <w:p w14:paraId="264A426D" w14:textId="77777777" w:rsidR="000923E8" w:rsidRPr="00A66C91" w:rsidRDefault="000923E8" w:rsidP="00A66C91">
      <w:pPr>
        <w:pStyle w:val="Prrafodelista"/>
        <w:numPr>
          <w:ilvl w:val="0"/>
          <w:numId w:val="1"/>
        </w:numPr>
        <w:spacing w:line="360" w:lineRule="auto"/>
        <w:ind w:left="362" w:hanging="2"/>
        <w:jc w:val="both"/>
        <w:rPr>
          <w:rFonts w:ascii="Arial" w:eastAsia="Arial Narrow" w:hAnsi="Arial" w:cs="Arial"/>
          <w:sz w:val="24"/>
          <w:szCs w:val="24"/>
        </w:rPr>
      </w:pPr>
      <w:r w:rsidRPr="00A66C91">
        <w:rPr>
          <w:rFonts w:ascii="Arial" w:eastAsia="Arial Narrow" w:hAnsi="Arial" w:cs="Arial"/>
          <w:sz w:val="24"/>
          <w:szCs w:val="24"/>
        </w:rPr>
        <w:t>Impacto ambiental de los sistemas de generación convencionales: El uso predominante de plantas de diésel y baterías recargables genera un impacto ambiental negativo en la región, contribuyendo a la contaminación y el deterioro del ecosistema.</w:t>
      </w:r>
    </w:p>
    <w:p w14:paraId="09E3288B" w14:textId="77777777" w:rsidR="000923E8" w:rsidRPr="00A66C91" w:rsidRDefault="000923E8" w:rsidP="00A66C91">
      <w:pPr>
        <w:pStyle w:val="Prrafodelista"/>
        <w:numPr>
          <w:ilvl w:val="0"/>
          <w:numId w:val="1"/>
        </w:numPr>
        <w:spacing w:after="0" w:line="360" w:lineRule="auto"/>
        <w:ind w:left="362" w:hanging="2"/>
        <w:jc w:val="both"/>
        <w:rPr>
          <w:rFonts w:ascii="Arial" w:eastAsia="Arial Narrow" w:hAnsi="Arial" w:cs="Arial"/>
          <w:sz w:val="24"/>
          <w:szCs w:val="24"/>
        </w:rPr>
      </w:pPr>
      <w:r w:rsidRPr="00A66C91">
        <w:rPr>
          <w:rFonts w:ascii="Arial" w:eastAsia="Arial Narrow" w:hAnsi="Arial" w:cs="Arial"/>
          <w:sz w:val="24"/>
          <w:szCs w:val="24"/>
        </w:rPr>
        <w:t>Evolución reciente de la situación:</w:t>
      </w:r>
    </w:p>
    <w:p w14:paraId="6A9700E9" w14:textId="77777777" w:rsidR="000923E8" w:rsidRPr="00A66C91" w:rsidRDefault="000923E8" w:rsidP="00A66C91">
      <w:pPr>
        <w:pStyle w:val="Prrafodelista"/>
        <w:numPr>
          <w:ilvl w:val="0"/>
          <w:numId w:val="1"/>
        </w:numPr>
        <w:spacing w:after="0" w:line="360" w:lineRule="auto"/>
        <w:ind w:left="362" w:hanging="2"/>
        <w:jc w:val="both"/>
        <w:rPr>
          <w:rFonts w:ascii="Arial" w:eastAsia="Arial Narrow" w:hAnsi="Arial" w:cs="Arial"/>
          <w:sz w:val="24"/>
          <w:szCs w:val="24"/>
        </w:rPr>
      </w:pPr>
      <w:r w:rsidRPr="00A66C91">
        <w:rPr>
          <w:rFonts w:ascii="Arial" w:eastAsia="Arial Narrow" w:hAnsi="Arial" w:cs="Arial"/>
          <w:sz w:val="24"/>
          <w:szCs w:val="24"/>
        </w:rPr>
        <w:t xml:space="preserve">En los últimos años, se han realizado algunos esfuerzos por mejorar el acceso a la energía en Pueblo Viejo, como la instalación de paneles solares en algunas </w:t>
      </w:r>
      <w:r w:rsidRPr="00A66C91">
        <w:rPr>
          <w:rFonts w:ascii="Arial" w:eastAsia="Arial Narrow" w:hAnsi="Arial" w:cs="Arial"/>
          <w:sz w:val="24"/>
          <w:szCs w:val="24"/>
        </w:rPr>
        <w:lastRenderedPageBreak/>
        <w:t>viviendas y el apoyo de programas gubernamentales de electrificación rural. Sin embargo, estos esfuerzos han sido insuficientes y no han logrado resolver de manera integral el problema de la falta de acceso a energía eléctrica confiable y asequible.</w:t>
      </w:r>
    </w:p>
    <w:p w14:paraId="602BB6EB" w14:textId="015E4745" w:rsidR="000923E8" w:rsidRPr="00A66C91" w:rsidRDefault="177CB722" w:rsidP="00A66C91">
      <w:pPr>
        <w:pStyle w:val="Prrafodelista"/>
        <w:spacing w:after="0" w:line="360" w:lineRule="auto"/>
        <w:ind w:left="362"/>
        <w:jc w:val="both"/>
        <w:rPr>
          <w:rFonts w:ascii="Arial" w:eastAsia="Arial Narrow" w:hAnsi="Arial" w:cs="Arial"/>
          <w:sz w:val="24"/>
          <w:szCs w:val="24"/>
        </w:rPr>
      </w:pPr>
      <w:r w:rsidRPr="00A66C91">
        <w:rPr>
          <w:rFonts w:ascii="Arial" w:hAnsi="Arial" w:cs="Arial"/>
          <w:sz w:val="24"/>
          <w:szCs w:val="24"/>
        </w:rPr>
        <w:br/>
      </w:r>
      <w:r w:rsidRPr="00A66C91">
        <w:rPr>
          <w:rFonts w:ascii="Arial" w:eastAsia="Arial Narrow" w:hAnsi="Arial" w:cs="Arial"/>
          <w:sz w:val="24"/>
          <w:szCs w:val="24"/>
          <w:lang w:val="es"/>
        </w:rPr>
        <w:t xml:space="preserve"> </w:t>
      </w:r>
      <w:r w:rsidRPr="00A66C91">
        <w:rPr>
          <w:rFonts w:ascii="Arial" w:hAnsi="Arial" w:cs="Arial"/>
          <w:sz w:val="24"/>
          <w:szCs w:val="24"/>
        </w:rPr>
        <w:br/>
      </w:r>
      <w:r w:rsidRPr="00A66C91">
        <w:rPr>
          <w:rFonts w:ascii="Arial" w:hAnsi="Arial" w:cs="Arial"/>
          <w:sz w:val="24"/>
          <w:szCs w:val="24"/>
        </w:rPr>
        <w:br/>
      </w:r>
      <w:r w:rsidRPr="00A66C91">
        <w:rPr>
          <w:rFonts w:ascii="Arial" w:eastAsia="Arial Narrow" w:hAnsi="Arial" w:cs="Arial"/>
          <w:b/>
          <w:bCs/>
          <w:color w:val="000000" w:themeColor="text1"/>
          <w:sz w:val="24"/>
          <w:szCs w:val="24"/>
          <w:lang w:val="es"/>
        </w:rPr>
        <w:t xml:space="preserve">8.4 </w:t>
      </w:r>
      <w:r w:rsidR="000923E8" w:rsidRPr="00A66C91">
        <w:rPr>
          <w:rFonts w:ascii="Arial" w:eastAsia="Arial Narrow" w:hAnsi="Arial" w:cs="Arial"/>
          <w:b/>
          <w:bCs/>
          <w:color w:val="000000" w:themeColor="text1"/>
          <w:sz w:val="24"/>
          <w:szCs w:val="24"/>
          <w:lang w:val="es"/>
        </w:rPr>
        <w:t>MAGNITUD ACTUAL DEL PROBLEMA INDICADORES DE REFERENCIA</w:t>
      </w:r>
      <w:r w:rsidRPr="00A66C91">
        <w:rPr>
          <w:rFonts w:ascii="Arial" w:hAnsi="Arial" w:cs="Arial"/>
          <w:sz w:val="24"/>
          <w:szCs w:val="24"/>
        </w:rPr>
        <w:br/>
      </w:r>
      <w:r w:rsidRPr="00A66C91">
        <w:rPr>
          <w:rFonts w:ascii="Arial" w:hAnsi="Arial" w:cs="Arial"/>
          <w:sz w:val="24"/>
          <w:szCs w:val="24"/>
        </w:rPr>
        <w:br/>
      </w:r>
      <w:r w:rsidR="000923E8" w:rsidRPr="00A66C91">
        <w:rPr>
          <w:rFonts w:ascii="Arial" w:eastAsia="Arial Narrow" w:hAnsi="Arial" w:cs="Arial"/>
          <w:sz w:val="24"/>
          <w:szCs w:val="24"/>
        </w:rPr>
        <w:t>Según los datos del último censo realizado en la región, la cobertura eléctrica en Pueblo Viejo es del 25%. Esto significa que solo 1 de cada 4 viviendas de la comunidad cuenta con acceso a la red eléctrica convencional. El resto de la población, es decir, el 75% de los hogares, depende de sistemas de generación individual, como plantas de diésel o baterías recargables.</w:t>
      </w:r>
    </w:p>
    <w:p w14:paraId="08154192" w14:textId="77777777" w:rsidR="000923E8" w:rsidRPr="00A66C91" w:rsidRDefault="000923E8" w:rsidP="00A66C91">
      <w:pPr>
        <w:pStyle w:val="Prrafodelista"/>
        <w:spacing w:after="0" w:line="360" w:lineRule="auto"/>
        <w:ind w:left="362"/>
        <w:jc w:val="both"/>
        <w:rPr>
          <w:rFonts w:ascii="Arial" w:eastAsia="Arial Narrow" w:hAnsi="Arial" w:cs="Arial"/>
          <w:sz w:val="24"/>
          <w:szCs w:val="24"/>
        </w:rPr>
      </w:pPr>
      <w:r w:rsidRPr="00A66C91">
        <w:rPr>
          <w:rFonts w:ascii="Arial" w:eastAsia="Arial Narrow" w:hAnsi="Arial" w:cs="Arial"/>
          <w:sz w:val="24"/>
          <w:szCs w:val="24"/>
        </w:rPr>
        <w:t>Indicadores de referencia:</w:t>
      </w:r>
    </w:p>
    <w:p w14:paraId="32813C9B" w14:textId="77777777" w:rsidR="000923E8" w:rsidRPr="00A66C91" w:rsidRDefault="000923E8" w:rsidP="00A66C91">
      <w:pPr>
        <w:pStyle w:val="Prrafodelista"/>
        <w:numPr>
          <w:ilvl w:val="0"/>
          <w:numId w:val="31"/>
        </w:numPr>
        <w:spacing w:line="360" w:lineRule="auto"/>
        <w:jc w:val="both"/>
        <w:rPr>
          <w:rFonts w:ascii="Arial" w:eastAsia="Arial Narrow" w:hAnsi="Arial" w:cs="Arial"/>
          <w:sz w:val="24"/>
          <w:szCs w:val="24"/>
        </w:rPr>
      </w:pPr>
      <w:r w:rsidRPr="00A66C91">
        <w:rPr>
          <w:rFonts w:ascii="Arial" w:eastAsia="Arial Narrow" w:hAnsi="Arial" w:cs="Arial"/>
          <w:sz w:val="24"/>
          <w:szCs w:val="24"/>
        </w:rPr>
        <w:t>Cobertura eléctrica:</w:t>
      </w:r>
    </w:p>
    <w:p w14:paraId="22FED37D" w14:textId="77777777" w:rsidR="000923E8" w:rsidRPr="00A66C91" w:rsidRDefault="000923E8" w:rsidP="00A66C91">
      <w:pPr>
        <w:pStyle w:val="Prrafodelista"/>
        <w:numPr>
          <w:ilvl w:val="1"/>
          <w:numId w:val="31"/>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Línea base: 25% de viviendas con acceso a la red eléctrica convencional</w:t>
      </w:r>
    </w:p>
    <w:p w14:paraId="25041956" w14:textId="77777777" w:rsidR="000923E8" w:rsidRPr="00A66C91" w:rsidRDefault="000923E8" w:rsidP="00A66C91">
      <w:pPr>
        <w:pStyle w:val="Prrafodelista"/>
        <w:numPr>
          <w:ilvl w:val="1"/>
          <w:numId w:val="31"/>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Fuente de verificación: Censo Nacional de Población y Vivienda (DANE, 2022)</w:t>
      </w:r>
    </w:p>
    <w:p w14:paraId="294CB130" w14:textId="77777777" w:rsidR="000923E8" w:rsidRPr="00A66C91" w:rsidRDefault="000923E8" w:rsidP="00A66C91">
      <w:pPr>
        <w:pStyle w:val="Prrafodelista"/>
        <w:numPr>
          <w:ilvl w:val="0"/>
          <w:numId w:val="31"/>
        </w:numPr>
        <w:spacing w:line="360" w:lineRule="auto"/>
        <w:jc w:val="both"/>
        <w:rPr>
          <w:rFonts w:ascii="Arial" w:eastAsia="Arial Narrow" w:hAnsi="Arial" w:cs="Arial"/>
          <w:sz w:val="24"/>
          <w:szCs w:val="24"/>
        </w:rPr>
      </w:pPr>
      <w:r w:rsidRPr="00A66C91">
        <w:rPr>
          <w:rFonts w:ascii="Arial" w:eastAsia="Arial Narrow" w:hAnsi="Arial" w:cs="Arial"/>
          <w:sz w:val="24"/>
          <w:szCs w:val="24"/>
        </w:rPr>
        <w:t>Intermitencia y calidad del servicio:</w:t>
      </w:r>
    </w:p>
    <w:p w14:paraId="7E365A12" w14:textId="77777777" w:rsidR="000923E8" w:rsidRPr="00A66C91" w:rsidRDefault="000923E8" w:rsidP="00A66C91">
      <w:pPr>
        <w:pStyle w:val="Prrafodelista"/>
        <w:numPr>
          <w:ilvl w:val="1"/>
          <w:numId w:val="31"/>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Línea base: Promedio de 3 cortes de energía por semana, con fluctuaciones de voltaje superiores al 10%</w:t>
      </w:r>
    </w:p>
    <w:p w14:paraId="062A6A5D" w14:textId="77777777" w:rsidR="000923E8" w:rsidRPr="00A66C91" w:rsidRDefault="000923E8" w:rsidP="00A66C91">
      <w:pPr>
        <w:pStyle w:val="Prrafodelista"/>
        <w:numPr>
          <w:ilvl w:val="1"/>
          <w:numId w:val="31"/>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Fuente de verificación: Informes de operación de la empresa de servicios públicos local (ENELAR, 2023)</w:t>
      </w:r>
    </w:p>
    <w:p w14:paraId="243F3526" w14:textId="77777777" w:rsidR="000923E8" w:rsidRPr="00A66C91" w:rsidRDefault="000923E8" w:rsidP="00A66C91">
      <w:pPr>
        <w:pStyle w:val="Prrafodelista"/>
        <w:numPr>
          <w:ilvl w:val="0"/>
          <w:numId w:val="31"/>
        </w:numPr>
        <w:spacing w:line="360" w:lineRule="auto"/>
        <w:jc w:val="both"/>
        <w:rPr>
          <w:rFonts w:ascii="Arial" w:eastAsia="Arial Narrow" w:hAnsi="Arial" w:cs="Arial"/>
          <w:sz w:val="24"/>
          <w:szCs w:val="24"/>
        </w:rPr>
      </w:pPr>
      <w:r w:rsidRPr="00A66C91">
        <w:rPr>
          <w:rFonts w:ascii="Arial" w:eastAsia="Arial Narrow" w:hAnsi="Arial" w:cs="Arial"/>
          <w:sz w:val="24"/>
          <w:szCs w:val="24"/>
        </w:rPr>
        <w:t>Costo de la energía:</w:t>
      </w:r>
    </w:p>
    <w:p w14:paraId="27E6B199" w14:textId="77777777" w:rsidR="000923E8" w:rsidRPr="00A66C91" w:rsidRDefault="000923E8" w:rsidP="00A66C91">
      <w:pPr>
        <w:pStyle w:val="Prrafodelista"/>
        <w:numPr>
          <w:ilvl w:val="1"/>
          <w:numId w:val="31"/>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Línea base: Gasto promedio de 150.000 COP mensuales por hogar en sistemas de generación individual</w:t>
      </w:r>
    </w:p>
    <w:p w14:paraId="5837F64C" w14:textId="77777777" w:rsidR="000923E8" w:rsidRPr="00A66C91" w:rsidRDefault="000923E8" w:rsidP="00A66C91">
      <w:pPr>
        <w:pStyle w:val="Prrafodelista"/>
        <w:numPr>
          <w:ilvl w:val="1"/>
          <w:numId w:val="31"/>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Fuente de verificación: Encuesta de Presupuestos de los Hogares (DANE, 2022)</w:t>
      </w:r>
    </w:p>
    <w:p w14:paraId="75F0B8E4" w14:textId="77777777" w:rsidR="000923E8" w:rsidRPr="00A66C91" w:rsidRDefault="000923E8" w:rsidP="00A66C91">
      <w:pPr>
        <w:pStyle w:val="Prrafodelista"/>
        <w:numPr>
          <w:ilvl w:val="0"/>
          <w:numId w:val="31"/>
        </w:numPr>
        <w:spacing w:line="360" w:lineRule="auto"/>
        <w:jc w:val="both"/>
        <w:rPr>
          <w:rFonts w:ascii="Arial" w:eastAsia="Arial Narrow" w:hAnsi="Arial" w:cs="Arial"/>
          <w:sz w:val="24"/>
          <w:szCs w:val="24"/>
        </w:rPr>
      </w:pPr>
      <w:r w:rsidRPr="00A66C91">
        <w:rPr>
          <w:rFonts w:ascii="Arial" w:eastAsia="Arial Narrow" w:hAnsi="Arial" w:cs="Arial"/>
          <w:sz w:val="24"/>
          <w:szCs w:val="24"/>
        </w:rPr>
        <w:t>Impacto ambiental:</w:t>
      </w:r>
    </w:p>
    <w:p w14:paraId="2EF209A0" w14:textId="77777777" w:rsidR="000923E8" w:rsidRPr="00A66C91" w:rsidRDefault="000923E8" w:rsidP="00A66C91">
      <w:pPr>
        <w:pStyle w:val="Prrafodelista"/>
        <w:numPr>
          <w:ilvl w:val="1"/>
          <w:numId w:val="31"/>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Línea base: Emisiones de CO2 estimadas en 2.500 toneladas anuales por el uso de plantas de diésel</w:t>
      </w:r>
    </w:p>
    <w:p w14:paraId="16681046" w14:textId="77777777" w:rsidR="000923E8" w:rsidRPr="00A66C91" w:rsidRDefault="000923E8" w:rsidP="00A66C91">
      <w:pPr>
        <w:pStyle w:val="Prrafodelista"/>
        <w:numPr>
          <w:ilvl w:val="1"/>
          <w:numId w:val="31"/>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lastRenderedPageBreak/>
        <w:t>Fuente de verificación: Inventario de Emisiones de Gases de Efecto Invernadero (IDEAM, 2023)</w:t>
      </w:r>
    </w:p>
    <w:p w14:paraId="7691A056" w14:textId="0A4DF70B" w:rsidR="00765EFD" w:rsidRPr="00A66C91" w:rsidRDefault="000923E8" w:rsidP="00A66C91">
      <w:pPr>
        <w:pStyle w:val="Prrafodelista"/>
        <w:spacing w:after="0" w:line="360" w:lineRule="auto"/>
        <w:ind w:left="362"/>
        <w:jc w:val="both"/>
        <w:rPr>
          <w:rFonts w:ascii="Arial" w:eastAsia="Arial Narrow" w:hAnsi="Arial" w:cs="Arial"/>
          <w:sz w:val="24"/>
          <w:szCs w:val="24"/>
        </w:rPr>
      </w:pPr>
      <w:r w:rsidRPr="00A66C91">
        <w:rPr>
          <w:rFonts w:ascii="Arial" w:eastAsia="Arial Narrow" w:hAnsi="Arial" w:cs="Arial"/>
          <w:sz w:val="24"/>
          <w:szCs w:val="24"/>
        </w:rPr>
        <w:t>Estos indicadores de referencia servirán como punto de partida para medir el impacto y los resultados del proyecto de energía solar en Pueblo Viejo a lo largo de su ejecución.</w:t>
      </w:r>
      <w:r w:rsidR="177CB722" w:rsidRPr="00A66C91">
        <w:rPr>
          <w:rFonts w:ascii="Arial" w:hAnsi="Arial" w:cs="Arial"/>
          <w:sz w:val="24"/>
          <w:szCs w:val="24"/>
        </w:rPr>
        <w:br/>
      </w:r>
      <w:r w:rsidR="177CB722" w:rsidRPr="00A66C91">
        <w:rPr>
          <w:rFonts w:ascii="Arial" w:hAnsi="Arial" w:cs="Arial"/>
          <w:sz w:val="24"/>
          <w:szCs w:val="24"/>
        </w:rPr>
        <w:br/>
      </w:r>
      <w:r w:rsidR="177CB722" w:rsidRPr="00A66C91">
        <w:rPr>
          <w:rFonts w:ascii="Arial" w:eastAsia="Arial Narrow" w:hAnsi="Arial" w:cs="Arial"/>
          <w:b/>
          <w:bCs/>
          <w:color w:val="000000" w:themeColor="text1"/>
          <w:sz w:val="24"/>
          <w:szCs w:val="24"/>
          <w:lang w:val="es"/>
        </w:rPr>
        <w:t xml:space="preserve">8.5 Árbol de problemas </w:t>
      </w:r>
    </w:p>
    <w:p w14:paraId="28D81EE4" w14:textId="0625E367" w:rsidR="00765EFD" w:rsidRPr="00A66C91" w:rsidRDefault="177CB722" w:rsidP="00A66C91">
      <w:pPr>
        <w:pStyle w:val="Prrafodelista"/>
        <w:spacing w:after="0" w:line="360" w:lineRule="auto"/>
        <w:ind w:left="362"/>
        <w:jc w:val="center"/>
        <w:rPr>
          <w:rFonts w:ascii="Arial" w:eastAsia="Arial Narrow" w:hAnsi="Arial" w:cs="Arial"/>
          <w:b/>
          <w:bCs/>
          <w:sz w:val="24"/>
          <w:szCs w:val="24"/>
        </w:rPr>
      </w:pPr>
      <w:r w:rsidRPr="00A66C91">
        <w:rPr>
          <w:rFonts w:ascii="Arial" w:hAnsi="Arial" w:cs="Arial"/>
          <w:sz w:val="24"/>
          <w:szCs w:val="24"/>
        </w:rPr>
        <w:br/>
      </w:r>
      <w:r w:rsidRPr="00A66C91">
        <w:rPr>
          <w:rFonts w:ascii="Arial" w:hAnsi="Arial" w:cs="Arial"/>
          <w:sz w:val="24"/>
          <w:szCs w:val="24"/>
        </w:rPr>
        <w:br/>
      </w:r>
      <w:r w:rsidR="00765EFD" w:rsidRPr="00A66C91">
        <w:rPr>
          <w:rFonts w:ascii="Arial" w:eastAsia="Arial Narrow" w:hAnsi="Arial" w:cs="Arial"/>
          <w:b/>
          <w:bCs/>
          <w:sz w:val="24"/>
          <w:szCs w:val="24"/>
        </w:rPr>
        <w:t>PROBLEMA CENTRAL:</w:t>
      </w:r>
    </w:p>
    <w:p w14:paraId="16551127" w14:textId="3B8999A5" w:rsidR="00177FF7" w:rsidRPr="00A66C91" w:rsidRDefault="00177FF7" w:rsidP="00A66C91">
      <w:pPr>
        <w:pStyle w:val="Prrafodelista"/>
        <w:spacing w:after="0" w:line="360" w:lineRule="auto"/>
        <w:ind w:left="362"/>
        <w:rPr>
          <w:rFonts w:ascii="Arial" w:eastAsia="Arial Narrow" w:hAnsi="Arial" w:cs="Arial"/>
          <w:sz w:val="24"/>
          <w:szCs w:val="24"/>
        </w:rPr>
      </w:pPr>
      <w:r w:rsidRPr="00A66C91">
        <w:rPr>
          <w:rFonts w:ascii="Arial" w:eastAsia="Arial Narrow" w:hAnsi="Arial" w:cs="Arial"/>
          <w:sz w:val="24"/>
          <w:szCs w:val="24"/>
        </w:rPr>
        <w:br/>
        <w:t>Falta de acceso a energía eléctrica confiable en Pueblo Viejo.</w:t>
      </w:r>
    </w:p>
    <w:p w14:paraId="0191522A" w14:textId="77777777" w:rsidR="00765EFD" w:rsidRPr="00A66C91" w:rsidRDefault="00765EFD" w:rsidP="00A66C91">
      <w:pPr>
        <w:pStyle w:val="Prrafodelista"/>
        <w:spacing w:after="0" w:line="360" w:lineRule="auto"/>
        <w:ind w:left="362"/>
        <w:rPr>
          <w:rFonts w:ascii="Arial" w:eastAsia="Arial Narrow" w:hAnsi="Arial" w:cs="Arial"/>
          <w:sz w:val="24"/>
          <w:szCs w:val="24"/>
        </w:rPr>
      </w:pPr>
    </w:p>
    <w:p w14:paraId="587FD078" w14:textId="32024DEA" w:rsidR="00177FF7" w:rsidRPr="00A66C91" w:rsidRDefault="00765EFD" w:rsidP="00A66C91">
      <w:pPr>
        <w:pStyle w:val="Prrafodelista"/>
        <w:spacing w:after="0" w:line="360" w:lineRule="auto"/>
        <w:ind w:left="362"/>
        <w:jc w:val="center"/>
        <w:rPr>
          <w:rFonts w:ascii="Arial" w:eastAsia="Arial Narrow" w:hAnsi="Arial" w:cs="Arial"/>
          <w:sz w:val="24"/>
          <w:szCs w:val="24"/>
        </w:rPr>
      </w:pPr>
      <w:r w:rsidRPr="00A66C91">
        <w:rPr>
          <w:rFonts w:ascii="Arial" w:eastAsia="Arial Narrow" w:hAnsi="Arial" w:cs="Arial"/>
          <w:b/>
          <w:bCs/>
          <w:sz w:val="24"/>
          <w:szCs w:val="24"/>
        </w:rPr>
        <w:t>EFECTOS DIRECTOS:</w:t>
      </w:r>
    </w:p>
    <w:p w14:paraId="3A6D7A7D" w14:textId="77777777" w:rsidR="00177FF7" w:rsidRPr="00A66C91" w:rsidRDefault="00177FF7" w:rsidP="00A66C91">
      <w:pPr>
        <w:pStyle w:val="Prrafodelista"/>
        <w:numPr>
          <w:ilvl w:val="0"/>
          <w:numId w:val="32"/>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Limitaciones en el desarrollo socioeconómico.</w:t>
      </w:r>
    </w:p>
    <w:p w14:paraId="1500E0A9" w14:textId="77777777" w:rsidR="00177FF7" w:rsidRPr="00A66C91" w:rsidRDefault="00177FF7" w:rsidP="00A66C91">
      <w:pPr>
        <w:pStyle w:val="Prrafodelista"/>
        <w:numPr>
          <w:ilvl w:val="0"/>
          <w:numId w:val="32"/>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Impacto negativo en la calidad de vida.</w:t>
      </w:r>
    </w:p>
    <w:p w14:paraId="5DB75F4D" w14:textId="77777777" w:rsidR="00177FF7" w:rsidRPr="00A66C91" w:rsidRDefault="00177FF7" w:rsidP="00A66C91">
      <w:pPr>
        <w:pStyle w:val="Prrafodelista"/>
        <w:numPr>
          <w:ilvl w:val="0"/>
          <w:numId w:val="32"/>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Dependencia de generadores diésel costosos.</w:t>
      </w:r>
    </w:p>
    <w:p w14:paraId="7491EF8A" w14:textId="77777777" w:rsidR="00765EFD" w:rsidRPr="00A66C91" w:rsidRDefault="00765EFD" w:rsidP="00A66C91">
      <w:pPr>
        <w:pStyle w:val="Prrafodelista"/>
        <w:spacing w:after="0" w:line="360" w:lineRule="auto"/>
        <w:jc w:val="both"/>
        <w:rPr>
          <w:rFonts w:ascii="Arial" w:eastAsia="Arial Narrow" w:hAnsi="Arial" w:cs="Arial"/>
          <w:sz w:val="24"/>
          <w:szCs w:val="24"/>
        </w:rPr>
      </w:pPr>
    </w:p>
    <w:p w14:paraId="470C3CE9" w14:textId="77777777" w:rsidR="00765EFD" w:rsidRPr="00A66C91" w:rsidRDefault="00765EFD" w:rsidP="00A66C91">
      <w:pPr>
        <w:pStyle w:val="Prrafodelista"/>
        <w:spacing w:after="0" w:line="360" w:lineRule="auto"/>
        <w:ind w:left="362"/>
        <w:jc w:val="center"/>
        <w:rPr>
          <w:rFonts w:ascii="Arial" w:eastAsia="Arial Narrow" w:hAnsi="Arial" w:cs="Arial"/>
          <w:b/>
          <w:bCs/>
          <w:sz w:val="24"/>
          <w:szCs w:val="24"/>
        </w:rPr>
      </w:pPr>
      <w:r w:rsidRPr="00A66C91">
        <w:rPr>
          <w:rFonts w:ascii="Arial" w:eastAsia="Arial Narrow" w:hAnsi="Arial" w:cs="Arial"/>
          <w:b/>
          <w:bCs/>
          <w:sz w:val="24"/>
          <w:szCs w:val="24"/>
        </w:rPr>
        <w:t>EFECTOS INDIRECTOS:</w:t>
      </w:r>
    </w:p>
    <w:p w14:paraId="5ECFF7BE" w14:textId="0E329F0C" w:rsidR="00177FF7" w:rsidRPr="00A66C91" w:rsidRDefault="00177FF7" w:rsidP="00A66C91">
      <w:pPr>
        <w:pStyle w:val="Prrafodelista"/>
        <w:spacing w:after="0" w:line="360" w:lineRule="auto"/>
        <w:ind w:left="362"/>
        <w:rPr>
          <w:rFonts w:ascii="Arial" w:eastAsia="Arial Narrow" w:hAnsi="Arial" w:cs="Arial"/>
          <w:sz w:val="24"/>
          <w:szCs w:val="24"/>
        </w:rPr>
      </w:pPr>
      <w:r w:rsidRPr="00A66C91">
        <w:rPr>
          <w:rFonts w:ascii="Arial" w:eastAsia="Arial Narrow" w:hAnsi="Arial" w:cs="Arial"/>
          <w:sz w:val="24"/>
          <w:szCs w:val="24"/>
        </w:rPr>
        <w:br/>
        <w:t>1.1. Reducción de oportunidades laborales.</w:t>
      </w:r>
      <w:r w:rsidRPr="00A66C91">
        <w:rPr>
          <w:rFonts w:ascii="Arial" w:eastAsia="Arial Narrow" w:hAnsi="Arial" w:cs="Arial"/>
          <w:sz w:val="24"/>
          <w:szCs w:val="24"/>
        </w:rPr>
        <w:br/>
      </w:r>
      <w:proofErr w:type="gramStart"/>
      <w:r w:rsidRPr="00A66C91">
        <w:rPr>
          <w:rFonts w:ascii="Arial" w:eastAsia="Arial Narrow" w:hAnsi="Arial" w:cs="Arial"/>
          <w:sz w:val="24"/>
          <w:szCs w:val="24"/>
        </w:rPr>
        <w:t>1.n.</w:t>
      </w:r>
      <w:proofErr w:type="gramEnd"/>
      <w:r w:rsidRPr="00A66C91">
        <w:rPr>
          <w:rFonts w:ascii="Arial" w:eastAsia="Arial Narrow" w:hAnsi="Arial" w:cs="Arial"/>
          <w:sz w:val="24"/>
          <w:szCs w:val="24"/>
        </w:rPr>
        <w:t xml:space="preserve"> Aumento de la pobreza.</w:t>
      </w:r>
      <w:r w:rsidRPr="00A66C91">
        <w:rPr>
          <w:rFonts w:ascii="Arial" w:eastAsia="Arial Narrow" w:hAnsi="Arial" w:cs="Arial"/>
          <w:sz w:val="24"/>
          <w:szCs w:val="24"/>
        </w:rPr>
        <w:br/>
        <w:t>2.1. Dificultades en el acceso a educación.</w:t>
      </w:r>
      <w:r w:rsidRPr="00A66C91">
        <w:rPr>
          <w:rFonts w:ascii="Arial" w:eastAsia="Arial Narrow" w:hAnsi="Arial" w:cs="Arial"/>
          <w:sz w:val="24"/>
          <w:szCs w:val="24"/>
        </w:rPr>
        <w:br/>
      </w:r>
      <w:proofErr w:type="gramStart"/>
      <w:r w:rsidRPr="00A66C91">
        <w:rPr>
          <w:rFonts w:ascii="Arial" w:eastAsia="Arial Narrow" w:hAnsi="Arial" w:cs="Arial"/>
          <w:sz w:val="24"/>
          <w:szCs w:val="24"/>
        </w:rPr>
        <w:t>2.n.</w:t>
      </w:r>
      <w:proofErr w:type="gramEnd"/>
      <w:r w:rsidRPr="00A66C91">
        <w:rPr>
          <w:rFonts w:ascii="Arial" w:eastAsia="Arial Narrow" w:hAnsi="Arial" w:cs="Arial"/>
          <w:sz w:val="24"/>
          <w:szCs w:val="24"/>
        </w:rPr>
        <w:t xml:space="preserve"> Problemas de salud pública.</w:t>
      </w:r>
      <w:r w:rsidRPr="00A66C91">
        <w:rPr>
          <w:rFonts w:ascii="Arial" w:eastAsia="Arial Narrow" w:hAnsi="Arial" w:cs="Arial"/>
          <w:sz w:val="24"/>
          <w:szCs w:val="24"/>
        </w:rPr>
        <w:br/>
        <w:t>3.1. Aumento de la contaminación ambiental.</w:t>
      </w:r>
      <w:r w:rsidRPr="00A66C91">
        <w:rPr>
          <w:rFonts w:ascii="Arial" w:eastAsia="Arial Narrow" w:hAnsi="Arial" w:cs="Arial"/>
          <w:sz w:val="24"/>
          <w:szCs w:val="24"/>
        </w:rPr>
        <w:br/>
      </w:r>
      <w:proofErr w:type="gramStart"/>
      <w:r w:rsidRPr="00A66C91">
        <w:rPr>
          <w:rFonts w:ascii="Arial" w:eastAsia="Arial Narrow" w:hAnsi="Arial" w:cs="Arial"/>
          <w:sz w:val="24"/>
          <w:szCs w:val="24"/>
        </w:rPr>
        <w:t>3.n.</w:t>
      </w:r>
      <w:proofErr w:type="gramEnd"/>
      <w:r w:rsidRPr="00A66C91">
        <w:rPr>
          <w:rFonts w:ascii="Arial" w:eastAsia="Arial Narrow" w:hAnsi="Arial" w:cs="Arial"/>
          <w:sz w:val="24"/>
          <w:szCs w:val="24"/>
        </w:rPr>
        <w:t xml:space="preserve"> Costos elevados de energía.</w:t>
      </w:r>
    </w:p>
    <w:p w14:paraId="4CFE3687" w14:textId="77777777" w:rsidR="00765EFD" w:rsidRPr="00A66C91" w:rsidRDefault="00765EFD" w:rsidP="00A66C91">
      <w:pPr>
        <w:spacing w:after="0" w:line="360" w:lineRule="auto"/>
        <w:rPr>
          <w:rFonts w:ascii="Arial" w:eastAsia="Arial Narrow" w:hAnsi="Arial" w:cs="Arial"/>
          <w:sz w:val="24"/>
          <w:szCs w:val="24"/>
        </w:rPr>
      </w:pPr>
    </w:p>
    <w:p w14:paraId="6B602E01" w14:textId="1FA97300" w:rsidR="00177FF7" w:rsidRPr="00A66C91" w:rsidRDefault="00765EFD" w:rsidP="00A66C91">
      <w:pPr>
        <w:pStyle w:val="Prrafodelista"/>
        <w:spacing w:after="0" w:line="360" w:lineRule="auto"/>
        <w:ind w:left="362"/>
        <w:jc w:val="center"/>
        <w:rPr>
          <w:rFonts w:ascii="Arial" w:eastAsia="Arial Narrow" w:hAnsi="Arial" w:cs="Arial"/>
          <w:sz w:val="24"/>
          <w:szCs w:val="24"/>
        </w:rPr>
      </w:pPr>
      <w:r w:rsidRPr="00A66C91">
        <w:rPr>
          <w:rFonts w:ascii="Arial" w:eastAsia="Arial Narrow" w:hAnsi="Arial" w:cs="Arial"/>
          <w:b/>
          <w:bCs/>
          <w:sz w:val="24"/>
          <w:szCs w:val="24"/>
        </w:rPr>
        <w:t>CAUSAS DIRECTAS:</w:t>
      </w:r>
    </w:p>
    <w:p w14:paraId="63D1D179" w14:textId="77777777" w:rsidR="00177FF7" w:rsidRPr="00A66C91" w:rsidRDefault="00177FF7" w:rsidP="00A66C91">
      <w:pPr>
        <w:pStyle w:val="Prrafodelista"/>
        <w:numPr>
          <w:ilvl w:val="0"/>
          <w:numId w:val="33"/>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Infraestructura eléctrica insuficiente.</w:t>
      </w:r>
    </w:p>
    <w:p w14:paraId="035E0B91" w14:textId="77777777" w:rsidR="00177FF7" w:rsidRPr="00A66C91" w:rsidRDefault="00177FF7" w:rsidP="00A66C91">
      <w:pPr>
        <w:pStyle w:val="Prrafodelista"/>
        <w:numPr>
          <w:ilvl w:val="0"/>
          <w:numId w:val="33"/>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Intermitencia en el servicio eléctrico.</w:t>
      </w:r>
    </w:p>
    <w:p w14:paraId="49EE6FC6" w14:textId="77777777" w:rsidR="00177FF7" w:rsidRPr="00A66C91" w:rsidRDefault="00177FF7" w:rsidP="00A66C91">
      <w:pPr>
        <w:pStyle w:val="Prrafodelista"/>
        <w:numPr>
          <w:ilvl w:val="0"/>
          <w:numId w:val="33"/>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Altos costos de generación individual.</w:t>
      </w:r>
    </w:p>
    <w:p w14:paraId="065BE37B" w14:textId="77777777" w:rsidR="00765EFD" w:rsidRPr="00A66C91" w:rsidRDefault="00765EFD" w:rsidP="00A66C91">
      <w:pPr>
        <w:pStyle w:val="Prrafodelista"/>
        <w:spacing w:after="0" w:line="360" w:lineRule="auto"/>
        <w:jc w:val="both"/>
        <w:rPr>
          <w:rFonts w:ascii="Arial" w:eastAsia="Arial Narrow" w:hAnsi="Arial" w:cs="Arial"/>
          <w:sz w:val="24"/>
          <w:szCs w:val="24"/>
        </w:rPr>
      </w:pPr>
    </w:p>
    <w:p w14:paraId="5B42DE50" w14:textId="1745A935" w:rsidR="00177FF7" w:rsidRPr="00A66C91" w:rsidRDefault="00765EFD" w:rsidP="00A66C91">
      <w:pPr>
        <w:pStyle w:val="Prrafodelista"/>
        <w:spacing w:after="0" w:line="360" w:lineRule="auto"/>
        <w:ind w:left="362"/>
        <w:jc w:val="center"/>
        <w:rPr>
          <w:rFonts w:ascii="Arial" w:eastAsia="Arial Narrow" w:hAnsi="Arial" w:cs="Arial"/>
          <w:sz w:val="24"/>
          <w:szCs w:val="24"/>
        </w:rPr>
      </w:pPr>
      <w:r w:rsidRPr="00A66C91">
        <w:rPr>
          <w:rFonts w:ascii="Arial" w:eastAsia="Arial Narrow" w:hAnsi="Arial" w:cs="Arial"/>
          <w:b/>
          <w:bCs/>
          <w:sz w:val="24"/>
          <w:szCs w:val="24"/>
        </w:rPr>
        <w:t>CAUSAS INDIRECTAS:</w:t>
      </w:r>
    </w:p>
    <w:p w14:paraId="2F5785AB" w14:textId="77777777" w:rsidR="00177FF7" w:rsidRPr="00A66C91" w:rsidRDefault="00177FF7" w:rsidP="00A66C91">
      <w:pPr>
        <w:pStyle w:val="Prrafodelista"/>
        <w:numPr>
          <w:ilvl w:val="0"/>
          <w:numId w:val="34"/>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Dispersión geográfica de viviendas.</w:t>
      </w:r>
    </w:p>
    <w:p w14:paraId="4BAFCC75" w14:textId="77777777" w:rsidR="00177FF7" w:rsidRPr="00A66C91" w:rsidRDefault="00177FF7" w:rsidP="00A66C91">
      <w:pPr>
        <w:pStyle w:val="Prrafodelista"/>
        <w:numPr>
          <w:ilvl w:val="0"/>
          <w:numId w:val="34"/>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Falta de inversión en infraestructura.</w:t>
      </w:r>
    </w:p>
    <w:p w14:paraId="32438E74" w14:textId="77777777" w:rsidR="00177FF7" w:rsidRPr="00A66C91" w:rsidRDefault="00177FF7" w:rsidP="00A66C91">
      <w:pPr>
        <w:pStyle w:val="Prrafodelista"/>
        <w:numPr>
          <w:ilvl w:val="0"/>
          <w:numId w:val="34"/>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Dependencia de combustibles fósiles.</w:t>
      </w:r>
    </w:p>
    <w:p w14:paraId="64BCCBD5" w14:textId="77777777" w:rsidR="00177FF7" w:rsidRPr="00A66C91" w:rsidRDefault="00177FF7" w:rsidP="00A66C91">
      <w:pPr>
        <w:pStyle w:val="Prrafodelista"/>
        <w:numPr>
          <w:ilvl w:val="0"/>
          <w:numId w:val="34"/>
        </w:numPr>
        <w:spacing w:after="0" w:line="360" w:lineRule="auto"/>
        <w:jc w:val="both"/>
        <w:rPr>
          <w:rFonts w:ascii="Arial" w:eastAsia="Arial Narrow" w:hAnsi="Arial" w:cs="Arial"/>
          <w:sz w:val="24"/>
          <w:szCs w:val="24"/>
        </w:rPr>
      </w:pPr>
      <w:r w:rsidRPr="00A66C91">
        <w:rPr>
          <w:rFonts w:ascii="Arial" w:eastAsia="Arial Narrow" w:hAnsi="Arial" w:cs="Arial"/>
          <w:sz w:val="24"/>
          <w:szCs w:val="24"/>
        </w:rPr>
        <w:t>Falta de alternativas energéticas.</w:t>
      </w:r>
    </w:p>
    <w:p w14:paraId="32611E86" w14:textId="39E4A676" w:rsidR="00177FF7" w:rsidRPr="00A66C91" w:rsidRDefault="00177FF7" w:rsidP="00A66C91">
      <w:pPr>
        <w:pStyle w:val="Prrafodelista"/>
        <w:spacing w:after="0" w:line="360" w:lineRule="auto"/>
        <w:ind w:left="362"/>
        <w:jc w:val="both"/>
        <w:rPr>
          <w:rFonts w:ascii="Arial" w:eastAsia="Arial Narrow" w:hAnsi="Arial" w:cs="Arial"/>
          <w:color w:val="FF0000"/>
          <w:sz w:val="24"/>
          <w:szCs w:val="24"/>
        </w:rPr>
      </w:pPr>
    </w:p>
    <w:p w14:paraId="6579142F" w14:textId="200D2557" w:rsidR="00A06F98" w:rsidRPr="00A66C91" w:rsidRDefault="00177FF7" w:rsidP="00A66C91">
      <w:pPr>
        <w:pStyle w:val="Prrafodelista"/>
        <w:spacing w:after="0" w:line="360" w:lineRule="auto"/>
        <w:ind w:left="362"/>
        <w:jc w:val="both"/>
        <w:rPr>
          <w:rFonts w:ascii="Arial" w:eastAsia="Arial Narrow" w:hAnsi="Arial" w:cs="Arial"/>
          <w:color w:val="FF0000"/>
          <w:sz w:val="24"/>
          <w:szCs w:val="24"/>
        </w:rPr>
      </w:pPr>
      <w:r w:rsidRPr="00A66C91">
        <w:rPr>
          <w:rFonts w:ascii="Arial" w:eastAsia="Arial Narrow" w:hAnsi="Arial" w:cs="Arial"/>
          <w:color w:val="FF0000"/>
          <w:sz w:val="24"/>
          <w:szCs w:val="24"/>
        </w:rPr>
        <w:t xml:space="preserve">    </w:t>
      </w:r>
    </w:p>
    <w:p w14:paraId="38D45D7C" w14:textId="6698BD02" w:rsidR="00C44513" w:rsidRPr="00A66C91" w:rsidRDefault="008F251E" w:rsidP="00A66C91">
      <w:pPr>
        <w:pStyle w:val="Ttulo1"/>
        <w:spacing w:line="360" w:lineRule="auto"/>
        <w:rPr>
          <w:rFonts w:cs="Arial"/>
          <w:bCs/>
          <w:szCs w:val="24"/>
        </w:rPr>
      </w:pPr>
      <w:bookmarkStart w:id="45" w:name="_Toc183196502"/>
      <w:r w:rsidRPr="00A66C91">
        <w:rPr>
          <w:rFonts w:cs="Arial"/>
          <w:bCs/>
          <w:szCs w:val="24"/>
        </w:rPr>
        <w:t>10. RESULTADOS</w:t>
      </w:r>
      <w:bookmarkEnd w:id="45"/>
      <w:r w:rsidRPr="00A66C91">
        <w:rPr>
          <w:rFonts w:cs="Arial"/>
          <w:bCs/>
          <w:szCs w:val="24"/>
        </w:rPr>
        <w:t xml:space="preserve"> </w:t>
      </w:r>
    </w:p>
    <w:p w14:paraId="31B027F9" w14:textId="77777777" w:rsidR="00B67607" w:rsidRPr="00A66C91" w:rsidRDefault="00B67607" w:rsidP="00A66C91">
      <w:pPr>
        <w:spacing w:line="360" w:lineRule="auto"/>
        <w:rPr>
          <w:rFonts w:ascii="Arial" w:hAnsi="Arial" w:cs="Arial"/>
          <w:sz w:val="24"/>
          <w:szCs w:val="24"/>
        </w:rPr>
      </w:pPr>
    </w:p>
    <w:p w14:paraId="715FA01D" w14:textId="77777777" w:rsidR="00B67607" w:rsidRPr="00A66C91" w:rsidRDefault="00B67607" w:rsidP="00A66C91">
      <w:pPr>
        <w:spacing w:line="360" w:lineRule="auto"/>
        <w:rPr>
          <w:rFonts w:ascii="Arial" w:hAnsi="Arial" w:cs="Arial"/>
          <w:sz w:val="24"/>
          <w:szCs w:val="24"/>
        </w:rPr>
      </w:pPr>
      <w:r w:rsidRPr="00A66C91">
        <w:rPr>
          <w:rFonts w:ascii="Arial" w:hAnsi="Arial" w:cs="Arial"/>
          <w:sz w:val="24"/>
          <w:szCs w:val="24"/>
        </w:rPr>
        <w:t>En Pueblo Viejo, de una población total de 5,000 habitantes, el 20% ya cuenta con acceso a energía eléctrica, lo que equivale a 1,000 beneficiados. Esto significa que aún hay 4,000 habitantes sin acceso a energía, subrayando la necesidad urgente de implementar soluciones sostenibles, como la energía solar, para mejorar la calidad de vida de la comunidad.</w:t>
      </w:r>
    </w:p>
    <w:p w14:paraId="1703F0CF" w14:textId="46A2DF5C" w:rsidR="00B67607" w:rsidRPr="00B67607" w:rsidRDefault="00B67607" w:rsidP="00A66C91">
      <w:pPr>
        <w:spacing w:line="360" w:lineRule="auto"/>
        <w:rPr>
          <w:rFonts w:ascii="Arial" w:hAnsi="Arial" w:cs="Arial"/>
          <w:b/>
          <w:bCs/>
          <w:sz w:val="24"/>
          <w:szCs w:val="24"/>
        </w:rPr>
      </w:pPr>
      <w:r w:rsidRPr="00B67607">
        <w:rPr>
          <w:rFonts w:ascii="Arial" w:hAnsi="Arial" w:cs="Arial"/>
          <w:b/>
          <w:bCs/>
          <w:sz w:val="24"/>
          <w:szCs w:val="24"/>
        </w:rPr>
        <w:t>Cálculos Actualizados</w:t>
      </w:r>
    </w:p>
    <w:p w14:paraId="0D39E695" w14:textId="77777777" w:rsidR="00B67607" w:rsidRPr="00B67607" w:rsidRDefault="00B67607" w:rsidP="00A66C91">
      <w:pPr>
        <w:numPr>
          <w:ilvl w:val="0"/>
          <w:numId w:val="46"/>
        </w:numPr>
        <w:spacing w:line="360" w:lineRule="auto"/>
        <w:rPr>
          <w:rFonts w:ascii="Arial" w:hAnsi="Arial" w:cs="Arial"/>
          <w:sz w:val="24"/>
          <w:szCs w:val="24"/>
        </w:rPr>
      </w:pPr>
      <w:r w:rsidRPr="00B67607">
        <w:rPr>
          <w:rFonts w:ascii="Arial" w:hAnsi="Arial" w:cs="Arial"/>
          <w:b/>
          <w:bCs/>
          <w:sz w:val="24"/>
          <w:szCs w:val="24"/>
        </w:rPr>
        <w:t>Población Total</w:t>
      </w:r>
      <w:r w:rsidRPr="00B67607">
        <w:rPr>
          <w:rFonts w:ascii="Arial" w:hAnsi="Arial" w:cs="Arial"/>
          <w:sz w:val="24"/>
          <w:szCs w:val="24"/>
        </w:rPr>
        <w:t>: 5,000 habitantes</w:t>
      </w:r>
    </w:p>
    <w:p w14:paraId="014F8A25" w14:textId="77777777" w:rsidR="00B67607" w:rsidRPr="00B67607" w:rsidRDefault="00B67607" w:rsidP="00A66C91">
      <w:pPr>
        <w:numPr>
          <w:ilvl w:val="0"/>
          <w:numId w:val="46"/>
        </w:numPr>
        <w:spacing w:line="360" w:lineRule="auto"/>
        <w:rPr>
          <w:rFonts w:ascii="Arial" w:hAnsi="Arial" w:cs="Arial"/>
          <w:sz w:val="24"/>
          <w:szCs w:val="24"/>
        </w:rPr>
      </w:pPr>
      <w:r w:rsidRPr="00B67607">
        <w:rPr>
          <w:rFonts w:ascii="Arial" w:hAnsi="Arial" w:cs="Arial"/>
          <w:b/>
          <w:bCs/>
          <w:sz w:val="24"/>
          <w:szCs w:val="24"/>
        </w:rPr>
        <w:t>Porcentaje con Energía</w:t>
      </w:r>
      <w:r w:rsidRPr="00B67607">
        <w:rPr>
          <w:rFonts w:ascii="Arial" w:hAnsi="Arial" w:cs="Arial"/>
          <w:sz w:val="24"/>
          <w:szCs w:val="24"/>
        </w:rPr>
        <w:t>: 20%</w:t>
      </w:r>
    </w:p>
    <w:p w14:paraId="637360C4" w14:textId="25C6D299" w:rsidR="00B67607" w:rsidRPr="00B67607" w:rsidRDefault="00B67607" w:rsidP="00A66C91">
      <w:pPr>
        <w:numPr>
          <w:ilvl w:val="1"/>
          <w:numId w:val="46"/>
        </w:numPr>
        <w:spacing w:line="360" w:lineRule="auto"/>
        <w:rPr>
          <w:rFonts w:ascii="Arial" w:hAnsi="Arial" w:cs="Arial"/>
          <w:sz w:val="24"/>
          <w:szCs w:val="24"/>
        </w:rPr>
      </w:pPr>
      <w:r w:rsidRPr="00B67607">
        <w:rPr>
          <w:rFonts w:ascii="Arial" w:hAnsi="Arial" w:cs="Arial"/>
          <w:sz w:val="24"/>
          <w:szCs w:val="24"/>
        </w:rPr>
        <w:t>Habitantes con energía</w:t>
      </w:r>
      <w:r w:rsidRPr="00A66C91">
        <w:rPr>
          <w:rFonts w:ascii="Arial" w:hAnsi="Arial" w:cs="Arial"/>
          <w:sz w:val="24"/>
          <w:szCs w:val="24"/>
        </w:rPr>
        <w:t>.</w:t>
      </w:r>
    </w:p>
    <w:p w14:paraId="5C54294D" w14:textId="3DADE403" w:rsidR="00B67607" w:rsidRPr="00B67607" w:rsidRDefault="00B67607" w:rsidP="00A66C91">
      <w:pPr>
        <w:numPr>
          <w:ilvl w:val="0"/>
          <w:numId w:val="46"/>
        </w:numPr>
        <w:spacing w:line="360" w:lineRule="auto"/>
        <w:rPr>
          <w:rFonts w:ascii="Arial" w:hAnsi="Arial" w:cs="Arial"/>
          <w:sz w:val="24"/>
          <w:szCs w:val="24"/>
        </w:rPr>
      </w:pPr>
      <w:r w:rsidRPr="00B67607">
        <w:rPr>
          <w:rFonts w:ascii="Arial" w:hAnsi="Arial" w:cs="Arial"/>
          <w:b/>
          <w:bCs/>
          <w:sz w:val="24"/>
          <w:szCs w:val="24"/>
        </w:rPr>
        <w:t>Habitantes Sin Energía</w:t>
      </w:r>
      <w:r w:rsidRPr="00B67607">
        <w:rPr>
          <w:rFonts w:ascii="Arial" w:hAnsi="Arial" w:cs="Arial"/>
          <w:sz w:val="24"/>
          <w:szCs w:val="24"/>
        </w:rPr>
        <w:t>:</w:t>
      </w:r>
      <w:r w:rsidRPr="00A66C91">
        <w:rPr>
          <w:rFonts w:ascii="Arial" w:hAnsi="Arial" w:cs="Arial"/>
          <w:sz w:val="24"/>
          <w:szCs w:val="24"/>
        </w:rPr>
        <w:t xml:space="preserve"> 80%</w:t>
      </w:r>
    </w:p>
    <w:p w14:paraId="0951802D" w14:textId="5ED13767" w:rsidR="00B67607" w:rsidRPr="00B67607" w:rsidRDefault="00B67607" w:rsidP="00A66C91">
      <w:pPr>
        <w:numPr>
          <w:ilvl w:val="1"/>
          <w:numId w:val="46"/>
        </w:numPr>
        <w:spacing w:line="360" w:lineRule="auto"/>
        <w:rPr>
          <w:rFonts w:ascii="Arial" w:hAnsi="Arial" w:cs="Arial"/>
          <w:sz w:val="24"/>
          <w:szCs w:val="24"/>
        </w:rPr>
      </w:pPr>
      <w:r w:rsidRPr="00A66C91">
        <w:rPr>
          <w:rFonts w:ascii="Arial" w:hAnsi="Arial" w:cs="Arial"/>
          <w:sz w:val="24"/>
          <w:szCs w:val="24"/>
        </w:rPr>
        <w:t>Habitantes sin energía.</w:t>
      </w:r>
    </w:p>
    <w:p w14:paraId="78205257" w14:textId="1ADA0D85" w:rsidR="00B67607" w:rsidRPr="00A66C91" w:rsidRDefault="00E84D4A" w:rsidP="00A66C91">
      <w:pPr>
        <w:pStyle w:val="Descripcin"/>
        <w:spacing w:line="360" w:lineRule="auto"/>
        <w:rPr>
          <w:rFonts w:cs="Arial"/>
          <w:sz w:val="24"/>
          <w:szCs w:val="24"/>
        </w:rPr>
      </w:pPr>
      <w:bookmarkStart w:id="46" w:name="_Toc183201632"/>
      <w:r w:rsidRPr="00A66C91">
        <w:rPr>
          <w:rFonts w:cs="Arial"/>
          <w:sz w:val="24"/>
          <w:szCs w:val="24"/>
        </w:rPr>
        <w:lastRenderedPageBreak/>
        <w:t xml:space="preserve">Figura </w:t>
      </w:r>
      <w:r w:rsidRPr="00A66C91">
        <w:rPr>
          <w:rFonts w:cs="Arial"/>
          <w:sz w:val="24"/>
          <w:szCs w:val="24"/>
        </w:rPr>
        <w:fldChar w:fldCharType="begin"/>
      </w:r>
      <w:r w:rsidRPr="00A66C91">
        <w:rPr>
          <w:rFonts w:cs="Arial"/>
          <w:sz w:val="24"/>
          <w:szCs w:val="24"/>
        </w:rPr>
        <w:instrText xml:space="preserve"> SEQ Figura \* ARABIC </w:instrText>
      </w:r>
      <w:r w:rsidRPr="00A66C91">
        <w:rPr>
          <w:rFonts w:cs="Arial"/>
          <w:sz w:val="24"/>
          <w:szCs w:val="24"/>
        </w:rPr>
        <w:fldChar w:fldCharType="separate"/>
      </w:r>
      <w:r w:rsidRPr="00A66C91">
        <w:rPr>
          <w:rFonts w:cs="Arial"/>
          <w:noProof/>
          <w:sz w:val="24"/>
          <w:szCs w:val="24"/>
        </w:rPr>
        <w:t>1</w:t>
      </w:r>
      <w:r w:rsidRPr="00A66C91">
        <w:rPr>
          <w:rFonts w:cs="Arial"/>
          <w:sz w:val="24"/>
          <w:szCs w:val="24"/>
        </w:rPr>
        <w:fldChar w:fldCharType="end"/>
      </w:r>
      <w:r w:rsidRPr="00A66C91">
        <w:rPr>
          <w:rFonts w:cs="Arial"/>
          <w:sz w:val="24"/>
          <w:szCs w:val="24"/>
        </w:rPr>
        <w:t xml:space="preserve">: </w:t>
      </w:r>
      <w:r w:rsidR="003C16DE" w:rsidRPr="00A66C91">
        <w:rPr>
          <w:rFonts w:cs="Arial"/>
          <w:sz w:val="24"/>
          <w:szCs w:val="24"/>
        </w:rPr>
        <w:t xml:space="preserve"> </w:t>
      </w:r>
      <w:r w:rsidRPr="00A66C91">
        <w:rPr>
          <w:rFonts w:cs="Arial"/>
          <w:sz w:val="24"/>
          <w:szCs w:val="24"/>
        </w:rPr>
        <w:t>P</w:t>
      </w:r>
      <w:r w:rsidR="003C16DE" w:rsidRPr="00A66C91">
        <w:rPr>
          <w:rFonts w:cs="Arial"/>
          <w:sz w:val="24"/>
          <w:szCs w:val="24"/>
        </w:rPr>
        <w:t>o</w:t>
      </w:r>
      <w:r w:rsidRPr="00A66C91">
        <w:rPr>
          <w:rFonts w:cs="Arial"/>
          <w:sz w:val="24"/>
          <w:szCs w:val="24"/>
        </w:rPr>
        <w:t>rcentaje de población beneficiada.</w:t>
      </w:r>
      <w:r w:rsidR="003C16DE" w:rsidRPr="00A66C91">
        <w:rPr>
          <w:rFonts w:cs="Arial"/>
          <w:noProof/>
          <w:sz w:val="24"/>
          <w:szCs w:val="24"/>
        </w:rPr>
        <w:drawing>
          <wp:inline distT="0" distB="0" distL="0" distR="0" wp14:anchorId="65BC32AB" wp14:editId="2A6D7E8B">
            <wp:extent cx="5942959" cy="3337200"/>
            <wp:effectExtent l="0" t="0" r="1270" b="0"/>
            <wp:docPr id="8777666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66620" name="Imagen 877766620"/>
                    <pic:cNvPicPr/>
                  </pic:nvPicPr>
                  <pic:blipFill>
                    <a:blip r:embed="rId11">
                      <a:extLst>
                        <a:ext uri="{28A0092B-C50C-407E-A947-70E740481C1C}">
                          <a14:useLocalDpi xmlns:a14="http://schemas.microsoft.com/office/drawing/2010/main" val="0"/>
                        </a:ext>
                      </a:extLst>
                    </a:blip>
                    <a:stretch>
                      <a:fillRect/>
                    </a:stretch>
                  </pic:blipFill>
                  <pic:spPr>
                    <a:xfrm>
                      <a:off x="0" y="0"/>
                      <a:ext cx="5942959" cy="3337200"/>
                    </a:xfrm>
                    <a:prstGeom prst="rect">
                      <a:avLst/>
                    </a:prstGeom>
                  </pic:spPr>
                </pic:pic>
              </a:graphicData>
            </a:graphic>
          </wp:inline>
        </w:drawing>
      </w:r>
      <w:bookmarkEnd w:id="46"/>
    </w:p>
    <w:p w14:paraId="125EDEB9" w14:textId="77777777" w:rsidR="00E84D4A" w:rsidRPr="00A66C91" w:rsidRDefault="00E84D4A" w:rsidP="00A66C91">
      <w:pPr>
        <w:spacing w:line="360" w:lineRule="auto"/>
        <w:rPr>
          <w:rFonts w:ascii="Arial" w:hAnsi="Arial" w:cs="Arial"/>
          <w:i/>
          <w:iCs/>
          <w:sz w:val="24"/>
          <w:szCs w:val="24"/>
        </w:rPr>
      </w:pPr>
      <w:r w:rsidRPr="00A66C91">
        <w:rPr>
          <w:rFonts w:ascii="Arial" w:hAnsi="Arial" w:cs="Arial"/>
          <w:b/>
          <w:bCs/>
          <w:sz w:val="24"/>
          <w:szCs w:val="24"/>
        </w:rPr>
        <w:t xml:space="preserve">*Fuente: </w:t>
      </w:r>
      <w:r w:rsidRPr="00A66C91">
        <w:rPr>
          <w:rFonts w:ascii="Arial" w:hAnsi="Arial" w:cs="Arial"/>
          <w:i/>
          <w:iCs/>
          <w:sz w:val="24"/>
          <w:szCs w:val="24"/>
        </w:rPr>
        <w:t>Elaboración propia</w:t>
      </w:r>
    </w:p>
    <w:p w14:paraId="5217F54F" w14:textId="0F116F35" w:rsidR="00B67607" w:rsidRPr="00B67607" w:rsidRDefault="00B67607" w:rsidP="00A66C91">
      <w:pPr>
        <w:spacing w:line="360" w:lineRule="auto"/>
        <w:rPr>
          <w:rFonts w:ascii="Arial" w:hAnsi="Arial" w:cs="Arial"/>
          <w:sz w:val="24"/>
          <w:szCs w:val="24"/>
        </w:rPr>
      </w:pPr>
      <w:r w:rsidRPr="00A66C91">
        <w:rPr>
          <w:rFonts w:ascii="Arial" w:hAnsi="Arial" w:cs="Arial"/>
          <w:sz w:val="24"/>
          <w:szCs w:val="24"/>
        </w:rPr>
        <mc:AlternateContent>
          <mc:Choice Requires="wps">
            <w:drawing>
              <wp:inline distT="0" distB="0" distL="0" distR="0" wp14:anchorId="01B22C5C" wp14:editId="24A5FE17">
                <wp:extent cx="304800" cy="304800"/>
                <wp:effectExtent l="0" t="0" r="0" b="0"/>
                <wp:docPr id="1428314998"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F93D7"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2AC790" w14:textId="77777777" w:rsidR="00B67607" w:rsidRPr="00B67607" w:rsidRDefault="00B67607" w:rsidP="00A66C91">
      <w:pPr>
        <w:spacing w:line="360" w:lineRule="auto"/>
        <w:rPr>
          <w:rFonts w:ascii="Arial" w:hAnsi="Arial" w:cs="Arial"/>
          <w:sz w:val="24"/>
          <w:szCs w:val="24"/>
        </w:rPr>
      </w:pPr>
      <w:r w:rsidRPr="00B67607">
        <w:rPr>
          <w:rFonts w:ascii="Arial" w:hAnsi="Arial" w:cs="Arial"/>
          <w:sz w:val="24"/>
          <w:szCs w:val="24"/>
        </w:rPr>
        <w:t>Estos gráficos reflejan cómo se distribuye la población en función de los beneficiados por el proyecto fotovoltaico, teniendo en cuenta a aquellos que ya cuentan con energía.</w:t>
      </w:r>
    </w:p>
    <w:p w14:paraId="20F74950" w14:textId="7F4BD295" w:rsidR="00A2447C" w:rsidRPr="00A66C91" w:rsidRDefault="00A2447C" w:rsidP="00A66C91">
      <w:pPr>
        <w:spacing w:line="360" w:lineRule="auto"/>
        <w:jc w:val="both"/>
        <w:rPr>
          <w:rFonts w:ascii="Arial" w:hAnsi="Arial" w:cs="Arial"/>
          <w:sz w:val="24"/>
          <w:szCs w:val="24"/>
        </w:rPr>
      </w:pPr>
    </w:p>
    <w:p w14:paraId="13AEE0D8" w14:textId="4E160A5A" w:rsidR="00A2447C" w:rsidRPr="00A66C91" w:rsidRDefault="00A2447C" w:rsidP="00A66C91">
      <w:pPr>
        <w:pStyle w:val="Descripcin"/>
        <w:spacing w:line="360" w:lineRule="auto"/>
        <w:rPr>
          <w:rFonts w:cs="Arial"/>
          <w:b w:val="0"/>
          <w:bCs/>
          <w:i/>
          <w:iCs w:val="0"/>
          <w:sz w:val="24"/>
          <w:szCs w:val="24"/>
        </w:rPr>
      </w:pPr>
      <w:bookmarkStart w:id="47" w:name="_Ref166568523"/>
      <w:bookmarkStart w:id="48" w:name="_Toc183201633"/>
      <w:r w:rsidRPr="00A66C91">
        <w:rPr>
          <w:rFonts w:cs="Arial"/>
          <w:sz w:val="24"/>
          <w:szCs w:val="24"/>
        </w:rPr>
        <w:t xml:space="preserve">Figura </w:t>
      </w:r>
      <w:r w:rsidRPr="00A66C91">
        <w:rPr>
          <w:rFonts w:cs="Arial"/>
          <w:sz w:val="24"/>
          <w:szCs w:val="24"/>
        </w:rPr>
        <w:fldChar w:fldCharType="begin"/>
      </w:r>
      <w:r w:rsidRPr="00A66C91">
        <w:rPr>
          <w:rFonts w:cs="Arial"/>
          <w:sz w:val="24"/>
          <w:szCs w:val="24"/>
        </w:rPr>
        <w:instrText xml:space="preserve"> SEQ Figura \* ARABIC </w:instrText>
      </w:r>
      <w:r w:rsidRPr="00A66C91">
        <w:rPr>
          <w:rFonts w:cs="Arial"/>
          <w:sz w:val="24"/>
          <w:szCs w:val="24"/>
        </w:rPr>
        <w:fldChar w:fldCharType="separate"/>
      </w:r>
      <w:r w:rsidR="00E84D4A" w:rsidRPr="00A66C91">
        <w:rPr>
          <w:rFonts w:cs="Arial"/>
          <w:noProof/>
          <w:sz w:val="24"/>
          <w:szCs w:val="24"/>
        </w:rPr>
        <w:t>2</w:t>
      </w:r>
      <w:r w:rsidRPr="00A66C91">
        <w:rPr>
          <w:rFonts w:cs="Arial"/>
          <w:sz w:val="24"/>
          <w:szCs w:val="24"/>
        </w:rPr>
        <w:fldChar w:fldCharType="end"/>
      </w:r>
      <w:bookmarkEnd w:id="47"/>
      <w:r w:rsidRPr="00A66C91">
        <w:rPr>
          <w:rFonts w:cs="Arial"/>
          <w:sz w:val="24"/>
          <w:szCs w:val="24"/>
        </w:rPr>
        <w:t xml:space="preserve">: </w:t>
      </w:r>
      <w:r w:rsidR="00A66C91" w:rsidRPr="00A66C91">
        <w:rPr>
          <w:rFonts w:cs="Arial"/>
          <w:b w:val="0"/>
          <w:bCs/>
          <w:i/>
          <w:iCs w:val="0"/>
          <w:sz w:val="24"/>
          <w:szCs w:val="24"/>
        </w:rPr>
        <w:t>flujo grama de ejecución</w:t>
      </w:r>
      <w:bookmarkEnd w:id="48"/>
    </w:p>
    <w:p w14:paraId="18D175D2" w14:textId="7CD931A8" w:rsidR="00A53579" w:rsidRPr="00A66C91" w:rsidRDefault="00A53579" w:rsidP="00A66C91">
      <w:pPr>
        <w:spacing w:line="360" w:lineRule="auto"/>
        <w:rPr>
          <w:rFonts w:ascii="Arial" w:hAnsi="Arial" w:cs="Arial"/>
          <w:sz w:val="24"/>
          <w:szCs w:val="24"/>
        </w:rPr>
      </w:pPr>
      <w:r w:rsidRPr="00A66C91">
        <w:rPr>
          <w:rFonts w:ascii="Arial" w:hAnsi="Arial" w:cs="Arial"/>
          <w:noProof/>
          <w:sz w:val="24"/>
          <w:szCs w:val="24"/>
        </w:rPr>
        <w:drawing>
          <wp:inline distT="0" distB="0" distL="0" distR="0" wp14:anchorId="33530579" wp14:editId="3F8C95BC">
            <wp:extent cx="5943600" cy="2046514"/>
            <wp:effectExtent l="0" t="0" r="0" b="0"/>
            <wp:docPr id="144105780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7800" name="Imagen 1441057800"/>
                    <pic:cNvPicPr/>
                  </pic:nvPicPr>
                  <pic:blipFill>
                    <a:blip r:embed="rId12">
                      <a:extLst>
                        <a:ext uri="{28A0092B-C50C-407E-A947-70E740481C1C}">
                          <a14:useLocalDpi xmlns:a14="http://schemas.microsoft.com/office/drawing/2010/main" val="0"/>
                        </a:ext>
                      </a:extLst>
                    </a:blip>
                    <a:stretch>
                      <a:fillRect/>
                    </a:stretch>
                  </pic:blipFill>
                  <pic:spPr>
                    <a:xfrm>
                      <a:off x="0" y="0"/>
                      <a:ext cx="5967026" cy="2054580"/>
                    </a:xfrm>
                    <a:prstGeom prst="rect">
                      <a:avLst/>
                    </a:prstGeom>
                  </pic:spPr>
                </pic:pic>
              </a:graphicData>
            </a:graphic>
          </wp:inline>
        </w:drawing>
      </w:r>
    </w:p>
    <w:p w14:paraId="63F31675" w14:textId="0F592C3C" w:rsidR="00A2447C" w:rsidRPr="00A66C91" w:rsidRDefault="00A2447C" w:rsidP="00A66C91">
      <w:pPr>
        <w:spacing w:line="360" w:lineRule="auto"/>
        <w:jc w:val="center"/>
        <w:rPr>
          <w:rFonts w:ascii="Arial" w:hAnsi="Arial" w:cs="Arial"/>
          <w:sz w:val="24"/>
          <w:szCs w:val="24"/>
        </w:rPr>
      </w:pPr>
    </w:p>
    <w:p w14:paraId="12FAABBB" w14:textId="6498F3EB" w:rsidR="00A2447C" w:rsidRPr="00A66C91" w:rsidRDefault="00A2447C" w:rsidP="00A66C91">
      <w:pPr>
        <w:spacing w:line="360" w:lineRule="auto"/>
        <w:jc w:val="center"/>
        <w:rPr>
          <w:rFonts w:ascii="Arial" w:hAnsi="Arial" w:cs="Arial"/>
          <w:i/>
          <w:iCs/>
          <w:sz w:val="24"/>
          <w:szCs w:val="24"/>
        </w:rPr>
      </w:pPr>
      <w:r w:rsidRPr="00A66C91">
        <w:rPr>
          <w:rFonts w:ascii="Arial" w:hAnsi="Arial" w:cs="Arial"/>
          <w:b/>
          <w:bCs/>
          <w:sz w:val="24"/>
          <w:szCs w:val="24"/>
        </w:rPr>
        <w:t xml:space="preserve">* Fuente: </w:t>
      </w:r>
      <w:r w:rsidRPr="00A66C91">
        <w:rPr>
          <w:rFonts w:ascii="Arial" w:hAnsi="Arial" w:cs="Arial"/>
          <w:i/>
          <w:iCs/>
          <w:sz w:val="24"/>
          <w:szCs w:val="24"/>
        </w:rPr>
        <w:t xml:space="preserve">Elaboración propia con base en la herramienta de </w:t>
      </w:r>
      <w:r w:rsidR="00A53579" w:rsidRPr="00A66C91">
        <w:rPr>
          <w:rFonts w:ascii="Arial" w:hAnsi="Arial" w:cs="Arial"/>
          <w:i/>
          <w:iCs/>
          <w:sz w:val="24"/>
          <w:szCs w:val="24"/>
        </w:rPr>
        <w:t>(Gantt Project</w:t>
      </w:r>
      <w:r w:rsidR="00A06F98" w:rsidRPr="00A66C91">
        <w:rPr>
          <w:rFonts w:ascii="Arial" w:hAnsi="Arial" w:cs="Arial"/>
          <w:i/>
          <w:iCs/>
          <w:sz w:val="24"/>
          <w:szCs w:val="24"/>
        </w:rPr>
        <w:t>)</w:t>
      </w:r>
    </w:p>
    <w:p w14:paraId="7973B7E1" w14:textId="516021CE" w:rsidR="00A06F98" w:rsidRPr="00A66C91" w:rsidRDefault="00A06F98" w:rsidP="00A66C91">
      <w:pPr>
        <w:spacing w:line="360" w:lineRule="auto"/>
        <w:rPr>
          <w:rFonts w:ascii="Arial" w:eastAsiaTheme="majorEastAsia" w:hAnsi="Arial" w:cs="Arial"/>
          <w:b/>
          <w:bCs/>
          <w:sz w:val="24"/>
          <w:szCs w:val="24"/>
        </w:rPr>
      </w:pPr>
    </w:p>
    <w:p w14:paraId="15F1F463" w14:textId="413DC322" w:rsidR="00112A13" w:rsidRPr="00A66C91" w:rsidRDefault="00C44513" w:rsidP="00A66C91">
      <w:pPr>
        <w:pStyle w:val="Ttulo1"/>
        <w:spacing w:line="360" w:lineRule="auto"/>
        <w:rPr>
          <w:rFonts w:cs="Arial"/>
          <w:b w:val="0"/>
          <w:bCs/>
          <w:szCs w:val="24"/>
        </w:rPr>
      </w:pPr>
      <w:bookmarkStart w:id="49" w:name="_Toc183196503"/>
      <w:r w:rsidRPr="00A66C91">
        <w:rPr>
          <w:rFonts w:cs="Arial"/>
          <w:bCs/>
          <w:szCs w:val="24"/>
        </w:rPr>
        <w:t>11. C</w:t>
      </w:r>
      <w:r w:rsidR="00112A13" w:rsidRPr="00A66C91">
        <w:rPr>
          <w:rFonts w:cs="Arial"/>
          <w:bCs/>
          <w:szCs w:val="24"/>
        </w:rPr>
        <w:t>onclusiones</w:t>
      </w:r>
      <w:bookmarkEnd w:id="49"/>
    </w:p>
    <w:p w14:paraId="7DA63BDF" w14:textId="77777777" w:rsidR="00765EFD" w:rsidRPr="00A66C91" w:rsidRDefault="00765EFD" w:rsidP="00A66C91">
      <w:pPr>
        <w:spacing w:line="360" w:lineRule="auto"/>
        <w:rPr>
          <w:rFonts w:ascii="Arial" w:hAnsi="Arial" w:cs="Arial"/>
          <w:sz w:val="24"/>
          <w:szCs w:val="24"/>
        </w:rPr>
      </w:pPr>
      <w:r w:rsidRPr="00A66C91">
        <w:rPr>
          <w:rFonts w:ascii="Arial" w:hAnsi="Arial" w:cs="Arial"/>
          <w:sz w:val="24"/>
          <w:szCs w:val="24"/>
        </w:rPr>
        <w:t>La implementación de un sistema de energía solar en Pueblo Viejo, La Guajira, representa una solución sostenible y viable para abordar la falta de acceso a energía eléctrica confiable en la región. A través del análisis de los problemas existentes, se identificaron las causas y efectos que afectan a la comunidad, lo que permitió diseñar un modelo adecuado que integra las necesidades locales con las oportunidades que ofrece la energía renovable.</w:t>
      </w:r>
    </w:p>
    <w:p w14:paraId="6D53D7D0" w14:textId="77777777" w:rsidR="00765EFD" w:rsidRPr="00A66C91" w:rsidRDefault="00765EFD" w:rsidP="00A66C91">
      <w:pPr>
        <w:spacing w:line="360" w:lineRule="auto"/>
        <w:rPr>
          <w:rFonts w:ascii="Arial" w:hAnsi="Arial" w:cs="Arial"/>
          <w:sz w:val="24"/>
          <w:szCs w:val="24"/>
        </w:rPr>
      </w:pPr>
      <w:r w:rsidRPr="00A66C91">
        <w:rPr>
          <w:rFonts w:ascii="Arial" w:hAnsi="Arial" w:cs="Arial"/>
          <w:sz w:val="24"/>
          <w:szCs w:val="24"/>
        </w:rPr>
        <w:t>Este proyecto no solo busca mejorar la calidad de vida de los habitantes, sino también fomentar el desarrollo socioeconómico al proporcionar acceso a energía limpia y asequible. La inversión en infraestructura energética sostenible contribuirá a reducir la dependencia de fuentes de energía contaminantes, como los generadores diésel, y a mitigar el impacto ambiental.</w:t>
      </w:r>
    </w:p>
    <w:p w14:paraId="448B45DE" w14:textId="77777777" w:rsidR="00765EFD" w:rsidRPr="00A66C91" w:rsidRDefault="00765EFD" w:rsidP="00A66C91">
      <w:pPr>
        <w:spacing w:line="360" w:lineRule="auto"/>
        <w:rPr>
          <w:rFonts w:ascii="Arial" w:hAnsi="Arial" w:cs="Arial"/>
          <w:sz w:val="24"/>
          <w:szCs w:val="24"/>
        </w:rPr>
      </w:pPr>
      <w:r w:rsidRPr="00A66C91">
        <w:rPr>
          <w:rFonts w:ascii="Arial" w:hAnsi="Arial" w:cs="Arial"/>
          <w:sz w:val="24"/>
          <w:szCs w:val="24"/>
        </w:rPr>
        <w:t>Además, la participación activa de la comunidad y la colaboración con inversores permitirán asegurar la sostenibilidad del proyecto a largo plazo. Se espera que esta iniciativa sirva como un modelo replicable en otras comunidades rurales de Colombia y más allá, promoviendo un futuro energético más limpio y equitativo.</w:t>
      </w:r>
    </w:p>
    <w:p w14:paraId="2E042081" w14:textId="77777777" w:rsidR="00765EFD" w:rsidRPr="00A66C91" w:rsidRDefault="00765EFD" w:rsidP="00A66C91">
      <w:pPr>
        <w:spacing w:line="360" w:lineRule="auto"/>
        <w:rPr>
          <w:rFonts w:ascii="Arial" w:hAnsi="Arial" w:cs="Arial"/>
          <w:sz w:val="24"/>
          <w:szCs w:val="24"/>
        </w:rPr>
      </w:pPr>
      <w:r w:rsidRPr="00A66C91">
        <w:rPr>
          <w:rFonts w:ascii="Arial" w:hAnsi="Arial" w:cs="Arial"/>
          <w:sz w:val="24"/>
          <w:szCs w:val="24"/>
        </w:rPr>
        <w:t>En resumen, la transición hacia la energía solar en Pueblo Viejo es un paso crucial hacia un desarrollo sostenible, que no solo beneficiará a la comunidad local, sino que también contribuirá a los objetivos globales de reducción de emisiones y promoción de energías renovables.</w:t>
      </w:r>
    </w:p>
    <w:p w14:paraId="5988FDF3" w14:textId="5213ED81" w:rsidR="00AF71A1" w:rsidRPr="00A66C91" w:rsidRDefault="00AF71A1" w:rsidP="00A66C91">
      <w:pPr>
        <w:spacing w:line="360" w:lineRule="auto"/>
        <w:rPr>
          <w:rFonts w:ascii="Arial" w:hAnsi="Arial" w:cs="Arial"/>
          <w:sz w:val="24"/>
          <w:szCs w:val="24"/>
        </w:rPr>
      </w:pPr>
    </w:p>
    <w:p w14:paraId="46C6F3EF" w14:textId="77777777" w:rsidR="00AF71A1" w:rsidRPr="00A66C91" w:rsidRDefault="00AF71A1" w:rsidP="00A66C91">
      <w:pPr>
        <w:spacing w:line="360" w:lineRule="auto"/>
        <w:rPr>
          <w:rFonts w:ascii="Arial" w:hAnsi="Arial" w:cs="Arial"/>
          <w:sz w:val="24"/>
          <w:szCs w:val="24"/>
        </w:rPr>
      </w:pPr>
    </w:p>
    <w:p w14:paraId="61C08F66" w14:textId="6B65B8D5" w:rsidR="00112A13" w:rsidRPr="00A66C91" w:rsidRDefault="00112A13" w:rsidP="00A66C91">
      <w:pPr>
        <w:pStyle w:val="Ttulo2"/>
        <w:spacing w:line="360" w:lineRule="auto"/>
        <w:rPr>
          <w:rFonts w:cs="Arial"/>
          <w:b w:val="0"/>
          <w:bCs/>
          <w:szCs w:val="24"/>
        </w:rPr>
      </w:pPr>
      <w:bookmarkStart w:id="50" w:name="_Toc183196504"/>
      <w:r w:rsidRPr="00A66C91">
        <w:rPr>
          <w:rFonts w:cs="Arial"/>
          <w:bCs/>
          <w:szCs w:val="24"/>
        </w:rPr>
        <w:lastRenderedPageBreak/>
        <w:t>1</w:t>
      </w:r>
      <w:r w:rsidR="00C44513" w:rsidRPr="00A66C91">
        <w:rPr>
          <w:rFonts w:cs="Arial"/>
          <w:bCs/>
          <w:szCs w:val="24"/>
        </w:rPr>
        <w:t>2.</w:t>
      </w:r>
      <w:r w:rsidRPr="00A66C91">
        <w:rPr>
          <w:rFonts w:cs="Arial"/>
          <w:bCs/>
          <w:szCs w:val="24"/>
        </w:rPr>
        <w:t xml:space="preserve"> Recomendaciones</w:t>
      </w:r>
      <w:bookmarkEnd w:id="50"/>
    </w:p>
    <w:p w14:paraId="771A54BF" w14:textId="77777777" w:rsidR="00F54BC8" w:rsidRPr="00A66C91" w:rsidRDefault="00F54BC8" w:rsidP="00A66C91">
      <w:pPr>
        <w:pStyle w:val="Ttulo1"/>
        <w:numPr>
          <w:ilvl w:val="0"/>
          <w:numId w:val="35"/>
        </w:numPr>
        <w:spacing w:line="360" w:lineRule="auto"/>
        <w:jc w:val="left"/>
        <w:rPr>
          <w:rFonts w:cs="Arial"/>
          <w:b w:val="0"/>
          <w:szCs w:val="24"/>
        </w:rPr>
      </w:pPr>
      <w:bookmarkStart w:id="51" w:name="_Toc183196505"/>
      <w:r w:rsidRPr="00A66C91">
        <w:rPr>
          <w:rFonts w:cs="Arial"/>
          <w:b w:val="0"/>
          <w:szCs w:val="24"/>
        </w:rPr>
        <w:t>Fomentar la Participación Comunitaria:</w:t>
      </w:r>
      <w:r w:rsidRPr="00A66C91">
        <w:rPr>
          <w:rFonts w:cs="Arial"/>
          <w:b w:val="0"/>
          <w:szCs w:val="24"/>
        </w:rPr>
        <w:br/>
        <w:t>Involucrar a los habitantes desde el inicio del proyecto a través de talleres y capacitaciones. Esto no solo aumentará la aceptación del sistema, sino que también permitirá a la comunidad adquirir habilidades para el mantenimiento y operación del sistema de energía solar.</w:t>
      </w:r>
      <w:bookmarkEnd w:id="51"/>
    </w:p>
    <w:p w14:paraId="4832283C" w14:textId="77777777" w:rsidR="00F54BC8" w:rsidRPr="00A66C91" w:rsidRDefault="00F54BC8" w:rsidP="00A66C91">
      <w:pPr>
        <w:pStyle w:val="Ttulo1"/>
        <w:numPr>
          <w:ilvl w:val="0"/>
          <w:numId w:val="35"/>
        </w:numPr>
        <w:spacing w:line="360" w:lineRule="auto"/>
        <w:jc w:val="left"/>
        <w:rPr>
          <w:rFonts w:cs="Arial"/>
          <w:b w:val="0"/>
          <w:szCs w:val="24"/>
        </w:rPr>
      </w:pPr>
      <w:bookmarkStart w:id="52" w:name="_Toc183196506"/>
      <w:r w:rsidRPr="00A66C91">
        <w:rPr>
          <w:rFonts w:cs="Arial"/>
          <w:b w:val="0"/>
          <w:szCs w:val="24"/>
        </w:rPr>
        <w:t>Establecer Alianzas Estratégicas:</w:t>
      </w:r>
      <w:r w:rsidRPr="00A66C91">
        <w:rPr>
          <w:rFonts w:cs="Arial"/>
          <w:b w:val="0"/>
          <w:szCs w:val="24"/>
        </w:rPr>
        <w:br/>
        <w:t>Colaborar con organizaciones no gubernamentales, instituciones académicas y empresas del sector energético para obtener apoyo técnico y financiero. Estas alianzas pueden facilitar recursos y conocimientos que mejoren la implementación y sostenibilidad del proyecto.</w:t>
      </w:r>
      <w:bookmarkEnd w:id="52"/>
    </w:p>
    <w:p w14:paraId="473E6195" w14:textId="77777777" w:rsidR="00F54BC8" w:rsidRPr="00A66C91" w:rsidRDefault="00F54BC8" w:rsidP="00A66C91">
      <w:pPr>
        <w:pStyle w:val="Ttulo1"/>
        <w:numPr>
          <w:ilvl w:val="0"/>
          <w:numId w:val="35"/>
        </w:numPr>
        <w:spacing w:line="360" w:lineRule="auto"/>
        <w:jc w:val="left"/>
        <w:rPr>
          <w:rFonts w:cs="Arial"/>
          <w:b w:val="0"/>
          <w:szCs w:val="24"/>
        </w:rPr>
      </w:pPr>
      <w:bookmarkStart w:id="53" w:name="_Toc183196507"/>
      <w:r w:rsidRPr="00A66C91">
        <w:rPr>
          <w:rFonts w:cs="Arial"/>
          <w:b w:val="0"/>
          <w:szCs w:val="24"/>
        </w:rPr>
        <w:t>Desarrollo de un Plan de Mantenimiento:</w:t>
      </w:r>
      <w:r w:rsidRPr="00A66C91">
        <w:rPr>
          <w:rFonts w:cs="Arial"/>
          <w:b w:val="0"/>
          <w:szCs w:val="24"/>
        </w:rPr>
        <w:br/>
        <w:t>Crear un plan claro para el mantenimiento regular del sistema de energía solar. Esto asegurará que el sistema funcione de manera óptima y prolongará su vida útil, garantizando beneficios a largo plazo para la comunidad.</w:t>
      </w:r>
      <w:bookmarkEnd w:id="53"/>
    </w:p>
    <w:p w14:paraId="0B13F0BF" w14:textId="4D91D033" w:rsidR="00112A13" w:rsidRPr="00A66C91" w:rsidRDefault="00112A13" w:rsidP="00A66C91">
      <w:pPr>
        <w:pStyle w:val="Ttulo1"/>
        <w:spacing w:line="360" w:lineRule="auto"/>
        <w:rPr>
          <w:rFonts w:cs="Arial"/>
          <w:bCs/>
          <w:szCs w:val="24"/>
        </w:rPr>
      </w:pPr>
      <w:bookmarkStart w:id="54" w:name="_Toc183196508"/>
      <w:r w:rsidRPr="00A66C91">
        <w:rPr>
          <w:rFonts w:cs="Arial"/>
          <w:bCs/>
          <w:szCs w:val="24"/>
        </w:rPr>
        <w:t>Bibliografía</w:t>
      </w:r>
      <w:bookmarkEnd w:id="54"/>
    </w:p>
    <w:p w14:paraId="21459BE4" w14:textId="77777777" w:rsidR="00C679BC" w:rsidRPr="00A66C91" w:rsidRDefault="00C679BC" w:rsidP="00A66C91">
      <w:pPr>
        <w:shd w:val="clear" w:color="auto" w:fill="FFFFFF" w:themeFill="background1"/>
        <w:spacing w:line="360" w:lineRule="auto"/>
        <w:rPr>
          <w:rFonts w:ascii="Arial" w:hAnsi="Arial" w:cs="Arial"/>
          <w:sz w:val="24"/>
          <w:szCs w:val="24"/>
        </w:rPr>
      </w:pPr>
    </w:p>
    <w:p w14:paraId="2416A507" w14:textId="77777777" w:rsidR="00F54BC8" w:rsidRPr="00A66C91" w:rsidRDefault="00F54BC8" w:rsidP="00A66C91">
      <w:pPr>
        <w:numPr>
          <w:ilvl w:val="0"/>
          <w:numId w:val="36"/>
        </w:numPr>
        <w:shd w:val="clear" w:color="auto" w:fill="FFFFFF" w:themeFill="background1"/>
        <w:spacing w:line="360" w:lineRule="auto"/>
        <w:rPr>
          <w:rFonts w:ascii="Arial" w:hAnsi="Arial" w:cs="Arial"/>
          <w:noProof/>
          <w:sz w:val="24"/>
          <w:szCs w:val="24"/>
        </w:rPr>
      </w:pPr>
      <w:r w:rsidRPr="00A66C91">
        <w:rPr>
          <w:rFonts w:ascii="Arial" w:hAnsi="Arial" w:cs="Arial"/>
          <w:b/>
          <w:bCs/>
          <w:noProof/>
          <w:sz w:val="24"/>
          <w:szCs w:val="24"/>
        </w:rPr>
        <w:t>Ministerio de Minas y Energía de Colombia. (2019).</w:t>
      </w:r>
      <w:r w:rsidRPr="00A66C91">
        <w:rPr>
          <w:rFonts w:ascii="Arial" w:hAnsi="Arial" w:cs="Arial"/>
          <w:noProof/>
          <w:sz w:val="24"/>
          <w:szCs w:val="24"/>
        </w:rPr>
        <w:t xml:space="preserve"> </w:t>
      </w:r>
      <w:r w:rsidRPr="00A66C91">
        <w:rPr>
          <w:rFonts w:ascii="Arial" w:hAnsi="Arial" w:cs="Arial"/>
          <w:i/>
          <w:iCs/>
          <w:noProof/>
          <w:sz w:val="24"/>
          <w:szCs w:val="24"/>
        </w:rPr>
        <w:t>Plan de Acción para la Energización de la Guajira.</w:t>
      </w:r>
    </w:p>
    <w:p w14:paraId="13C5B54B" w14:textId="77777777" w:rsidR="00F54BC8" w:rsidRPr="00A66C91" w:rsidRDefault="00F54BC8" w:rsidP="00A66C91">
      <w:pPr>
        <w:numPr>
          <w:ilvl w:val="1"/>
          <w:numId w:val="36"/>
        </w:numPr>
        <w:shd w:val="clear" w:color="auto" w:fill="FFFFFF" w:themeFill="background1"/>
        <w:spacing w:line="360" w:lineRule="auto"/>
        <w:rPr>
          <w:rFonts w:ascii="Arial" w:hAnsi="Arial" w:cs="Arial"/>
          <w:noProof/>
          <w:sz w:val="24"/>
          <w:szCs w:val="24"/>
        </w:rPr>
      </w:pPr>
      <w:r w:rsidRPr="00A66C91">
        <w:rPr>
          <w:rFonts w:ascii="Arial" w:hAnsi="Arial" w:cs="Arial"/>
          <w:noProof/>
          <w:sz w:val="24"/>
          <w:szCs w:val="24"/>
        </w:rPr>
        <w:t>Este documento aborda los retos energéticos en La Guajira y propone soluciones específicas para mejorar el acceso a la energía en comunidades como Pueblo Viejo.</w:t>
      </w:r>
    </w:p>
    <w:p w14:paraId="22C8B71E" w14:textId="77777777" w:rsidR="00F54BC8" w:rsidRPr="00A66C91" w:rsidRDefault="00F54BC8" w:rsidP="00A66C91">
      <w:pPr>
        <w:numPr>
          <w:ilvl w:val="0"/>
          <w:numId w:val="36"/>
        </w:numPr>
        <w:shd w:val="clear" w:color="auto" w:fill="FFFFFF" w:themeFill="background1"/>
        <w:spacing w:line="360" w:lineRule="auto"/>
        <w:rPr>
          <w:rFonts w:ascii="Arial" w:hAnsi="Arial" w:cs="Arial"/>
          <w:noProof/>
          <w:sz w:val="24"/>
          <w:szCs w:val="24"/>
        </w:rPr>
      </w:pPr>
      <w:r w:rsidRPr="00A66C91">
        <w:rPr>
          <w:rFonts w:ascii="Arial" w:hAnsi="Arial" w:cs="Arial"/>
          <w:b/>
          <w:bCs/>
          <w:noProof/>
          <w:sz w:val="24"/>
          <w:szCs w:val="24"/>
        </w:rPr>
        <w:t>González, M., &amp; Pérez, L. (2018).</w:t>
      </w:r>
      <w:r w:rsidRPr="00A66C91">
        <w:rPr>
          <w:rFonts w:ascii="Arial" w:hAnsi="Arial" w:cs="Arial"/>
          <w:noProof/>
          <w:sz w:val="24"/>
          <w:szCs w:val="24"/>
        </w:rPr>
        <w:t xml:space="preserve"> </w:t>
      </w:r>
      <w:r w:rsidRPr="00A66C91">
        <w:rPr>
          <w:rFonts w:ascii="Arial" w:hAnsi="Arial" w:cs="Arial"/>
          <w:i/>
          <w:iCs/>
          <w:noProof/>
          <w:sz w:val="24"/>
          <w:szCs w:val="24"/>
        </w:rPr>
        <w:t>Desarrollo sostenible y energías renovables en La Guajira: Retos y oportunidades.</w:t>
      </w:r>
      <w:r w:rsidRPr="00A66C91">
        <w:rPr>
          <w:rFonts w:ascii="Arial" w:hAnsi="Arial" w:cs="Arial"/>
          <w:noProof/>
          <w:sz w:val="24"/>
          <w:szCs w:val="24"/>
        </w:rPr>
        <w:t xml:space="preserve"> </w:t>
      </w:r>
      <w:r w:rsidRPr="00A66C91">
        <w:rPr>
          <w:rFonts w:ascii="Arial" w:hAnsi="Arial" w:cs="Arial"/>
          <w:i/>
          <w:iCs/>
          <w:noProof/>
          <w:sz w:val="24"/>
          <w:szCs w:val="24"/>
        </w:rPr>
        <w:t>Revista de Energía y Desarrollo Sostenible</w:t>
      </w:r>
      <w:r w:rsidRPr="00A66C91">
        <w:rPr>
          <w:rFonts w:ascii="Arial" w:hAnsi="Arial" w:cs="Arial"/>
          <w:noProof/>
          <w:sz w:val="24"/>
          <w:szCs w:val="24"/>
        </w:rPr>
        <w:t>, 10(1), 23-35.</w:t>
      </w:r>
    </w:p>
    <w:p w14:paraId="0925CE92" w14:textId="77777777" w:rsidR="00F54BC8" w:rsidRPr="00A66C91" w:rsidRDefault="00F54BC8" w:rsidP="00A66C91">
      <w:pPr>
        <w:numPr>
          <w:ilvl w:val="1"/>
          <w:numId w:val="36"/>
        </w:numPr>
        <w:shd w:val="clear" w:color="auto" w:fill="FFFFFF" w:themeFill="background1"/>
        <w:spacing w:line="360" w:lineRule="auto"/>
        <w:rPr>
          <w:rFonts w:ascii="Arial" w:hAnsi="Arial" w:cs="Arial"/>
          <w:noProof/>
          <w:sz w:val="24"/>
          <w:szCs w:val="24"/>
        </w:rPr>
      </w:pPr>
      <w:r w:rsidRPr="00A66C91">
        <w:rPr>
          <w:rFonts w:ascii="Arial" w:hAnsi="Arial" w:cs="Arial"/>
          <w:noProof/>
          <w:sz w:val="24"/>
          <w:szCs w:val="24"/>
        </w:rPr>
        <w:lastRenderedPageBreak/>
        <w:t>Este artículo analiza el contexto de las energías renovables en La Guajira, destacando las oportunidades y desafíos para proyectos como el de energía solar.</w:t>
      </w:r>
    </w:p>
    <w:p w14:paraId="0A727442" w14:textId="77777777" w:rsidR="00F54BC8" w:rsidRPr="00A66C91" w:rsidRDefault="00F54BC8" w:rsidP="00A66C91">
      <w:pPr>
        <w:numPr>
          <w:ilvl w:val="0"/>
          <w:numId w:val="36"/>
        </w:numPr>
        <w:shd w:val="clear" w:color="auto" w:fill="FFFFFF" w:themeFill="background1"/>
        <w:spacing w:line="360" w:lineRule="auto"/>
        <w:rPr>
          <w:rFonts w:ascii="Arial" w:hAnsi="Arial" w:cs="Arial"/>
          <w:noProof/>
          <w:sz w:val="24"/>
          <w:szCs w:val="24"/>
        </w:rPr>
      </w:pPr>
      <w:r w:rsidRPr="00A66C91">
        <w:rPr>
          <w:rFonts w:ascii="Arial" w:hAnsi="Arial" w:cs="Arial"/>
          <w:b/>
          <w:bCs/>
          <w:noProof/>
          <w:sz w:val="24"/>
          <w:szCs w:val="24"/>
        </w:rPr>
        <w:t>Rincón, J., &amp; Salazar, M. (2021).</w:t>
      </w:r>
      <w:r w:rsidRPr="00A66C91">
        <w:rPr>
          <w:rFonts w:ascii="Arial" w:hAnsi="Arial" w:cs="Arial"/>
          <w:noProof/>
          <w:sz w:val="24"/>
          <w:szCs w:val="24"/>
        </w:rPr>
        <w:t xml:space="preserve"> </w:t>
      </w:r>
      <w:r w:rsidRPr="00A66C91">
        <w:rPr>
          <w:rFonts w:ascii="Arial" w:hAnsi="Arial" w:cs="Arial"/>
          <w:i/>
          <w:iCs/>
          <w:noProof/>
          <w:sz w:val="24"/>
          <w:szCs w:val="24"/>
        </w:rPr>
        <w:t>La transición energética en La Guajira: Desafíos y perspectivas.</w:t>
      </w:r>
      <w:r w:rsidRPr="00A66C91">
        <w:rPr>
          <w:rFonts w:ascii="Arial" w:hAnsi="Arial" w:cs="Arial"/>
          <w:noProof/>
          <w:sz w:val="24"/>
          <w:szCs w:val="24"/>
        </w:rPr>
        <w:t xml:space="preserve"> </w:t>
      </w:r>
      <w:r w:rsidRPr="00A66C91">
        <w:rPr>
          <w:rFonts w:ascii="Arial" w:hAnsi="Arial" w:cs="Arial"/>
          <w:i/>
          <w:iCs/>
          <w:noProof/>
          <w:sz w:val="24"/>
          <w:szCs w:val="24"/>
        </w:rPr>
        <w:t>Revista de Energías Renovables y Sostenibilidad</w:t>
      </w:r>
      <w:r w:rsidRPr="00A66C91">
        <w:rPr>
          <w:rFonts w:ascii="Arial" w:hAnsi="Arial" w:cs="Arial"/>
          <w:noProof/>
          <w:sz w:val="24"/>
          <w:szCs w:val="24"/>
        </w:rPr>
        <w:t>, 15(2), 78-95.</w:t>
      </w:r>
    </w:p>
    <w:p w14:paraId="63E2CAD0" w14:textId="77777777" w:rsidR="00F54BC8" w:rsidRPr="00A66C91" w:rsidRDefault="00F54BC8" w:rsidP="00A66C91">
      <w:pPr>
        <w:numPr>
          <w:ilvl w:val="1"/>
          <w:numId w:val="36"/>
        </w:numPr>
        <w:shd w:val="clear" w:color="auto" w:fill="FFFFFF" w:themeFill="background1"/>
        <w:spacing w:line="360" w:lineRule="auto"/>
        <w:rPr>
          <w:rFonts w:ascii="Arial" w:hAnsi="Arial" w:cs="Arial"/>
          <w:noProof/>
          <w:sz w:val="24"/>
          <w:szCs w:val="24"/>
        </w:rPr>
      </w:pPr>
      <w:r w:rsidRPr="00A66C91">
        <w:rPr>
          <w:rFonts w:ascii="Arial" w:hAnsi="Arial" w:cs="Arial"/>
          <w:noProof/>
          <w:sz w:val="24"/>
          <w:szCs w:val="24"/>
        </w:rPr>
        <w:t>Este artículo discute la transición hacia energías renovables en La Guajira, enfocándose en los desafíos específicos que enfrenta la región, lo cual es relevante para el proyecto.</w:t>
      </w:r>
    </w:p>
    <w:p w14:paraId="5BCBC1EA" w14:textId="62EF7FA5" w:rsidR="00EA2D56" w:rsidRPr="00A66C91" w:rsidRDefault="00EA2D56" w:rsidP="00A66C91">
      <w:pPr>
        <w:pStyle w:val="Prrafodelista"/>
        <w:numPr>
          <w:ilvl w:val="0"/>
          <w:numId w:val="36"/>
        </w:numPr>
        <w:shd w:val="clear" w:color="auto" w:fill="FFFFFF" w:themeFill="background1"/>
        <w:spacing w:line="360" w:lineRule="auto"/>
        <w:rPr>
          <w:rFonts w:ascii="Arial" w:hAnsi="Arial" w:cs="Arial"/>
          <w:noProof/>
          <w:sz w:val="24"/>
          <w:szCs w:val="24"/>
        </w:rPr>
      </w:pPr>
      <w:r w:rsidRPr="00A66C91">
        <w:rPr>
          <w:rFonts w:ascii="Arial" w:hAnsi="Arial" w:cs="Arial"/>
          <w:sz w:val="24"/>
          <w:szCs w:val="24"/>
        </w:rPr>
        <w:t xml:space="preserve">libro </w:t>
      </w:r>
      <w:proofErr w:type="spellStart"/>
      <w:r w:rsidRPr="00A66C91">
        <w:rPr>
          <w:rFonts w:ascii="Arial" w:hAnsi="Arial" w:cs="Arial"/>
          <w:sz w:val="24"/>
          <w:szCs w:val="24"/>
        </w:rPr>
        <w:t>Surya</w:t>
      </w:r>
      <w:proofErr w:type="spellEnd"/>
      <w:r w:rsidRPr="00A66C91">
        <w:rPr>
          <w:rFonts w:ascii="Arial" w:hAnsi="Arial" w:cs="Arial"/>
          <w:sz w:val="24"/>
          <w:szCs w:val="24"/>
        </w:rPr>
        <w:t xml:space="preserve"> Book Tomo I, 2022 manual de diseño y dimensiones fotovoltaicos.).</w:t>
      </w:r>
    </w:p>
    <w:p w14:paraId="4BC128B1" w14:textId="07D53EC2" w:rsidR="001F5884" w:rsidRPr="00A66C91" w:rsidRDefault="001F5884" w:rsidP="00A66C91">
      <w:pPr>
        <w:shd w:val="clear" w:color="auto" w:fill="FFFFFF" w:themeFill="background1"/>
        <w:spacing w:line="360" w:lineRule="auto"/>
        <w:jc w:val="center"/>
        <w:rPr>
          <w:rFonts w:ascii="Arial" w:hAnsi="Arial" w:cs="Arial"/>
          <w:sz w:val="24"/>
          <w:szCs w:val="24"/>
          <w:lang w:val="en-US"/>
        </w:rPr>
      </w:pPr>
    </w:p>
    <w:sectPr w:rsidR="001F5884" w:rsidRPr="00A66C91" w:rsidSect="00B41000">
      <w:headerReference w:type="default" r:id="rId13"/>
      <w:footerReference w:type="default" r:id="rId1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AF9F9" w14:textId="77777777" w:rsidR="00B965EE" w:rsidRDefault="00B965EE" w:rsidP="00112A13">
      <w:pPr>
        <w:spacing w:after="0" w:line="240" w:lineRule="auto"/>
      </w:pPr>
      <w:r>
        <w:separator/>
      </w:r>
    </w:p>
  </w:endnote>
  <w:endnote w:type="continuationSeparator" w:id="0">
    <w:p w14:paraId="2A8827D1" w14:textId="77777777" w:rsidR="00B965EE" w:rsidRDefault="00B965EE" w:rsidP="00112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C49494A" w14:paraId="2503650F" w14:textId="77777777" w:rsidTr="3C49494A">
      <w:trPr>
        <w:trHeight w:val="300"/>
      </w:trPr>
      <w:tc>
        <w:tcPr>
          <w:tcW w:w="3120" w:type="dxa"/>
        </w:tcPr>
        <w:p w14:paraId="1BC76A45" w14:textId="0E46B961" w:rsidR="3C49494A" w:rsidRDefault="3C49494A" w:rsidP="3C49494A">
          <w:pPr>
            <w:pStyle w:val="Encabezado"/>
            <w:ind w:left="-115"/>
          </w:pPr>
        </w:p>
      </w:tc>
      <w:tc>
        <w:tcPr>
          <w:tcW w:w="3120" w:type="dxa"/>
        </w:tcPr>
        <w:p w14:paraId="4F7AACA6" w14:textId="55CEDA11" w:rsidR="3C49494A" w:rsidRDefault="3C49494A" w:rsidP="3C49494A">
          <w:pPr>
            <w:pStyle w:val="Encabezado"/>
            <w:jc w:val="center"/>
          </w:pPr>
        </w:p>
      </w:tc>
      <w:tc>
        <w:tcPr>
          <w:tcW w:w="3120" w:type="dxa"/>
        </w:tcPr>
        <w:p w14:paraId="6050F10B" w14:textId="05373FAB" w:rsidR="3C49494A" w:rsidRDefault="3C49494A" w:rsidP="3C49494A">
          <w:pPr>
            <w:pStyle w:val="Encabezado"/>
            <w:ind w:right="-115"/>
            <w:jc w:val="right"/>
          </w:pPr>
        </w:p>
      </w:tc>
    </w:tr>
  </w:tbl>
  <w:p w14:paraId="227C7FD4" w14:textId="75140C33" w:rsidR="3C49494A" w:rsidRDefault="3C49494A" w:rsidP="3C4949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02536" w14:textId="77777777" w:rsidR="00B965EE" w:rsidRDefault="00B965EE" w:rsidP="00112A13">
      <w:pPr>
        <w:spacing w:after="0" w:line="240" w:lineRule="auto"/>
      </w:pPr>
      <w:r>
        <w:separator/>
      </w:r>
    </w:p>
  </w:footnote>
  <w:footnote w:type="continuationSeparator" w:id="0">
    <w:p w14:paraId="5F646C5C" w14:textId="77777777" w:rsidR="00B965EE" w:rsidRDefault="00B965EE" w:rsidP="00112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412F9" w14:textId="77777777" w:rsidR="00112A13" w:rsidRPr="00112A13" w:rsidRDefault="00112A13" w:rsidP="00112A13">
    <w:pPr>
      <w:tabs>
        <w:tab w:val="left" w:pos="1155"/>
        <w:tab w:val="center" w:pos="4680"/>
      </w:tabs>
      <w:spacing w:line="0" w:lineRule="atLeast"/>
      <w:rPr>
        <w:rFonts w:ascii="Arial" w:eastAsia="Arial" w:hAnsi="Arial"/>
        <w:b/>
        <w:sz w:val="20"/>
        <w:szCs w:val="20"/>
      </w:rPr>
    </w:pPr>
    <w:r>
      <w:rPr>
        <w:rFonts w:ascii="Arial" w:eastAsia="Arial" w:hAnsi="Arial"/>
        <w:b/>
        <w:sz w:val="20"/>
        <w:szCs w:val="20"/>
      </w:rPr>
      <w:tab/>
    </w:r>
    <w:r>
      <w:rPr>
        <w:rFonts w:ascii="Arial" w:eastAsia="Arial" w:hAnsi="Arial"/>
        <w:b/>
        <w:sz w:val="20"/>
        <w:szCs w:val="20"/>
      </w:rPr>
      <w:tab/>
    </w:r>
  </w:p>
  <w:p w14:paraId="1E780101" w14:textId="29D61288" w:rsidR="00112A13" w:rsidRDefault="00112A13" w:rsidP="00112A13">
    <w:pPr>
      <w:pStyle w:val="Encabezado"/>
      <w:tabs>
        <w:tab w:val="clear" w:pos="4419"/>
        <w:tab w:val="clear" w:pos="8838"/>
        <w:tab w:val="left" w:pos="55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0530"/>
    <w:multiLevelType w:val="multilevel"/>
    <w:tmpl w:val="6BCCF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50AA1"/>
    <w:multiLevelType w:val="multilevel"/>
    <w:tmpl w:val="DD9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C3C2A"/>
    <w:multiLevelType w:val="multilevel"/>
    <w:tmpl w:val="95B8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17D1E"/>
    <w:multiLevelType w:val="hybridMultilevel"/>
    <w:tmpl w:val="6BB6B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FB2C56"/>
    <w:multiLevelType w:val="hybridMultilevel"/>
    <w:tmpl w:val="56D8F7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0DA8179B"/>
    <w:multiLevelType w:val="multilevel"/>
    <w:tmpl w:val="967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24B47"/>
    <w:multiLevelType w:val="multilevel"/>
    <w:tmpl w:val="33CE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D2D87"/>
    <w:multiLevelType w:val="multilevel"/>
    <w:tmpl w:val="931A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61E5F"/>
    <w:multiLevelType w:val="multilevel"/>
    <w:tmpl w:val="D3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864211"/>
    <w:multiLevelType w:val="multilevel"/>
    <w:tmpl w:val="962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9029C6"/>
    <w:multiLevelType w:val="hybridMultilevel"/>
    <w:tmpl w:val="9326B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1D6F5EE1"/>
    <w:multiLevelType w:val="multilevel"/>
    <w:tmpl w:val="4B6A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9E6388"/>
    <w:multiLevelType w:val="hybridMultilevel"/>
    <w:tmpl w:val="37E496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27AB7629"/>
    <w:multiLevelType w:val="multilevel"/>
    <w:tmpl w:val="C792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07F4B"/>
    <w:multiLevelType w:val="multilevel"/>
    <w:tmpl w:val="8032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E9B1E19"/>
    <w:multiLevelType w:val="multilevel"/>
    <w:tmpl w:val="95B8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37554"/>
    <w:multiLevelType w:val="multilevel"/>
    <w:tmpl w:val="D3CAA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16D56"/>
    <w:multiLevelType w:val="hybridMultilevel"/>
    <w:tmpl w:val="820A5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120618A"/>
    <w:multiLevelType w:val="multilevel"/>
    <w:tmpl w:val="84E84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B21299"/>
    <w:multiLevelType w:val="multilevel"/>
    <w:tmpl w:val="4574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46132D"/>
    <w:multiLevelType w:val="multilevel"/>
    <w:tmpl w:val="B9B27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36B10B9"/>
    <w:multiLevelType w:val="multilevel"/>
    <w:tmpl w:val="8EE4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77F51"/>
    <w:multiLevelType w:val="multilevel"/>
    <w:tmpl w:val="485E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36D9C"/>
    <w:multiLevelType w:val="multilevel"/>
    <w:tmpl w:val="7A9A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96424"/>
    <w:multiLevelType w:val="multilevel"/>
    <w:tmpl w:val="EDD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B169F"/>
    <w:multiLevelType w:val="multilevel"/>
    <w:tmpl w:val="2B0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7A083C"/>
    <w:multiLevelType w:val="multilevel"/>
    <w:tmpl w:val="16CA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C85907"/>
    <w:multiLevelType w:val="multilevel"/>
    <w:tmpl w:val="3F10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7E7996"/>
    <w:multiLevelType w:val="multilevel"/>
    <w:tmpl w:val="6088C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BC31F4"/>
    <w:multiLevelType w:val="multilevel"/>
    <w:tmpl w:val="95B8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290190"/>
    <w:multiLevelType w:val="hybridMultilevel"/>
    <w:tmpl w:val="EF68F57A"/>
    <w:lvl w:ilvl="0" w:tplc="D32A8242">
      <w:start w:val="1"/>
      <w:numFmt w:val="decimal"/>
      <w:lvlText w:val="●"/>
      <w:lvlJc w:val="left"/>
      <w:pPr>
        <w:ind w:left="720" w:hanging="360"/>
      </w:pPr>
    </w:lvl>
    <w:lvl w:ilvl="1" w:tplc="AC109312">
      <w:start w:val="1"/>
      <w:numFmt w:val="lowerLetter"/>
      <w:lvlText w:val="%2."/>
      <w:lvlJc w:val="left"/>
      <w:pPr>
        <w:ind w:left="1440" w:hanging="360"/>
      </w:pPr>
    </w:lvl>
    <w:lvl w:ilvl="2" w:tplc="B3FC74E6">
      <w:start w:val="1"/>
      <w:numFmt w:val="lowerRoman"/>
      <w:lvlText w:val="%3."/>
      <w:lvlJc w:val="right"/>
      <w:pPr>
        <w:ind w:left="2160" w:hanging="180"/>
      </w:pPr>
    </w:lvl>
    <w:lvl w:ilvl="3" w:tplc="0682E80A">
      <w:start w:val="1"/>
      <w:numFmt w:val="decimal"/>
      <w:lvlText w:val="%4."/>
      <w:lvlJc w:val="left"/>
      <w:pPr>
        <w:ind w:left="2880" w:hanging="360"/>
      </w:pPr>
    </w:lvl>
    <w:lvl w:ilvl="4" w:tplc="5886A93E">
      <w:start w:val="1"/>
      <w:numFmt w:val="lowerLetter"/>
      <w:lvlText w:val="%5."/>
      <w:lvlJc w:val="left"/>
      <w:pPr>
        <w:ind w:left="3600" w:hanging="360"/>
      </w:pPr>
    </w:lvl>
    <w:lvl w:ilvl="5" w:tplc="5746A50A">
      <w:start w:val="1"/>
      <w:numFmt w:val="lowerRoman"/>
      <w:lvlText w:val="%6."/>
      <w:lvlJc w:val="right"/>
      <w:pPr>
        <w:ind w:left="4320" w:hanging="180"/>
      </w:pPr>
    </w:lvl>
    <w:lvl w:ilvl="6" w:tplc="DF569A6A">
      <w:start w:val="1"/>
      <w:numFmt w:val="decimal"/>
      <w:lvlText w:val="%7."/>
      <w:lvlJc w:val="left"/>
      <w:pPr>
        <w:ind w:left="5040" w:hanging="360"/>
      </w:pPr>
    </w:lvl>
    <w:lvl w:ilvl="7" w:tplc="49302B5E">
      <w:start w:val="1"/>
      <w:numFmt w:val="lowerLetter"/>
      <w:lvlText w:val="%8."/>
      <w:lvlJc w:val="left"/>
      <w:pPr>
        <w:ind w:left="5760" w:hanging="360"/>
      </w:pPr>
    </w:lvl>
    <w:lvl w:ilvl="8" w:tplc="0FD82AE2">
      <w:start w:val="1"/>
      <w:numFmt w:val="lowerRoman"/>
      <w:lvlText w:val="%9."/>
      <w:lvlJc w:val="right"/>
      <w:pPr>
        <w:ind w:left="6480" w:hanging="180"/>
      </w:pPr>
    </w:lvl>
  </w:abstractNum>
  <w:abstractNum w:abstractNumId="31" w15:restartNumberingAfterBreak="0">
    <w:nsid w:val="58130C87"/>
    <w:multiLevelType w:val="hybridMultilevel"/>
    <w:tmpl w:val="83B2C2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2" w15:restartNumberingAfterBreak="0">
    <w:nsid w:val="59E86601"/>
    <w:multiLevelType w:val="multilevel"/>
    <w:tmpl w:val="0D1A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0103D2"/>
    <w:multiLevelType w:val="hybridMultilevel"/>
    <w:tmpl w:val="900CC6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4" w15:restartNumberingAfterBreak="0">
    <w:nsid w:val="5E646720"/>
    <w:multiLevelType w:val="multilevel"/>
    <w:tmpl w:val="FE72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A612C4"/>
    <w:multiLevelType w:val="multilevel"/>
    <w:tmpl w:val="4F805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367B04"/>
    <w:multiLevelType w:val="multilevel"/>
    <w:tmpl w:val="47D0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F641C5"/>
    <w:multiLevelType w:val="multilevel"/>
    <w:tmpl w:val="E5FC8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EE75EE"/>
    <w:multiLevelType w:val="multilevel"/>
    <w:tmpl w:val="F26005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D9301FC"/>
    <w:multiLevelType w:val="multilevel"/>
    <w:tmpl w:val="BB1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113A5D"/>
    <w:multiLevelType w:val="hybridMultilevel"/>
    <w:tmpl w:val="59986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F611A03"/>
    <w:multiLevelType w:val="multilevel"/>
    <w:tmpl w:val="1A1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CC6C04"/>
    <w:multiLevelType w:val="multilevel"/>
    <w:tmpl w:val="4A94A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21160E"/>
    <w:multiLevelType w:val="multilevel"/>
    <w:tmpl w:val="730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193726"/>
    <w:multiLevelType w:val="multilevel"/>
    <w:tmpl w:val="C930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5C4227"/>
    <w:multiLevelType w:val="hybridMultilevel"/>
    <w:tmpl w:val="4EC2D4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6" w15:restartNumberingAfterBreak="0">
    <w:nsid w:val="7DD5291E"/>
    <w:multiLevelType w:val="multilevel"/>
    <w:tmpl w:val="3910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B774F3"/>
    <w:multiLevelType w:val="multilevel"/>
    <w:tmpl w:val="A484D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657153">
    <w:abstractNumId w:val="30"/>
  </w:num>
  <w:num w:numId="2" w16cid:durableId="875435108">
    <w:abstractNumId w:val="10"/>
  </w:num>
  <w:num w:numId="3" w16cid:durableId="1989817092">
    <w:abstractNumId w:val="33"/>
  </w:num>
  <w:num w:numId="4" w16cid:durableId="141193039">
    <w:abstractNumId w:val="45"/>
  </w:num>
  <w:num w:numId="5" w16cid:durableId="1066340831">
    <w:abstractNumId w:val="31"/>
  </w:num>
  <w:num w:numId="6" w16cid:durableId="911739732">
    <w:abstractNumId w:val="12"/>
  </w:num>
  <w:num w:numId="7" w16cid:durableId="22753122">
    <w:abstractNumId w:val="4"/>
  </w:num>
  <w:num w:numId="8" w16cid:durableId="1380009392">
    <w:abstractNumId w:val="20"/>
  </w:num>
  <w:num w:numId="9" w16cid:durableId="484006598">
    <w:abstractNumId w:val="14"/>
  </w:num>
  <w:num w:numId="10" w16cid:durableId="2119596085">
    <w:abstractNumId w:val="38"/>
  </w:num>
  <w:num w:numId="11" w16cid:durableId="1686252224">
    <w:abstractNumId w:val="40"/>
  </w:num>
  <w:num w:numId="12" w16cid:durableId="1869680664">
    <w:abstractNumId w:val="13"/>
  </w:num>
  <w:num w:numId="13" w16cid:durableId="1440298588">
    <w:abstractNumId w:val="11"/>
  </w:num>
  <w:num w:numId="14" w16cid:durableId="1056054497">
    <w:abstractNumId w:val="43"/>
  </w:num>
  <w:num w:numId="15" w16cid:durableId="1135223428">
    <w:abstractNumId w:val="9"/>
  </w:num>
  <w:num w:numId="16" w16cid:durableId="1643970999">
    <w:abstractNumId w:val="25"/>
  </w:num>
  <w:num w:numId="17" w16cid:durableId="1786075816">
    <w:abstractNumId w:val="41"/>
  </w:num>
  <w:num w:numId="18" w16cid:durableId="255215820">
    <w:abstractNumId w:val="19"/>
  </w:num>
  <w:num w:numId="19" w16cid:durableId="299194175">
    <w:abstractNumId w:val="1"/>
  </w:num>
  <w:num w:numId="20" w16cid:durableId="798954276">
    <w:abstractNumId w:val="3"/>
  </w:num>
  <w:num w:numId="21" w16cid:durableId="402684647">
    <w:abstractNumId w:val="17"/>
  </w:num>
  <w:num w:numId="22" w16cid:durableId="1739740714">
    <w:abstractNumId w:val="7"/>
  </w:num>
  <w:num w:numId="23" w16cid:durableId="345522097">
    <w:abstractNumId w:val="36"/>
  </w:num>
  <w:num w:numId="24" w16cid:durableId="797838690">
    <w:abstractNumId w:val="44"/>
  </w:num>
  <w:num w:numId="25" w16cid:durableId="814300497">
    <w:abstractNumId w:val="5"/>
  </w:num>
  <w:num w:numId="26" w16cid:durableId="497384221">
    <w:abstractNumId w:val="46"/>
  </w:num>
  <w:num w:numId="27" w16cid:durableId="963582414">
    <w:abstractNumId w:val="37"/>
  </w:num>
  <w:num w:numId="28" w16cid:durableId="508180176">
    <w:abstractNumId w:val="16"/>
  </w:num>
  <w:num w:numId="29" w16cid:durableId="731588433">
    <w:abstractNumId w:val="22"/>
  </w:num>
  <w:num w:numId="30" w16cid:durableId="1010134970">
    <w:abstractNumId w:val="6"/>
  </w:num>
  <w:num w:numId="31" w16cid:durableId="1288199947">
    <w:abstractNumId w:val="42"/>
  </w:num>
  <w:num w:numId="32" w16cid:durableId="2017073612">
    <w:abstractNumId w:val="32"/>
  </w:num>
  <w:num w:numId="33" w16cid:durableId="651372944">
    <w:abstractNumId w:val="28"/>
  </w:num>
  <w:num w:numId="34" w16cid:durableId="2097511135">
    <w:abstractNumId w:val="21"/>
  </w:num>
  <w:num w:numId="35" w16cid:durableId="916016528">
    <w:abstractNumId w:val="23"/>
  </w:num>
  <w:num w:numId="36" w16cid:durableId="1298099113">
    <w:abstractNumId w:val="47"/>
  </w:num>
  <w:num w:numId="37" w16cid:durableId="1869441078">
    <w:abstractNumId w:val="2"/>
  </w:num>
  <w:num w:numId="38" w16cid:durableId="253053518">
    <w:abstractNumId w:val="29"/>
  </w:num>
  <w:num w:numId="39" w16cid:durableId="1427384624">
    <w:abstractNumId w:val="15"/>
  </w:num>
  <w:num w:numId="40" w16cid:durableId="1414740027">
    <w:abstractNumId w:val="39"/>
  </w:num>
  <w:num w:numId="41" w16cid:durableId="234247794">
    <w:abstractNumId w:val="34"/>
  </w:num>
  <w:num w:numId="42" w16cid:durableId="157234678">
    <w:abstractNumId w:val="8"/>
  </w:num>
  <w:num w:numId="43" w16cid:durableId="459495511">
    <w:abstractNumId w:val="27"/>
  </w:num>
  <w:num w:numId="44" w16cid:durableId="37052944">
    <w:abstractNumId w:val="26"/>
  </w:num>
  <w:num w:numId="45" w16cid:durableId="475954518">
    <w:abstractNumId w:val="24"/>
  </w:num>
  <w:num w:numId="46" w16cid:durableId="1190141432">
    <w:abstractNumId w:val="18"/>
  </w:num>
  <w:num w:numId="47" w16cid:durableId="1546023099">
    <w:abstractNumId w:val="35"/>
  </w:num>
  <w:num w:numId="48" w16cid:durableId="135503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13"/>
    <w:rsid w:val="00000CF5"/>
    <w:rsid w:val="0001034F"/>
    <w:rsid w:val="00021736"/>
    <w:rsid w:val="00060078"/>
    <w:rsid w:val="000923E8"/>
    <w:rsid w:val="00100AAF"/>
    <w:rsid w:val="00112A13"/>
    <w:rsid w:val="00163E48"/>
    <w:rsid w:val="0017324D"/>
    <w:rsid w:val="00177FF7"/>
    <w:rsid w:val="00190695"/>
    <w:rsid w:val="001F0170"/>
    <w:rsid w:val="001F5884"/>
    <w:rsid w:val="002048C7"/>
    <w:rsid w:val="002472FF"/>
    <w:rsid w:val="002560AE"/>
    <w:rsid w:val="00283BDB"/>
    <w:rsid w:val="002878BD"/>
    <w:rsid w:val="002A1C46"/>
    <w:rsid w:val="002D1BB8"/>
    <w:rsid w:val="00352206"/>
    <w:rsid w:val="0037521D"/>
    <w:rsid w:val="003A047D"/>
    <w:rsid w:val="003B0FC9"/>
    <w:rsid w:val="003C16DE"/>
    <w:rsid w:val="00425A26"/>
    <w:rsid w:val="004425AE"/>
    <w:rsid w:val="0046149D"/>
    <w:rsid w:val="004714CA"/>
    <w:rsid w:val="004A5D86"/>
    <w:rsid w:val="004C5563"/>
    <w:rsid w:val="00511F22"/>
    <w:rsid w:val="0051409B"/>
    <w:rsid w:val="0052578E"/>
    <w:rsid w:val="005532E5"/>
    <w:rsid w:val="00587EFE"/>
    <w:rsid w:val="005A26C2"/>
    <w:rsid w:val="005A2B92"/>
    <w:rsid w:val="005A3856"/>
    <w:rsid w:val="005F161A"/>
    <w:rsid w:val="006066D8"/>
    <w:rsid w:val="0064303C"/>
    <w:rsid w:val="006A0994"/>
    <w:rsid w:val="00730800"/>
    <w:rsid w:val="007411EB"/>
    <w:rsid w:val="00764F9D"/>
    <w:rsid w:val="00765EFD"/>
    <w:rsid w:val="00776AF3"/>
    <w:rsid w:val="00782552"/>
    <w:rsid w:val="007D14AD"/>
    <w:rsid w:val="008B5932"/>
    <w:rsid w:val="008E3126"/>
    <w:rsid w:val="008F251E"/>
    <w:rsid w:val="009C231C"/>
    <w:rsid w:val="009C5763"/>
    <w:rsid w:val="009D0366"/>
    <w:rsid w:val="00A05BAC"/>
    <w:rsid w:val="00A06F98"/>
    <w:rsid w:val="00A21D0D"/>
    <w:rsid w:val="00A2447C"/>
    <w:rsid w:val="00A303C4"/>
    <w:rsid w:val="00A53579"/>
    <w:rsid w:val="00A62A3C"/>
    <w:rsid w:val="00A66C91"/>
    <w:rsid w:val="00A94EBA"/>
    <w:rsid w:val="00AF71A1"/>
    <w:rsid w:val="00AF7E00"/>
    <w:rsid w:val="00B41000"/>
    <w:rsid w:val="00B67607"/>
    <w:rsid w:val="00B965EE"/>
    <w:rsid w:val="00C44513"/>
    <w:rsid w:val="00C679BC"/>
    <w:rsid w:val="00CA26DC"/>
    <w:rsid w:val="00CE101D"/>
    <w:rsid w:val="00D01FF0"/>
    <w:rsid w:val="00D0243F"/>
    <w:rsid w:val="00D24C03"/>
    <w:rsid w:val="00D30AEE"/>
    <w:rsid w:val="00D76E43"/>
    <w:rsid w:val="00D93536"/>
    <w:rsid w:val="00E8018F"/>
    <w:rsid w:val="00E83E62"/>
    <w:rsid w:val="00E84D4A"/>
    <w:rsid w:val="00E90BD6"/>
    <w:rsid w:val="00EA2D56"/>
    <w:rsid w:val="00EB43B4"/>
    <w:rsid w:val="00F402C3"/>
    <w:rsid w:val="00F54BC8"/>
    <w:rsid w:val="00F95DF9"/>
    <w:rsid w:val="00FA3610"/>
    <w:rsid w:val="00FA634D"/>
    <w:rsid w:val="00FA649A"/>
    <w:rsid w:val="02684AE7"/>
    <w:rsid w:val="177CB722"/>
    <w:rsid w:val="17AD56E4"/>
    <w:rsid w:val="1E659A98"/>
    <w:rsid w:val="1F13742E"/>
    <w:rsid w:val="232E8657"/>
    <w:rsid w:val="26C3D073"/>
    <w:rsid w:val="3AA3AAC1"/>
    <w:rsid w:val="3C49494A"/>
    <w:rsid w:val="4276A26C"/>
    <w:rsid w:val="46EC27F8"/>
    <w:rsid w:val="51715360"/>
    <w:rsid w:val="57F33362"/>
    <w:rsid w:val="583F31CA"/>
    <w:rsid w:val="5884DFA2"/>
    <w:rsid w:val="59F6E007"/>
    <w:rsid w:val="61AD903C"/>
    <w:rsid w:val="6662DEEF"/>
    <w:rsid w:val="66CBA010"/>
    <w:rsid w:val="6BF6A78C"/>
    <w:rsid w:val="6C5DE63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498AE"/>
  <w15:chartTrackingRefBased/>
  <w15:docId w15:val="{44CBEA8B-E4C2-433D-AD02-C3169053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4A"/>
  </w:style>
  <w:style w:type="paragraph" w:styleId="Ttulo1">
    <w:name w:val="heading 1"/>
    <w:basedOn w:val="Normal"/>
    <w:next w:val="Normal"/>
    <w:link w:val="Ttulo1Car"/>
    <w:uiPriority w:val="9"/>
    <w:qFormat/>
    <w:rsid w:val="00A303C4"/>
    <w:pPr>
      <w:keepNext/>
      <w:keepLines/>
      <w:spacing w:before="240" w:after="0" w:line="24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semiHidden/>
    <w:unhideWhenUsed/>
    <w:qFormat/>
    <w:rsid w:val="00A303C4"/>
    <w:pPr>
      <w:keepNext/>
      <w:keepLines/>
      <w:spacing w:before="40" w:after="0" w:line="480" w:lineRule="auto"/>
      <w:outlineLvl w:val="1"/>
    </w:pPr>
    <w:rPr>
      <w:rFonts w:ascii="Arial" w:eastAsiaTheme="majorEastAsia" w:hAnsi="Arial" w:cstheme="majorBidi"/>
      <w:b/>
      <w:sz w:val="24"/>
      <w:szCs w:val="26"/>
    </w:rPr>
  </w:style>
  <w:style w:type="paragraph" w:styleId="Ttulo3">
    <w:name w:val="heading 3"/>
    <w:basedOn w:val="Normal"/>
    <w:next w:val="Normal"/>
    <w:link w:val="Ttulo3Car"/>
    <w:uiPriority w:val="9"/>
    <w:semiHidden/>
    <w:unhideWhenUsed/>
    <w:qFormat/>
    <w:rsid w:val="00A3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4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A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A13"/>
  </w:style>
  <w:style w:type="paragraph" w:styleId="Piedepgina">
    <w:name w:val="footer"/>
    <w:basedOn w:val="Normal"/>
    <w:link w:val="PiedepginaCar"/>
    <w:uiPriority w:val="99"/>
    <w:unhideWhenUsed/>
    <w:rsid w:val="00112A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A13"/>
  </w:style>
  <w:style w:type="table" w:styleId="Tablaconcuadrcula">
    <w:name w:val="Table Grid"/>
    <w:basedOn w:val="Tablanormal"/>
    <w:uiPriority w:val="39"/>
    <w:rsid w:val="00112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303C4"/>
    <w:rPr>
      <w:rFonts w:ascii="Arial" w:eastAsiaTheme="majorEastAsia" w:hAnsi="Arial" w:cstheme="majorBidi"/>
      <w:b/>
      <w:sz w:val="24"/>
      <w:szCs w:val="32"/>
    </w:rPr>
  </w:style>
  <w:style w:type="paragraph" w:styleId="TtuloTDC">
    <w:name w:val="TOC Heading"/>
    <w:basedOn w:val="Ttulo1"/>
    <w:next w:val="Normal"/>
    <w:uiPriority w:val="39"/>
    <w:unhideWhenUsed/>
    <w:qFormat/>
    <w:rsid w:val="00A303C4"/>
    <w:pPr>
      <w:outlineLvl w:val="9"/>
    </w:pPr>
    <w:rPr>
      <w:lang w:eastAsia="es-CO"/>
    </w:rPr>
  </w:style>
  <w:style w:type="character" w:customStyle="1" w:styleId="Ttulo2Car">
    <w:name w:val="Título 2 Car"/>
    <w:basedOn w:val="Fuentedeprrafopredeter"/>
    <w:link w:val="Ttulo2"/>
    <w:uiPriority w:val="9"/>
    <w:semiHidden/>
    <w:rsid w:val="00A303C4"/>
    <w:rPr>
      <w:rFonts w:ascii="Arial" w:eastAsiaTheme="majorEastAsia" w:hAnsi="Arial" w:cstheme="majorBidi"/>
      <w:b/>
      <w:sz w:val="24"/>
      <w:szCs w:val="26"/>
    </w:rPr>
  </w:style>
  <w:style w:type="character" w:customStyle="1" w:styleId="Ttulo3Car">
    <w:name w:val="Título 3 Car"/>
    <w:basedOn w:val="Fuentedeprrafopredeter"/>
    <w:link w:val="Ttulo3"/>
    <w:uiPriority w:val="9"/>
    <w:semiHidden/>
    <w:rsid w:val="00A303C4"/>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A303C4"/>
    <w:pPr>
      <w:spacing w:after="0" w:line="480" w:lineRule="auto"/>
      <w:contextualSpacing/>
    </w:pPr>
    <w:rPr>
      <w:rFonts w:ascii="Arial" w:eastAsiaTheme="majorEastAsia" w:hAnsi="Arial" w:cstheme="majorBidi"/>
      <w:b/>
      <w:i/>
      <w:spacing w:val="-10"/>
      <w:kern w:val="28"/>
      <w:sz w:val="24"/>
      <w:szCs w:val="56"/>
    </w:rPr>
  </w:style>
  <w:style w:type="character" w:customStyle="1" w:styleId="TtuloCar">
    <w:name w:val="Título Car"/>
    <w:basedOn w:val="Fuentedeprrafopredeter"/>
    <w:link w:val="Ttulo"/>
    <w:uiPriority w:val="10"/>
    <w:rsid w:val="00A303C4"/>
    <w:rPr>
      <w:rFonts w:ascii="Arial" w:eastAsiaTheme="majorEastAsia" w:hAnsi="Arial" w:cstheme="majorBidi"/>
      <w:b/>
      <w:i/>
      <w:spacing w:val="-10"/>
      <w:kern w:val="28"/>
      <w:sz w:val="24"/>
      <w:szCs w:val="56"/>
    </w:rPr>
  </w:style>
  <w:style w:type="paragraph" w:styleId="TDC1">
    <w:name w:val="toc 1"/>
    <w:basedOn w:val="Normal"/>
    <w:next w:val="Normal"/>
    <w:autoRedefine/>
    <w:uiPriority w:val="39"/>
    <w:unhideWhenUsed/>
    <w:rsid w:val="004A5D86"/>
    <w:pPr>
      <w:spacing w:after="100"/>
    </w:pPr>
  </w:style>
  <w:style w:type="paragraph" w:styleId="TDC2">
    <w:name w:val="toc 2"/>
    <w:basedOn w:val="Normal"/>
    <w:next w:val="Normal"/>
    <w:autoRedefine/>
    <w:uiPriority w:val="39"/>
    <w:unhideWhenUsed/>
    <w:rsid w:val="004A5D86"/>
    <w:pPr>
      <w:spacing w:after="100"/>
      <w:ind w:left="220"/>
    </w:pPr>
  </w:style>
  <w:style w:type="paragraph" w:styleId="TDC3">
    <w:name w:val="toc 3"/>
    <w:basedOn w:val="Normal"/>
    <w:next w:val="Normal"/>
    <w:autoRedefine/>
    <w:uiPriority w:val="39"/>
    <w:unhideWhenUsed/>
    <w:rsid w:val="004A5D86"/>
    <w:pPr>
      <w:spacing w:after="100"/>
      <w:ind w:left="440"/>
    </w:pPr>
  </w:style>
  <w:style w:type="character" w:styleId="Hipervnculo">
    <w:name w:val="Hyperlink"/>
    <w:basedOn w:val="Fuentedeprrafopredeter"/>
    <w:uiPriority w:val="99"/>
    <w:unhideWhenUsed/>
    <w:rsid w:val="004A5D86"/>
    <w:rPr>
      <w:color w:val="0563C1" w:themeColor="hyperlink"/>
      <w:u w:val="single"/>
    </w:rPr>
  </w:style>
  <w:style w:type="paragraph" w:styleId="Prrafodelista">
    <w:name w:val="List Paragraph"/>
    <w:basedOn w:val="Normal"/>
    <w:uiPriority w:val="34"/>
    <w:qFormat/>
    <w:rsid w:val="00C679BC"/>
    <w:pPr>
      <w:spacing w:line="256" w:lineRule="auto"/>
      <w:ind w:left="720"/>
      <w:contextualSpacing/>
    </w:pPr>
  </w:style>
  <w:style w:type="character" w:styleId="Mencinsinresolver">
    <w:name w:val="Unresolved Mention"/>
    <w:basedOn w:val="Fuentedeprrafopredeter"/>
    <w:uiPriority w:val="99"/>
    <w:semiHidden/>
    <w:unhideWhenUsed/>
    <w:rsid w:val="007411EB"/>
    <w:rPr>
      <w:color w:val="605E5C"/>
      <w:shd w:val="clear" w:color="auto" w:fill="E1DFDD"/>
    </w:rPr>
  </w:style>
  <w:style w:type="character" w:styleId="Hipervnculovisitado">
    <w:name w:val="FollowedHyperlink"/>
    <w:basedOn w:val="Fuentedeprrafopredeter"/>
    <w:uiPriority w:val="99"/>
    <w:semiHidden/>
    <w:unhideWhenUsed/>
    <w:rsid w:val="00AF71A1"/>
    <w:rPr>
      <w:color w:val="954F72" w:themeColor="followedHyperlink"/>
      <w:u w:val="single"/>
    </w:rPr>
  </w:style>
  <w:style w:type="character" w:styleId="nfasis">
    <w:name w:val="Emphasis"/>
    <w:basedOn w:val="Fuentedeprrafopredeter"/>
    <w:uiPriority w:val="20"/>
    <w:qFormat/>
    <w:rsid w:val="00AF71A1"/>
    <w:rPr>
      <w:i/>
      <w:iCs/>
    </w:rPr>
  </w:style>
  <w:style w:type="paragraph" w:customStyle="1" w:styleId="paragraph">
    <w:name w:val="paragraph"/>
    <w:basedOn w:val="Normal"/>
    <w:rsid w:val="0019069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90695"/>
  </w:style>
  <w:style w:type="character" w:customStyle="1" w:styleId="eop">
    <w:name w:val="eop"/>
    <w:basedOn w:val="Fuentedeprrafopredeter"/>
    <w:rsid w:val="00190695"/>
  </w:style>
  <w:style w:type="paragraph" w:styleId="Descripcin">
    <w:name w:val="caption"/>
    <w:basedOn w:val="Normal"/>
    <w:next w:val="Normal"/>
    <w:autoRedefine/>
    <w:uiPriority w:val="35"/>
    <w:unhideWhenUsed/>
    <w:qFormat/>
    <w:rsid w:val="00C44513"/>
    <w:pPr>
      <w:spacing w:after="200" w:line="240" w:lineRule="auto"/>
    </w:pPr>
    <w:rPr>
      <w:rFonts w:ascii="Arial" w:hAnsi="Arial"/>
      <w:b/>
      <w:iCs/>
      <w:szCs w:val="18"/>
    </w:rPr>
  </w:style>
  <w:style w:type="paragraph" w:styleId="NormalWeb">
    <w:name w:val="Normal (Web)"/>
    <w:basedOn w:val="Normal"/>
    <w:uiPriority w:val="99"/>
    <w:semiHidden/>
    <w:unhideWhenUsed/>
    <w:rsid w:val="004714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rl">
    <w:name w:val="url"/>
    <w:basedOn w:val="Fuentedeprrafopredeter"/>
    <w:rsid w:val="004714CA"/>
  </w:style>
  <w:style w:type="table" w:styleId="Tablanormal2">
    <w:name w:val="Plain Table 2"/>
    <w:basedOn w:val="Tablanormal"/>
    <w:uiPriority w:val="42"/>
    <w:rsid w:val="004714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adeilustraciones">
    <w:name w:val="table of figures"/>
    <w:basedOn w:val="Normal"/>
    <w:next w:val="Normal"/>
    <w:uiPriority w:val="99"/>
    <w:unhideWhenUsed/>
    <w:rsid w:val="00A06F98"/>
    <w:pPr>
      <w:spacing w:after="0"/>
    </w:pPr>
  </w:style>
  <w:style w:type="character" w:customStyle="1" w:styleId="Ttulo4Car">
    <w:name w:val="Título 4 Car"/>
    <w:basedOn w:val="Fuentedeprrafopredeter"/>
    <w:link w:val="Ttulo4"/>
    <w:uiPriority w:val="9"/>
    <w:semiHidden/>
    <w:rsid w:val="007D14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95">
      <w:bodyDiv w:val="1"/>
      <w:marLeft w:val="0"/>
      <w:marRight w:val="0"/>
      <w:marTop w:val="0"/>
      <w:marBottom w:val="0"/>
      <w:divBdr>
        <w:top w:val="none" w:sz="0" w:space="0" w:color="auto"/>
        <w:left w:val="none" w:sz="0" w:space="0" w:color="auto"/>
        <w:bottom w:val="none" w:sz="0" w:space="0" w:color="auto"/>
        <w:right w:val="none" w:sz="0" w:space="0" w:color="auto"/>
      </w:divBdr>
    </w:div>
    <w:div w:id="9650872">
      <w:bodyDiv w:val="1"/>
      <w:marLeft w:val="0"/>
      <w:marRight w:val="0"/>
      <w:marTop w:val="0"/>
      <w:marBottom w:val="0"/>
      <w:divBdr>
        <w:top w:val="none" w:sz="0" w:space="0" w:color="auto"/>
        <w:left w:val="none" w:sz="0" w:space="0" w:color="auto"/>
        <w:bottom w:val="none" w:sz="0" w:space="0" w:color="auto"/>
        <w:right w:val="none" w:sz="0" w:space="0" w:color="auto"/>
      </w:divBdr>
    </w:div>
    <w:div w:id="25329530">
      <w:bodyDiv w:val="1"/>
      <w:marLeft w:val="0"/>
      <w:marRight w:val="0"/>
      <w:marTop w:val="0"/>
      <w:marBottom w:val="0"/>
      <w:divBdr>
        <w:top w:val="none" w:sz="0" w:space="0" w:color="auto"/>
        <w:left w:val="none" w:sz="0" w:space="0" w:color="auto"/>
        <w:bottom w:val="none" w:sz="0" w:space="0" w:color="auto"/>
        <w:right w:val="none" w:sz="0" w:space="0" w:color="auto"/>
      </w:divBdr>
    </w:div>
    <w:div w:id="38748389">
      <w:bodyDiv w:val="1"/>
      <w:marLeft w:val="0"/>
      <w:marRight w:val="0"/>
      <w:marTop w:val="0"/>
      <w:marBottom w:val="0"/>
      <w:divBdr>
        <w:top w:val="none" w:sz="0" w:space="0" w:color="auto"/>
        <w:left w:val="none" w:sz="0" w:space="0" w:color="auto"/>
        <w:bottom w:val="none" w:sz="0" w:space="0" w:color="auto"/>
        <w:right w:val="none" w:sz="0" w:space="0" w:color="auto"/>
      </w:divBdr>
    </w:div>
    <w:div w:id="77289132">
      <w:bodyDiv w:val="1"/>
      <w:marLeft w:val="0"/>
      <w:marRight w:val="0"/>
      <w:marTop w:val="0"/>
      <w:marBottom w:val="0"/>
      <w:divBdr>
        <w:top w:val="none" w:sz="0" w:space="0" w:color="auto"/>
        <w:left w:val="none" w:sz="0" w:space="0" w:color="auto"/>
        <w:bottom w:val="none" w:sz="0" w:space="0" w:color="auto"/>
        <w:right w:val="none" w:sz="0" w:space="0" w:color="auto"/>
      </w:divBdr>
    </w:div>
    <w:div w:id="134564723">
      <w:bodyDiv w:val="1"/>
      <w:marLeft w:val="0"/>
      <w:marRight w:val="0"/>
      <w:marTop w:val="0"/>
      <w:marBottom w:val="0"/>
      <w:divBdr>
        <w:top w:val="none" w:sz="0" w:space="0" w:color="auto"/>
        <w:left w:val="none" w:sz="0" w:space="0" w:color="auto"/>
        <w:bottom w:val="none" w:sz="0" w:space="0" w:color="auto"/>
        <w:right w:val="none" w:sz="0" w:space="0" w:color="auto"/>
      </w:divBdr>
    </w:div>
    <w:div w:id="163204311">
      <w:bodyDiv w:val="1"/>
      <w:marLeft w:val="0"/>
      <w:marRight w:val="0"/>
      <w:marTop w:val="0"/>
      <w:marBottom w:val="0"/>
      <w:divBdr>
        <w:top w:val="none" w:sz="0" w:space="0" w:color="auto"/>
        <w:left w:val="none" w:sz="0" w:space="0" w:color="auto"/>
        <w:bottom w:val="none" w:sz="0" w:space="0" w:color="auto"/>
        <w:right w:val="none" w:sz="0" w:space="0" w:color="auto"/>
      </w:divBdr>
      <w:divsChild>
        <w:div w:id="660281711">
          <w:marLeft w:val="0"/>
          <w:marRight w:val="0"/>
          <w:marTop w:val="0"/>
          <w:marBottom w:val="0"/>
          <w:divBdr>
            <w:top w:val="none" w:sz="0" w:space="0" w:color="auto"/>
            <w:left w:val="none" w:sz="0" w:space="0" w:color="auto"/>
            <w:bottom w:val="none" w:sz="0" w:space="0" w:color="auto"/>
            <w:right w:val="none" w:sz="0" w:space="0" w:color="auto"/>
          </w:divBdr>
          <w:divsChild>
            <w:div w:id="432092498">
              <w:marLeft w:val="0"/>
              <w:marRight w:val="0"/>
              <w:marTop w:val="0"/>
              <w:marBottom w:val="0"/>
              <w:divBdr>
                <w:top w:val="none" w:sz="0" w:space="0" w:color="auto"/>
                <w:left w:val="none" w:sz="0" w:space="0" w:color="auto"/>
                <w:bottom w:val="none" w:sz="0" w:space="0" w:color="auto"/>
                <w:right w:val="none" w:sz="0" w:space="0" w:color="auto"/>
              </w:divBdr>
              <w:divsChild>
                <w:div w:id="15371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338">
          <w:marLeft w:val="0"/>
          <w:marRight w:val="0"/>
          <w:marTop w:val="120"/>
          <w:marBottom w:val="0"/>
          <w:divBdr>
            <w:top w:val="none" w:sz="0" w:space="0" w:color="auto"/>
            <w:left w:val="none" w:sz="0" w:space="0" w:color="auto"/>
            <w:bottom w:val="none" w:sz="0" w:space="0" w:color="auto"/>
            <w:right w:val="none" w:sz="0" w:space="0" w:color="auto"/>
          </w:divBdr>
          <w:divsChild>
            <w:div w:id="1383599746">
              <w:marLeft w:val="0"/>
              <w:marRight w:val="0"/>
              <w:marTop w:val="0"/>
              <w:marBottom w:val="0"/>
              <w:divBdr>
                <w:top w:val="none" w:sz="0" w:space="0" w:color="auto"/>
                <w:left w:val="none" w:sz="0" w:space="0" w:color="auto"/>
                <w:bottom w:val="none" w:sz="0" w:space="0" w:color="auto"/>
                <w:right w:val="none" w:sz="0" w:space="0" w:color="auto"/>
              </w:divBdr>
            </w:div>
          </w:divsChild>
        </w:div>
        <w:div w:id="528488364">
          <w:marLeft w:val="0"/>
          <w:marRight w:val="0"/>
          <w:marTop w:val="0"/>
          <w:marBottom w:val="0"/>
          <w:divBdr>
            <w:top w:val="none" w:sz="0" w:space="0" w:color="auto"/>
            <w:left w:val="none" w:sz="0" w:space="0" w:color="auto"/>
            <w:bottom w:val="none" w:sz="0" w:space="0" w:color="auto"/>
            <w:right w:val="none" w:sz="0" w:space="0" w:color="auto"/>
          </w:divBdr>
          <w:divsChild>
            <w:div w:id="1136918722">
              <w:marLeft w:val="0"/>
              <w:marRight w:val="0"/>
              <w:marTop w:val="0"/>
              <w:marBottom w:val="0"/>
              <w:divBdr>
                <w:top w:val="none" w:sz="0" w:space="0" w:color="auto"/>
                <w:left w:val="none" w:sz="0" w:space="0" w:color="auto"/>
                <w:bottom w:val="none" w:sz="0" w:space="0" w:color="auto"/>
                <w:right w:val="none" w:sz="0" w:space="0" w:color="auto"/>
              </w:divBdr>
              <w:divsChild>
                <w:div w:id="1143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3398">
          <w:marLeft w:val="0"/>
          <w:marRight w:val="0"/>
          <w:marTop w:val="120"/>
          <w:marBottom w:val="0"/>
          <w:divBdr>
            <w:top w:val="none" w:sz="0" w:space="0" w:color="auto"/>
            <w:left w:val="none" w:sz="0" w:space="0" w:color="auto"/>
            <w:bottom w:val="none" w:sz="0" w:space="0" w:color="auto"/>
            <w:right w:val="none" w:sz="0" w:space="0" w:color="auto"/>
          </w:divBdr>
          <w:divsChild>
            <w:div w:id="11196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8961">
      <w:bodyDiv w:val="1"/>
      <w:marLeft w:val="0"/>
      <w:marRight w:val="0"/>
      <w:marTop w:val="0"/>
      <w:marBottom w:val="0"/>
      <w:divBdr>
        <w:top w:val="none" w:sz="0" w:space="0" w:color="auto"/>
        <w:left w:val="none" w:sz="0" w:space="0" w:color="auto"/>
        <w:bottom w:val="none" w:sz="0" w:space="0" w:color="auto"/>
        <w:right w:val="none" w:sz="0" w:space="0" w:color="auto"/>
      </w:divBdr>
    </w:div>
    <w:div w:id="252670570">
      <w:bodyDiv w:val="1"/>
      <w:marLeft w:val="0"/>
      <w:marRight w:val="0"/>
      <w:marTop w:val="0"/>
      <w:marBottom w:val="0"/>
      <w:divBdr>
        <w:top w:val="none" w:sz="0" w:space="0" w:color="auto"/>
        <w:left w:val="none" w:sz="0" w:space="0" w:color="auto"/>
        <w:bottom w:val="none" w:sz="0" w:space="0" w:color="auto"/>
        <w:right w:val="none" w:sz="0" w:space="0" w:color="auto"/>
      </w:divBdr>
    </w:div>
    <w:div w:id="253630534">
      <w:bodyDiv w:val="1"/>
      <w:marLeft w:val="0"/>
      <w:marRight w:val="0"/>
      <w:marTop w:val="0"/>
      <w:marBottom w:val="0"/>
      <w:divBdr>
        <w:top w:val="none" w:sz="0" w:space="0" w:color="auto"/>
        <w:left w:val="none" w:sz="0" w:space="0" w:color="auto"/>
        <w:bottom w:val="none" w:sz="0" w:space="0" w:color="auto"/>
        <w:right w:val="none" w:sz="0" w:space="0" w:color="auto"/>
      </w:divBdr>
    </w:div>
    <w:div w:id="256519038">
      <w:bodyDiv w:val="1"/>
      <w:marLeft w:val="0"/>
      <w:marRight w:val="0"/>
      <w:marTop w:val="0"/>
      <w:marBottom w:val="0"/>
      <w:divBdr>
        <w:top w:val="none" w:sz="0" w:space="0" w:color="auto"/>
        <w:left w:val="none" w:sz="0" w:space="0" w:color="auto"/>
        <w:bottom w:val="none" w:sz="0" w:space="0" w:color="auto"/>
        <w:right w:val="none" w:sz="0" w:space="0" w:color="auto"/>
      </w:divBdr>
    </w:div>
    <w:div w:id="263224359">
      <w:bodyDiv w:val="1"/>
      <w:marLeft w:val="0"/>
      <w:marRight w:val="0"/>
      <w:marTop w:val="0"/>
      <w:marBottom w:val="0"/>
      <w:divBdr>
        <w:top w:val="none" w:sz="0" w:space="0" w:color="auto"/>
        <w:left w:val="none" w:sz="0" w:space="0" w:color="auto"/>
        <w:bottom w:val="none" w:sz="0" w:space="0" w:color="auto"/>
        <w:right w:val="none" w:sz="0" w:space="0" w:color="auto"/>
      </w:divBdr>
    </w:div>
    <w:div w:id="315032231">
      <w:bodyDiv w:val="1"/>
      <w:marLeft w:val="0"/>
      <w:marRight w:val="0"/>
      <w:marTop w:val="0"/>
      <w:marBottom w:val="0"/>
      <w:divBdr>
        <w:top w:val="none" w:sz="0" w:space="0" w:color="auto"/>
        <w:left w:val="none" w:sz="0" w:space="0" w:color="auto"/>
        <w:bottom w:val="none" w:sz="0" w:space="0" w:color="auto"/>
        <w:right w:val="none" w:sz="0" w:space="0" w:color="auto"/>
      </w:divBdr>
    </w:div>
    <w:div w:id="374934654">
      <w:bodyDiv w:val="1"/>
      <w:marLeft w:val="0"/>
      <w:marRight w:val="0"/>
      <w:marTop w:val="0"/>
      <w:marBottom w:val="0"/>
      <w:divBdr>
        <w:top w:val="none" w:sz="0" w:space="0" w:color="auto"/>
        <w:left w:val="none" w:sz="0" w:space="0" w:color="auto"/>
        <w:bottom w:val="none" w:sz="0" w:space="0" w:color="auto"/>
        <w:right w:val="none" w:sz="0" w:space="0" w:color="auto"/>
      </w:divBdr>
    </w:div>
    <w:div w:id="392043789">
      <w:bodyDiv w:val="1"/>
      <w:marLeft w:val="0"/>
      <w:marRight w:val="0"/>
      <w:marTop w:val="0"/>
      <w:marBottom w:val="0"/>
      <w:divBdr>
        <w:top w:val="none" w:sz="0" w:space="0" w:color="auto"/>
        <w:left w:val="none" w:sz="0" w:space="0" w:color="auto"/>
        <w:bottom w:val="none" w:sz="0" w:space="0" w:color="auto"/>
        <w:right w:val="none" w:sz="0" w:space="0" w:color="auto"/>
      </w:divBdr>
    </w:div>
    <w:div w:id="397554332">
      <w:bodyDiv w:val="1"/>
      <w:marLeft w:val="0"/>
      <w:marRight w:val="0"/>
      <w:marTop w:val="0"/>
      <w:marBottom w:val="0"/>
      <w:divBdr>
        <w:top w:val="none" w:sz="0" w:space="0" w:color="auto"/>
        <w:left w:val="none" w:sz="0" w:space="0" w:color="auto"/>
        <w:bottom w:val="none" w:sz="0" w:space="0" w:color="auto"/>
        <w:right w:val="none" w:sz="0" w:space="0" w:color="auto"/>
      </w:divBdr>
    </w:div>
    <w:div w:id="410976357">
      <w:bodyDiv w:val="1"/>
      <w:marLeft w:val="0"/>
      <w:marRight w:val="0"/>
      <w:marTop w:val="0"/>
      <w:marBottom w:val="0"/>
      <w:divBdr>
        <w:top w:val="none" w:sz="0" w:space="0" w:color="auto"/>
        <w:left w:val="none" w:sz="0" w:space="0" w:color="auto"/>
        <w:bottom w:val="none" w:sz="0" w:space="0" w:color="auto"/>
        <w:right w:val="none" w:sz="0" w:space="0" w:color="auto"/>
      </w:divBdr>
    </w:div>
    <w:div w:id="471407350">
      <w:bodyDiv w:val="1"/>
      <w:marLeft w:val="0"/>
      <w:marRight w:val="0"/>
      <w:marTop w:val="0"/>
      <w:marBottom w:val="0"/>
      <w:divBdr>
        <w:top w:val="none" w:sz="0" w:space="0" w:color="auto"/>
        <w:left w:val="none" w:sz="0" w:space="0" w:color="auto"/>
        <w:bottom w:val="none" w:sz="0" w:space="0" w:color="auto"/>
        <w:right w:val="none" w:sz="0" w:space="0" w:color="auto"/>
      </w:divBdr>
    </w:div>
    <w:div w:id="557545848">
      <w:bodyDiv w:val="1"/>
      <w:marLeft w:val="0"/>
      <w:marRight w:val="0"/>
      <w:marTop w:val="0"/>
      <w:marBottom w:val="0"/>
      <w:divBdr>
        <w:top w:val="none" w:sz="0" w:space="0" w:color="auto"/>
        <w:left w:val="none" w:sz="0" w:space="0" w:color="auto"/>
        <w:bottom w:val="none" w:sz="0" w:space="0" w:color="auto"/>
        <w:right w:val="none" w:sz="0" w:space="0" w:color="auto"/>
      </w:divBdr>
    </w:div>
    <w:div w:id="633876015">
      <w:bodyDiv w:val="1"/>
      <w:marLeft w:val="0"/>
      <w:marRight w:val="0"/>
      <w:marTop w:val="0"/>
      <w:marBottom w:val="0"/>
      <w:divBdr>
        <w:top w:val="none" w:sz="0" w:space="0" w:color="auto"/>
        <w:left w:val="none" w:sz="0" w:space="0" w:color="auto"/>
        <w:bottom w:val="none" w:sz="0" w:space="0" w:color="auto"/>
        <w:right w:val="none" w:sz="0" w:space="0" w:color="auto"/>
      </w:divBdr>
    </w:div>
    <w:div w:id="651761688">
      <w:bodyDiv w:val="1"/>
      <w:marLeft w:val="0"/>
      <w:marRight w:val="0"/>
      <w:marTop w:val="0"/>
      <w:marBottom w:val="0"/>
      <w:divBdr>
        <w:top w:val="none" w:sz="0" w:space="0" w:color="auto"/>
        <w:left w:val="none" w:sz="0" w:space="0" w:color="auto"/>
        <w:bottom w:val="none" w:sz="0" w:space="0" w:color="auto"/>
        <w:right w:val="none" w:sz="0" w:space="0" w:color="auto"/>
      </w:divBdr>
    </w:div>
    <w:div w:id="738745143">
      <w:bodyDiv w:val="1"/>
      <w:marLeft w:val="0"/>
      <w:marRight w:val="0"/>
      <w:marTop w:val="0"/>
      <w:marBottom w:val="0"/>
      <w:divBdr>
        <w:top w:val="none" w:sz="0" w:space="0" w:color="auto"/>
        <w:left w:val="none" w:sz="0" w:space="0" w:color="auto"/>
        <w:bottom w:val="none" w:sz="0" w:space="0" w:color="auto"/>
        <w:right w:val="none" w:sz="0" w:space="0" w:color="auto"/>
      </w:divBdr>
    </w:div>
    <w:div w:id="769621849">
      <w:bodyDiv w:val="1"/>
      <w:marLeft w:val="0"/>
      <w:marRight w:val="0"/>
      <w:marTop w:val="0"/>
      <w:marBottom w:val="0"/>
      <w:divBdr>
        <w:top w:val="none" w:sz="0" w:space="0" w:color="auto"/>
        <w:left w:val="none" w:sz="0" w:space="0" w:color="auto"/>
        <w:bottom w:val="none" w:sz="0" w:space="0" w:color="auto"/>
        <w:right w:val="none" w:sz="0" w:space="0" w:color="auto"/>
      </w:divBdr>
    </w:div>
    <w:div w:id="830145294">
      <w:bodyDiv w:val="1"/>
      <w:marLeft w:val="0"/>
      <w:marRight w:val="0"/>
      <w:marTop w:val="0"/>
      <w:marBottom w:val="0"/>
      <w:divBdr>
        <w:top w:val="none" w:sz="0" w:space="0" w:color="auto"/>
        <w:left w:val="none" w:sz="0" w:space="0" w:color="auto"/>
        <w:bottom w:val="none" w:sz="0" w:space="0" w:color="auto"/>
        <w:right w:val="none" w:sz="0" w:space="0" w:color="auto"/>
      </w:divBdr>
    </w:div>
    <w:div w:id="850339878">
      <w:bodyDiv w:val="1"/>
      <w:marLeft w:val="0"/>
      <w:marRight w:val="0"/>
      <w:marTop w:val="0"/>
      <w:marBottom w:val="0"/>
      <w:divBdr>
        <w:top w:val="none" w:sz="0" w:space="0" w:color="auto"/>
        <w:left w:val="none" w:sz="0" w:space="0" w:color="auto"/>
        <w:bottom w:val="none" w:sz="0" w:space="0" w:color="auto"/>
        <w:right w:val="none" w:sz="0" w:space="0" w:color="auto"/>
      </w:divBdr>
    </w:div>
    <w:div w:id="943417674">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3">
          <w:marLeft w:val="-720"/>
          <w:marRight w:val="0"/>
          <w:marTop w:val="0"/>
          <w:marBottom w:val="0"/>
          <w:divBdr>
            <w:top w:val="none" w:sz="0" w:space="0" w:color="auto"/>
            <w:left w:val="none" w:sz="0" w:space="0" w:color="auto"/>
            <w:bottom w:val="none" w:sz="0" w:space="0" w:color="auto"/>
            <w:right w:val="none" w:sz="0" w:space="0" w:color="auto"/>
          </w:divBdr>
        </w:div>
      </w:divsChild>
    </w:div>
    <w:div w:id="993872003">
      <w:bodyDiv w:val="1"/>
      <w:marLeft w:val="0"/>
      <w:marRight w:val="0"/>
      <w:marTop w:val="0"/>
      <w:marBottom w:val="0"/>
      <w:divBdr>
        <w:top w:val="none" w:sz="0" w:space="0" w:color="auto"/>
        <w:left w:val="none" w:sz="0" w:space="0" w:color="auto"/>
        <w:bottom w:val="none" w:sz="0" w:space="0" w:color="auto"/>
        <w:right w:val="none" w:sz="0" w:space="0" w:color="auto"/>
      </w:divBdr>
    </w:div>
    <w:div w:id="1068041159">
      <w:bodyDiv w:val="1"/>
      <w:marLeft w:val="0"/>
      <w:marRight w:val="0"/>
      <w:marTop w:val="0"/>
      <w:marBottom w:val="0"/>
      <w:divBdr>
        <w:top w:val="none" w:sz="0" w:space="0" w:color="auto"/>
        <w:left w:val="none" w:sz="0" w:space="0" w:color="auto"/>
        <w:bottom w:val="none" w:sz="0" w:space="0" w:color="auto"/>
        <w:right w:val="none" w:sz="0" w:space="0" w:color="auto"/>
      </w:divBdr>
    </w:div>
    <w:div w:id="1123498104">
      <w:bodyDiv w:val="1"/>
      <w:marLeft w:val="0"/>
      <w:marRight w:val="0"/>
      <w:marTop w:val="0"/>
      <w:marBottom w:val="0"/>
      <w:divBdr>
        <w:top w:val="none" w:sz="0" w:space="0" w:color="auto"/>
        <w:left w:val="none" w:sz="0" w:space="0" w:color="auto"/>
        <w:bottom w:val="none" w:sz="0" w:space="0" w:color="auto"/>
        <w:right w:val="none" w:sz="0" w:space="0" w:color="auto"/>
      </w:divBdr>
    </w:div>
    <w:div w:id="1161772342">
      <w:bodyDiv w:val="1"/>
      <w:marLeft w:val="0"/>
      <w:marRight w:val="0"/>
      <w:marTop w:val="0"/>
      <w:marBottom w:val="0"/>
      <w:divBdr>
        <w:top w:val="none" w:sz="0" w:space="0" w:color="auto"/>
        <w:left w:val="none" w:sz="0" w:space="0" w:color="auto"/>
        <w:bottom w:val="none" w:sz="0" w:space="0" w:color="auto"/>
        <w:right w:val="none" w:sz="0" w:space="0" w:color="auto"/>
      </w:divBdr>
      <w:divsChild>
        <w:div w:id="1152872444">
          <w:marLeft w:val="0"/>
          <w:marRight w:val="0"/>
          <w:marTop w:val="0"/>
          <w:marBottom w:val="0"/>
          <w:divBdr>
            <w:top w:val="none" w:sz="0" w:space="0" w:color="auto"/>
            <w:left w:val="none" w:sz="0" w:space="0" w:color="auto"/>
            <w:bottom w:val="none" w:sz="0" w:space="0" w:color="auto"/>
            <w:right w:val="none" w:sz="0" w:space="0" w:color="auto"/>
          </w:divBdr>
        </w:div>
        <w:div w:id="962613792">
          <w:marLeft w:val="0"/>
          <w:marRight w:val="0"/>
          <w:marTop w:val="0"/>
          <w:marBottom w:val="0"/>
          <w:divBdr>
            <w:top w:val="none" w:sz="0" w:space="0" w:color="auto"/>
            <w:left w:val="none" w:sz="0" w:space="0" w:color="auto"/>
            <w:bottom w:val="none" w:sz="0" w:space="0" w:color="auto"/>
            <w:right w:val="none" w:sz="0" w:space="0" w:color="auto"/>
          </w:divBdr>
        </w:div>
        <w:div w:id="1803108302">
          <w:marLeft w:val="0"/>
          <w:marRight w:val="0"/>
          <w:marTop w:val="0"/>
          <w:marBottom w:val="0"/>
          <w:divBdr>
            <w:top w:val="none" w:sz="0" w:space="0" w:color="auto"/>
            <w:left w:val="none" w:sz="0" w:space="0" w:color="auto"/>
            <w:bottom w:val="none" w:sz="0" w:space="0" w:color="auto"/>
            <w:right w:val="none" w:sz="0" w:space="0" w:color="auto"/>
          </w:divBdr>
        </w:div>
        <w:div w:id="960842469">
          <w:marLeft w:val="0"/>
          <w:marRight w:val="0"/>
          <w:marTop w:val="0"/>
          <w:marBottom w:val="0"/>
          <w:divBdr>
            <w:top w:val="none" w:sz="0" w:space="0" w:color="auto"/>
            <w:left w:val="none" w:sz="0" w:space="0" w:color="auto"/>
            <w:bottom w:val="none" w:sz="0" w:space="0" w:color="auto"/>
            <w:right w:val="none" w:sz="0" w:space="0" w:color="auto"/>
          </w:divBdr>
        </w:div>
      </w:divsChild>
    </w:div>
    <w:div w:id="1213812468">
      <w:bodyDiv w:val="1"/>
      <w:marLeft w:val="0"/>
      <w:marRight w:val="0"/>
      <w:marTop w:val="0"/>
      <w:marBottom w:val="0"/>
      <w:divBdr>
        <w:top w:val="none" w:sz="0" w:space="0" w:color="auto"/>
        <w:left w:val="none" w:sz="0" w:space="0" w:color="auto"/>
        <w:bottom w:val="none" w:sz="0" w:space="0" w:color="auto"/>
        <w:right w:val="none" w:sz="0" w:space="0" w:color="auto"/>
      </w:divBdr>
    </w:div>
    <w:div w:id="1221864451">
      <w:bodyDiv w:val="1"/>
      <w:marLeft w:val="0"/>
      <w:marRight w:val="0"/>
      <w:marTop w:val="0"/>
      <w:marBottom w:val="0"/>
      <w:divBdr>
        <w:top w:val="none" w:sz="0" w:space="0" w:color="auto"/>
        <w:left w:val="none" w:sz="0" w:space="0" w:color="auto"/>
        <w:bottom w:val="none" w:sz="0" w:space="0" w:color="auto"/>
        <w:right w:val="none" w:sz="0" w:space="0" w:color="auto"/>
      </w:divBdr>
    </w:div>
    <w:div w:id="1258951907">
      <w:bodyDiv w:val="1"/>
      <w:marLeft w:val="0"/>
      <w:marRight w:val="0"/>
      <w:marTop w:val="0"/>
      <w:marBottom w:val="0"/>
      <w:divBdr>
        <w:top w:val="none" w:sz="0" w:space="0" w:color="auto"/>
        <w:left w:val="none" w:sz="0" w:space="0" w:color="auto"/>
        <w:bottom w:val="none" w:sz="0" w:space="0" w:color="auto"/>
        <w:right w:val="none" w:sz="0" w:space="0" w:color="auto"/>
      </w:divBdr>
    </w:div>
    <w:div w:id="1271204251">
      <w:bodyDiv w:val="1"/>
      <w:marLeft w:val="0"/>
      <w:marRight w:val="0"/>
      <w:marTop w:val="0"/>
      <w:marBottom w:val="0"/>
      <w:divBdr>
        <w:top w:val="none" w:sz="0" w:space="0" w:color="auto"/>
        <w:left w:val="none" w:sz="0" w:space="0" w:color="auto"/>
        <w:bottom w:val="none" w:sz="0" w:space="0" w:color="auto"/>
        <w:right w:val="none" w:sz="0" w:space="0" w:color="auto"/>
      </w:divBdr>
    </w:div>
    <w:div w:id="1282498176">
      <w:bodyDiv w:val="1"/>
      <w:marLeft w:val="0"/>
      <w:marRight w:val="0"/>
      <w:marTop w:val="0"/>
      <w:marBottom w:val="0"/>
      <w:divBdr>
        <w:top w:val="none" w:sz="0" w:space="0" w:color="auto"/>
        <w:left w:val="none" w:sz="0" w:space="0" w:color="auto"/>
        <w:bottom w:val="none" w:sz="0" w:space="0" w:color="auto"/>
        <w:right w:val="none" w:sz="0" w:space="0" w:color="auto"/>
      </w:divBdr>
    </w:div>
    <w:div w:id="1314793499">
      <w:bodyDiv w:val="1"/>
      <w:marLeft w:val="0"/>
      <w:marRight w:val="0"/>
      <w:marTop w:val="0"/>
      <w:marBottom w:val="0"/>
      <w:divBdr>
        <w:top w:val="none" w:sz="0" w:space="0" w:color="auto"/>
        <w:left w:val="none" w:sz="0" w:space="0" w:color="auto"/>
        <w:bottom w:val="none" w:sz="0" w:space="0" w:color="auto"/>
        <w:right w:val="none" w:sz="0" w:space="0" w:color="auto"/>
      </w:divBdr>
    </w:div>
    <w:div w:id="1325669487">
      <w:bodyDiv w:val="1"/>
      <w:marLeft w:val="0"/>
      <w:marRight w:val="0"/>
      <w:marTop w:val="0"/>
      <w:marBottom w:val="0"/>
      <w:divBdr>
        <w:top w:val="none" w:sz="0" w:space="0" w:color="auto"/>
        <w:left w:val="none" w:sz="0" w:space="0" w:color="auto"/>
        <w:bottom w:val="none" w:sz="0" w:space="0" w:color="auto"/>
        <w:right w:val="none" w:sz="0" w:space="0" w:color="auto"/>
      </w:divBdr>
    </w:div>
    <w:div w:id="1405761427">
      <w:bodyDiv w:val="1"/>
      <w:marLeft w:val="0"/>
      <w:marRight w:val="0"/>
      <w:marTop w:val="0"/>
      <w:marBottom w:val="0"/>
      <w:divBdr>
        <w:top w:val="none" w:sz="0" w:space="0" w:color="auto"/>
        <w:left w:val="none" w:sz="0" w:space="0" w:color="auto"/>
        <w:bottom w:val="none" w:sz="0" w:space="0" w:color="auto"/>
        <w:right w:val="none" w:sz="0" w:space="0" w:color="auto"/>
      </w:divBdr>
    </w:div>
    <w:div w:id="1410887328">
      <w:bodyDiv w:val="1"/>
      <w:marLeft w:val="0"/>
      <w:marRight w:val="0"/>
      <w:marTop w:val="0"/>
      <w:marBottom w:val="0"/>
      <w:divBdr>
        <w:top w:val="none" w:sz="0" w:space="0" w:color="auto"/>
        <w:left w:val="none" w:sz="0" w:space="0" w:color="auto"/>
        <w:bottom w:val="none" w:sz="0" w:space="0" w:color="auto"/>
        <w:right w:val="none" w:sz="0" w:space="0" w:color="auto"/>
      </w:divBdr>
    </w:div>
    <w:div w:id="1558392066">
      <w:bodyDiv w:val="1"/>
      <w:marLeft w:val="0"/>
      <w:marRight w:val="0"/>
      <w:marTop w:val="0"/>
      <w:marBottom w:val="0"/>
      <w:divBdr>
        <w:top w:val="none" w:sz="0" w:space="0" w:color="auto"/>
        <w:left w:val="none" w:sz="0" w:space="0" w:color="auto"/>
        <w:bottom w:val="none" w:sz="0" w:space="0" w:color="auto"/>
        <w:right w:val="none" w:sz="0" w:space="0" w:color="auto"/>
      </w:divBdr>
    </w:div>
    <w:div w:id="1625112883">
      <w:bodyDiv w:val="1"/>
      <w:marLeft w:val="0"/>
      <w:marRight w:val="0"/>
      <w:marTop w:val="0"/>
      <w:marBottom w:val="0"/>
      <w:divBdr>
        <w:top w:val="none" w:sz="0" w:space="0" w:color="auto"/>
        <w:left w:val="none" w:sz="0" w:space="0" w:color="auto"/>
        <w:bottom w:val="none" w:sz="0" w:space="0" w:color="auto"/>
        <w:right w:val="none" w:sz="0" w:space="0" w:color="auto"/>
      </w:divBdr>
    </w:div>
    <w:div w:id="1717922805">
      <w:bodyDiv w:val="1"/>
      <w:marLeft w:val="0"/>
      <w:marRight w:val="0"/>
      <w:marTop w:val="0"/>
      <w:marBottom w:val="0"/>
      <w:divBdr>
        <w:top w:val="none" w:sz="0" w:space="0" w:color="auto"/>
        <w:left w:val="none" w:sz="0" w:space="0" w:color="auto"/>
        <w:bottom w:val="none" w:sz="0" w:space="0" w:color="auto"/>
        <w:right w:val="none" w:sz="0" w:space="0" w:color="auto"/>
      </w:divBdr>
    </w:div>
    <w:div w:id="1722972009">
      <w:bodyDiv w:val="1"/>
      <w:marLeft w:val="0"/>
      <w:marRight w:val="0"/>
      <w:marTop w:val="0"/>
      <w:marBottom w:val="0"/>
      <w:divBdr>
        <w:top w:val="none" w:sz="0" w:space="0" w:color="auto"/>
        <w:left w:val="none" w:sz="0" w:space="0" w:color="auto"/>
        <w:bottom w:val="none" w:sz="0" w:space="0" w:color="auto"/>
        <w:right w:val="none" w:sz="0" w:space="0" w:color="auto"/>
      </w:divBdr>
    </w:div>
    <w:div w:id="1788967059">
      <w:bodyDiv w:val="1"/>
      <w:marLeft w:val="0"/>
      <w:marRight w:val="0"/>
      <w:marTop w:val="0"/>
      <w:marBottom w:val="0"/>
      <w:divBdr>
        <w:top w:val="none" w:sz="0" w:space="0" w:color="auto"/>
        <w:left w:val="none" w:sz="0" w:space="0" w:color="auto"/>
        <w:bottom w:val="none" w:sz="0" w:space="0" w:color="auto"/>
        <w:right w:val="none" w:sz="0" w:space="0" w:color="auto"/>
      </w:divBdr>
      <w:divsChild>
        <w:div w:id="555170032">
          <w:marLeft w:val="-720"/>
          <w:marRight w:val="0"/>
          <w:marTop w:val="0"/>
          <w:marBottom w:val="0"/>
          <w:divBdr>
            <w:top w:val="none" w:sz="0" w:space="0" w:color="auto"/>
            <w:left w:val="none" w:sz="0" w:space="0" w:color="auto"/>
            <w:bottom w:val="none" w:sz="0" w:space="0" w:color="auto"/>
            <w:right w:val="none" w:sz="0" w:space="0" w:color="auto"/>
          </w:divBdr>
        </w:div>
      </w:divsChild>
    </w:div>
    <w:div w:id="1798141786">
      <w:bodyDiv w:val="1"/>
      <w:marLeft w:val="0"/>
      <w:marRight w:val="0"/>
      <w:marTop w:val="0"/>
      <w:marBottom w:val="0"/>
      <w:divBdr>
        <w:top w:val="none" w:sz="0" w:space="0" w:color="auto"/>
        <w:left w:val="none" w:sz="0" w:space="0" w:color="auto"/>
        <w:bottom w:val="none" w:sz="0" w:space="0" w:color="auto"/>
        <w:right w:val="none" w:sz="0" w:space="0" w:color="auto"/>
      </w:divBdr>
    </w:div>
    <w:div w:id="1860047174">
      <w:bodyDiv w:val="1"/>
      <w:marLeft w:val="0"/>
      <w:marRight w:val="0"/>
      <w:marTop w:val="0"/>
      <w:marBottom w:val="0"/>
      <w:divBdr>
        <w:top w:val="none" w:sz="0" w:space="0" w:color="auto"/>
        <w:left w:val="none" w:sz="0" w:space="0" w:color="auto"/>
        <w:bottom w:val="none" w:sz="0" w:space="0" w:color="auto"/>
        <w:right w:val="none" w:sz="0" w:space="0" w:color="auto"/>
      </w:divBdr>
    </w:div>
    <w:div w:id="1924411619">
      <w:bodyDiv w:val="1"/>
      <w:marLeft w:val="0"/>
      <w:marRight w:val="0"/>
      <w:marTop w:val="0"/>
      <w:marBottom w:val="0"/>
      <w:divBdr>
        <w:top w:val="none" w:sz="0" w:space="0" w:color="auto"/>
        <w:left w:val="none" w:sz="0" w:space="0" w:color="auto"/>
        <w:bottom w:val="none" w:sz="0" w:space="0" w:color="auto"/>
        <w:right w:val="none" w:sz="0" w:space="0" w:color="auto"/>
      </w:divBdr>
      <w:divsChild>
        <w:div w:id="303506004">
          <w:marLeft w:val="0"/>
          <w:marRight w:val="0"/>
          <w:marTop w:val="0"/>
          <w:marBottom w:val="0"/>
          <w:divBdr>
            <w:top w:val="none" w:sz="0" w:space="0" w:color="auto"/>
            <w:left w:val="none" w:sz="0" w:space="0" w:color="auto"/>
            <w:bottom w:val="none" w:sz="0" w:space="0" w:color="auto"/>
            <w:right w:val="none" w:sz="0" w:space="0" w:color="auto"/>
          </w:divBdr>
          <w:divsChild>
            <w:div w:id="1432895750">
              <w:marLeft w:val="0"/>
              <w:marRight w:val="0"/>
              <w:marTop w:val="0"/>
              <w:marBottom w:val="0"/>
              <w:divBdr>
                <w:top w:val="none" w:sz="0" w:space="0" w:color="auto"/>
                <w:left w:val="none" w:sz="0" w:space="0" w:color="auto"/>
                <w:bottom w:val="none" w:sz="0" w:space="0" w:color="auto"/>
                <w:right w:val="none" w:sz="0" w:space="0" w:color="auto"/>
              </w:divBdr>
              <w:divsChild>
                <w:div w:id="19763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1262">
          <w:marLeft w:val="0"/>
          <w:marRight w:val="0"/>
          <w:marTop w:val="120"/>
          <w:marBottom w:val="0"/>
          <w:divBdr>
            <w:top w:val="none" w:sz="0" w:space="0" w:color="auto"/>
            <w:left w:val="none" w:sz="0" w:space="0" w:color="auto"/>
            <w:bottom w:val="none" w:sz="0" w:space="0" w:color="auto"/>
            <w:right w:val="none" w:sz="0" w:space="0" w:color="auto"/>
          </w:divBdr>
          <w:divsChild>
            <w:div w:id="2029328329">
              <w:marLeft w:val="0"/>
              <w:marRight w:val="0"/>
              <w:marTop w:val="0"/>
              <w:marBottom w:val="0"/>
              <w:divBdr>
                <w:top w:val="none" w:sz="0" w:space="0" w:color="auto"/>
                <w:left w:val="none" w:sz="0" w:space="0" w:color="auto"/>
                <w:bottom w:val="none" w:sz="0" w:space="0" w:color="auto"/>
                <w:right w:val="none" w:sz="0" w:space="0" w:color="auto"/>
              </w:divBdr>
            </w:div>
          </w:divsChild>
        </w:div>
        <w:div w:id="1424956210">
          <w:marLeft w:val="0"/>
          <w:marRight w:val="0"/>
          <w:marTop w:val="0"/>
          <w:marBottom w:val="0"/>
          <w:divBdr>
            <w:top w:val="none" w:sz="0" w:space="0" w:color="auto"/>
            <w:left w:val="none" w:sz="0" w:space="0" w:color="auto"/>
            <w:bottom w:val="none" w:sz="0" w:space="0" w:color="auto"/>
            <w:right w:val="none" w:sz="0" w:space="0" w:color="auto"/>
          </w:divBdr>
          <w:divsChild>
            <w:div w:id="1143692684">
              <w:marLeft w:val="0"/>
              <w:marRight w:val="0"/>
              <w:marTop w:val="0"/>
              <w:marBottom w:val="0"/>
              <w:divBdr>
                <w:top w:val="none" w:sz="0" w:space="0" w:color="auto"/>
                <w:left w:val="none" w:sz="0" w:space="0" w:color="auto"/>
                <w:bottom w:val="none" w:sz="0" w:space="0" w:color="auto"/>
                <w:right w:val="none" w:sz="0" w:space="0" w:color="auto"/>
              </w:divBdr>
              <w:divsChild>
                <w:div w:id="2907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075">
          <w:marLeft w:val="0"/>
          <w:marRight w:val="0"/>
          <w:marTop w:val="120"/>
          <w:marBottom w:val="0"/>
          <w:divBdr>
            <w:top w:val="none" w:sz="0" w:space="0" w:color="auto"/>
            <w:left w:val="none" w:sz="0" w:space="0" w:color="auto"/>
            <w:bottom w:val="none" w:sz="0" w:space="0" w:color="auto"/>
            <w:right w:val="none" w:sz="0" w:space="0" w:color="auto"/>
          </w:divBdr>
          <w:divsChild>
            <w:div w:id="14947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2598">
      <w:bodyDiv w:val="1"/>
      <w:marLeft w:val="0"/>
      <w:marRight w:val="0"/>
      <w:marTop w:val="0"/>
      <w:marBottom w:val="0"/>
      <w:divBdr>
        <w:top w:val="none" w:sz="0" w:space="0" w:color="auto"/>
        <w:left w:val="none" w:sz="0" w:space="0" w:color="auto"/>
        <w:bottom w:val="none" w:sz="0" w:space="0" w:color="auto"/>
        <w:right w:val="none" w:sz="0" w:space="0" w:color="auto"/>
      </w:divBdr>
    </w:div>
    <w:div w:id="1955556951">
      <w:bodyDiv w:val="1"/>
      <w:marLeft w:val="0"/>
      <w:marRight w:val="0"/>
      <w:marTop w:val="0"/>
      <w:marBottom w:val="0"/>
      <w:divBdr>
        <w:top w:val="none" w:sz="0" w:space="0" w:color="auto"/>
        <w:left w:val="none" w:sz="0" w:space="0" w:color="auto"/>
        <w:bottom w:val="none" w:sz="0" w:space="0" w:color="auto"/>
        <w:right w:val="none" w:sz="0" w:space="0" w:color="auto"/>
      </w:divBdr>
    </w:div>
    <w:div w:id="2007240837">
      <w:bodyDiv w:val="1"/>
      <w:marLeft w:val="0"/>
      <w:marRight w:val="0"/>
      <w:marTop w:val="0"/>
      <w:marBottom w:val="0"/>
      <w:divBdr>
        <w:top w:val="none" w:sz="0" w:space="0" w:color="auto"/>
        <w:left w:val="none" w:sz="0" w:space="0" w:color="auto"/>
        <w:bottom w:val="none" w:sz="0" w:space="0" w:color="auto"/>
        <w:right w:val="none" w:sz="0" w:space="0" w:color="auto"/>
      </w:divBdr>
    </w:div>
    <w:div w:id="214407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67EB11B91BFC44B8642D14B149F7C6A" ma:contentTypeVersion="8" ma:contentTypeDescription="Crear nuevo documento." ma:contentTypeScope="" ma:versionID="c274ca57f83708ff3cea8f922ad464ba">
  <xsd:schema xmlns:xsd="http://www.w3.org/2001/XMLSchema" xmlns:xs="http://www.w3.org/2001/XMLSchema" xmlns:p="http://schemas.microsoft.com/office/2006/metadata/properties" xmlns:ns2="328c60b8-ab37-402d-bab6-ffd39d88cfd3" targetNamespace="http://schemas.microsoft.com/office/2006/metadata/properties" ma:root="true" ma:fieldsID="d9a8db572357c7421958cf28a09d9185" ns2:_="">
    <xsd:import namespace="328c60b8-ab37-402d-bab6-ffd39d88cf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c60b8-ab37-402d-bab6-ffd39d88c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0FCA6-0258-4C1E-9724-801BA850B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c60b8-ab37-402d-bab6-ffd39d88c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A8149B-BE4C-46C9-A4FC-372A712FC2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E83AFC-360A-4E9D-9F3C-AD9825D30A33}">
  <ds:schemaRefs>
    <ds:schemaRef ds:uri="http://schemas.microsoft.com/sharepoint/v3/contenttype/forms"/>
  </ds:schemaRefs>
</ds:datastoreItem>
</file>

<file path=customXml/itemProps4.xml><?xml version="1.0" encoding="utf-8"?>
<ds:datastoreItem xmlns:ds="http://schemas.openxmlformats.org/officeDocument/2006/customXml" ds:itemID="{58BAAD39-E05B-4518-948C-B67C04BF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33</Pages>
  <Words>5780</Words>
  <Characters>31791</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Feibert Alirio Guzman Perez</dc:creator>
  <cp:keywords/>
  <dc:description/>
  <cp:lastModifiedBy>Rolfe Jesus Roa Cuartas</cp:lastModifiedBy>
  <cp:revision>7</cp:revision>
  <dcterms:created xsi:type="dcterms:W3CDTF">2024-11-21T03:09:00Z</dcterms:created>
  <dcterms:modified xsi:type="dcterms:W3CDTF">2024-11-23T02:31:00Z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0x010100A67EB11B91BFC44B8642D14B149F7C6A</vt:lpwstr>
  </property>
  <property fmtid="{D5CDD505-2E9C-101B-9397-08002B2CF9AE}" pid="3" name="r9qy">
    <vt:lpwstr/>
  </property>
  <property fmtid="{D5CDD505-2E9C-101B-9397-08002B2CF9AE}" pid="4" name="Mendeley Document_1">
    <vt:lpwstr>True</vt:lpwstr>
  </property>
  <property fmtid="{D5CDD505-2E9C-101B-9397-08002B2CF9AE}" pid="5" name="Mendeley Unique User Id_1">
    <vt:lpwstr>96f4827e-5d12-35f0-a2f7-efa3db14b236</vt:lpwstr>
  </property>
  <property fmtid="{D5CDD505-2E9C-101B-9397-08002B2CF9AE}" pid="6" name="Mendeley Citation Style_1">
    <vt:lpwstr>http://www.zotero.org/styles/apa</vt:lpwstr>
  </property>
  <property fmtid="{D5CDD505-2E9C-101B-9397-08002B2CF9AE}" pid="7" name="Order">
    <vt:r8>4100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ies>
</file>