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6246" w14:textId="33097FF7" w:rsidR="00D338A2" w:rsidRPr="007146A5" w:rsidRDefault="00D338A2" w:rsidP="00D338A2">
      <w:pPr>
        <w:spacing w:before="120" w:after="280" w:afterAutospacing="1"/>
      </w:pPr>
      <w:r w:rsidRPr="007146A5">
        <w:rPr>
          <w:b/>
          <w:bCs/>
          <w:lang w:val="vi-VN"/>
        </w:rPr>
        <w:t>TRUNG TÂM DỊCH VỤ VIỆC LÀM</w:t>
      </w:r>
      <w:r w:rsidR="00ED3916" w:rsidRPr="007146A5">
        <w:rPr>
          <w:b/>
          <w:bCs/>
        </w:rPr>
        <w:t xml:space="preserve"> </w:t>
      </w:r>
      <w:r w:rsidR="000758EA">
        <w:rPr>
          <w:b/>
          <w:bCs/>
        </w:rPr>
        <w:t>DiaDanhInHoa</w:t>
      </w:r>
    </w:p>
    <w:p w14:paraId="618900A1" w14:textId="77777777" w:rsidR="00D338A2" w:rsidRPr="007146A5" w:rsidRDefault="00D338A2" w:rsidP="00D338A2">
      <w:pPr>
        <w:spacing w:before="120" w:after="280" w:afterAutospacing="1"/>
        <w:jc w:val="center"/>
      </w:pPr>
      <w:bookmarkStart w:id="0" w:name="chuong_pl_1_4_name"/>
      <w:r w:rsidRPr="007146A5">
        <w:rPr>
          <w:b/>
          <w:bCs/>
          <w:lang w:val="vi-VN"/>
        </w:rPr>
        <w:t>PHIẾU ĐĂNG KÝ</w:t>
      </w:r>
      <w:bookmarkEnd w:id="0"/>
      <w:r w:rsidRPr="007146A5">
        <w:rPr>
          <w:b/>
          <w:bCs/>
        </w:rPr>
        <w:br/>
      </w:r>
      <w:bookmarkStart w:id="1" w:name="chuong_pl_1_4_name_name"/>
      <w:r w:rsidRPr="007146A5">
        <w:rPr>
          <w:i/>
          <w:iCs/>
          <w:lang w:val="vi-VN"/>
        </w:rPr>
        <w:t>(Dành cho người sử dụng lao động)</w:t>
      </w:r>
      <w:bookmarkEnd w:id="1"/>
    </w:p>
    <w:p w14:paraId="5FE9FB3A" w14:textId="2DEB425F" w:rsidR="00D338A2" w:rsidRPr="00ED56BE" w:rsidRDefault="00D338A2" w:rsidP="00D338A2">
      <w:pPr>
        <w:spacing w:before="120" w:after="280" w:afterAutospacing="1"/>
        <w:jc w:val="right"/>
        <w:rPr>
          <w:b/>
          <w:bCs/>
        </w:rPr>
      </w:pPr>
      <w:r w:rsidRPr="007146A5">
        <w:rPr>
          <w:b/>
          <w:bCs/>
          <w:lang w:val="vi-VN"/>
        </w:rPr>
        <w:t>Mã số</w:t>
      </w:r>
      <w:r w:rsidRPr="007146A5">
        <w:rPr>
          <w:b/>
          <w:bCs/>
          <w:vertAlign w:val="superscript"/>
          <w:lang w:val="vi-VN"/>
        </w:rPr>
        <w:t>(1)</w:t>
      </w:r>
      <w:r w:rsidRPr="007146A5">
        <w:rPr>
          <w:b/>
          <w:bCs/>
          <w:lang w:val="vi-VN"/>
        </w:rPr>
        <w:t>:</w:t>
      </w:r>
      <w:r w:rsidR="00ED56BE">
        <w:rPr>
          <w:b/>
          <w:bCs/>
        </w:rPr>
        <w:t xml:space="preserve"> MaSo</w:t>
      </w:r>
    </w:p>
    <w:p w14:paraId="2E57B8A3" w14:textId="77777777" w:rsidR="002B62FF" w:rsidRPr="007146A5" w:rsidRDefault="002B62FF" w:rsidP="002B62FF">
      <w:pPr>
        <w:spacing w:before="120" w:after="120"/>
        <w:rPr>
          <w:b/>
        </w:rPr>
      </w:pPr>
      <w:r w:rsidRPr="007146A5">
        <w:rPr>
          <w:b/>
        </w:rPr>
        <w:t>I. ĐĂNG KÝ DỊCH VỤ TƯ VẤN</w:t>
      </w:r>
    </w:p>
    <w:tbl>
      <w:tblPr>
        <w:tblW w:w="5345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4911"/>
        <w:gridCol w:w="2532"/>
        <w:gridCol w:w="1743"/>
      </w:tblGrid>
      <w:tr w:rsidR="007146A5" w:rsidRPr="007146A5" w14:paraId="6C2081AC" w14:textId="77777777" w:rsidTr="00917668"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1383" w14:textId="77777777" w:rsidR="00D338A2" w:rsidRPr="007146A5" w:rsidRDefault="00D338A2" w:rsidP="004357AE">
            <w:pPr>
              <w:spacing w:before="120"/>
            </w:pPr>
            <w:r w:rsidRPr="007146A5">
              <w:rPr>
                <w:b/>
                <w:bCs/>
                <w:lang w:val="vi-VN"/>
              </w:rPr>
              <w:t>1. Thông tin người sử dụng lao động</w:t>
            </w:r>
          </w:p>
        </w:tc>
      </w:tr>
      <w:tr w:rsidR="007146A5" w:rsidRPr="007146A5" w14:paraId="5AB187B9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B91B4" w14:textId="399B8D33" w:rsidR="00D338A2" w:rsidRPr="00ED56BE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Tên doanh nghiệp/người tuyển dụng*: </w:t>
            </w:r>
            <w:r w:rsidR="00ED56BE">
              <w:t>TenNguoiDaiDien</w:t>
            </w:r>
          </w:p>
        </w:tc>
      </w:tr>
      <w:tr w:rsidR="007146A5" w:rsidRPr="007146A5" w14:paraId="7D642743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9C2C" w14:textId="154D84E4" w:rsidR="00D338A2" w:rsidRPr="007146A5" w:rsidRDefault="00D338A2" w:rsidP="005754EE">
            <w:pPr>
              <w:spacing w:before="120"/>
            </w:pPr>
            <w:r w:rsidRPr="007146A5">
              <w:rPr>
                <w:lang w:val="vi-VN"/>
              </w:rPr>
              <w:t>Chủ thể tuyển dụng:</w:t>
            </w:r>
            <w:r w:rsidR="00FC09BC">
              <w:t xml:space="preserve"> </w:t>
            </w:r>
            <w:r w:rsidR="00FC09BC" w:rsidRPr="00FC09BC">
              <w:rPr>
                <w:lang w:val="vi-VN"/>
              </w:rPr>
              <w:t>[ChuTheLaCaNhan]</w:t>
            </w:r>
            <w:r w:rsidR="00FC09BC">
              <w:t xml:space="preserve"> </w:t>
            </w:r>
            <w:r w:rsidRPr="007146A5">
              <w:rPr>
                <w:lang w:val="vi-VN"/>
              </w:rPr>
              <w:t>Cá nhân</w:t>
            </w:r>
            <w:r w:rsidR="005754EE" w:rsidRPr="007146A5">
              <w:t>:</w:t>
            </w:r>
            <w:r w:rsidRPr="007146A5">
              <w:rPr>
                <w:lang w:val="vi-VN"/>
              </w:rPr>
              <w:t xml:space="preserve"> bắt buộc CMND/CCCD</w:t>
            </w:r>
            <w:r w:rsidR="0030215D">
              <w:t xml:space="preserve"> </w:t>
            </w:r>
            <w:r w:rsidR="0030215D" w:rsidRPr="0030215D">
              <w:rPr>
                <w:lang w:val="vi-VN"/>
              </w:rPr>
              <w:t>[DN_BatBuocMSoThue]</w:t>
            </w:r>
            <w:r w:rsidR="0030215D">
              <w:t xml:space="preserve"> </w:t>
            </w:r>
            <w:r w:rsidRPr="007146A5">
              <w:rPr>
                <w:lang w:val="vi-VN"/>
              </w:rPr>
              <w:t>Doanh nghiệp</w:t>
            </w:r>
            <w:r w:rsidR="005754EE" w:rsidRPr="007146A5">
              <w:t>:</w:t>
            </w:r>
            <w:r w:rsidRPr="007146A5">
              <w:rPr>
                <w:lang w:val="vi-VN"/>
              </w:rPr>
              <w:t xml:space="preserve"> Bắt buộc mã số thuế</w:t>
            </w:r>
          </w:p>
        </w:tc>
      </w:tr>
      <w:tr w:rsidR="007146A5" w:rsidRPr="007146A5" w14:paraId="5989DCC4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32908" w14:textId="69E1B454" w:rsidR="00D338A2" w:rsidRPr="00ED56BE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Mã số thuế/CMND/CCCD*: </w:t>
            </w:r>
            <w:r w:rsidR="00626333">
              <w:t>MSThue</w:t>
            </w:r>
          </w:p>
        </w:tc>
      </w:tr>
      <w:tr w:rsidR="007146A5" w:rsidRPr="007146A5" w14:paraId="761A8D73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2246" w14:textId="56F84034" w:rsidR="00D338A2" w:rsidRPr="007146A5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Loại hình doanh nghiệp*: </w:t>
            </w:r>
            <w:r w:rsidR="000E1292" w:rsidRPr="000E1292">
              <w:rPr>
                <w:lang w:val="vi-VN"/>
              </w:rPr>
              <w:t>[LHDN_NhaNuoc]</w:t>
            </w:r>
            <w:r w:rsidR="000E1292">
              <w:t xml:space="preserve"> </w:t>
            </w:r>
            <w:r w:rsidRPr="007146A5">
              <w:rPr>
                <w:lang w:val="vi-VN"/>
              </w:rPr>
              <w:t>Nhà nước</w:t>
            </w:r>
            <w:r w:rsidR="00DB5FF5">
              <w:t xml:space="preserve"> </w:t>
            </w:r>
            <w:r w:rsidR="00DB5FF5" w:rsidRPr="00DB5FF5">
              <w:rPr>
                <w:lang w:val="vi-VN"/>
              </w:rPr>
              <w:t>[LHNgoaiNhaNuoc]</w:t>
            </w:r>
            <w:r w:rsidR="00DB5FF5">
              <w:t xml:space="preserve"> </w:t>
            </w:r>
            <w:r w:rsidRPr="007146A5">
              <w:rPr>
                <w:lang w:val="vi-VN"/>
              </w:rPr>
              <w:t>Ngoài nhà nước</w:t>
            </w:r>
            <w:r w:rsidR="000D52DE">
              <w:t xml:space="preserve"> </w:t>
            </w:r>
            <w:r w:rsidR="000D52DE" w:rsidRPr="000D52DE">
              <w:rPr>
                <w:lang w:val="vi-VN"/>
              </w:rPr>
              <w:t>[LHDN_CoVonDauTuNuocNgoai]</w:t>
            </w:r>
            <w:r w:rsidR="000D52DE">
              <w:t xml:space="preserve"> </w:t>
            </w:r>
            <w:r w:rsidRPr="007146A5">
              <w:rPr>
                <w:lang w:val="vi-VN"/>
              </w:rPr>
              <w:t>Có vốn đầu tư nước ngoài</w:t>
            </w:r>
          </w:p>
        </w:tc>
      </w:tr>
      <w:tr w:rsidR="007146A5" w:rsidRPr="007146A5" w14:paraId="2C428899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A672" w14:textId="3FF1464A" w:rsidR="0000279C" w:rsidRDefault="0000279C">
            <w:r w:rsidRPr="007146A5">
              <w:rPr>
                <w:lang w:val="vi-VN"/>
              </w:rPr>
              <w:t xml:space="preserve">Địa chỉ* : </w:t>
            </w:r>
            <w:r w:rsidRPr="007146A5">
              <w:t>Xã</w:t>
            </w:r>
            <w:r>
              <w:t xml:space="preserve"> XaID, </w:t>
            </w:r>
            <w:r w:rsidRPr="007146A5">
              <w:t>Huyện</w:t>
            </w:r>
            <w:r>
              <w:t xml:space="preserve"> HuyenID, </w:t>
            </w:r>
            <w:r w:rsidRPr="007146A5">
              <w:t>Tỉnh</w:t>
            </w:r>
            <w:r>
              <w:t xml:space="preserve"> TinhID</w:t>
            </w:r>
          </w:p>
          <w:p w14:paraId="79AAF54F" w14:textId="7AAEAE67" w:rsidR="00D338A2" w:rsidRPr="008576D4" w:rsidRDefault="00D338A2" w:rsidP="00030797">
            <w:r w:rsidRPr="007146A5">
              <w:rPr>
                <w:lang w:val="vi-VN"/>
              </w:rPr>
              <w:t xml:space="preserve">Địa chỉ cụ thể*: </w:t>
            </w:r>
            <w:r w:rsidR="008576D4">
              <w:t>DiaChiCuThe</w:t>
            </w:r>
          </w:p>
          <w:p w14:paraId="2E91D91A" w14:textId="0F8A0426" w:rsidR="00D338A2" w:rsidRPr="008576D4" w:rsidRDefault="00D067BE" w:rsidP="00030797">
            <w:r w:rsidRPr="00D067BE">
              <w:rPr>
                <w:lang w:val="vi-VN"/>
              </w:rPr>
              <w:t>[NamKCH]</w:t>
            </w:r>
            <w:r>
              <w:t xml:space="preserve"> </w:t>
            </w:r>
            <w:r w:rsidR="00D338A2" w:rsidRPr="007146A5">
              <w:rPr>
                <w:lang w:val="vi-VN"/>
              </w:rPr>
              <w:t>KCN:</w:t>
            </w:r>
            <w:r w:rsidR="008576D4">
              <w:t xml:space="preserve"> TenKCN</w:t>
            </w:r>
          </w:p>
        </w:tc>
      </w:tr>
      <w:tr w:rsidR="007146A5" w:rsidRPr="007146A5" w14:paraId="58FD4965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5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F1A5F" w14:textId="753C8C90" w:rsidR="00D338A2" w:rsidRPr="008576D4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Số điện thoại*: </w:t>
            </w:r>
            <w:r w:rsidR="008576D4">
              <w:t>DienThoai</w:t>
            </w:r>
          </w:p>
        </w:tc>
        <w:tc>
          <w:tcPr>
            <w:tcW w:w="214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35840" w14:textId="211375F5" w:rsidR="00D338A2" w:rsidRPr="000E5A63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Email*: </w:t>
            </w:r>
            <w:r w:rsidR="000E5A63">
              <w:t>TenEmail</w:t>
            </w:r>
          </w:p>
        </w:tc>
      </w:tr>
      <w:tr w:rsidR="007146A5" w:rsidRPr="007146A5" w14:paraId="3E464E4B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57FBC" w14:textId="77777777" w:rsidR="00D338A2" w:rsidRPr="007146A5" w:rsidRDefault="00D338A2" w:rsidP="00030797">
            <w:r w:rsidRPr="007146A5">
              <w:rPr>
                <w:lang w:val="vi-VN"/>
              </w:rPr>
              <w:t>Ngành kinh doanh chính*:</w:t>
            </w:r>
          </w:p>
          <w:tbl>
            <w:tblPr>
              <w:tblW w:w="5000" w:type="pct"/>
              <w:tblCellMar>
                <w:left w:w="15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0"/>
              <w:gridCol w:w="5009"/>
            </w:tblGrid>
            <w:tr w:rsidR="007146A5" w:rsidRPr="007146A5" w14:paraId="4161D5AF" w14:textId="77777777" w:rsidTr="005247EA">
              <w:tc>
                <w:tcPr>
                  <w:tcW w:w="2485" w:type="pc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32132E" w14:textId="58CCFFAF" w:rsidR="00D338A2" w:rsidRPr="007146A5" w:rsidRDefault="00092ED4" w:rsidP="00030797">
                  <w:r w:rsidRPr="00092ED4">
                    <w:rPr>
                      <w:lang w:val="vi-VN"/>
                    </w:rPr>
                    <w:t>[NganhKD_NLTH]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Nông, lâm nghiệp và thủy sản</w:t>
                  </w:r>
                </w:p>
                <w:p w14:paraId="4C16BB47" w14:textId="05562094" w:rsidR="00D338A2" w:rsidRPr="007146A5" w:rsidRDefault="00D8741E" w:rsidP="00030797">
                  <w:r w:rsidRPr="00D8741E">
                    <w:rPr>
                      <w:lang w:val="vi-VN"/>
                    </w:rPr>
                    <w:t>[NganhKD_CNCB]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Công nghiệp, chế biến, chế tạo</w:t>
                  </w:r>
                </w:p>
                <w:p w14:paraId="1F1B7E78" w14:textId="205C8F10" w:rsidR="00D338A2" w:rsidRPr="007146A5" w:rsidRDefault="00D8741E" w:rsidP="00030797">
                  <w:r w:rsidRPr="00D8741E">
                    <w:rPr>
                      <w:lang w:val="vi-VN"/>
                    </w:rPr>
                    <w:t>[NganhKD_SXPhanPhoi]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SX và phân phối điện, khí đốt, hơi nước và điều hòa không khí</w:t>
                  </w:r>
                </w:p>
                <w:p w14:paraId="7CCF75BE" w14:textId="31A48AA1" w:rsidR="00D338A2" w:rsidRPr="007146A5" w:rsidRDefault="00D8741E" w:rsidP="00030797">
                  <w:r w:rsidRPr="00D8741E">
                    <w:rPr>
                      <w:lang w:val="vi-VN"/>
                    </w:rPr>
                    <w:t>[NganhKD_VanTai]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Vận tải, kho bãi</w:t>
                  </w:r>
                </w:p>
                <w:p w14:paraId="3DE4E40C" w14:textId="3E44D109" w:rsidR="00D338A2" w:rsidRPr="007146A5" w:rsidRDefault="00D8741E" w:rsidP="00030797">
                  <w:r w:rsidRPr="00D8741E">
                    <w:rPr>
                      <w:lang w:val="vi-VN"/>
                    </w:rPr>
                    <w:t>[NganhKD_ThongTinTruyenThong]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Thông tin và truyền thông</w:t>
                  </w:r>
                </w:p>
                <w:p w14:paraId="110D7B1A" w14:textId="297C6EAE" w:rsidR="00D338A2" w:rsidRPr="007146A5" w:rsidRDefault="00D8741E" w:rsidP="00030797">
                  <w:r w:rsidRPr="00D8741E">
                    <w:rPr>
                      <w:lang w:val="vi-VN"/>
                    </w:rPr>
                    <w:t>[NganhKD_HDBDS]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Hoạt động kinh doanh bất động sản</w:t>
                  </w:r>
                </w:p>
                <w:p w14:paraId="4D3846A6" w14:textId="4BB36D70" w:rsidR="00D338A2" w:rsidRPr="007146A5" w:rsidRDefault="00D8741E" w:rsidP="00030797">
                  <w:r w:rsidRPr="00D8741E">
                    <w:rPr>
                      <w:lang w:val="vi-VN"/>
                    </w:rPr>
                    <w:t>[NganhKD_HDHC]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Hoạt động hành chính và dịch vụ hỗ trợ</w:t>
                  </w:r>
                </w:p>
                <w:p w14:paraId="02FB1C9C" w14:textId="22F55B94" w:rsidR="00D338A2" w:rsidRPr="007146A5" w:rsidRDefault="00D8741E" w:rsidP="00030797">
                  <w:r w:rsidRPr="00D8741E">
                    <w:rPr>
                      <w:lang w:val="vi-VN"/>
                    </w:rPr>
                    <w:t>[NganhKD_Yte]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Y tế và hoạt động trợ giúp xã hội</w:t>
                  </w:r>
                </w:p>
                <w:p w14:paraId="76853907" w14:textId="639D62FC" w:rsidR="00D338A2" w:rsidRPr="007146A5" w:rsidRDefault="00D8741E" w:rsidP="00030797">
                  <w:r w:rsidRPr="00D8741E">
                    <w:rPr>
                      <w:lang w:val="vi-VN"/>
                    </w:rPr>
                    <w:t>[NganhKD_BuonBan]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Bán buôn và bán lẻ; sửa chữa ô tô, mô tô, xe máy và xe có động cơ khác</w:t>
                  </w:r>
                </w:p>
                <w:p w14:paraId="6FE9AFC3" w14:textId="56ABFF3E" w:rsidR="00D338A2" w:rsidRPr="007146A5" w:rsidRDefault="00D8741E" w:rsidP="00030797">
                  <w:r w:rsidRPr="00D8741E">
                    <w:rPr>
                      <w:lang w:val="vi-VN"/>
                    </w:rPr>
                    <w:t>[NganhKD_HDLamThue]</w:t>
                  </w:r>
                  <w:r>
                    <w:t xml:space="preserve"> </w:t>
                  </w:r>
                  <w:r w:rsidR="00D338A2" w:rsidRPr="007146A5">
                    <w:rPr>
                      <w:lang w:val="vi-VN"/>
                    </w:rPr>
                    <w:t>Hoạt động làm thuê và các công việc trong hộ gia đình</w:t>
                  </w:r>
                </w:p>
              </w:tc>
              <w:tc>
                <w:tcPr>
                  <w:tcW w:w="2515" w:type="pc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079139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[NganhKD_KhaiKhoang] Khai khoáng</w:t>
                  </w:r>
                </w:p>
                <w:p w14:paraId="6F5B1836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[NganhKD_XD] Xây dựng</w:t>
                  </w:r>
                </w:p>
                <w:p w14:paraId="14BCCE06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[NganhKD_CungCapNuoc] Cung cấp nước, hoạt động quản lý và xử lý nước thải, rác thải</w:t>
                  </w:r>
                </w:p>
                <w:p w14:paraId="2A388024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[NganhKD_DVLuuTru] Dịch vụ lưu trú và ăn uống</w:t>
                  </w:r>
                </w:p>
                <w:p w14:paraId="5498B540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[NganhKD_HDTaiChinh] Hoạt động tài chính, ngân hàng và bảo hiểm</w:t>
                  </w:r>
                </w:p>
                <w:p w14:paraId="016E3FBB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[NganhKD_HDChuyenMon] Hoạt động chuyên môn, khoa học và công nghệ</w:t>
                  </w:r>
                </w:p>
                <w:p w14:paraId="7D8F967D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[NganhKD_GDDT] Giáo dục và đào tạo</w:t>
                  </w:r>
                </w:p>
                <w:p w14:paraId="088D240A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[NganhKD_NgheThuat] Nghệ thuật, vui chơi và giải trí</w:t>
                  </w:r>
                </w:p>
                <w:p w14:paraId="29AC3E92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[NganhKD_HDDCS] Hoạt động của ĐCS, tổ chức CT-XH, QLNN, ANQP, BĐXH bắt buộc</w:t>
                  </w:r>
                </w:p>
                <w:p w14:paraId="4FE91D96" w14:textId="77777777" w:rsidR="00981CFB" w:rsidRPr="00981CFB" w:rsidRDefault="00981CFB" w:rsidP="00981CFB">
                  <w:pPr>
                    <w:rPr>
                      <w:lang w:val="vi-VN"/>
                    </w:rPr>
                  </w:pPr>
                  <w:r w:rsidRPr="00981CFB">
                    <w:rPr>
                      <w:lang w:val="vi-VN"/>
                    </w:rPr>
                    <w:t>[NganhKDHDDVKhac] Hoạt động, dịch vụ khác</w:t>
                  </w:r>
                </w:p>
                <w:p w14:paraId="696E23D7" w14:textId="3D20E653" w:rsidR="00D338A2" w:rsidRPr="007146A5" w:rsidRDefault="00981CFB" w:rsidP="00981CFB">
                  <w:r w:rsidRPr="00981CFB">
                    <w:rPr>
                      <w:lang w:val="vi-VN"/>
                    </w:rPr>
                    <w:t>[NganhKD_HDCuaTC] Hoạt động của các tổ chức và cơ quan quốc tế</w:t>
                  </w:r>
                </w:p>
              </w:tc>
            </w:tr>
          </w:tbl>
          <w:p w14:paraId="614F6799" w14:textId="77777777" w:rsidR="00D338A2" w:rsidRPr="007146A5" w:rsidRDefault="00D338A2" w:rsidP="004357AE"/>
        </w:tc>
      </w:tr>
      <w:tr w:rsidR="007146A5" w:rsidRPr="007146A5" w14:paraId="0711BF00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7ACC" w14:textId="7481CD60" w:rsidR="00D338A2" w:rsidRPr="008576D4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Mặt hàng/sản phẩm dịch vụ chính*: </w:t>
            </w:r>
            <w:r w:rsidR="008576D4">
              <w:t>MatHangSPChinh</w:t>
            </w:r>
          </w:p>
        </w:tc>
      </w:tr>
      <w:tr w:rsidR="007146A5" w:rsidRPr="007146A5" w14:paraId="31D53ACB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2323" w14:textId="77777777" w:rsidR="00D338A2" w:rsidRPr="007146A5" w:rsidRDefault="00D338A2" w:rsidP="004357AE">
            <w:pPr>
              <w:spacing w:before="120"/>
            </w:pPr>
            <w:r w:rsidRPr="007146A5">
              <w:rPr>
                <w:lang w:val="vi-VN"/>
              </w:rPr>
              <w:t>Quy mô lao động*:</w:t>
            </w:r>
          </w:p>
        </w:tc>
        <w:tc>
          <w:tcPr>
            <w:tcW w:w="372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402"/>
              <w:gridCol w:w="2495"/>
              <w:gridCol w:w="2522"/>
            </w:tblGrid>
            <w:tr w:rsidR="00487F52" w14:paraId="03421889" w14:textId="77777777" w:rsidTr="003A06B5">
              <w:tc>
                <w:tcPr>
                  <w:tcW w:w="2402" w:type="dxa"/>
                </w:tcPr>
                <w:p w14:paraId="1EEA749A" w14:textId="77777777" w:rsidR="00487F52" w:rsidRDefault="00487F52" w:rsidP="00487F52">
                  <w:r>
                    <w:t xml:space="preserve">[QuyMoDuoi10] </w:t>
                  </w:r>
                  <w:r w:rsidRPr="007146A5">
                    <w:rPr>
                      <w:lang w:val="vi-VN"/>
                    </w:rPr>
                    <w:t xml:space="preserve">&lt; 10   </w:t>
                  </w:r>
                  <w:r w:rsidRPr="007146A5">
                    <w:t>               </w:t>
                  </w:r>
                  <w:r w:rsidRPr="007146A5">
                    <w:rPr>
                      <w:lang w:val="vi-VN"/>
                    </w:rPr>
                    <w:t>  </w:t>
                  </w:r>
                </w:p>
              </w:tc>
              <w:tc>
                <w:tcPr>
                  <w:tcW w:w="2495" w:type="dxa"/>
                </w:tcPr>
                <w:p w14:paraId="2387EA26" w14:textId="77777777" w:rsidR="00487F52" w:rsidRDefault="00487F52" w:rsidP="00487F52">
                  <w:r>
                    <w:t>[QuyMoTu10Den50]</w:t>
                  </w:r>
                  <w:r w:rsidRPr="007146A5">
                    <w:rPr>
                      <w:lang w:val="vi-VN"/>
                    </w:rPr>
                    <w:t xml:space="preserve"> 10-50 </w:t>
                  </w:r>
                </w:p>
              </w:tc>
              <w:tc>
                <w:tcPr>
                  <w:tcW w:w="2273" w:type="dxa"/>
                </w:tcPr>
                <w:p w14:paraId="302E821B" w14:textId="77777777" w:rsidR="00487F52" w:rsidRDefault="00487F52" w:rsidP="00487F52">
                  <w:r>
                    <w:t>[QuyMoTu51Den100]</w:t>
                  </w:r>
                  <w:r w:rsidRPr="007146A5">
                    <w:rPr>
                      <w:lang w:val="vi-VN"/>
                    </w:rPr>
                    <w:t xml:space="preserve"> 51 - 100</w:t>
                  </w:r>
                </w:p>
              </w:tc>
            </w:tr>
            <w:tr w:rsidR="00487F52" w14:paraId="498E7B77" w14:textId="77777777" w:rsidTr="003A06B5">
              <w:tc>
                <w:tcPr>
                  <w:tcW w:w="2402" w:type="dxa"/>
                </w:tcPr>
                <w:p w14:paraId="19B3E144" w14:textId="77777777" w:rsidR="00487F52" w:rsidRDefault="00487F52" w:rsidP="00487F52">
                  <w:r>
                    <w:t xml:space="preserve">[QuyMoTu101Den200] </w:t>
                  </w:r>
                  <w:r w:rsidRPr="007146A5">
                    <w:rPr>
                      <w:lang w:val="vi-VN"/>
                    </w:rPr>
                    <w:t>101 -200</w:t>
                  </w:r>
                </w:p>
              </w:tc>
              <w:tc>
                <w:tcPr>
                  <w:tcW w:w="2495" w:type="dxa"/>
                </w:tcPr>
                <w:p w14:paraId="24D5A89A" w14:textId="77777777" w:rsidR="00487F52" w:rsidRDefault="00487F52" w:rsidP="00487F52">
                  <w:r>
                    <w:t>[QuyMoTu200Den500]</w:t>
                  </w:r>
                  <w:r w:rsidRPr="007146A5">
                    <w:rPr>
                      <w:lang w:val="vi-VN"/>
                    </w:rPr>
                    <w:t xml:space="preserve"> 201 -500</w:t>
                  </w:r>
                </w:p>
              </w:tc>
              <w:tc>
                <w:tcPr>
                  <w:tcW w:w="2273" w:type="dxa"/>
                </w:tcPr>
                <w:p w14:paraId="33B1DD95" w14:textId="77777777" w:rsidR="00487F52" w:rsidRDefault="00487F52" w:rsidP="00487F52">
                  <w:r>
                    <w:t>[QuyMoTu500Den1000]</w:t>
                  </w:r>
                  <w:r w:rsidRPr="007146A5">
                    <w:rPr>
                      <w:lang w:val="vi-VN"/>
                    </w:rPr>
                    <w:t xml:space="preserve"> 500-1.000</w:t>
                  </w:r>
                </w:p>
              </w:tc>
            </w:tr>
            <w:tr w:rsidR="00487F52" w14:paraId="2836912E" w14:textId="77777777" w:rsidTr="003A06B5">
              <w:tc>
                <w:tcPr>
                  <w:tcW w:w="2402" w:type="dxa"/>
                </w:tcPr>
                <w:p w14:paraId="7A235201" w14:textId="77777777" w:rsidR="00487F52" w:rsidRDefault="00487F52" w:rsidP="00487F52">
                  <w:r>
                    <w:t xml:space="preserve">[QuyMo1000Den3000] </w:t>
                  </w:r>
                  <w:r w:rsidRPr="007146A5">
                    <w:rPr>
                      <w:lang w:val="vi-VN"/>
                    </w:rPr>
                    <w:t>1.000 - 3.000</w:t>
                  </w:r>
                </w:p>
              </w:tc>
              <w:tc>
                <w:tcPr>
                  <w:tcW w:w="2495" w:type="dxa"/>
                </w:tcPr>
                <w:p w14:paraId="380DDF08" w14:textId="77777777" w:rsidR="00487F52" w:rsidRDefault="00487F52" w:rsidP="00487F52">
                  <w:r>
                    <w:t xml:space="preserve">[QuyMo3000Den10000] </w:t>
                  </w:r>
                  <w:r w:rsidRPr="007146A5">
                    <w:rPr>
                      <w:lang w:val="vi-VN"/>
                    </w:rPr>
                    <w:t>3.000 - 10.000 </w:t>
                  </w:r>
                </w:p>
              </w:tc>
              <w:tc>
                <w:tcPr>
                  <w:tcW w:w="2273" w:type="dxa"/>
                </w:tcPr>
                <w:p w14:paraId="07321AB0" w14:textId="77777777" w:rsidR="00487F52" w:rsidRDefault="00487F52" w:rsidP="00487F52">
                  <w:r>
                    <w:t xml:space="preserve">[QuyMoTren10000] </w:t>
                  </w:r>
                  <w:r w:rsidRPr="007146A5">
                    <w:rPr>
                      <w:lang w:val="vi-VN"/>
                    </w:rPr>
                    <w:t>&gt;10.000</w:t>
                  </w:r>
                </w:p>
              </w:tc>
            </w:tr>
          </w:tbl>
          <w:p w14:paraId="65E8EE66" w14:textId="3ACFDE15" w:rsidR="00D338A2" w:rsidRPr="007146A5" w:rsidRDefault="00D338A2" w:rsidP="00030797"/>
        </w:tc>
        <w:tc>
          <w:tcPr>
            <w:tcW w:w="8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EAB7A" w14:textId="5B8890AD" w:rsidR="00D338A2" w:rsidRPr="008576D4" w:rsidRDefault="00D338A2" w:rsidP="00030797">
            <w:r w:rsidRPr="007146A5">
              <w:rPr>
                <w:lang w:val="vi-VN"/>
              </w:rPr>
              <w:t xml:space="preserve">Số lao động tuyển dụng 6 tháng tới: </w:t>
            </w:r>
            <w:r w:rsidR="008576D4">
              <w:t>SoLDTuyenDung</w:t>
            </w:r>
          </w:p>
        </w:tc>
      </w:tr>
      <w:tr w:rsidR="007146A5" w:rsidRPr="007146A5" w14:paraId="3495D25C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D3E8F" w14:textId="77777777" w:rsidR="00D338A2" w:rsidRPr="007146A5" w:rsidRDefault="00D338A2" w:rsidP="004357AE">
            <w:pPr>
              <w:spacing w:before="120"/>
            </w:pPr>
            <w:r w:rsidRPr="007146A5">
              <w:rPr>
                <w:b/>
                <w:bCs/>
                <w:lang w:val="vi-VN"/>
              </w:rPr>
              <w:t xml:space="preserve">2. </w:t>
            </w:r>
            <w:r w:rsidRPr="007146A5">
              <w:rPr>
                <w:b/>
                <w:bCs/>
              </w:rPr>
              <w:t>Đ</w:t>
            </w:r>
            <w:r w:rsidRPr="007146A5">
              <w:rPr>
                <w:b/>
                <w:bCs/>
                <w:lang w:val="vi-VN"/>
              </w:rPr>
              <w:t>ăng ký dịch vụ</w:t>
            </w:r>
            <w:r w:rsidRPr="007146A5">
              <w:rPr>
                <w:lang w:val="vi-VN"/>
              </w:rPr>
              <w:t xml:space="preserve"> (tích dấu “X” vào các dịch vụ đăng ký)</w:t>
            </w:r>
          </w:p>
        </w:tc>
      </w:tr>
      <w:tr w:rsidR="007146A5" w:rsidRPr="007146A5" w14:paraId="306B14D7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4A6A4" w14:textId="0B691284" w:rsidR="00A228CC" w:rsidRPr="00813F1A" w:rsidRDefault="007C0E4F" w:rsidP="00A228CC">
            <w:pPr>
              <w:rPr>
                <w:i/>
                <w:iCs/>
              </w:rPr>
            </w:pPr>
            <w:r w:rsidRPr="007962ED">
              <w:t>[DKTVChinhSach]</w:t>
            </w:r>
            <w:r w:rsidRPr="00813F1A">
              <w:rPr>
                <w:i/>
                <w:iCs/>
              </w:rPr>
              <w:t xml:space="preserve"> </w:t>
            </w:r>
            <w:r w:rsidR="00A228CC" w:rsidRPr="00813F1A">
              <w:rPr>
                <w:i/>
                <w:iCs/>
              </w:rPr>
              <w:t>Tư vấn chính sách, pháp luật lao động</w:t>
            </w:r>
          </w:p>
          <w:p w14:paraId="58C857AB" w14:textId="6E205727" w:rsidR="00CC5384" w:rsidRPr="00813F1A" w:rsidRDefault="00DC03B3" w:rsidP="00A228CC">
            <w:pPr>
              <w:rPr>
                <w:i/>
                <w:iCs/>
              </w:rPr>
            </w:pPr>
            <w:r w:rsidRPr="007962ED">
              <w:t>[DKTVTuyenLD]</w:t>
            </w:r>
            <w:r w:rsidRPr="00813F1A">
              <w:rPr>
                <w:i/>
                <w:iCs/>
              </w:rPr>
              <w:t xml:space="preserve"> </w:t>
            </w:r>
            <w:r w:rsidR="00A228CC" w:rsidRPr="00813F1A">
              <w:rPr>
                <w:i/>
                <w:iCs/>
              </w:rPr>
              <w:t>Tư vấn tuyển lao động, quản trị và phát triển nguồn nhân lực</w:t>
            </w:r>
          </w:p>
          <w:p w14:paraId="0012FBCC" w14:textId="2FAE9CF6" w:rsidR="00A228CC" w:rsidRPr="00813F1A" w:rsidRDefault="00A228CC" w:rsidP="00A228CC">
            <w:pPr>
              <w:rPr>
                <w:i/>
                <w:iCs/>
              </w:rPr>
            </w:pPr>
            <w:r w:rsidRPr="007962ED">
              <w:lastRenderedPageBreak/>
              <w:t>[DKTVSDLD]</w:t>
            </w:r>
            <w:r w:rsidRPr="00813F1A">
              <w:rPr>
                <w:i/>
                <w:iCs/>
              </w:rPr>
              <w:t xml:space="preserve"> Tư vấn sử dụng lao động và phát triển việc làm</w:t>
            </w:r>
          </w:p>
          <w:p w14:paraId="216F9F13" w14:textId="196EE6CB" w:rsidR="002C2897" w:rsidRPr="00813F1A" w:rsidRDefault="00B76DAB" w:rsidP="00A228CC">
            <w:pPr>
              <w:rPr>
                <w:i/>
                <w:iCs/>
              </w:rPr>
            </w:pPr>
            <w:r w:rsidRPr="007962ED">
              <w:t>[DKGioiThieu]</w:t>
            </w:r>
            <w:r w:rsidR="00212B40">
              <w:t xml:space="preserve"> </w:t>
            </w:r>
            <w:r w:rsidR="00A228CC" w:rsidRPr="00813F1A">
              <w:rPr>
                <w:b/>
                <w:bCs/>
                <w:i/>
                <w:iCs/>
              </w:rPr>
              <w:t xml:space="preserve">Đăng ký giới thiệu, cung ứng lao động </w:t>
            </w:r>
            <w:r w:rsidR="00745D4B">
              <w:rPr>
                <w:b/>
                <w:bCs/>
                <w:i/>
                <w:iCs/>
              </w:rPr>
              <w:t>v</w:t>
            </w:r>
            <w:r w:rsidR="00A228CC" w:rsidRPr="00813F1A">
              <w:rPr>
                <w:b/>
                <w:bCs/>
                <w:i/>
                <w:iCs/>
              </w:rPr>
              <w:t>à bổ sung thông tin tại Mẫu số 03a/PLI</w:t>
            </w:r>
          </w:p>
          <w:p w14:paraId="556575F5" w14:textId="6BD39BC1" w:rsidR="00D338A2" w:rsidRPr="008576D4" w:rsidRDefault="00694524" w:rsidP="00A228CC">
            <w:r w:rsidRPr="00694524">
              <w:t>[DangKyDichVuKhac]</w:t>
            </w:r>
            <w:r w:rsidR="004809DC">
              <w:t xml:space="preserve"> </w:t>
            </w:r>
            <w:r w:rsidR="00A228CC" w:rsidRPr="00813F1A">
              <w:rPr>
                <w:i/>
                <w:iCs/>
              </w:rPr>
              <w:t>Khác (ghi rõ): TenDKDVKhac</w:t>
            </w:r>
          </w:p>
        </w:tc>
      </w:tr>
      <w:tr w:rsidR="007146A5" w:rsidRPr="007146A5" w14:paraId="2C0D6ECE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9DCEE" w14:textId="39355658" w:rsidR="00B052D5" w:rsidRPr="007146A5" w:rsidRDefault="00D338A2" w:rsidP="005E122A">
            <w:pPr>
              <w:spacing w:before="120"/>
            </w:pPr>
            <w:r w:rsidRPr="007146A5">
              <w:rPr>
                <w:b/>
                <w:bCs/>
                <w:lang w:val="vi-VN"/>
              </w:rPr>
              <w:lastRenderedPageBreak/>
              <w:t>3. Thời gian đăng ký:</w:t>
            </w:r>
            <w:r w:rsidR="005E122A">
              <w:t xml:space="preserve"> </w:t>
            </w:r>
            <w:r w:rsidR="0034747C">
              <w:t>NgayLap_Ngay</w:t>
            </w:r>
            <w:r w:rsidR="00A538C2">
              <w:t>/</w:t>
            </w:r>
            <w:r w:rsidR="0034747C">
              <w:t>NgayLap_Thang</w:t>
            </w:r>
            <w:r w:rsidR="00A538C2">
              <w:t>/</w:t>
            </w:r>
            <w:r w:rsidR="0034747C">
              <w:t>NgayLap_Nam</w:t>
            </w:r>
            <w:r w:rsidR="00F24606">
              <w:rPr>
                <w:lang w:val="vi-VN"/>
              </w:rPr>
              <w:t xml:space="preserve"> </w:t>
            </w:r>
            <w:r w:rsidR="00F24606">
              <w:t xml:space="preserve">- </w:t>
            </w:r>
            <w:r w:rsidR="00F24606" w:rsidRPr="00BE2AA2">
              <w:t>HanNop_Ngay</w:t>
            </w:r>
            <w:r w:rsidR="00A538C2">
              <w:t>/</w:t>
            </w:r>
            <w:r w:rsidR="00F24606" w:rsidRPr="00BE2AA2">
              <w:t>HanNop_Thang</w:t>
            </w:r>
            <w:r w:rsidR="00A538C2">
              <w:t>/</w:t>
            </w:r>
            <w:r w:rsidR="00F24606" w:rsidRPr="00BE2AA2">
              <w:rPr>
                <w:lang w:val="vi-VN"/>
              </w:rPr>
              <w:t>HanNop_Nam</w:t>
            </w:r>
          </w:p>
        </w:tc>
      </w:tr>
      <w:tr w:rsidR="007146A5" w:rsidRPr="007146A5" w14:paraId="053D4C86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08E3C" w14:textId="77777777" w:rsidR="00D338A2" w:rsidRPr="007146A5" w:rsidRDefault="00D338A2" w:rsidP="004357AE">
            <w:pPr>
              <w:spacing w:before="120"/>
            </w:pPr>
            <w:r w:rsidRPr="007146A5">
              <w:rPr>
                <w:b/>
                <w:bCs/>
                <w:lang w:val="vi-VN"/>
              </w:rPr>
              <w:t>4. Thông tin người đại diện doanh nghiệp đăng ký</w:t>
            </w:r>
          </w:p>
        </w:tc>
      </w:tr>
      <w:tr w:rsidR="007146A5" w:rsidRPr="007146A5" w14:paraId="3D9E3E29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D510D" w14:textId="39F8866C" w:rsidR="00D338A2" w:rsidRPr="007146A5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Họ và tên*: </w:t>
            </w:r>
            <w:r w:rsidR="008576D4" w:rsidRPr="00656D9D">
              <w:t>TenNguoiLH</w:t>
            </w:r>
          </w:p>
        </w:tc>
        <w:tc>
          <w:tcPr>
            <w:tcW w:w="2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252E" w14:textId="7BC0560A" w:rsidR="00D338A2" w:rsidRPr="007146A5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Chức vụ: </w:t>
            </w:r>
            <w:r w:rsidR="00015783" w:rsidRPr="000F1D63">
              <w:t>ChucVuNguoiTuyenDung</w:t>
            </w:r>
          </w:p>
        </w:tc>
      </w:tr>
      <w:tr w:rsidR="007146A5" w:rsidRPr="007146A5" w14:paraId="3AF8A443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38CAC" w14:textId="41FEEF66" w:rsidR="00D338A2" w:rsidRPr="006B32D6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Số điện thoại*: </w:t>
            </w:r>
            <w:r w:rsidR="006B32D6">
              <w:t>SDTNguoiLH</w:t>
            </w:r>
          </w:p>
        </w:tc>
      </w:tr>
      <w:tr w:rsidR="007146A5" w:rsidRPr="007146A5" w14:paraId="103EE8C5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68E4" w14:textId="3DBF7A1C" w:rsidR="00D338A2" w:rsidRPr="007146A5" w:rsidRDefault="00D338A2" w:rsidP="004357AE">
            <w:pPr>
              <w:spacing w:before="120"/>
            </w:pPr>
            <w:r w:rsidRPr="007146A5">
              <w:rPr>
                <w:lang w:val="vi-VN"/>
              </w:rPr>
              <w:t xml:space="preserve">Hình thức liên hệ khác (nếu có): </w:t>
            </w:r>
            <w:r w:rsidR="00015783" w:rsidRPr="000F1D63">
              <w:rPr>
                <w:lang w:val="vi-VN"/>
              </w:rPr>
              <w:t>HinhThucLienHeKhac</w:t>
            </w:r>
          </w:p>
        </w:tc>
      </w:tr>
      <w:tr w:rsidR="007146A5" w:rsidRPr="007146A5" w14:paraId="2814B3F8" w14:textId="77777777" w:rsidTr="0091766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8" w:type="pct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7D72" w14:textId="77777777" w:rsidR="00D338A2" w:rsidRPr="007146A5" w:rsidRDefault="00D338A2" w:rsidP="004357AE">
            <w:r w:rsidRPr="007146A5">
              <w:t> 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5AE1" w14:textId="77777777" w:rsidR="00D338A2" w:rsidRPr="007146A5" w:rsidRDefault="00D338A2" w:rsidP="004357AE">
            <w:r w:rsidRPr="007146A5">
              <w:t> </w:t>
            </w:r>
          </w:p>
        </w:tc>
        <w:tc>
          <w:tcPr>
            <w:tcW w:w="1269" w:type="pct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22C3" w14:textId="77777777" w:rsidR="00D338A2" w:rsidRPr="007146A5" w:rsidRDefault="00D338A2" w:rsidP="004357AE">
            <w:r w:rsidRPr="007146A5">
              <w:t> 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4F15" w14:textId="77777777" w:rsidR="00D338A2" w:rsidRPr="007146A5" w:rsidRDefault="00D338A2" w:rsidP="004357AE">
            <w:r w:rsidRPr="007146A5">
              <w:t> </w:t>
            </w:r>
          </w:p>
        </w:tc>
      </w:tr>
    </w:tbl>
    <w:p w14:paraId="3D48F4AE" w14:textId="77777777" w:rsidR="002B62FF" w:rsidRPr="007146A5" w:rsidRDefault="002B62FF" w:rsidP="002B62FF">
      <w:pPr>
        <w:spacing w:after="120"/>
        <w:rPr>
          <w:b/>
          <w:bCs/>
        </w:rPr>
      </w:pPr>
      <w:r w:rsidRPr="007146A5">
        <w:rPr>
          <w:b/>
          <w:bCs/>
        </w:rPr>
        <w:t>II</w:t>
      </w:r>
      <w:r w:rsidRPr="007146A5">
        <w:rPr>
          <w:b/>
          <w:bCs/>
          <w:lang w:val="vi-VN"/>
        </w:rPr>
        <w:t xml:space="preserve">. </w:t>
      </w:r>
      <w:r w:rsidRPr="007146A5">
        <w:rPr>
          <w:b/>
          <w:bCs/>
        </w:rPr>
        <w:t>ĐÁNH GIÁ CHẤT LƯỢNG SỬ DỤNG DỊCH VỤ TƯ VẤN:</w:t>
      </w:r>
    </w:p>
    <w:tbl>
      <w:tblPr>
        <w:tblStyle w:val="LiBang"/>
        <w:tblW w:w="9985" w:type="dxa"/>
        <w:tblLook w:val="04A0" w:firstRow="1" w:lastRow="0" w:firstColumn="1" w:lastColumn="0" w:noHBand="0" w:noVBand="1"/>
      </w:tblPr>
      <w:tblGrid>
        <w:gridCol w:w="697"/>
        <w:gridCol w:w="3693"/>
        <w:gridCol w:w="1417"/>
        <w:gridCol w:w="1389"/>
        <w:gridCol w:w="2789"/>
      </w:tblGrid>
      <w:tr w:rsidR="007146A5" w:rsidRPr="007146A5" w14:paraId="5CD0F934" w14:textId="77777777" w:rsidTr="00280C98">
        <w:tc>
          <w:tcPr>
            <w:tcW w:w="697" w:type="dxa"/>
            <w:vMerge w:val="restart"/>
          </w:tcPr>
          <w:p w14:paraId="32DF8AE8" w14:textId="77777777" w:rsidR="005754EE" w:rsidRPr="007146A5" w:rsidRDefault="005754EE" w:rsidP="005E57CC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7146A5">
              <w:rPr>
                <w:b/>
                <w:bCs/>
              </w:rPr>
              <w:t>Stt</w:t>
            </w:r>
          </w:p>
        </w:tc>
        <w:tc>
          <w:tcPr>
            <w:tcW w:w="3693" w:type="dxa"/>
            <w:vMerge w:val="restart"/>
          </w:tcPr>
          <w:p w14:paraId="44E0BC00" w14:textId="77777777" w:rsidR="005754EE" w:rsidRPr="007146A5" w:rsidRDefault="005754EE" w:rsidP="005E57CC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7146A5">
              <w:rPr>
                <w:b/>
                <w:bCs/>
              </w:rPr>
              <w:t>Nội dung dịch vụ đã được tư vấn</w:t>
            </w:r>
          </w:p>
        </w:tc>
        <w:tc>
          <w:tcPr>
            <w:tcW w:w="2806" w:type="dxa"/>
            <w:gridSpan w:val="2"/>
          </w:tcPr>
          <w:p w14:paraId="7C991E0B" w14:textId="77777777" w:rsidR="005754EE" w:rsidRPr="007146A5" w:rsidRDefault="005754EE" w:rsidP="005E57CC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7146A5">
              <w:rPr>
                <w:b/>
                <w:bCs/>
              </w:rPr>
              <w:t>Đánh giá</w:t>
            </w:r>
          </w:p>
        </w:tc>
        <w:tc>
          <w:tcPr>
            <w:tcW w:w="2789" w:type="dxa"/>
            <w:vMerge w:val="restart"/>
          </w:tcPr>
          <w:p w14:paraId="1922883B" w14:textId="77777777" w:rsidR="005754EE" w:rsidRPr="007146A5" w:rsidRDefault="005754EE" w:rsidP="005E57CC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7146A5">
              <w:rPr>
                <w:b/>
                <w:bCs/>
              </w:rPr>
              <w:t>Nhận xét</w:t>
            </w:r>
          </w:p>
        </w:tc>
      </w:tr>
      <w:tr w:rsidR="007146A5" w:rsidRPr="007146A5" w14:paraId="43741DF9" w14:textId="77777777" w:rsidTr="00280C98">
        <w:tc>
          <w:tcPr>
            <w:tcW w:w="697" w:type="dxa"/>
            <w:vMerge/>
          </w:tcPr>
          <w:p w14:paraId="57F51B74" w14:textId="77777777" w:rsidR="005754EE" w:rsidRPr="007146A5" w:rsidRDefault="005754EE" w:rsidP="005E57CC">
            <w:pPr>
              <w:spacing w:before="120" w:after="100" w:afterAutospacing="1"/>
              <w:rPr>
                <w:b/>
                <w:bCs/>
              </w:rPr>
            </w:pPr>
          </w:p>
        </w:tc>
        <w:tc>
          <w:tcPr>
            <w:tcW w:w="3693" w:type="dxa"/>
            <w:vMerge/>
          </w:tcPr>
          <w:p w14:paraId="712B09A1" w14:textId="77777777" w:rsidR="005754EE" w:rsidRPr="007146A5" w:rsidRDefault="005754EE" w:rsidP="005E57CC">
            <w:pPr>
              <w:spacing w:before="120" w:after="100" w:afterAutospacing="1"/>
              <w:rPr>
                <w:b/>
                <w:bCs/>
              </w:rPr>
            </w:pPr>
          </w:p>
        </w:tc>
        <w:tc>
          <w:tcPr>
            <w:tcW w:w="1417" w:type="dxa"/>
          </w:tcPr>
          <w:p w14:paraId="1B1D5330" w14:textId="77777777" w:rsidR="005754EE" w:rsidRPr="007146A5" w:rsidRDefault="005754EE" w:rsidP="005E57CC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7146A5">
              <w:rPr>
                <w:b/>
                <w:bCs/>
              </w:rPr>
              <w:t>Đạt</w:t>
            </w:r>
          </w:p>
        </w:tc>
        <w:tc>
          <w:tcPr>
            <w:tcW w:w="1389" w:type="dxa"/>
          </w:tcPr>
          <w:p w14:paraId="4F0D08EA" w14:textId="77777777" w:rsidR="005754EE" w:rsidRPr="007146A5" w:rsidRDefault="005754EE" w:rsidP="005E57CC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7146A5">
              <w:rPr>
                <w:b/>
                <w:bCs/>
              </w:rPr>
              <w:t>Không đạt</w:t>
            </w:r>
          </w:p>
        </w:tc>
        <w:tc>
          <w:tcPr>
            <w:tcW w:w="2789" w:type="dxa"/>
            <w:vMerge/>
          </w:tcPr>
          <w:p w14:paraId="421BE6DA" w14:textId="77777777" w:rsidR="005754EE" w:rsidRPr="007146A5" w:rsidRDefault="005754EE" w:rsidP="005E57CC">
            <w:pPr>
              <w:spacing w:before="120" w:after="100" w:afterAutospacing="1"/>
              <w:rPr>
                <w:b/>
                <w:bCs/>
              </w:rPr>
            </w:pPr>
          </w:p>
        </w:tc>
      </w:tr>
    </w:tbl>
    <w:p w14:paraId="1932B199" w14:textId="77777777" w:rsidR="00030797" w:rsidRPr="00280C98" w:rsidRDefault="00030797" w:rsidP="00030797">
      <w:pPr>
        <w:rPr>
          <w:b/>
          <w:bCs/>
          <w:i/>
          <w:iCs/>
        </w:rPr>
      </w:pPr>
    </w:p>
    <w:tbl>
      <w:tblPr>
        <w:tblStyle w:val="LiBang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313"/>
      </w:tblGrid>
      <w:tr w:rsidR="00465D72" w14:paraId="2BB5938D" w14:textId="77777777" w:rsidTr="00880382">
        <w:trPr>
          <w:trHeight w:val="3096"/>
        </w:trPr>
        <w:tc>
          <w:tcPr>
            <w:tcW w:w="4672" w:type="dxa"/>
          </w:tcPr>
          <w:p w14:paraId="6F7A487C" w14:textId="77777777" w:rsidR="00465D72" w:rsidRDefault="00465D72" w:rsidP="00280C98">
            <w:pPr>
              <w:jc w:val="center"/>
              <w:rPr>
                <w:b/>
                <w:bCs/>
                <w:i/>
                <w:iCs/>
                <w:lang w:val="vi-VN"/>
              </w:rPr>
            </w:pPr>
          </w:p>
        </w:tc>
        <w:tc>
          <w:tcPr>
            <w:tcW w:w="5313" w:type="dxa"/>
          </w:tcPr>
          <w:p w14:paraId="620E77E7" w14:textId="77777777" w:rsidR="00465D72" w:rsidRDefault="00465D72" w:rsidP="00280C98">
            <w:pPr>
              <w:spacing w:before="120"/>
              <w:jc w:val="center"/>
              <w:rPr>
                <w:i/>
                <w:iCs/>
                <w:lang w:val="vi-VN"/>
              </w:rPr>
            </w:pPr>
            <w:r w:rsidRPr="00BA71E1">
              <w:rPr>
                <w:i/>
                <w:iCs/>
              </w:rPr>
              <w:t>DiaDanh</w:t>
            </w:r>
            <w:r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vi-VN"/>
              </w:rPr>
              <w:t xml:space="preserve">ngày </w:t>
            </w:r>
            <w:r w:rsidRPr="00063E94">
              <w:rPr>
                <w:i/>
                <w:iCs/>
                <w:lang w:val="vi-VN"/>
              </w:rPr>
              <w:t>NgayLap_Ngay</w:t>
            </w:r>
            <w:r>
              <w:rPr>
                <w:i/>
                <w:iCs/>
                <w:lang w:val="vi-VN"/>
              </w:rPr>
              <w:t xml:space="preserve"> tháng </w:t>
            </w:r>
            <w:r w:rsidRPr="00212AA0">
              <w:rPr>
                <w:i/>
                <w:iCs/>
                <w:lang w:val="vi-VN"/>
              </w:rPr>
              <w:t>NgayLap_Thang</w:t>
            </w:r>
            <w:r>
              <w:rPr>
                <w:i/>
                <w:iCs/>
                <w:lang w:val="vi-VN"/>
              </w:rPr>
              <w:t xml:space="preserve"> năm </w:t>
            </w:r>
            <w:r w:rsidRPr="00212AA0">
              <w:rPr>
                <w:i/>
                <w:iCs/>
                <w:lang w:val="vi-VN"/>
              </w:rPr>
              <w:t>NgayLap_Nam</w:t>
            </w:r>
          </w:p>
          <w:p w14:paraId="413BBC5A" w14:textId="601AD1B3" w:rsidR="00465D72" w:rsidRDefault="00465D72" w:rsidP="00280C98">
            <w:pPr>
              <w:jc w:val="center"/>
              <w:rPr>
                <w:b/>
                <w:bCs/>
                <w:i/>
                <w:iCs/>
                <w:lang w:val="vi-VN"/>
              </w:rPr>
            </w:pPr>
            <w:r w:rsidRPr="007146A5">
              <w:rPr>
                <w:b/>
                <w:bCs/>
                <w:lang w:val="vi-VN"/>
              </w:rPr>
              <w:t xml:space="preserve">XÁC NHẬN CỦA </w:t>
            </w:r>
            <w:r w:rsidRPr="007146A5">
              <w:rPr>
                <w:b/>
                <w:bCs/>
              </w:rPr>
              <w:t>CHỦ SỬ DỤNG LAO ĐỘNG</w:t>
            </w:r>
          </w:p>
        </w:tc>
      </w:tr>
      <w:tr w:rsidR="00465D72" w14:paraId="5CBCAEBF" w14:textId="77777777" w:rsidTr="00880382">
        <w:tc>
          <w:tcPr>
            <w:tcW w:w="4672" w:type="dxa"/>
          </w:tcPr>
          <w:p w14:paraId="525DAD48" w14:textId="77777777" w:rsidR="00465D72" w:rsidRDefault="00465D72" w:rsidP="00465D72">
            <w:pPr>
              <w:rPr>
                <w:b/>
                <w:bCs/>
                <w:i/>
                <w:iCs/>
                <w:lang w:val="vi-VN"/>
              </w:rPr>
            </w:pPr>
          </w:p>
        </w:tc>
        <w:tc>
          <w:tcPr>
            <w:tcW w:w="5313" w:type="dxa"/>
            <w:vAlign w:val="bottom"/>
          </w:tcPr>
          <w:p w14:paraId="6ECD8037" w14:textId="4D88BD76" w:rsidR="00465D72" w:rsidRDefault="00465D72" w:rsidP="00465D72">
            <w:pPr>
              <w:spacing w:before="120"/>
              <w:jc w:val="center"/>
              <w:rPr>
                <w:i/>
                <w:iCs/>
              </w:rPr>
            </w:pPr>
            <w:r w:rsidRPr="00444C20">
              <w:rPr>
                <w:b/>
                <w:bCs/>
              </w:rPr>
              <w:t>TenNguoiSDLD</w:t>
            </w:r>
          </w:p>
        </w:tc>
      </w:tr>
    </w:tbl>
    <w:p w14:paraId="48D3E837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04805136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312596CF" w14:textId="6A234152" w:rsidR="00030797" w:rsidRDefault="00030797" w:rsidP="00FC5781">
      <w:pPr>
        <w:tabs>
          <w:tab w:val="left" w:pos="8124"/>
        </w:tabs>
        <w:rPr>
          <w:b/>
          <w:bCs/>
          <w:i/>
          <w:iCs/>
          <w:lang w:val="vi-VN"/>
        </w:rPr>
      </w:pPr>
    </w:p>
    <w:p w14:paraId="658DCF16" w14:textId="0C4E7934" w:rsidR="00FC5781" w:rsidRDefault="00FC5781" w:rsidP="00FC5781">
      <w:pPr>
        <w:tabs>
          <w:tab w:val="left" w:pos="8124"/>
        </w:tabs>
        <w:rPr>
          <w:b/>
          <w:bCs/>
          <w:i/>
          <w:iCs/>
          <w:lang w:val="vi-VN"/>
        </w:rPr>
      </w:pPr>
    </w:p>
    <w:p w14:paraId="398C7D2F" w14:textId="77777777" w:rsidR="00FC5781" w:rsidRPr="007146A5" w:rsidRDefault="00FC5781" w:rsidP="00FC5781">
      <w:pPr>
        <w:tabs>
          <w:tab w:val="left" w:pos="8124"/>
        </w:tabs>
        <w:rPr>
          <w:b/>
          <w:bCs/>
          <w:i/>
          <w:iCs/>
          <w:lang w:val="vi-VN"/>
        </w:rPr>
      </w:pPr>
    </w:p>
    <w:p w14:paraId="0A175DB7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3D72F924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7ECCB4BD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0E3EAEA0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15BDDC43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2FB7A94B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33E66981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296A49BD" w14:textId="77777777" w:rsidR="00030797" w:rsidRPr="007146A5" w:rsidRDefault="00030797" w:rsidP="00030797">
      <w:pPr>
        <w:rPr>
          <w:b/>
          <w:bCs/>
          <w:i/>
          <w:iCs/>
          <w:lang w:val="vi-VN"/>
        </w:rPr>
      </w:pPr>
    </w:p>
    <w:p w14:paraId="6D9BA343" w14:textId="77777777" w:rsidR="00D338A2" w:rsidRPr="007146A5" w:rsidRDefault="00D338A2" w:rsidP="00030797">
      <w:r w:rsidRPr="007146A5">
        <w:rPr>
          <w:b/>
          <w:bCs/>
          <w:i/>
          <w:iCs/>
          <w:lang w:val="vi-VN"/>
        </w:rPr>
        <w:t>Ghi chú:</w:t>
      </w:r>
      <w:r w:rsidRPr="007146A5">
        <w:rPr>
          <w:lang w:val="vi-VN"/>
        </w:rPr>
        <w:t xml:space="preserve"> Người đăng ký điền thông tin vào “.......” và tích “X” vào [ ] tương ứng với nội dung trả lời.</w:t>
      </w:r>
    </w:p>
    <w:p w14:paraId="06D325BF" w14:textId="77777777" w:rsidR="00D338A2" w:rsidRPr="007146A5" w:rsidRDefault="00D338A2" w:rsidP="00030797">
      <w:r w:rsidRPr="007146A5">
        <w:rPr>
          <w:lang w:val="vi-VN"/>
        </w:rPr>
        <w:t>(1) Mã số do trung tâm dịch vụ việc làm ghi.</w:t>
      </w:r>
    </w:p>
    <w:p w14:paraId="6D5BD325" w14:textId="77777777" w:rsidR="000E6244" w:rsidRPr="007146A5" w:rsidRDefault="000E6244"/>
    <w:sectPr w:rsidR="000E6244" w:rsidRPr="007146A5" w:rsidSect="00030797">
      <w:headerReference w:type="default" r:id="rId6"/>
      <w:headerReference w:type="first" r:id="rId7"/>
      <w:pgSz w:w="11907" w:h="16839" w:code="9"/>
      <w:pgMar w:top="1134" w:right="851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8798" w14:textId="77777777" w:rsidR="007328E5" w:rsidRDefault="007328E5" w:rsidP="00030797">
      <w:r>
        <w:separator/>
      </w:r>
    </w:p>
  </w:endnote>
  <w:endnote w:type="continuationSeparator" w:id="0">
    <w:p w14:paraId="1B3CD79E" w14:textId="77777777" w:rsidR="007328E5" w:rsidRDefault="007328E5" w:rsidP="0003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C2DE" w14:textId="77777777" w:rsidR="007328E5" w:rsidRDefault="007328E5" w:rsidP="00030797">
      <w:r>
        <w:separator/>
      </w:r>
    </w:p>
  </w:footnote>
  <w:footnote w:type="continuationSeparator" w:id="0">
    <w:p w14:paraId="5C4C7D86" w14:textId="77777777" w:rsidR="007328E5" w:rsidRDefault="007328E5" w:rsidP="00030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715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D51A71" w14:textId="77777777" w:rsidR="00030797" w:rsidRDefault="00976F94">
        <w:pPr>
          <w:pStyle w:val="utrang"/>
          <w:jc w:val="center"/>
        </w:pPr>
        <w:r>
          <w:fldChar w:fldCharType="begin"/>
        </w:r>
        <w:r w:rsidR="00030797">
          <w:instrText xml:space="preserve"> PAGE   \* MERGEFORMAT </w:instrText>
        </w:r>
        <w:r>
          <w:fldChar w:fldCharType="separate"/>
        </w:r>
        <w:r w:rsidR="007146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643725" w14:textId="77777777" w:rsidR="00030797" w:rsidRDefault="0003079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6F5A" w14:textId="77777777" w:rsidR="00401727" w:rsidRDefault="00401727" w:rsidP="00401727">
    <w:pPr>
      <w:spacing w:before="120" w:after="280" w:afterAutospacing="1"/>
      <w:jc w:val="right"/>
    </w:pPr>
    <w:bookmarkStart w:id="2" w:name="chuong_pl_1_4"/>
    <w:r>
      <w:rPr>
        <w:b/>
        <w:bCs/>
        <w:lang w:val="vi-VN"/>
      </w:rPr>
      <w:t>Mẫu số 03</w:t>
    </w:r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0279C"/>
    <w:rsid w:val="000126CD"/>
    <w:rsid w:val="00014DA6"/>
    <w:rsid w:val="00015783"/>
    <w:rsid w:val="00021313"/>
    <w:rsid w:val="00023C5B"/>
    <w:rsid w:val="00025A9A"/>
    <w:rsid w:val="00030797"/>
    <w:rsid w:val="00034308"/>
    <w:rsid w:val="000448DB"/>
    <w:rsid w:val="00062766"/>
    <w:rsid w:val="000758EA"/>
    <w:rsid w:val="00086B46"/>
    <w:rsid w:val="00090175"/>
    <w:rsid w:val="00092ED4"/>
    <w:rsid w:val="000A494C"/>
    <w:rsid w:val="000C45E9"/>
    <w:rsid w:val="000D52DE"/>
    <w:rsid w:val="000E1292"/>
    <w:rsid w:val="000E5A63"/>
    <w:rsid w:val="000E6244"/>
    <w:rsid w:val="00114C0E"/>
    <w:rsid w:val="00126A88"/>
    <w:rsid w:val="00132647"/>
    <w:rsid w:val="001373E6"/>
    <w:rsid w:val="001802D3"/>
    <w:rsid w:val="0018630A"/>
    <w:rsid w:val="0019248F"/>
    <w:rsid w:val="001B05B2"/>
    <w:rsid w:val="001B403C"/>
    <w:rsid w:val="001D705D"/>
    <w:rsid w:val="00201095"/>
    <w:rsid w:val="00212B40"/>
    <w:rsid w:val="002540FD"/>
    <w:rsid w:val="002660A9"/>
    <w:rsid w:val="0028051D"/>
    <w:rsid w:val="00280C98"/>
    <w:rsid w:val="0029208B"/>
    <w:rsid w:val="00295493"/>
    <w:rsid w:val="002A64CA"/>
    <w:rsid w:val="002B62FF"/>
    <w:rsid w:val="002C2897"/>
    <w:rsid w:val="002C2D3A"/>
    <w:rsid w:val="002D088E"/>
    <w:rsid w:val="002D148B"/>
    <w:rsid w:val="002F0454"/>
    <w:rsid w:val="00300A65"/>
    <w:rsid w:val="00300FBA"/>
    <w:rsid w:val="0030215D"/>
    <w:rsid w:val="00334723"/>
    <w:rsid w:val="0034747C"/>
    <w:rsid w:val="0035063D"/>
    <w:rsid w:val="00351930"/>
    <w:rsid w:val="00357605"/>
    <w:rsid w:val="0036399E"/>
    <w:rsid w:val="00376C25"/>
    <w:rsid w:val="00397AC5"/>
    <w:rsid w:val="003A06B5"/>
    <w:rsid w:val="003D39CB"/>
    <w:rsid w:val="003D6720"/>
    <w:rsid w:val="003D7E8D"/>
    <w:rsid w:val="00401727"/>
    <w:rsid w:val="004144F5"/>
    <w:rsid w:val="00417EC0"/>
    <w:rsid w:val="00425043"/>
    <w:rsid w:val="00444C20"/>
    <w:rsid w:val="004455CE"/>
    <w:rsid w:val="004571CB"/>
    <w:rsid w:val="00465D72"/>
    <w:rsid w:val="0047232D"/>
    <w:rsid w:val="004732EE"/>
    <w:rsid w:val="004809DC"/>
    <w:rsid w:val="004861F8"/>
    <w:rsid w:val="00487F52"/>
    <w:rsid w:val="00495380"/>
    <w:rsid w:val="004A1271"/>
    <w:rsid w:val="004A6A16"/>
    <w:rsid w:val="004D1257"/>
    <w:rsid w:val="004D32B1"/>
    <w:rsid w:val="004F14E7"/>
    <w:rsid w:val="00505FB5"/>
    <w:rsid w:val="005247EA"/>
    <w:rsid w:val="0053307B"/>
    <w:rsid w:val="0055006C"/>
    <w:rsid w:val="0056635C"/>
    <w:rsid w:val="005703FB"/>
    <w:rsid w:val="005754EE"/>
    <w:rsid w:val="00586289"/>
    <w:rsid w:val="00586F19"/>
    <w:rsid w:val="0059578F"/>
    <w:rsid w:val="00597E59"/>
    <w:rsid w:val="005A4359"/>
    <w:rsid w:val="005C4856"/>
    <w:rsid w:val="005D371D"/>
    <w:rsid w:val="005E122A"/>
    <w:rsid w:val="00602EE8"/>
    <w:rsid w:val="00610959"/>
    <w:rsid w:val="006211A7"/>
    <w:rsid w:val="00626333"/>
    <w:rsid w:val="006714DF"/>
    <w:rsid w:val="006868AC"/>
    <w:rsid w:val="006876FF"/>
    <w:rsid w:val="00694524"/>
    <w:rsid w:val="006A57C1"/>
    <w:rsid w:val="006A6B64"/>
    <w:rsid w:val="006B0F94"/>
    <w:rsid w:val="006B32D6"/>
    <w:rsid w:val="006C5F2C"/>
    <w:rsid w:val="006D3021"/>
    <w:rsid w:val="006E0E49"/>
    <w:rsid w:val="006E2C0C"/>
    <w:rsid w:val="006F4C05"/>
    <w:rsid w:val="007146A5"/>
    <w:rsid w:val="00714D88"/>
    <w:rsid w:val="00715AD1"/>
    <w:rsid w:val="007246E2"/>
    <w:rsid w:val="00730079"/>
    <w:rsid w:val="007328E5"/>
    <w:rsid w:val="00745D4B"/>
    <w:rsid w:val="0075122A"/>
    <w:rsid w:val="00786068"/>
    <w:rsid w:val="00791BA3"/>
    <w:rsid w:val="007962ED"/>
    <w:rsid w:val="007A1DB9"/>
    <w:rsid w:val="007C0E4F"/>
    <w:rsid w:val="007C3FB8"/>
    <w:rsid w:val="007D53A9"/>
    <w:rsid w:val="007D7CC7"/>
    <w:rsid w:val="00805595"/>
    <w:rsid w:val="0081180B"/>
    <w:rsid w:val="00813654"/>
    <w:rsid w:val="00813F1A"/>
    <w:rsid w:val="008303F1"/>
    <w:rsid w:val="008403E4"/>
    <w:rsid w:val="00847621"/>
    <w:rsid w:val="008503AC"/>
    <w:rsid w:val="00857375"/>
    <w:rsid w:val="008576D4"/>
    <w:rsid w:val="00862A42"/>
    <w:rsid w:val="00865458"/>
    <w:rsid w:val="008678A6"/>
    <w:rsid w:val="008724DA"/>
    <w:rsid w:val="00880382"/>
    <w:rsid w:val="0089256F"/>
    <w:rsid w:val="008A0647"/>
    <w:rsid w:val="008B4118"/>
    <w:rsid w:val="008C430B"/>
    <w:rsid w:val="008E507A"/>
    <w:rsid w:val="008F7431"/>
    <w:rsid w:val="00917668"/>
    <w:rsid w:val="00932E75"/>
    <w:rsid w:val="0094236F"/>
    <w:rsid w:val="0095693C"/>
    <w:rsid w:val="00976F94"/>
    <w:rsid w:val="00981CFB"/>
    <w:rsid w:val="009A377B"/>
    <w:rsid w:val="009A5B5E"/>
    <w:rsid w:val="009B6BBF"/>
    <w:rsid w:val="009F2734"/>
    <w:rsid w:val="00A041A2"/>
    <w:rsid w:val="00A126DE"/>
    <w:rsid w:val="00A1672D"/>
    <w:rsid w:val="00A228CC"/>
    <w:rsid w:val="00A2493F"/>
    <w:rsid w:val="00A33EF2"/>
    <w:rsid w:val="00A50345"/>
    <w:rsid w:val="00A538C2"/>
    <w:rsid w:val="00A56FDF"/>
    <w:rsid w:val="00A662D5"/>
    <w:rsid w:val="00A67D49"/>
    <w:rsid w:val="00A800FD"/>
    <w:rsid w:val="00AA15CB"/>
    <w:rsid w:val="00AB42CA"/>
    <w:rsid w:val="00AE6653"/>
    <w:rsid w:val="00AF49AD"/>
    <w:rsid w:val="00AF60EB"/>
    <w:rsid w:val="00B05160"/>
    <w:rsid w:val="00B052D5"/>
    <w:rsid w:val="00B161D8"/>
    <w:rsid w:val="00B44862"/>
    <w:rsid w:val="00B44AFC"/>
    <w:rsid w:val="00B609A5"/>
    <w:rsid w:val="00B76DAB"/>
    <w:rsid w:val="00BB671B"/>
    <w:rsid w:val="00BE15BE"/>
    <w:rsid w:val="00BE5BA7"/>
    <w:rsid w:val="00BF4DCC"/>
    <w:rsid w:val="00C30A2D"/>
    <w:rsid w:val="00C67E35"/>
    <w:rsid w:val="00CA6B95"/>
    <w:rsid w:val="00CB308D"/>
    <w:rsid w:val="00CC1902"/>
    <w:rsid w:val="00CC35A5"/>
    <w:rsid w:val="00CC5384"/>
    <w:rsid w:val="00D067BE"/>
    <w:rsid w:val="00D208AF"/>
    <w:rsid w:val="00D338A2"/>
    <w:rsid w:val="00D52BAB"/>
    <w:rsid w:val="00D64FAA"/>
    <w:rsid w:val="00D745B4"/>
    <w:rsid w:val="00D74A15"/>
    <w:rsid w:val="00D85063"/>
    <w:rsid w:val="00D8741E"/>
    <w:rsid w:val="00D929A4"/>
    <w:rsid w:val="00D97C0D"/>
    <w:rsid w:val="00DB0742"/>
    <w:rsid w:val="00DB1136"/>
    <w:rsid w:val="00DB282F"/>
    <w:rsid w:val="00DB4D13"/>
    <w:rsid w:val="00DB5FF5"/>
    <w:rsid w:val="00DC03B3"/>
    <w:rsid w:val="00E1243A"/>
    <w:rsid w:val="00E22D10"/>
    <w:rsid w:val="00E3706D"/>
    <w:rsid w:val="00E53CDD"/>
    <w:rsid w:val="00E9655A"/>
    <w:rsid w:val="00EB39E7"/>
    <w:rsid w:val="00EB66C0"/>
    <w:rsid w:val="00EC5CB0"/>
    <w:rsid w:val="00ED2364"/>
    <w:rsid w:val="00ED30BC"/>
    <w:rsid w:val="00ED3916"/>
    <w:rsid w:val="00ED56BE"/>
    <w:rsid w:val="00F03EBE"/>
    <w:rsid w:val="00F142FE"/>
    <w:rsid w:val="00F24606"/>
    <w:rsid w:val="00F72085"/>
    <w:rsid w:val="00FA4565"/>
    <w:rsid w:val="00FC09BC"/>
    <w:rsid w:val="00FC5781"/>
    <w:rsid w:val="00FD7E36"/>
    <w:rsid w:val="00FE7658"/>
    <w:rsid w:val="00FF3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C6FC"/>
  <w15:docId w15:val="{C4EFD778-B28F-400D-9BB0-75F6D7F6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338A2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03079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030797"/>
    <w:rPr>
      <w:rFonts w:eastAsia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03079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030797"/>
    <w:rPr>
      <w:rFonts w:eastAsia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2B6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7146A5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146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Võ Tâm Phúc</cp:lastModifiedBy>
  <cp:revision>147</cp:revision>
  <cp:lastPrinted>2024-01-23T08:22:00Z</cp:lastPrinted>
  <dcterms:created xsi:type="dcterms:W3CDTF">2024-05-28T02:29:00Z</dcterms:created>
  <dcterms:modified xsi:type="dcterms:W3CDTF">2024-09-20T07:00:00Z</dcterms:modified>
</cp:coreProperties>
</file>