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10DB" w14:textId="650496E9" w:rsidR="002A0B50" w:rsidRDefault="00041ED7">
      <w:r>
        <w:t xml:space="preserve">2 Questions  </w:t>
      </w:r>
    </w:p>
    <w:p w14:paraId="5DE23DE2" w14:textId="00B980EE" w:rsidR="00041ED7" w:rsidRDefault="00041ED7" w:rsidP="00041ED7">
      <w:pPr>
        <w:pStyle w:val="ListParagraph"/>
        <w:numPr>
          <w:ilvl w:val="0"/>
          <w:numId w:val="1"/>
        </w:numPr>
      </w:pPr>
      <w:r>
        <w:t>Do more individuals seek help based on employment/self-employment status?</w:t>
      </w:r>
    </w:p>
    <w:p w14:paraId="4E842B90" w14:textId="3359AA4F" w:rsidR="00041ED7" w:rsidRDefault="00041ED7" w:rsidP="00041ED7">
      <w:pPr>
        <w:pStyle w:val="ListParagraph"/>
        <w:numPr>
          <w:ilvl w:val="0"/>
          <w:numId w:val="1"/>
        </w:numPr>
      </w:pPr>
      <w:r>
        <w:t>Do people with a family history of mental health issues seek more help?</w:t>
      </w:r>
    </w:p>
    <w:p w14:paraId="10D8CEDC" w14:textId="77777777" w:rsidR="00041ED7" w:rsidRDefault="00041ED7" w:rsidP="00041ED7"/>
    <w:p w14:paraId="30DB1929" w14:textId="63681EE0" w:rsidR="00041ED7" w:rsidRDefault="00041ED7" w:rsidP="00041ED7">
      <w:r>
        <w:rPr>
          <w:rFonts w:ascii="Raleway" w:hAnsi="Raleway"/>
          <w:b/>
          <w:bCs/>
          <w:color w:val="000000"/>
          <w:sz w:val="60"/>
          <w:szCs w:val="60"/>
        </w:rPr>
        <w:t>Employed Vs Self-Employed</w:t>
      </w:r>
    </w:p>
    <w:p w14:paraId="17C41AE7" w14:textId="3A57CDBB" w:rsidR="00041ED7" w:rsidRDefault="00041ED7" w:rsidP="00041ED7">
      <w:r>
        <w:t>I initially thought that self-employed people didn’t seek help as much as employed people simply because of lack of time and resources.</w:t>
      </w:r>
    </w:p>
    <w:p w14:paraId="1C24AF99" w14:textId="0DE0A37D" w:rsidR="00041ED7" w:rsidRDefault="00041ED7" w:rsidP="00041ED7">
      <w:r>
        <w:t>As you can see here, there is no difference in mental health treatment seeking between them</w:t>
      </w:r>
    </w:p>
    <w:p w14:paraId="7A4E8B03" w14:textId="77777777" w:rsidR="00041ED7" w:rsidRDefault="00041ED7" w:rsidP="00041ED7"/>
    <w:p w14:paraId="288D6B07" w14:textId="7AC33AC3" w:rsidR="00041ED7" w:rsidRDefault="00041ED7" w:rsidP="00041ED7">
      <w:pPr>
        <w:rPr>
          <w:rFonts w:ascii="Raleway" w:hAnsi="Raleway"/>
          <w:b/>
          <w:bCs/>
          <w:color w:val="000000"/>
          <w:sz w:val="60"/>
          <w:szCs w:val="60"/>
        </w:rPr>
      </w:pPr>
      <w:r>
        <w:rPr>
          <w:rFonts w:ascii="Raleway" w:hAnsi="Raleway"/>
          <w:b/>
          <w:bCs/>
          <w:color w:val="000000"/>
          <w:sz w:val="60"/>
          <w:szCs w:val="60"/>
        </w:rPr>
        <w:t>Family History and Seeking Help</w:t>
      </w:r>
    </w:p>
    <w:p w14:paraId="52F02FD7" w14:textId="3CD3A1A7" w:rsidR="00041ED7" w:rsidRDefault="00041ED7" w:rsidP="00041ED7">
      <w:r>
        <w:t xml:space="preserve">Here I thought people with a history would be more willing to seek help, and looking at the graph, it is </w:t>
      </w:r>
      <w:r w:rsidR="0020770A">
        <w:t>obvious</w:t>
      </w:r>
      <w:r>
        <w:t xml:space="preserve"> that that is the case. Almost three times as likely to seek help.</w:t>
      </w:r>
    </w:p>
    <w:p w14:paraId="399F611B" w14:textId="07454BBB" w:rsidR="00405BD6" w:rsidRDefault="00041ED7" w:rsidP="00041ED7">
      <w:r>
        <w:t xml:space="preserve">This can also be seen in the Violin graph, the top right corner shows this </w:t>
      </w:r>
      <w:r w:rsidR="00405BD6">
        <w:t>with its density of the 1,1 (yes, yes) quadrant. It also shows how dense (or how popular) the no, no option was for people who don’t have a family history and don’t seek help.</w:t>
      </w:r>
    </w:p>
    <w:p w14:paraId="54C0615D" w14:textId="77777777" w:rsidR="00405BD6" w:rsidRDefault="00405BD6" w:rsidP="00041ED7"/>
    <w:p w14:paraId="4914B9FF" w14:textId="77777777" w:rsidR="00405BD6" w:rsidRDefault="00405BD6" w:rsidP="00405BD6">
      <w:pPr>
        <w:pStyle w:val="NormalWeb"/>
        <w:spacing w:before="0" w:beforeAutospacing="0" w:after="0" w:afterAutospacing="0"/>
      </w:pPr>
      <w:r>
        <w:rPr>
          <w:rFonts w:ascii="Raleway" w:hAnsi="Raleway"/>
          <w:b/>
          <w:bCs/>
          <w:color w:val="000000"/>
          <w:sz w:val="60"/>
          <w:szCs w:val="60"/>
        </w:rPr>
        <w:t>Statistical Analysis</w:t>
      </w:r>
    </w:p>
    <w:p w14:paraId="5E9E6276" w14:textId="77777777" w:rsidR="00405BD6" w:rsidRDefault="00405BD6" w:rsidP="00041ED7"/>
    <w:p w14:paraId="15B26F88" w14:textId="77777777" w:rsidR="00405BD6" w:rsidRDefault="00405BD6" w:rsidP="00041ED7">
      <w:r>
        <w:t>After running a statistical analysis, with the T-Stat so high and the P-Value of almost 0, the Null Hypothesis can be rejected and can conclude that a family history of mental health issues is an important factor in seeking help.</w:t>
      </w:r>
    </w:p>
    <w:p w14:paraId="77FD1AD4" w14:textId="77777777" w:rsidR="00405BD6" w:rsidRDefault="00405BD6" w:rsidP="00041ED7"/>
    <w:p w14:paraId="1463150C" w14:textId="77777777" w:rsidR="00405BD6" w:rsidRDefault="00405BD6" w:rsidP="00041ED7"/>
    <w:p w14:paraId="23FA5D9F" w14:textId="19792FE0" w:rsidR="00405BD6" w:rsidRDefault="00405BD6" w:rsidP="00041ED7">
      <w:r>
        <w:t xml:space="preserve">In conclusion </w:t>
      </w:r>
      <w:r w:rsidRPr="00405BD6">
        <w:t>individuals with a family history are more proactive in seeking mental health treatment, where employment status does not significantly determine treatment-seeking behavior.</w:t>
      </w:r>
      <w:r>
        <w:rPr>
          <w:color w:val="000000"/>
          <w:sz w:val="28"/>
          <w:szCs w:val="28"/>
        </w:rPr>
        <w:t xml:space="preserve"> </w:t>
      </w:r>
      <w:r>
        <w:t xml:space="preserve"> </w:t>
      </w:r>
    </w:p>
    <w:sectPr w:rsidR="0040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23808"/>
    <w:multiLevelType w:val="hybridMultilevel"/>
    <w:tmpl w:val="B44A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82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D7"/>
    <w:rsid w:val="00041ED7"/>
    <w:rsid w:val="0020770A"/>
    <w:rsid w:val="002A0B50"/>
    <w:rsid w:val="00367262"/>
    <w:rsid w:val="00405BD6"/>
    <w:rsid w:val="009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F37E"/>
  <w15:chartTrackingRefBased/>
  <w15:docId w15:val="{702C3827-8A98-42A2-8CF4-FA2B6260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Darell Johnson</dc:creator>
  <cp:keywords/>
  <dc:description/>
  <cp:lastModifiedBy>Darell Johnson</cp:lastModifiedBy>
  <cp:revision>2</cp:revision>
  <dcterms:created xsi:type="dcterms:W3CDTF">2024-07-16T02:01:00Z</dcterms:created>
  <dcterms:modified xsi:type="dcterms:W3CDTF">2024-07-16T02:37:00Z</dcterms:modified>
</cp:coreProperties>
</file>