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Oswald" w:cs="Oswald" w:eastAsia="Oswald" w:hAnsi="Oswald"/>
          <w:color w:val="666666"/>
          <w:sz w:val="36"/>
          <w:szCs w:val="36"/>
        </w:rPr>
      </w:pPr>
      <w:r w:rsidDel="00000000" w:rsidR="00000000" w:rsidRPr="00000000">
        <w:rPr>
          <w:rFonts w:ascii="Oswald" w:cs="Oswald" w:eastAsia="Oswald" w:hAnsi="Oswald"/>
          <w:color w:val="666666"/>
          <w:sz w:val="36"/>
          <w:szCs w:val="36"/>
          <w:rtl w:val="0"/>
        </w:rPr>
        <w:t xml:space="preserve">FLATIRON SCHOOL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spacing w:after="0" w:line="240" w:lineRule="auto"/>
        <w:rPr>
          <w:rFonts w:ascii="Oswald" w:cs="Oswald" w:eastAsia="Oswald" w:hAnsi="Oswald"/>
          <w:color w:val="1155cc"/>
          <w:sz w:val="32"/>
          <w:szCs w:val="3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32"/>
          <w:szCs w:val="32"/>
          <w:rtl w:val="0"/>
        </w:rPr>
        <w:t xml:space="preserve">PROJECT CONTRACT</w:t>
        <w:tab/>
        <w:tab/>
        <w:tab/>
        <w:tab/>
        <w:tab/>
        <w:t xml:space="preserve">DATE: </w:t>
      </w:r>
      <w:r w:rsidDel="00000000" w:rsidR="00000000" w:rsidRPr="00000000">
        <w:rPr>
          <w:rFonts w:ascii="Oswald" w:cs="Oswald" w:eastAsia="Oswald" w:hAnsi="Oswald"/>
          <w:color w:val="1155cc"/>
          <w:sz w:val="32"/>
          <w:szCs w:val="32"/>
          <w:rtl w:val="0"/>
        </w:rPr>
        <w:t xml:space="preserve"> July 29, 2022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Source Code Pro" w:cs="Source Code Pro" w:eastAsia="Source Code Pro" w:hAnsi="Source Code Pro"/>
          <w:color w:val="e31c60"/>
          <w:sz w:val="36"/>
          <w:szCs w:val="36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36"/>
          <w:szCs w:val="36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1"/>
      <w:bookmarkEnd w:id="1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PARTIES</w:t>
      </w:r>
    </w:p>
    <w:p w:rsidR="00000000" w:rsidDel="00000000" w:rsidP="00000000" w:rsidRDefault="00000000" w:rsidRPr="00000000" w14:paraId="00000005">
      <w:pPr>
        <w:pageBreakBefore w:val="0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Name: Theresa Dolan</w:t>
      </w:r>
    </w:p>
    <w:p w:rsidR="00000000" w:rsidDel="00000000" w:rsidP="00000000" w:rsidRDefault="00000000" w:rsidRPr="00000000" w14:paraId="00000006">
      <w:pPr>
        <w:pageBreakBefore w:val="0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Name: Mike Roth</w:t>
      </w:r>
    </w:p>
    <w:p w:rsidR="00000000" w:rsidDel="00000000" w:rsidP="00000000" w:rsidRDefault="00000000" w:rsidRPr="00000000" w14:paraId="00000007">
      <w:pPr>
        <w:pageBreakBefore w:val="0"/>
        <w:spacing w:before="200" w:line="36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MAIN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Create a deep learning neural network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to classify and estimate the value of artwork, including new and unknown objects.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Develop a reproducible workflow to load, evaluate and model data, including images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.  This is accounting for potential missing data in our initial datasets.  Having the process codified will allow us to try again with another source.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Produce a succinct and engaging presentation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to demonstrate the use case and the output of the model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ageBreakBefore w:val="0"/>
        <w:spacing w:after="0" w:before="200" w:line="240" w:lineRule="auto"/>
        <w:rPr/>
      </w:pPr>
      <w:bookmarkStart w:colFirst="0" w:colLast="0" w:name="_rlsx4o5b4mpo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Strengths and Level-Ups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For each group member, identify skills:</w:t>
      </w:r>
    </w:p>
    <w:p w:rsidR="00000000" w:rsidDel="00000000" w:rsidP="00000000" w:rsidRDefault="00000000" w:rsidRPr="00000000" w14:paraId="0000000D">
      <w:pPr>
        <w:pageBreakBefore w:val="0"/>
        <w:spacing w:before="200" w:line="360" w:lineRule="auto"/>
        <w:ind w:left="720" w:firstLine="0"/>
        <w:rPr>
          <w:rFonts w:ascii="Source Code Pro" w:cs="Source Code Pro" w:eastAsia="Source Code Pro" w:hAnsi="Source Code Pro"/>
          <w:b w:val="1"/>
          <w:i w:val="1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1"/>
          <w:color w:val="424242"/>
          <w:sz w:val="20"/>
          <w:szCs w:val="20"/>
          <w:rtl w:val="0"/>
        </w:rPr>
        <w:t xml:space="preserve">Theresa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spacing w:before="20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You are strong in understanding stakeholders and would like to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showcase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2"/>
        </w:numPr>
        <w:spacing w:before="20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Development of a solid business case/stakeholder to frame our project, inclusive of a return on investment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before="20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You are strong in data evaluation and would like to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showcase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2"/>
        </w:numPr>
        <w:spacing w:before="20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Analysis and identification of anomalies prior to processing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2"/>
        </w:numPr>
        <w:spacing w:before="20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Establish inclusion/exclusion criteria and assumptions for analysis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spacing w:before="20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You are less strong in complex data ingestion and would like to not own ___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2"/>
        </w:numPr>
        <w:spacing w:before="20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Web scraping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spacing w:before="20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You would like to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level-up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2"/>
        </w:numPr>
        <w:spacing w:before="20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Web scraping!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2"/>
        </w:numPr>
        <w:spacing w:before="20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Data Visualization</w:t>
      </w:r>
    </w:p>
    <w:p w:rsidR="00000000" w:rsidDel="00000000" w:rsidP="00000000" w:rsidRDefault="00000000" w:rsidRPr="00000000" w14:paraId="00000018">
      <w:pPr>
        <w:spacing w:before="200" w:line="360" w:lineRule="auto"/>
        <w:ind w:left="720" w:firstLine="0"/>
        <w:rPr>
          <w:rFonts w:ascii="Source Code Pro" w:cs="Source Code Pro" w:eastAsia="Source Code Pro" w:hAnsi="Source Code Pro"/>
          <w:b w:val="1"/>
          <w:i w:val="1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1"/>
          <w:color w:val="424242"/>
          <w:sz w:val="20"/>
          <w:szCs w:val="20"/>
          <w:rtl w:val="0"/>
        </w:rPr>
        <w:t xml:space="preserve">Mike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before="20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You are strong in ___________ and would like to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showcase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before="20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before="20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before="20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You would like to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level-up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D">
      <w:pPr>
        <w:pageBreakBefore w:val="0"/>
        <w:spacing w:before="200" w:line="360" w:lineRule="auto"/>
        <w:ind w:left="0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59jve6k6l64x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COMMUNICATION - WE WILL STRIVE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Communicate early and often, sit next to each other for easy access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Respect heads down time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Schedule regular check-ins: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spacing w:before="20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Morning stand-up (10 minutes) to review our respective work for the morning 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spacing w:before="20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Afternoon (after lunch) review of work to date (1 hour) and reset goals as necessary; sync on afternoon tasks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spacing w:before="20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End of day stand-up (10 minutes) to review any night time work (optional)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Be available to each other outside of above check-ins. Working together and talking through issues may even eliminate need for some of the above check-ins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Update project documents in a complete and timely way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7l8bjw22znpt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28">
      <w:pPr>
        <w:pageBreakBefore w:val="0"/>
        <w:spacing w:before="200" w:line="360" w:lineRule="auto"/>
        <w:rPr>
          <w:rFonts w:ascii="Source Code Pro" w:cs="Source Code Pro" w:eastAsia="Source Code Pro" w:hAnsi="Source Code Pro"/>
          <w:color w:val="424242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16"/>
          <w:szCs w:val="16"/>
          <w:rtl w:val="0"/>
        </w:rPr>
        <w:t xml:space="preserve">Here make a note of any specific accommodations you both want to make clear before working together. Ex: I’m at my best when I take a 3-minute. break every 30 minutes.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16"/>
          <w:szCs w:val="16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16"/>
          <w:szCs w:val="16"/>
          <w:rtl w:val="0"/>
        </w:rPr>
        <w:t xml:space="preserve">Theresa - I enjoy a balance of working together and independently 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16"/>
          <w:szCs w:val="1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16"/>
          <w:szCs w:val="1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16"/>
          <w:szCs w:val="1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