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4985C" w14:textId="77777777" w:rsidR="00006770" w:rsidRPr="00006770" w:rsidRDefault="00006770" w:rsidP="00006770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МІНІСТЕРСТВО ОСВІТИ І НАУКИ УКРАЇНИ</w:t>
      </w:r>
    </w:p>
    <w:p w14:paraId="2A65E228" w14:textId="77777777" w:rsidR="00006770" w:rsidRPr="00006770" w:rsidRDefault="00006770" w:rsidP="00006770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КИЇВСЬКИЙ НАЦІОНАЛЬНИЙ ЕКОНОМІЧНИЙ УНІВЕРСИТЕТ</w:t>
      </w:r>
    </w:p>
    <w:p w14:paraId="21A1DF1E" w14:textId="77777777" w:rsidR="00006770" w:rsidRPr="00006770" w:rsidRDefault="00006770" w:rsidP="00006770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імені ВАДИМА ГЕТЬМАНА</w:t>
      </w:r>
    </w:p>
    <w:p w14:paraId="59F9396B" w14:textId="77777777" w:rsidR="00006770" w:rsidRPr="00006770" w:rsidRDefault="00006770" w:rsidP="00006770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Навчально-науковий інститут "Інститут інформаційних технологій в економіці"</w:t>
      </w:r>
    </w:p>
    <w:p w14:paraId="491CAE90" w14:textId="77777777" w:rsidR="00006770" w:rsidRPr="00006770" w:rsidRDefault="00006770" w:rsidP="00006770">
      <w:pPr>
        <w:pStyle w:val="p1"/>
        <w:spacing w:line="360" w:lineRule="auto"/>
        <w:jc w:val="center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Кафедра інформаційних систем в економіці</w:t>
      </w:r>
    </w:p>
    <w:p w14:paraId="6C61AB58" w14:textId="77777777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79F7316C" w14:textId="77777777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1B2FF027" w14:textId="77777777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191CBBA5" w14:textId="77777777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26E8F18D" w14:textId="77777777" w:rsidR="00006770" w:rsidRPr="00006770" w:rsidRDefault="00006770" w:rsidP="00006770">
      <w:pPr>
        <w:spacing w:before="200" w:after="80"/>
        <w:jc w:val="center"/>
        <w:rPr>
          <w:color w:val="000000" w:themeColor="text1"/>
          <w:sz w:val="28"/>
          <w:szCs w:val="28"/>
        </w:rPr>
      </w:pPr>
      <w:r w:rsidRPr="00006770">
        <w:rPr>
          <w:b/>
          <w:bCs/>
          <w:color w:val="000000" w:themeColor="text1"/>
          <w:sz w:val="28"/>
          <w:szCs w:val="28"/>
        </w:rPr>
        <w:t>ЗВІТ</w:t>
      </w:r>
    </w:p>
    <w:p w14:paraId="51876ECF" w14:textId="4701C8F4" w:rsidR="00006770" w:rsidRPr="00006770" w:rsidRDefault="00006770" w:rsidP="00006770">
      <w:pPr>
        <w:spacing w:before="80" w:after="80"/>
        <w:jc w:val="center"/>
        <w:rPr>
          <w:color w:val="000000" w:themeColor="text1"/>
          <w:sz w:val="28"/>
          <w:szCs w:val="28"/>
        </w:rPr>
      </w:pPr>
      <w:r w:rsidRPr="0000677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06770">
        <w:rPr>
          <w:b/>
          <w:bCs/>
          <w:color w:val="000000" w:themeColor="text1"/>
          <w:sz w:val="28"/>
          <w:szCs w:val="28"/>
        </w:rPr>
        <w:t>лабораторно</w:t>
      </w:r>
      <w:r w:rsidR="00156238">
        <w:rPr>
          <w:b/>
          <w:bCs/>
          <w:color w:val="000000" w:themeColor="text1"/>
          <w:sz w:val="28"/>
          <w:szCs w:val="28"/>
        </w:rPr>
        <w:t>Ї</w:t>
      </w:r>
      <w:proofErr w:type="spellEnd"/>
      <w:r w:rsidRPr="00006770">
        <w:rPr>
          <w:b/>
          <w:bCs/>
          <w:color w:val="000000" w:themeColor="text1"/>
          <w:sz w:val="28"/>
          <w:szCs w:val="28"/>
        </w:rPr>
        <w:t xml:space="preserve"> роботи №1</w:t>
      </w:r>
    </w:p>
    <w:p w14:paraId="53B2EB11" w14:textId="77777777" w:rsidR="00006770" w:rsidRPr="00006770" w:rsidRDefault="00006770" w:rsidP="00006770">
      <w:pPr>
        <w:spacing w:before="80" w:after="60"/>
        <w:jc w:val="center"/>
        <w:rPr>
          <w:b/>
          <w:bCs/>
          <w:color w:val="000000" w:themeColor="text1"/>
          <w:sz w:val="28"/>
          <w:szCs w:val="28"/>
        </w:rPr>
      </w:pPr>
      <w:r w:rsidRPr="00006770">
        <w:rPr>
          <w:b/>
          <w:bCs/>
          <w:color w:val="000000" w:themeColor="text1"/>
          <w:sz w:val="28"/>
          <w:szCs w:val="28"/>
        </w:rPr>
        <w:t>з дисципліни «Системи і методи штучного інтелекту»</w:t>
      </w:r>
    </w:p>
    <w:p w14:paraId="11F0CC49" w14:textId="77777777" w:rsidR="00006770" w:rsidRPr="00006770" w:rsidRDefault="00006770" w:rsidP="00006770">
      <w:pPr>
        <w:spacing w:before="80" w:after="400"/>
        <w:jc w:val="center"/>
        <w:rPr>
          <w:color w:val="000000" w:themeColor="text1"/>
          <w:sz w:val="28"/>
          <w:szCs w:val="28"/>
        </w:rPr>
      </w:pPr>
      <w:r w:rsidRPr="00006770">
        <w:rPr>
          <w:b/>
          <w:bCs/>
          <w:color w:val="000000" w:themeColor="text1"/>
          <w:sz w:val="28"/>
          <w:szCs w:val="28"/>
        </w:rPr>
        <w:t>Тема: «Нейронна реалізація логічних функцій AND, OR, XOR»</w:t>
      </w:r>
    </w:p>
    <w:p w14:paraId="6F6BC359" w14:textId="77777777" w:rsidR="00006770" w:rsidRPr="00006770" w:rsidRDefault="00006770" w:rsidP="00006770">
      <w:pPr>
        <w:spacing w:line="360" w:lineRule="auto"/>
        <w:rPr>
          <w:color w:val="000000" w:themeColor="text1"/>
          <w:sz w:val="28"/>
          <w:szCs w:val="28"/>
        </w:rPr>
      </w:pPr>
    </w:p>
    <w:p w14:paraId="14322286" w14:textId="77777777" w:rsidR="00006770" w:rsidRPr="00006770" w:rsidRDefault="00006770" w:rsidP="00006770">
      <w:pPr>
        <w:spacing w:line="360" w:lineRule="auto"/>
        <w:rPr>
          <w:color w:val="000000" w:themeColor="text1"/>
          <w:sz w:val="28"/>
          <w:szCs w:val="28"/>
        </w:rPr>
      </w:pPr>
    </w:p>
    <w:p w14:paraId="62632573" w14:textId="77777777" w:rsidR="00006770" w:rsidRPr="00006770" w:rsidRDefault="00006770" w:rsidP="00006770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 xml:space="preserve">                                                                                    Здобувача 4 курсу ІН-403 групи</w:t>
      </w:r>
    </w:p>
    <w:p w14:paraId="10A0A484" w14:textId="77777777" w:rsidR="00006770" w:rsidRPr="00006770" w:rsidRDefault="00006770" w:rsidP="00006770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 xml:space="preserve">                                                                                    ООП «Комп’ютерні науки»</w:t>
      </w:r>
    </w:p>
    <w:p w14:paraId="7DD41977" w14:textId="4D372138" w:rsidR="00006770" w:rsidRPr="00006770" w:rsidRDefault="00006770" w:rsidP="00006770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 xml:space="preserve">                                                                                       </w:t>
      </w:r>
      <w:proofErr w:type="spellStart"/>
      <w:r w:rsidR="00EA2D76">
        <w:rPr>
          <w:color w:val="000000" w:themeColor="text1"/>
          <w:sz w:val="28"/>
          <w:szCs w:val="28"/>
        </w:rPr>
        <w:t>Лопатюка</w:t>
      </w:r>
      <w:proofErr w:type="spellEnd"/>
      <w:r w:rsidR="00EA2D76">
        <w:rPr>
          <w:color w:val="000000" w:themeColor="text1"/>
          <w:sz w:val="28"/>
          <w:szCs w:val="28"/>
        </w:rPr>
        <w:t xml:space="preserve"> Романа Андрійовича</w:t>
      </w:r>
    </w:p>
    <w:p w14:paraId="4CE1EF4D" w14:textId="77777777" w:rsidR="00006770" w:rsidRPr="00006770" w:rsidRDefault="00006770" w:rsidP="00006770">
      <w:pPr>
        <w:spacing w:line="360" w:lineRule="auto"/>
        <w:jc w:val="right"/>
        <w:rPr>
          <w:color w:val="000000" w:themeColor="text1"/>
          <w:sz w:val="28"/>
          <w:szCs w:val="28"/>
        </w:rPr>
      </w:pPr>
      <w:r w:rsidRPr="00006770">
        <w:rPr>
          <w:color w:val="000000" w:themeColor="text1"/>
          <w:sz w:val="28"/>
          <w:szCs w:val="28"/>
        </w:rPr>
        <w:t>_____________</w:t>
      </w:r>
    </w:p>
    <w:p w14:paraId="12A64D98" w14:textId="77777777" w:rsidR="00006770" w:rsidRPr="00006770" w:rsidRDefault="00006770" w:rsidP="00006770">
      <w:pPr>
        <w:spacing w:line="360" w:lineRule="auto"/>
        <w:jc w:val="right"/>
        <w:rPr>
          <w:color w:val="000000" w:themeColor="text1"/>
          <w:sz w:val="28"/>
          <w:szCs w:val="28"/>
        </w:rPr>
      </w:pPr>
    </w:p>
    <w:p w14:paraId="2F855BE0" w14:textId="77777777" w:rsidR="00006770" w:rsidRPr="00006770" w:rsidRDefault="00006770" w:rsidP="00006770">
      <w:pPr>
        <w:spacing w:line="360" w:lineRule="auto"/>
        <w:rPr>
          <w:color w:val="000000" w:themeColor="text1"/>
          <w:sz w:val="28"/>
          <w:szCs w:val="28"/>
        </w:rPr>
      </w:pPr>
    </w:p>
    <w:p w14:paraId="664E0B4D" w14:textId="2A227173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  <w:r w:rsidRPr="00006770">
        <w:rPr>
          <w:color w:val="000000" w:themeColor="text1"/>
          <w:szCs w:val="28"/>
        </w:rPr>
        <w:br/>
        <w:t xml:space="preserve">                                 </w:t>
      </w:r>
    </w:p>
    <w:p w14:paraId="5B147EAF" w14:textId="77777777" w:rsidR="00006770" w:rsidRPr="00006770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3C4CE720" w14:textId="77777777" w:rsidR="00006770" w:rsidRPr="00EF3B18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6D4B9183" w14:textId="77777777" w:rsidR="00006770" w:rsidRPr="00EF3B18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071A3518" w14:textId="77777777" w:rsidR="00006770" w:rsidRPr="00EF3B18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13739FC8" w14:textId="77777777" w:rsidR="00006770" w:rsidRPr="00EF3B18" w:rsidRDefault="00006770" w:rsidP="00006770">
      <w:pPr>
        <w:spacing w:line="360" w:lineRule="auto"/>
        <w:rPr>
          <w:color w:val="000000" w:themeColor="text1"/>
          <w:szCs w:val="28"/>
        </w:rPr>
      </w:pPr>
    </w:p>
    <w:p w14:paraId="3B019251" w14:textId="51A994AD" w:rsidR="00C61901" w:rsidRPr="00006770" w:rsidRDefault="00006770" w:rsidP="00006770">
      <w:pPr>
        <w:spacing w:line="360" w:lineRule="auto"/>
        <w:jc w:val="center"/>
        <w:rPr>
          <w:color w:val="000000" w:themeColor="text1"/>
        </w:rPr>
      </w:pPr>
      <w:r w:rsidRPr="00006770">
        <w:rPr>
          <w:color w:val="000000" w:themeColor="text1"/>
          <w:sz w:val="28"/>
          <w:szCs w:val="28"/>
        </w:rPr>
        <w:t xml:space="preserve">Київ </w:t>
      </w:r>
      <w:r w:rsidRPr="00EF3B18">
        <w:rPr>
          <w:color w:val="000000" w:themeColor="text1"/>
          <w:sz w:val="28"/>
          <w:szCs w:val="28"/>
        </w:rPr>
        <w:t>–</w:t>
      </w:r>
      <w:r w:rsidRPr="00006770">
        <w:rPr>
          <w:color w:val="000000" w:themeColor="text1"/>
          <w:sz w:val="28"/>
          <w:szCs w:val="28"/>
        </w:rPr>
        <w:t xml:space="preserve"> 202</w:t>
      </w:r>
      <w:r w:rsidRPr="00EF3B18">
        <w:rPr>
          <w:color w:val="000000" w:themeColor="text1"/>
          <w:sz w:val="28"/>
          <w:szCs w:val="28"/>
        </w:rPr>
        <w:t>6</w:t>
      </w:r>
      <w:r w:rsidRPr="00006770">
        <w:rPr>
          <w:color w:val="000000" w:themeColor="text1"/>
          <w:sz w:val="28"/>
          <w:szCs w:val="28"/>
        </w:rPr>
        <w:t xml:space="preserve">                    </w:t>
      </w:r>
      <w:r w:rsidRPr="00006770">
        <w:rPr>
          <w:color w:val="000000" w:themeColor="text1"/>
        </w:rPr>
        <w:br w:type="page"/>
      </w:r>
    </w:p>
    <w:p w14:paraId="46570085" w14:textId="77777777" w:rsidR="00C61901" w:rsidRPr="00006770" w:rsidRDefault="00BB005C">
      <w:pPr>
        <w:spacing w:before="160" w:after="120"/>
        <w:jc w:val="center"/>
        <w:rPr>
          <w:color w:val="000000" w:themeColor="text1"/>
        </w:rPr>
      </w:pPr>
      <w:r w:rsidRPr="00006770">
        <w:rPr>
          <w:b/>
          <w:bCs/>
          <w:color w:val="000000" w:themeColor="text1"/>
          <w:sz w:val="28"/>
          <w:szCs w:val="28"/>
        </w:rPr>
        <w:lastRenderedPageBreak/>
        <w:t>Лабораторна робота №1</w:t>
      </w:r>
    </w:p>
    <w:p w14:paraId="12BBD904" w14:textId="77777777" w:rsidR="00C61901" w:rsidRPr="00006770" w:rsidRDefault="00BB005C">
      <w:pPr>
        <w:spacing w:after="200"/>
        <w:jc w:val="center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>«Нейронна реалізація логічних функцій AND, OR, XOR»</w:t>
      </w:r>
    </w:p>
    <w:p w14:paraId="4B813B1B" w14:textId="1CDEC8E7" w:rsidR="00C61901" w:rsidRDefault="00BB005C">
      <w:pPr>
        <w:spacing w:before="120" w:after="60"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006770">
        <w:rPr>
          <w:b/>
          <w:bCs/>
          <w:color w:val="000000" w:themeColor="text1"/>
          <w:sz w:val="24"/>
          <w:szCs w:val="24"/>
        </w:rPr>
        <w:t>Мета роботи:</w:t>
      </w:r>
    </w:p>
    <w:p w14:paraId="29CE0F6D" w14:textId="51133A5E" w:rsidR="00EA2D76" w:rsidRPr="00EA2D76" w:rsidRDefault="00EA2D76">
      <w:pPr>
        <w:spacing w:before="120" w:after="60" w:line="360" w:lineRule="auto"/>
        <w:jc w:val="both"/>
        <w:rPr>
          <w:color w:val="000000" w:themeColor="text1"/>
          <w:sz w:val="22"/>
          <w:szCs w:val="22"/>
        </w:rPr>
      </w:pPr>
      <w:r w:rsidRPr="00EA2D76">
        <w:rPr>
          <w:color w:val="000000" w:themeColor="text1"/>
          <w:sz w:val="22"/>
          <w:szCs w:val="22"/>
        </w:rPr>
        <w:t xml:space="preserve">Дослідити механізми лінійної класифікації за допомогою штучного нейрона для базових логічних функцій. Усвідомити геометричну природу нейронних ваг та зміщення через побудову </w:t>
      </w:r>
      <w:proofErr w:type="spellStart"/>
      <w:r w:rsidRPr="00EA2D76">
        <w:rPr>
          <w:color w:val="000000" w:themeColor="text1"/>
          <w:sz w:val="22"/>
          <w:szCs w:val="22"/>
        </w:rPr>
        <w:t>розділяючих</w:t>
      </w:r>
      <w:proofErr w:type="spellEnd"/>
      <w:r w:rsidRPr="00EA2D76">
        <w:rPr>
          <w:color w:val="000000" w:themeColor="text1"/>
          <w:sz w:val="22"/>
          <w:szCs w:val="22"/>
        </w:rPr>
        <w:t xml:space="preserve"> </w:t>
      </w:r>
      <w:proofErr w:type="spellStart"/>
      <w:r w:rsidRPr="00EA2D76">
        <w:rPr>
          <w:color w:val="000000" w:themeColor="text1"/>
          <w:sz w:val="22"/>
          <w:szCs w:val="22"/>
        </w:rPr>
        <w:t>гіперплощин</w:t>
      </w:r>
      <w:proofErr w:type="spellEnd"/>
      <w:r w:rsidRPr="00EA2D76">
        <w:rPr>
          <w:color w:val="000000" w:themeColor="text1"/>
          <w:sz w:val="22"/>
          <w:szCs w:val="22"/>
        </w:rPr>
        <w:t xml:space="preserve">. Застосувати двошарову конфігурацію мережі для моделювання нелінійної функції XOR, детально розглянувши фундаментальні обмеження класичного одношарового </w:t>
      </w:r>
      <w:proofErr w:type="spellStart"/>
      <w:r w:rsidRPr="00EA2D76">
        <w:rPr>
          <w:color w:val="000000" w:themeColor="text1"/>
          <w:sz w:val="22"/>
          <w:szCs w:val="22"/>
        </w:rPr>
        <w:t>персептрона</w:t>
      </w:r>
      <w:proofErr w:type="spellEnd"/>
      <w:r w:rsidRPr="00EA2D76">
        <w:rPr>
          <w:color w:val="000000" w:themeColor="text1"/>
          <w:sz w:val="22"/>
          <w:szCs w:val="22"/>
        </w:rPr>
        <w:t>.</w:t>
      </w:r>
    </w:p>
    <w:p w14:paraId="2741E201" w14:textId="77777777" w:rsidR="00C61901" w:rsidRPr="00006770" w:rsidRDefault="00BB005C">
      <w:pPr>
        <w:spacing w:before="280" w:after="12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8"/>
          <w:szCs w:val="28"/>
        </w:rPr>
        <w:t>1. Теоретичні відомості</w:t>
      </w:r>
    </w:p>
    <w:p w14:paraId="25881961" w14:textId="77777777" w:rsidR="00C61901" w:rsidRPr="00006770" w:rsidRDefault="00BB005C">
      <w:pPr>
        <w:spacing w:before="200" w:after="8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>1.1. Математична модель нейрона</w:t>
      </w:r>
    </w:p>
    <w:p w14:paraId="71426FFB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Штучний нейрон є математичною абстракцією, що моделює роботу біологічного нейрона. Він є базовим будівельним блоком штучних нейронних мереж. Узагальнена математична модель нейрона включає такі складові:</w:t>
      </w:r>
    </w:p>
    <w:p w14:paraId="1CCEF6E8" w14:textId="77777777" w:rsidR="00C61901" w:rsidRPr="00006770" w:rsidRDefault="00BB005C">
      <w:pPr>
        <w:spacing w:before="60" w:after="60" w:line="360" w:lineRule="auto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– вхідний вектор ознак </w:t>
      </w:r>
      <w:r w:rsidRPr="00006770">
        <w:rPr>
          <w:b/>
          <w:bCs/>
          <w:color w:val="000000" w:themeColor="text1"/>
          <w:sz w:val="24"/>
          <w:szCs w:val="24"/>
        </w:rPr>
        <w:t>x = (x₁, x₂, ..., xₙ)</w:t>
      </w:r>
      <w:r w:rsidRPr="00006770">
        <w:rPr>
          <w:color w:val="000000" w:themeColor="text1"/>
          <w:sz w:val="24"/>
          <w:szCs w:val="24"/>
        </w:rPr>
        <w:t xml:space="preserve"> — набір вхідних сигналів;</w:t>
      </w:r>
    </w:p>
    <w:p w14:paraId="4AE2EC89" w14:textId="77777777" w:rsidR="00C61901" w:rsidRPr="00006770" w:rsidRDefault="00BB005C">
      <w:pPr>
        <w:spacing w:before="60" w:after="60" w:line="360" w:lineRule="auto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– </w:t>
      </w:r>
      <w:proofErr w:type="spellStart"/>
      <w:r w:rsidRPr="00006770">
        <w:rPr>
          <w:color w:val="000000" w:themeColor="text1"/>
          <w:sz w:val="24"/>
          <w:szCs w:val="24"/>
        </w:rPr>
        <w:t>синаптичні</w:t>
      </w:r>
      <w:proofErr w:type="spellEnd"/>
      <w:r w:rsidRPr="00006770">
        <w:rPr>
          <w:color w:val="000000" w:themeColor="text1"/>
          <w:sz w:val="24"/>
          <w:szCs w:val="24"/>
        </w:rPr>
        <w:t xml:space="preserve"> ваги </w:t>
      </w:r>
      <w:r w:rsidRPr="00006770">
        <w:rPr>
          <w:b/>
          <w:bCs/>
          <w:color w:val="000000" w:themeColor="text1"/>
          <w:sz w:val="24"/>
          <w:szCs w:val="24"/>
        </w:rPr>
        <w:t>W₁, W₂, ..., Wₙ</w:t>
      </w:r>
      <w:r w:rsidRPr="00006770">
        <w:rPr>
          <w:color w:val="000000" w:themeColor="text1"/>
          <w:sz w:val="24"/>
          <w:szCs w:val="24"/>
        </w:rPr>
        <w:t xml:space="preserve"> — коефіцієнти, що визначають силу кожного вхідного зв'язку;</w:t>
      </w:r>
    </w:p>
    <w:p w14:paraId="7E991DD4" w14:textId="77777777" w:rsidR="00C61901" w:rsidRPr="00006770" w:rsidRDefault="00BB005C">
      <w:pPr>
        <w:spacing w:before="60" w:after="60" w:line="360" w:lineRule="auto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– поріг (зміщення) </w:t>
      </w:r>
      <w:r w:rsidRPr="00006770">
        <w:rPr>
          <w:b/>
          <w:bCs/>
          <w:color w:val="000000" w:themeColor="text1"/>
          <w:sz w:val="24"/>
          <w:szCs w:val="24"/>
        </w:rPr>
        <w:t>W₀</w:t>
      </w:r>
      <w:r w:rsidRPr="00006770">
        <w:rPr>
          <w:color w:val="000000" w:themeColor="text1"/>
          <w:sz w:val="24"/>
          <w:szCs w:val="24"/>
        </w:rPr>
        <w:t xml:space="preserve"> — константа, що зміщує розподільчу гіперплощину;</w:t>
      </w:r>
    </w:p>
    <w:p w14:paraId="531A5AF4" w14:textId="77777777" w:rsidR="00C61901" w:rsidRPr="00006770" w:rsidRDefault="00BB005C">
      <w:pPr>
        <w:spacing w:before="60" w:after="60" w:line="360" w:lineRule="auto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– суматор </w:t>
      </w:r>
      <w:r w:rsidRPr="00006770">
        <w:rPr>
          <w:b/>
          <w:bCs/>
          <w:color w:val="000000" w:themeColor="text1"/>
          <w:sz w:val="24"/>
          <w:szCs w:val="24"/>
        </w:rPr>
        <w:t>Σ</w:t>
      </w:r>
      <w:r w:rsidRPr="00006770">
        <w:rPr>
          <w:color w:val="000000" w:themeColor="text1"/>
          <w:sz w:val="24"/>
          <w:szCs w:val="24"/>
        </w:rPr>
        <w:t>, вихід якого: ν = W₁·x₁ + W₂·x₂ + ... + Wₙ·xₙ + W₀ = Σᵢ Wᵢ·xᵢ + W₀;</w:t>
      </w:r>
    </w:p>
    <w:p w14:paraId="3520361B" w14:textId="77777777" w:rsidR="00C61901" w:rsidRPr="00006770" w:rsidRDefault="00BB005C">
      <w:pPr>
        <w:spacing w:before="60" w:after="80" w:line="360" w:lineRule="auto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– функція активації </w:t>
      </w:r>
      <w:r w:rsidRPr="00006770">
        <w:rPr>
          <w:b/>
          <w:bCs/>
          <w:color w:val="000000" w:themeColor="text1"/>
          <w:sz w:val="24"/>
          <w:szCs w:val="24"/>
        </w:rPr>
        <w:t>f(ν)</w:t>
      </w:r>
      <w:r w:rsidRPr="00006770">
        <w:rPr>
          <w:color w:val="000000" w:themeColor="text1"/>
          <w:sz w:val="24"/>
          <w:szCs w:val="24"/>
        </w:rPr>
        <w:t xml:space="preserve"> — нелінійне перетворення зваженої суми, що визначає вихідний сигнал нейрона.</w:t>
      </w:r>
    </w:p>
    <w:p w14:paraId="2FC88021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У даній роботі використовується ступінчаста (порогова) функція активації — функція </w:t>
      </w:r>
      <w:proofErr w:type="spellStart"/>
      <w:r w:rsidRPr="00006770">
        <w:rPr>
          <w:color w:val="000000" w:themeColor="text1"/>
          <w:sz w:val="24"/>
          <w:szCs w:val="24"/>
        </w:rPr>
        <w:t>Хевісайда</w:t>
      </w:r>
      <w:proofErr w:type="spellEnd"/>
      <w:r w:rsidRPr="00006770">
        <w:rPr>
          <w:color w:val="000000" w:themeColor="text1"/>
          <w:sz w:val="24"/>
          <w:szCs w:val="24"/>
        </w:rPr>
        <w:t>:</w:t>
      </w:r>
    </w:p>
    <w:p w14:paraId="39E82F0E" w14:textId="77777777" w:rsidR="00C61901" w:rsidRPr="00006770" w:rsidRDefault="00BB005C">
      <w:pPr>
        <w:spacing w:before="100" w:after="100"/>
        <w:jc w:val="center"/>
        <w:rPr>
          <w:color w:val="000000" w:themeColor="text1"/>
        </w:rPr>
      </w:pPr>
      <w:r w:rsidRPr="00006770">
        <w:rPr>
          <w:rFonts w:ascii="Courier New" w:eastAsia="Courier New" w:hAnsi="Courier New" w:cs="Courier New"/>
          <w:color w:val="000000" w:themeColor="text1"/>
          <w:sz w:val="22"/>
          <w:szCs w:val="22"/>
        </w:rPr>
        <w:t>f(ν) = { 1, якщо ν ≥ 0;   0, якщо ν &lt; 0 }</w:t>
      </w:r>
    </w:p>
    <w:p w14:paraId="1B62075A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Ця функція моделює «спрацювання» нейрона: якщо сумарний вхідний сигнал досягає або перевищує порогове значення — нейрон генерує імпульс (1), інакше — залишається в стані спокою (0).</w:t>
      </w:r>
    </w:p>
    <w:p w14:paraId="1AC0C451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Нейрон є лінійним класифікатором. Його </w:t>
      </w:r>
      <w:proofErr w:type="spellStart"/>
      <w:r w:rsidRPr="00006770">
        <w:rPr>
          <w:color w:val="000000" w:themeColor="text1"/>
          <w:sz w:val="24"/>
          <w:szCs w:val="24"/>
        </w:rPr>
        <w:t>дискримінантна</w:t>
      </w:r>
      <w:proofErr w:type="spellEnd"/>
      <w:r w:rsidRPr="00006770">
        <w:rPr>
          <w:color w:val="000000" w:themeColor="text1"/>
          <w:sz w:val="24"/>
          <w:szCs w:val="24"/>
        </w:rPr>
        <w:t xml:space="preserve"> функція:</w:t>
      </w:r>
    </w:p>
    <w:p w14:paraId="703808E0" w14:textId="77777777" w:rsidR="00C61901" w:rsidRPr="00006770" w:rsidRDefault="00BB005C">
      <w:pPr>
        <w:spacing w:before="100" w:after="100"/>
        <w:jc w:val="center"/>
        <w:rPr>
          <w:color w:val="000000" w:themeColor="text1"/>
        </w:rPr>
      </w:pPr>
      <w:r w:rsidRPr="00006770">
        <w:rPr>
          <w:rFonts w:ascii="Courier New" w:eastAsia="Courier New" w:hAnsi="Courier New" w:cs="Courier New"/>
          <w:color w:val="000000" w:themeColor="text1"/>
          <w:sz w:val="22"/>
          <w:szCs w:val="22"/>
        </w:rPr>
        <w:t>g(x) = Σᵢ Wᵢ·xᵢ + W₀ = 0</w:t>
      </w:r>
    </w:p>
    <w:p w14:paraId="30B97515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визначає розподільчу гіперплощину у просторі ознак. У двовимірному випадку (x₁, x₂) ця гіперплощина вироджується у пряму лінію, яка поділяє площину на два класи: Ω₁ (нейрон видає 1) та Ω₀ (нейрон видає 0).</w:t>
      </w:r>
    </w:p>
    <w:p w14:paraId="55CD7C45" w14:textId="77777777" w:rsidR="00C61901" w:rsidRPr="00006770" w:rsidRDefault="00BB005C">
      <w:pPr>
        <w:spacing w:before="200" w:after="8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lastRenderedPageBreak/>
        <w:t>1.2. Нейрон для функції OR(x₁, x₂)</w:t>
      </w:r>
    </w:p>
    <w:p w14:paraId="47255482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Функція логічного АБО повертає 1, якщо хоча б один із входів дорівнює 1. Таблиця істинності функції OR:</w:t>
      </w:r>
    </w:p>
    <w:p w14:paraId="7E27D936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tbl>
      <w:tblPr>
        <w:tblW w:w="7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6"/>
        <w:gridCol w:w="1946"/>
        <w:gridCol w:w="1946"/>
        <w:gridCol w:w="1946"/>
      </w:tblGrid>
      <w:tr w:rsidR="00C61901" w:rsidRPr="00006770" w14:paraId="5708AB4C" w14:textId="77777777" w:rsidTr="00EA2D76">
        <w:trPr>
          <w:trHeight w:val="271"/>
        </w:trPr>
        <w:tc>
          <w:tcPr>
            <w:tcW w:w="19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F296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x₁</w:t>
            </w:r>
          </w:p>
        </w:tc>
        <w:tc>
          <w:tcPr>
            <w:tcW w:w="19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5C00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x₂</w:t>
            </w:r>
          </w:p>
        </w:tc>
        <w:tc>
          <w:tcPr>
            <w:tcW w:w="19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6157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OR(</w:t>
            </w:r>
            <w:proofErr w:type="spellStart"/>
            <w:r w:rsidRPr="00006770">
              <w:rPr>
                <w:b/>
                <w:bCs/>
                <w:color w:val="000000" w:themeColor="text1"/>
              </w:rPr>
              <w:t>x₁,x</w:t>
            </w:r>
            <w:proofErr w:type="spellEnd"/>
            <w:r w:rsidRPr="00006770">
              <w:rPr>
                <w:b/>
                <w:bCs/>
                <w:color w:val="000000" w:themeColor="text1"/>
              </w:rPr>
              <w:t>₂)</w:t>
            </w:r>
          </w:p>
        </w:tc>
        <w:tc>
          <w:tcPr>
            <w:tcW w:w="19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40B76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Клас</w:t>
            </w:r>
          </w:p>
        </w:tc>
      </w:tr>
      <w:tr w:rsidR="00C61901" w:rsidRPr="00006770" w14:paraId="4C62CF2A" w14:textId="77777777" w:rsidTr="00EA2D76">
        <w:trPr>
          <w:trHeight w:val="271"/>
        </w:trPr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05F26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F4CB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EE3D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D4026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Ω₀</w:t>
            </w:r>
          </w:p>
        </w:tc>
      </w:tr>
      <w:tr w:rsidR="00C61901" w:rsidRPr="00006770" w14:paraId="3C4BF15D" w14:textId="77777777" w:rsidTr="00EA2D76">
        <w:trPr>
          <w:trHeight w:val="271"/>
        </w:trPr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648A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B34A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D75B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7DC0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Ω₁</w:t>
            </w:r>
          </w:p>
        </w:tc>
      </w:tr>
      <w:tr w:rsidR="00C61901" w:rsidRPr="00006770" w14:paraId="07DBC7CE" w14:textId="77777777" w:rsidTr="00EA2D76">
        <w:trPr>
          <w:trHeight w:val="288"/>
        </w:trPr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429E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8C54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3FB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4695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Ω₁</w:t>
            </w:r>
          </w:p>
        </w:tc>
      </w:tr>
      <w:tr w:rsidR="00C61901" w:rsidRPr="00EA2D76" w14:paraId="56745DDD" w14:textId="77777777" w:rsidTr="00EA2D76">
        <w:trPr>
          <w:trHeight w:val="271"/>
        </w:trPr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DF1D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814A1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4E10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9307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Ω₁</w:t>
            </w:r>
          </w:p>
        </w:tc>
      </w:tr>
    </w:tbl>
    <w:p w14:paraId="4941DDD2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p w14:paraId="7EE7A8C3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Аналіз таблиці: </w:t>
      </w:r>
      <w:r w:rsidRPr="00006770">
        <w:rPr>
          <w:b/>
          <w:bCs/>
          <w:color w:val="000000" w:themeColor="text1"/>
          <w:sz w:val="24"/>
          <w:szCs w:val="24"/>
        </w:rPr>
        <w:t>клас Ω₀</w:t>
      </w:r>
      <w:r w:rsidRPr="00006770">
        <w:rPr>
          <w:color w:val="000000" w:themeColor="text1"/>
          <w:sz w:val="24"/>
          <w:szCs w:val="24"/>
        </w:rPr>
        <w:t xml:space="preserve"> містить лише одну точку — (0,0). Всі інші три точки належать класу </w:t>
      </w:r>
      <w:r w:rsidRPr="00006770">
        <w:rPr>
          <w:b/>
          <w:bCs/>
          <w:color w:val="000000" w:themeColor="text1"/>
          <w:sz w:val="24"/>
          <w:szCs w:val="24"/>
        </w:rPr>
        <w:t>Ω₁</w:t>
      </w:r>
      <w:r w:rsidRPr="00006770">
        <w:rPr>
          <w:color w:val="000000" w:themeColor="text1"/>
          <w:sz w:val="24"/>
          <w:szCs w:val="24"/>
        </w:rPr>
        <w:t>. Для розділення достатньо одного нейрона, оскільки ці два класи є лінійно роздільними.</w:t>
      </w:r>
    </w:p>
    <w:p w14:paraId="18423B20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Розподільча пряма: </w:t>
      </w:r>
      <w:r w:rsidRPr="00006770">
        <w:rPr>
          <w:b/>
          <w:bCs/>
          <w:color w:val="000000" w:themeColor="text1"/>
          <w:sz w:val="24"/>
          <w:szCs w:val="24"/>
        </w:rPr>
        <w:t>x₁ + x₂ = 0.5</w:t>
      </w:r>
      <w:r w:rsidRPr="00006770">
        <w:rPr>
          <w:color w:val="000000" w:themeColor="text1"/>
          <w:sz w:val="24"/>
          <w:szCs w:val="24"/>
        </w:rPr>
        <w:t>. Ваги нейрона: W₁ = 1, W₂ = 1, W₀ = −0.5.</w:t>
      </w:r>
    </w:p>
    <w:p w14:paraId="3FE2FEE3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proofErr w:type="spellStart"/>
      <w:r w:rsidRPr="00006770">
        <w:rPr>
          <w:color w:val="000000" w:themeColor="text1"/>
          <w:sz w:val="24"/>
          <w:szCs w:val="24"/>
        </w:rPr>
        <w:t>Дискримінантна</w:t>
      </w:r>
      <w:proofErr w:type="spellEnd"/>
      <w:r w:rsidRPr="00006770">
        <w:rPr>
          <w:color w:val="000000" w:themeColor="text1"/>
          <w:sz w:val="24"/>
          <w:szCs w:val="24"/>
        </w:rPr>
        <w:t xml:space="preserve"> функція: g₁(x) = x₁ + x₂ − 0.5 = 0.</w:t>
      </w:r>
    </w:p>
    <w:p w14:paraId="02591027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Перевірка: для точки (0,0): g₁ = 0 + 0 − 0.5 = −0.5 &lt; 0 → клас Ω₀ (правильно). Для точки (0,1): g₁ = 0 + 1 − 0.5 = 0.5 ≥ 0 → клас Ω₁ (правильно). Пряма x₁ + x₂ = 0.5 чітко відокремлює єдину «нульову» точку від трьох «одиничних».</w:t>
      </w:r>
    </w:p>
    <w:p w14:paraId="2DCD58CC" w14:textId="77777777" w:rsidR="00C61901" w:rsidRPr="00006770" w:rsidRDefault="00BB005C">
      <w:pPr>
        <w:spacing w:before="200" w:after="8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>1.3. Нейрон для функції AND(x₁, x₂)</w:t>
      </w:r>
    </w:p>
    <w:p w14:paraId="39D45F88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Функція логічного І повертає 1 лише тоді, коли обидва входи дорівнюють 1. Таблиця істинності функції AND:</w:t>
      </w:r>
    </w:p>
    <w:p w14:paraId="2361B196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 w:rsidR="00C61901" w:rsidRPr="00006770" w14:paraId="68DF2E4A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67E69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x₁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87D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x₂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3388F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AND(</w:t>
            </w:r>
            <w:proofErr w:type="spellStart"/>
            <w:r w:rsidRPr="00006770">
              <w:rPr>
                <w:b/>
                <w:bCs/>
                <w:color w:val="000000" w:themeColor="text1"/>
              </w:rPr>
              <w:t>x₁,x</w:t>
            </w:r>
            <w:proofErr w:type="spellEnd"/>
            <w:r w:rsidRPr="00006770">
              <w:rPr>
                <w:b/>
                <w:bCs/>
                <w:color w:val="000000" w:themeColor="text1"/>
              </w:rPr>
              <w:t>₂)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DCBC5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Клас</w:t>
            </w:r>
          </w:p>
        </w:tc>
      </w:tr>
      <w:tr w:rsidR="00C61901" w:rsidRPr="00006770" w14:paraId="559EE37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B209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E559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7E9E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53D5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Ω₀</w:t>
            </w:r>
          </w:p>
        </w:tc>
      </w:tr>
      <w:tr w:rsidR="00C61901" w:rsidRPr="00006770" w14:paraId="064930F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8A125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AF7A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AF0F8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B423E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Ω₀</w:t>
            </w:r>
          </w:p>
        </w:tc>
      </w:tr>
      <w:tr w:rsidR="00C61901" w:rsidRPr="00006770" w14:paraId="44A02DE6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876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A1C8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2DB4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272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Ω₀</w:t>
            </w:r>
          </w:p>
        </w:tc>
      </w:tr>
      <w:tr w:rsidR="00C61901" w:rsidRPr="00006770" w14:paraId="54693FA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B5A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E2F7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F2C5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675FD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Ω₁</w:t>
            </w:r>
          </w:p>
        </w:tc>
      </w:tr>
    </w:tbl>
    <w:p w14:paraId="64BBD437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p w14:paraId="14C92710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Аналіз таблиці: </w:t>
      </w:r>
      <w:r w:rsidRPr="00006770">
        <w:rPr>
          <w:b/>
          <w:bCs/>
          <w:color w:val="000000" w:themeColor="text1"/>
          <w:sz w:val="24"/>
          <w:szCs w:val="24"/>
        </w:rPr>
        <w:t>клас Ω₁</w:t>
      </w:r>
      <w:r w:rsidRPr="00006770">
        <w:rPr>
          <w:color w:val="000000" w:themeColor="text1"/>
          <w:sz w:val="24"/>
          <w:szCs w:val="24"/>
        </w:rPr>
        <w:t xml:space="preserve"> містить лише одну точку — (1,1). Всі інші три точки належать класу </w:t>
      </w:r>
      <w:r w:rsidRPr="00006770">
        <w:rPr>
          <w:b/>
          <w:bCs/>
          <w:color w:val="000000" w:themeColor="text1"/>
          <w:sz w:val="24"/>
          <w:szCs w:val="24"/>
        </w:rPr>
        <w:t>Ω₀</w:t>
      </w:r>
      <w:r w:rsidRPr="00006770">
        <w:rPr>
          <w:color w:val="000000" w:themeColor="text1"/>
          <w:sz w:val="24"/>
          <w:szCs w:val="24"/>
        </w:rPr>
        <w:t>. Класи також є лінійно роздільними.</w:t>
      </w:r>
    </w:p>
    <w:p w14:paraId="03EC4591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Розподільча пряма: </w:t>
      </w:r>
      <w:r w:rsidRPr="00006770">
        <w:rPr>
          <w:b/>
          <w:bCs/>
          <w:color w:val="000000" w:themeColor="text1"/>
          <w:sz w:val="24"/>
          <w:szCs w:val="24"/>
        </w:rPr>
        <w:t>x₁ + x₂ = 1.5</w:t>
      </w:r>
      <w:r w:rsidRPr="00006770">
        <w:rPr>
          <w:color w:val="000000" w:themeColor="text1"/>
          <w:sz w:val="24"/>
          <w:szCs w:val="24"/>
        </w:rPr>
        <w:t>. Ваги нейрона: W₁ = 1, W₂ = 1, W₀ = −1.5.</w:t>
      </w:r>
    </w:p>
    <w:p w14:paraId="1A357A5C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proofErr w:type="spellStart"/>
      <w:r w:rsidRPr="00006770">
        <w:rPr>
          <w:color w:val="000000" w:themeColor="text1"/>
          <w:sz w:val="24"/>
          <w:szCs w:val="24"/>
        </w:rPr>
        <w:lastRenderedPageBreak/>
        <w:t>Дискримінантна</w:t>
      </w:r>
      <w:proofErr w:type="spellEnd"/>
      <w:r w:rsidRPr="00006770">
        <w:rPr>
          <w:color w:val="000000" w:themeColor="text1"/>
          <w:sz w:val="24"/>
          <w:szCs w:val="24"/>
        </w:rPr>
        <w:t xml:space="preserve"> функція: g₂(x) = x₁ + x₂ − 1.5 = 0.</w:t>
      </w:r>
    </w:p>
    <w:p w14:paraId="10A3D51F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Перевірка: для точки (1,0): g₂ = 1 + 0 − 1.5 = −0.5 &lt; 0 → клас Ω₀ (правильно). Для точки (1,1): g₂ = 1 + 1 − 1.5 = 0.5 ≥ 0 → клас Ω₁ (правильно). Пряма x₁ + x₂ = 1.5 пролягає між точками з сумою координат 1 та сумою 2.</w:t>
      </w:r>
    </w:p>
    <w:p w14:paraId="7833B47D" w14:textId="77777777" w:rsidR="00C61901" w:rsidRPr="00006770" w:rsidRDefault="00BB005C">
      <w:pPr>
        <w:spacing w:before="200" w:after="8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>1.4. Проблема XOR та необхідність двошарової мережі</w:t>
      </w:r>
    </w:p>
    <w:p w14:paraId="72A02262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Функція XOR (виключне АБО) повертає 1, коли рівно один із входів дорівнює 1, і 0 — коли обидва входи однакові. Таблиця значень XOR з проміжними виходами OR і AND:</w:t>
      </w:r>
    </w:p>
    <w:p w14:paraId="0453F6ED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C61901" w:rsidRPr="00006770" w14:paraId="208214D7" w14:textId="77777777"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4962D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x₁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F90B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x₂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BD36A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y₁=OR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A8117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y₂=AND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74BA9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XOR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E7959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Клас</w:t>
            </w:r>
          </w:p>
        </w:tc>
      </w:tr>
      <w:tr w:rsidR="00C61901" w:rsidRPr="00006770" w14:paraId="64BC8CC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636DA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0C4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0943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F52E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B52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CC7DF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Ω₀</w:t>
            </w:r>
          </w:p>
        </w:tc>
      </w:tr>
      <w:tr w:rsidR="00C61901" w:rsidRPr="00006770" w14:paraId="1F498E7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952C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7B86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828B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F78D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C82AA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6E33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Ω₁</w:t>
            </w:r>
          </w:p>
        </w:tc>
      </w:tr>
      <w:tr w:rsidR="00C61901" w:rsidRPr="00006770" w14:paraId="57438C8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A5EE3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2280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61E5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360E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982D7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3E15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Ω₁</w:t>
            </w:r>
          </w:p>
        </w:tc>
      </w:tr>
      <w:tr w:rsidR="00C61901" w:rsidRPr="00006770" w14:paraId="5C6BA70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521C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D1D1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0A0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A25B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364F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1F7C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Ω₀</w:t>
            </w:r>
          </w:p>
        </w:tc>
      </w:tr>
    </w:tbl>
    <w:p w14:paraId="28F36CE5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p w14:paraId="1DA54D42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Проблема XOR: </w:t>
      </w:r>
      <w:r w:rsidRPr="00006770">
        <w:rPr>
          <w:b/>
          <w:bCs/>
          <w:color w:val="000000" w:themeColor="text1"/>
          <w:sz w:val="24"/>
          <w:szCs w:val="24"/>
        </w:rPr>
        <w:t>у просторі (x₁, x₂) точки класів Ω₁ = {(0,1),(1,0)} та Ω₀ = {(0,0),(1,1)} розташовані по діагоналях квадрата. Жодна пряма лінія не здатна розділити ці два класи — функція XOR є</w:t>
      </w:r>
      <w:r w:rsidRPr="00006770">
        <w:rPr>
          <w:color w:val="000000" w:themeColor="text1"/>
          <w:sz w:val="24"/>
          <w:szCs w:val="24"/>
        </w:rPr>
        <w:t xml:space="preserve"> лінійно нероздільною.</w:t>
      </w:r>
    </w:p>
    <w:p w14:paraId="69919C10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Це і є фундаментальне обмеження одношарового </w:t>
      </w:r>
      <w:proofErr w:type="spellStart"/>
      <w:r w:rsidRPr="00006770">
        <w:rPr>
          <w:color w:val="000000" w:themeColor="text1"/>
          <w:sz w:val="24"/>
          <w:szCs w:val="24"/>
        </w:rPr>
        <w:t>персептрона</w:t>
      </w:r>
      <w:proofErr w:type="spellEnd"/>
      <w:r w:rsidRPr="00006770">
        <w:rPr>
          <w:color w:val="000000" w:themeColor="text1"/>
          <w:sz w:val="24"/>
          <w:szCs w:val="24"/>
        </w:rPr>
        <w:t xml:space="preserve">, вперше формально описане Мінським і </w:t>
      </w:r>
      <w:proofErr w:type="spellStart"/>
      <w:r w:rsidRPr="00006770">
        <w:rPr>
          <w:color w:val="000000" w:themeColor="text1"/>
          <w:sz w:val="24"/>
          <w:szCs w:val="24"/>
        </w:rPr>
        <w:t>Пейпертом</w:t>
      </w:r>
      <w:proofErr w:type="spellEnd"/>
      <w:r w:rsidRPr="00006770">
        <w:rPr>
          <w:color w:val="000000" w:themeColor="text1"/>
          <w:sz w:val="24"/>
          <w:szCs w:val="24"/>
        </w:rPr>
        <w:t xml:space="preserve"> у 1969 році. Вирішення — додавання прихованого шару, який виконує нелінійне перетворення простору ознак, перетворюючи задачу на лінійно роздільну.</w:t>
      </w:r>
    </w:p>
    <w:p w14:paraId="121D0FC5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Ключова ідея: XOR(x₁, x₂) = OR(x₁, x₂) AND NOT(AND(x₁, x₂)). Тобто, якщо взяти вихід OR (y₁) та вихід AND (y₂), то в новому просторі (y₁, y₂) задача стає лінійно роздільною.</w:t>
      </w:r>
    </w:p>
    <w:p w14:paraId="7FF2B900" w14:textId="77777777" w:rsidR="00C61901" w:rsidRPr="00006770" w:rsidRDefault="00BB005C">
      <w:pPr>
        <w:spacing w:before="280" w:after="12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8"/>
          <w:szCs w:val="28"/>
        </w:rPr>
        <w:t>2. Виконання завдання №1</w:t>
      </w:r>
    </w:p>
    <w:p w14:paraId="1DB03D4C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Завдання: </w:t>
      </w:r>
      <w:r w:rsidRPr="00006770">
        <w:rPr>
          <w:b/>
          <w:bCs/>
          <w:color w:val="000000" w:themeColor="text1"/>
          <w:sz w:val="24"/>
          <w:szCs w:val="24"/>
        </w:rPr>
        <w:t xml:space="preserve">реалізація обчислювального алгоритму для функції XOR через функції OR та AND мовою </w:t>
      </w:r>
      <w:proofErr w:type="spellStart"/>
      <w:r w:rsidRPr="00006770">
        <w:rPr>
          <w:b/>
          <w:bCs/>
          <w:color w:val="000000" w:themeColor="text1"/>
          <w:sz w:val="24"/>
          <w:szCs w:val="24"/>
        </w:rPr>
        <w:t>Python</w:t>
      </w:r>
      <w:proofErr w:type="spellEnd"/>
      <w:r w:rsidRPr="00006770">
        <w:rPr>
          <w:b/>
          <w:bCs/>
          <w:color w:val="000000" w:themeColor="text1"/>
          <w:sz w:val="24"/>
          <w:szCs w:val="24"/>
        </w:rPr>
        <w:t>.</w:t>
      </w:r>
    </w:p>
    <w:p w14:paraId="0D2C4FAC" w14:textId="77777777" w:rsidR="00C61901" w:rsidRPr="00006770" w:rsidRDefault="00BB005C">
      <w:pPr>
        <w:spacing w:before="200" w:after="8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>2.1. Опис загальної структури програми</w:t>
      </w:r>
    </w:p>
    <w:p w14:paraId="77F942C3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Програма реалізована мовою </w:t>
      </w:r>
      <w:proofErr w:type="spellStart"/>
      <w:r w:rsidRPr="00006770">
        <w:rPr>
          <w:color w:val="000000" w:themeColor="text1"/>
          <w:sz w:val="24"/>
          <w:szCs w:val="24"/>
        </w:rPr>
        <w:t>Python</w:t>
      </w:r>
      <w:proofErr w:type="spellEnd"/>
      <w:r w:rsidRPr="00006770">
        <w:rPr>
          <w:color w:val="000000" w:themeColor="text1"/>
          <w:sz w:val="24"/>
          <w:szCs w:val="24"/>
        </w:rPr>
        <w:t xml:space="preserve"> та розміщена у публічному репозиторії </w:t>
      </w:r>
      <w:proofErr w:type="spellStart"/>
      <w:r w:rsidRPr="00006770">
        <w:rPr>
          <w:color w:val="000000" w:themeColor="text1"/>
          <w:sz w:val="24"/>
          <w:szCs w:val="24"/>
        </w:rPr>
        <w:t>GitHub</w:t>
      </w:r>
      <w:proofErr w:type="spellEnd"/>
      <w:r w:rsidRPr="00006770">
        <w:rPr>
          <w:color w:val="000000" w:themeColor="text1"/>
          <w:sz w:val="24"/>
          <w:szCs w:val="24"/>
        </w:rPr>
        <w:t>. Вона складається з чотирьох логічних блоків:</w:t>
      </w:r>
    </w:p>
    <w:p w14:paraId="30832568" w14:textId="77777777" w:rsidR="00C61901" w:rsidRPr="00006770" w:rsidRDefault="00BB005C">
      <w:pPr>
        <w:pStyle w:val="a4"/>
        <w:numPr>
          <w:ilvl w:val="0"/>
          <w:numId w:val="2"/>
        </w:numPr>
        <w:spacing w:before="80" w:after="8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lastRenderedPageBreak/>
        <w:t xml:space="preserve">функція активації — ступінчаста порогова функція </w:t>
      </w:r>
      <w:proofErr w:type="spellStart"/>
      <w:r w:rsidRPr="00006770">
        <w:rPr>
          <w:color w:val="000000" w:themeColor="text1"/>
          <w:sz w:val="24"/>
          <w:szCs w:val="24"/>
        </w:rPr>
        <w:t>Хевісайда</w:t>
      </w:r>
      <w:proofErr w:type="spellEnd"/>
      <w:r w:rsidRPr="00006770">
        <w:rPr>
          <w:color w:val="000000" w:themeColor="text1"/>
          <w:sz w:val="24"/>
          <w:szCs w:val="24"/>
        </w:rPr>
        <w:t>, що перетворює зважену суму на бінарний вихід;</w:t>
      </w:r>
    </w:p>
    <w:p w14:paraId="323ED648" w14:textId="77777777" w:rsidR="00C61901" w:rsidRPr="00006770" w:rsidRDefault="00BB005C">
      <w:pPr>
        <w:pStyle w:val="a4"/>
        <w:numPr>
          <w:ilvl w:val="0"/>
          <w:numId w:val="2"/>
        </w:numPr>
        <w:spacing w:before="80" w:after="8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нейрон OR — реалізує логічне АБО за допомогою одного </w:t>
      </w:r>
      <w:proofErr w:type="spellStart"/>
      <w:r w:rsidRPr="00006770">
        <w:rPr>
          <w:color w:val="000000" w:themeColor="text1"/>
          <w:sz w:val="24"/>
          <w:szCs w:val="24"/>
        </w:rPr>
        <w:t>персептрона</w:t>
      </w:r>
      <w:proofErr w:type="spellEnd"/>
      <w:r w:rsidRPr="00006770">
        <w:rPr>
          <w:color w:val="000000" w:themeColor="text1"/>
          <w:sz w:val="24"/>
          <w:szCs w:val="24"/>
        </w:rPr>
        <w:t xml:space="preserve"> з порогом −0.5;</w:t>
      </w:r>
    </w:p>
    <w:p w14:paraId="2FAF5748" w14:textId="77777777" w:rsidR="00C61901" w:rsidRPr="00006770" w:rsidRDefault="00BB005C">
      <w:pPr>
        <w:pStyle w:val="a4"/>
        <w:numPr>
          <w:ilvl w:val="0"/>
          <w:numId w:val="2"/>
        </w:numPr>
        <w:spacing w:before="80" w:after="8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нейрон AND — реалізує логічне І за допомогою одного </w:t>
      </w:r>
      <w:proofErr w:type="spellStart"/>
      <w:r w:rsidRPr="00006770">
        <w:rPr>
          <w:color w:val="000000" w:themeColor="text1"/>
          <w:sz w:val="24"/>
          <w:szCs w:val="24"/>
        </w:rPr>
        <w:t>персептрона</w:t>
      </w:r>
      <w:proofErr w:type="spellEnd"/>
      <w:r w:rsidRPr="00006770">
        <w:rPr>
          <w:color w:val="000000" w:themeColor="text1"/>
          <w:sz w:val="24"/>
          <w:szCs w:val="24"/>
        </w:rPr>
        <w:t xml:space="preserve"> з порогом −1.5;</w:t>
      </w:r>
    </w:p>
    <w:p w14:paraId="74B437CD" w14:textId="77777777" w:rsidR="00C61901" w:rsidRPr="00006770" w:rsidRDefault="00BB005C">
      <w:pPr>
        <w:pStyle w:val="a4"/>
        <w:numPr>
          <w:ilvl w:val="0"/>
          <w:numId w:val="2"/>
        </w:numPr>
        <w:spacing w:before="80" w:after="8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нейрон XOR — реалізує виключне АБО як двошарову мережу: перший шар обчислює OR та AND, другий шар комбінує їхні виходи.</w:t>
      </w:r>
    </w:p>
    <w:p w14:paraId="40CD9AB9" w14:textId="77777777" w:rsidR="00C61901" w:rsidRPr="00006770" w:rsidRDefault="00BB005C">
      <w:pPr>
        <w:spacing w:before="200" w:after="8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>2.2. Функція активації</w:t>
      </w:r>
    </w:p>
    <w:p w14:paraId="2AB590BD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Ступінчаста функція активації приймає на вхід зважену суму v (дійсне число) та повертає значення 1, якщо ця сума є невід'ємною (v ≥ 0), або 0 — якщо від'ємною. Функція є формальною реалізацією математичної моделі нейрона: «спрацьовує» він чи ні.</w:t>
      </w:r>
    </w:p>
    <w:p w14:paraId="127E5ADC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Реалізована у вигляді однорядкової функції </w:t>
      </w:r>
      <w:proofErr w:type="spellStart"/>
      <w:r w:rsidRPr="00006770">
        <w:rPr>
          <w:color w:val="000000" w:themeColor="text1"/>
          <w:sz w:val="24"/>
          <w:szCs w:val="24"/>
        </w:rPr>
        <w:t>Python</w:t>
      </w:r>
      <w:proofErr w:type="spellEnd"/>
      <w:r w:rsidRPr="00006770">
        <w:rPr>
          <w:color w:val="000000" w:themeColor="text1"/>
          <w:sz w:val="24"/>
          <w:szCs w:val="24"/>
        </w:rPr>
        <w:t xml:space="preserve">: умовне вираження перевіряє знак аргументу та повертає відповідний </w:t>
      </w:r>
      <w:proofErr w:type="spellStart"/>
      <w:r w:rsidRPr="00006770">
        <w:rPr>
          <w:color w:val="000000" w:themeColor="text1"/>
          <w:sz w:val="24"/>
          <w:szCs w:val="24"/>
        </w:rPr>
        <w:t>цілочисельний</w:t>
      </w:r>
      <w:proofErr w:type="spellEnd"/>
      <w:r w:rsidRPr="00006770">
        <w:rPr>
          <w:color w:val="000000" w:themeColor="text1"/>
          <w:sz w:val="24"/>
          <w:szCs w:val="24"/>
        </w:rPr>
        <w:t xml:space="preserve"> результат. Це мінімально необхідна реалізація порогової функції </w:t>
      </w:r>
      <w:proofErr w:type="spellStart"/>
      <w:r w:rsidRPr="00006770">
        <w:rPr>
          <w:color w:val="000000" w:themeColor="text1"/>
          <w:sz w:val="24"/>
          <w:szCs w:val="24"/>
        </w:rPr>
        <w:t>Хевісайда</w:t>
      </w:r>
      <w:proofErr w:type="spellEnd"/>
      <w:r w:rsidRPr="00006770">
        <w:rPr>
          <w:color w:val="000000" w:themeColor="text1"/>
          <w:sz w:val="24"/>
          <w:szCs w:val="24"/>
        </w:rPr>
        <w:t>.</w:t>
      </w:r>
    </w:p>
    <w:p w14:paraId="1470663E" w14:textId="77777777" w:rsidR="00C61901" w:rsidRPr="00006770" w:rsidRDefault="00BB005C">
      <w:pPr>
        <w:spacing w:before="200" w:after="8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>2.3. Нейрон OR (логічне АБО)</w:t>
      </w:r>
    </w:p>
    <w:p w14:paraId="370F1478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Нейрон реалізує функцію логічного АБО для двох вхідних сигналів x₁ та x₂. У тілі функції оголошено три параметри нейрона: W1 = 1, W2 = 1 (ваги входів) та W0 = −0.5 (зміщення/поріг). Далі обчислюється зважена сума за формулою v = W1·x1 + W2·x2 + W0, після чого результат передається у функцію активації.</w:t>
      </w:r>
    </w:p>
    <w:p w14:paraId="5890FF0F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Геометричний зміст: розподільча пряма x₁ + x₂ = 0.5 пролягає між точкою (0,0) зліва та трьома точками {(0,1),(1,0),(1,1)} справа. Значення −0.5 для зміщення обрано так, щоб пряма проходила посередині між сумою координат 0 (точка (0,0)) та сумою 1 (точки (0,1),(1,0)).</w:t>
      </w:r>
    </w:p>
    <w:p w14:paraId="4D95B685" w14:textId="77777777" w:rsidR="00C61901" w:rsidRPr="00006770" w:rsidRDefault="00BB005C">
      <w:pPr>
        <w:spacing w:before="200" w:after="8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>2.4. Нейрон AND (логічне І)</w:t>
      </w:r>
    </w:p>
    <w:p w14:paraId="0387DE84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Нейрон реалізує логічне І за аналогічною структурою, але з іншим порогом: W1 = 1, W2 = 1, W0 = −1.5. Зважена сума: v = x1 + x2 − 1.5.</w:t>
      </w:r>
    </w:p>
    <w:p w14:paraId="0E702B66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Геометричний зміст: розподільча пряма x₁ + x₂ = 1.5 пролягає між точками з сумою координат 1 (точки (0,1),(1,0)) та сумою 2 (точка (1,1)). Поріг −1.5 розташований рівно між значеннями 1 та 2, забезпечуючи нейрону спрацьовування лише при (1,1).</w:t>
      </w:r>
    </w:p>
    <w:p w14:paraId="003D9970" w14:textId="77777777" w:rsidR="00C61901" w:rsidRPr="00006770" w:rsidRDefault="00BB005C">
      <w:pPr>
        <w:spacing w:before="200" w:after="8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>2.5. Нейрон XOR — двошарова мережа</w:t>
      </w:r>
    </w:p>
    <w:p w14:paraId="563405B3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lastRenderedPageBreak/>
        <w:t>Оскільки функція XOR є лінійно нероздільною, її неможливо реалізувати одним нейроном. Функція XOR побудована як двошарова нейронна мережа:</w:t>
      </w:r>
    </w:p>
    <w:p w14:paraId="24CB7DB8" w14:textId="77777777" w:rsidR="00C61901" w:rsidRPr="00006770" w:rsidRDefault="00BB005C">
      <w:pPr>
        <w:pStyle w:val="a4"/>
        <w:numPr>
          <w:ilvl w:val="0"/>
          <w:numId w:val="3"/>
        </w:numPr>
        <w:spacing w:before="80" w:after="8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Перший (прихований) шар містить два вже визначені нейрони:</w:t>
      </w:r>
    </w:p>
    <w:p w14:paraId="2DA2CDF7" w14:textId="77777777" w:rsidR="00C61901" w:rsidRPr="00006770" w:rsidRDefault="00BB005C">
      <w:pPr>
        <w:pStyle w:val="a4"/>
        <w:numPr>
          <w:ilvl w:val="0"/>
          <w:numId w:val="3"/>
        </w:numPr>
        <w:spacing w:before="80" w:after="8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нейрон OR (y1) — перевіряє, чи є хоча б один вхід рівним 1;</w:t>
      </w:r>
    </w:p>
    <w:p w14:paraId="59C45991" w14:textId="77777777" w:rsidR="00C61901" w:rsidRPr="00006770" w:rsidRDefault="00BB005C">
      <w:pPr>
        <w:pStyle w:val="a4"/>
        <w:numPr>
          <w:ilvl w:val="0"/>
          <w:numId w:val="3"/>
        </w:numPr>
        <w:spacing w:before="80" w:after="8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нейрон AND (y2) — перевіряє, чи обидва входи рівні 1.</w:t>
      </w:r>
    </w:p>
    <w:p w14:paraId="5CACEB89" w14:textId="77777777" w:rsidR="00C61901" w:rsidRPr="00006770" w:rsidRDefault="00BB005C">
      <w:pPr>
        <w:pStyle w:val="a4"/>
        <w:numPr>
          <w:ilvl w:val="0"/>
          <w:numId w:val="3"/>
        </w:numPr>
        <w:spacing w:before="80" w:after="8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Другий (вихідний) шар: один нейрон приймає пару (y1, y2) та обчислює: v = 1·y1 + (−1)·y2 + (−0.5) = y1 − y2 − 0.5. Вага +1 при y1 означає, що сигнал OR пропускається; вага −1 при y2 означає, що сигнал AND віднімається (блокує вихід при обох одиницях); поріг −0.5 встановлює межу спрацювання.</w:t>
      </w:r>
    </w:p>
    <w:p w14:paraId="70D4DB21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Логіка роботи XOR-нейрона: він видає 1 лише тоді, коли y1 = 1 (OR спрацював, є хоча б одна одиниця) і одночасно y2 = 0 (AND не спрацював, обидва входи не рівні 1 одночасно). Це точно відповідає семантиці операції «виключне АБО».</w:t>
      </w:r>
    </w:p>
    <w:p w14:paraId="30E78490" w14:textId="77777777" w:rsidR="00C61901" w:rsidRPr="00006770" w:rsidRDefault="00BB005C">
      <w:pPr>
        <w:spacing w:before="200" w:after="8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>2.6. Тестування та виведення результатів</w:t>
      </w:r>
    </w:p>
    <w:p w14:paraId="3CD560A7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Функція тестування перебирає всі чотири можливі комбінації </w:t>
      </w:r>
      <w:proofErr w:type="spellStart"/>
      <w:r w:rsidRPr="00006770">
        <w:rPr>
          <w:color w:val="000000" w:themeColor="text1"/>
          <w:sz w:val="24"/>
          <w:szCs w:val="24"/>
        </w:rPr>
        <w:t>двобітних</w:t>
      </w:r>
      <w:proofErr w:type="spellEnd"/>
      <w:r w:rsidRPr="00006770">
        <w:rPr>
          <w:color w:val="000000" w:themeColor="text1"/>
          <w:sz w:val="24"/>
          <w:szCs w:val="24"/>
        </w:rPr>
        <w:t xml:space="preserve"> вхідних сигналів: (0,0), (0,1), (1,0), (1,1). Для кожної комбінації послідовно викликаються три нейрони і результати форматуються у вигляді таблиці.</w:t>
      </w:r>
    </w:p>
    <w:p w14:paraId="60E9C66D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Очікувані результати виведення програми:</w:t>
      </w:r>
    </w:p>
    <w:p w14:paraId="036E22B0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1400"/>
        <w:gridCol w:w="1400"/>
        <w:gridCol w:w="1400"/>
      </w:tblGrid>
      <w:tr w:rsidR="00C61901" w:rsidRPr="00006770" w14:paraId="4B577036" w14:textId="77777777"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5A4F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x₁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4E29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x₂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3CFB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OR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4AF6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AND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C125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XOR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B72FF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proofErr w:type="spellStart"/>
            <w:r w:rsidRPr="00006770">
              <w:rPr>
                <w:b/>
                <w:bCs/>
                <w:color w:val="000000" w:themeColor="text1"/>
              </w:rPr>
              <w:t>Коректно</w:t>
            </w:r>
            <w:proofErr w:type="spellEnd"/>
            <w:r w:rsidRPr="00006770">
              <w:rPr>
                <w:b/>
                <w:bCs/>
                <w:color w:val="000000" w:themeColor="text1"/>
              </w:rPr>
              <w:t>?</w:t>
            </w:r>
          </w:p>
        </w:tc>
      </w:tr>
      <w:tr w:rsidR="00C61901" w:rsidRPr="00006770" w14:paraId="228554F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9DB5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1DA4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0435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20BF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21C4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4900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✓</w:t>
            </w:r>
          </w:p>
        </w:tc>
      </w:tr>
      <w:tr w:rsidR="00C61901" w:rsidRPr="00006770" w14:paraId="6C4644E8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C0D9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251E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B31C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31063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9BC0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0346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✓</w:t>
            </w:r>
          </w:p>
        </w:tc>
      </w:tr>
      <w:tr w:rsidR="00C61901" w:rsidRPr="00006770" w14:paraId="4C849637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6620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BE8E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1AC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8820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9130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1655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✓</w:t>
            </w:r>
          </w:p>
        </w:tc>
      </w:tr>
      <w:tr w:rsidR="00C61901" w:rsidRPr="00006770" w14:paraId="3BEEAAF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A5EF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16F27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273F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8944C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FD7B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114D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✓</w:t>
            </w:r>
          </w:p>
        </w:tc>
      </w:tr>
    </w:tbl>
    <w:p w14:paraId="4E218019" w14:textId="268546D6" w:rsidR="00C61901" w:rsidRPr="00006770" w:rsidRDefault="00EF3B18" w:rsidP="00EF3B18">
      <w:pPr>
        <w:spacing w:before="80" w:after="80" w:line="360" w:lineRule="auto"/>
        <w:jc w:val="center"/>
        <w:rPr>
          <w:color w:val="000000" w:themeColor="text1"/>
        </w:rPr>
      </w:pPr>
      <w:r w:rsidRPr="00EF3B18">
        <w:rPr>
          <w:noProof/>
          <w:color w:val="000000" w:themeColor="text1"/>
        </w:rPr>
        <w:drawing>
          <wp:inline distT="0" distB="0" distL="0" distR="0" wp14:anchorId="61FB5562" wp14:editId="6A2B2E5C">
            <wp:extent cx="2009775" cy="1050376"/>
            <wp:effectExtent l="0" t="0" r="0" b="0"/>
            <wp:docPr id="827159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59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512" cy="105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2C06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Усі чотири комбінації дали результати, що повністю відповідають стандартній таблиці істинності XOR. Програмна реалізація підтвердила коректність теоретичної моделі.</w:t>
      </w:r>
    </w:p>
    <w:p w14:paraId="7D71E66D" w14:textId="77777777" w:rsidR="00C61901" w:rsidRPr="00006770" w:rsidRDefault="00BB005C">
      <w:pPr>
        <w:spacing w:before="280" w:after="12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8"/>
          <w:szCs w:val="28"/>
        </w:rPr>
        <w:t>3. Виконання завдання №2</w:t>
      </w:r>
    </w:p>
    <w:p w14:paraId="15A1D45E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lastRenderedPageBreak/>
        <w:t xml:space="preserve">Завдання: </w:t>
      </w:r>
      <w:r w:rsidRPr="00006770">
        <w:rPr>
          <w:b/>
          <w:bCs/>
          <w:color w:val="000000" w:themeColor="text1"/>
          <w:sz w:val="24"/>
          <w:szCs w:val="24"/>
        </w:rPr>
        <w:t xml:space="preserve">побудова двошарового </w:t>
      </w:r>
      <w:proofErr w:type="spellStart"/>
      <w:r w:rsidRPr="00006770">
        <w:rPr>
          <w:b/>
          <w:bCs/>
          <w:color w:val="000000" w:themeColor="text1"/>
          <w:sz w:val="24"/>
          <w:szCs w:val="24"/>
        </w:rPr>
        <w:t>персептрона</w:t>
      </w:r>
      <w:proofErr w:type="spellEnd"/>
      <w:r w:rsidRPr="00006770">
        <w:rPr>
          <w:b/>
          <w:bCs/>
          <w:color w:val="000000" w:themeColor="text1"/>
          <w:sz w:val="24"/>
          <w:szCs w:val="24"/>
        </w:rPr>
        <w:t xml:space="preserve"> для функції XOR та виведення рівнянь </w:t>
      </w:r>
      <w:proofErr w:type="spellStart"/>
      <w:r w:rsidRPr="00006770">
        <w:rPr>
          <w:b/>
          <w:bCs/>
          <w:color w:val="000000" w:themeColor="text1"/>
          <w:sz w:val="24"/>
          <w:szCs w:val="24"/>
        </w:rPr>
        <w:t>розділяючих</w:t>
      </w:r>
      <w:proofErr w:type="spellEnd"/>
      <w:r w:rsidRPr="00006770">
        <w:rPr>
          <w:b/>
          <w:bCs/>
          <w:color w:val="000000" w:themeColor="text1"/>
          <w:sz w:val="24"/>
          <w:szCs w:val="24"/>
        </w:rPr>
        <w:t xml:space="preserve"> прямих.</w:t>
      </w:r>
    </w:p>
    <w:p w14:paraId="7C5CDBDB" w14:textId="77777777" w:rsidR="00C61901" w:rsidRPr="00006770" w:rsidRDefault="00BB005C">
      <w:pPr>
        <w:spacing w:before="200" w:after="8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 xml:space="preserve">3.1. Структура двошарового </w:t>
      </w:r>
      <w:proofErr w:type="spellStart"/>
      <w:r w:rsidRPr="00006770">
        <w:rPr>
          <w:b/>
          <w:bCs/>
          <w:color w:val="000000" w:themeColor="text1"/>
          <w:sz w:val="24"/>
          <w:szCs w:val="24"/>
        </w:rPr>
        <w:t>персептрона</w:t>
      </w:r>
      <w:proofErr w:type="spellEnd"/>
    </w:p>
    <w:p w14:paraId="116B6C3A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Двошаровий </w:t>
      </w:r>
      <w:proofErr w:type="spellStart"/>
      <w:r w:rsidRPr="00006770">
        <w:rPr>
          <w:color w:val="000000" w:themeColor="text1"/>
          <w:sz w:val="24"/>
          <w:szCs w:val="24"/>
        </w:rPr>
        <w:t>персептрон</w:t>
      </w:r>
      <w:proofErr w:type="spellEnd"/>
      <w:r w:rsidRPr="00006770">
        <w:rPr>
          <w:color w:val="000000" w:themeColor="text1"/>
          <w:sz w:val="24"/>
          <w:szCs w:val="24"/>
        </w:rPr>
        <w:t xml:space="preserve"> для реалізації XOR складається з трьох нейронів, об'єднаних у два шари:</w:t>
      </w:r>
    </w:p>
    <w:p w14:paraId="6123B6B9" w14:textId="77777777" w:rsidR="00C61901" w:rsidRPr="00006770" w:rsidRDefault="00BB005C">
      <w:pPr>
        <w:pStyle w:val="a4"/>
        <w:numPr>
          <w:ilvl w:val="0"/>
          <w:numId w:val="3"/>
        </w:numPr>
        <w:spacing w:before="80" w:after="8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Перший (прихований) шар — два нейрони:</w:t>
      </w:r>
    </w:p>
    <w:p w14:paraId="3225C640" w14:textId="77777777" w:rsidR="00C61901" w:rsidRPr="00006770" w:rsidRDefault="00BB005C">
      <w:pPr>
        <w:pStyle w:val="a4"/>
        <w:numPr>
          <w:ilvl w:val="0"/>
          <w:numId w:val="3"/>
        </w:numPr>
        <w:spacing w:before="80" w:after="8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нейрон N₁ реалізує функцію OR(x₁, x₂) з вагами W₁=1, W₂=1, W₀=−0.5;</w:t>
      </w:r>
    </w:p>
    <w:p w14:paraId="6E33666E" w14:textId="77777777" w:rsidR="00C61901" w:rsidRPr="00006770" w:rsidRDefault="00BB005C">
      <w:pPr>
        <w:pStyle w:val="a4"/>
        <w:numPr>
          <w:ilvl w:val="0"/>
          <w:numId w:val="3"/>
        </w:numPr>
        <w:spacing w:before="80" w:after="8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нейрон N₂ реалізує функцію AND(x₁, x₂) з вагами W₁=1, W₂=1, W₀=−1.5.</w:t>
      </w:r>
    </w:p>
    <w:p w14:paraId="44ED7A5A" w14:textId="77777777" w:rsidR="00C61901" w:rsidRPr="00006770" w:rsidRDefault="00BB005C">
      <w:pPr>
        <w:pStyle w:val="a4"/>
        <w:numPr>
          <w:ilvl w:val="0"/>
          <w:numId w:val="3"/>
        </w:numPr>
        <w:spacing w:before="80" w:after="8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Другий (вихідний) шар — один нейрон N₃, який приймає виходи y₁ та y₂ першого шару та класифікує їх.</w:t>
      </w:r>
    </w:p>
    <w:p w14:paraId="657BBA37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Перший шар виконує нелінійне перетворення простору: він відображає 4 точки з простору (x₁, x₂) у новий простір (y₁, y₂), де задача стає лінійно роздільною. Другий шар проводить фінальну класифікацію в перетвореному просторі.</w:t>
      </w:r>
    </w:p>
    <w:p w14:paraId="56A3C2EB" w14:textId="77777777" w:rsidR="00C61901" w:rsidRPr="00006770" w:rsidRDefault="00BB005C">
      <w:pPr>
        <w:spacing w:before="200" w:after="8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 xml:space="preserve">3.2. Схема двошарового </w:t>
      </w:r>
      <w:proofErr w:type="spellStart"/>
      <w:r w:rsidRPr="00006770">
        <w:rPr>
          <w:b/>
          <w:bCs/>
          <w:color w:val="000000" w:themeColor="text1"/>
          <w:sz w:val="24"/>
          <w:szCs w:val="24"/>
        </w:rPr>
        <w:t>персептрона</w:t>
      </w:r>
      <w:proofErr w:type="spellEnd"/>
    </w:p>
    <w:p w14:paraId="6379A3A3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p w14:paraId="4C877E21" w14:textId="77777777" w:rsidR="00C61901" w:rsidRPr="00006770" w:rsidRDefault="00BB005C">
      <w:pPr>
        <w:spacing w:before="60" w:line="280" w:lineRule="auto"/>
        <w:jc w:val="center"/>
        <w:rPr>
          <w:color w:val="000000" w:themeColor="text1"/>
        </w:rPr>
      </w:pPr>
      <w:r w:rsidRPr="00006770">
        <w:rPr>
          <w:rFonts w:ascii="Courier New" w:eastAsia="Courier New" w:hAnsi="Courier New" w:cs="Courier New"/>
          <w:b/>
          <w:bCs/>
          <w:color w:val="000000" w:themeColor="text1"/>
        </w:rPr>
        <w:t>Шар 1 (прихований)              Шар 2 (вихідний)</w:t>
      </w:r>
    </w:p>
    <w:p w14:paraId="04FE90A2" w14:textId="77777777" w:rsidR="00C61901" w:rsidRPr="00006770" w:rsidRDefault="00BB005C">
      <w:pPr>
        <w:spacing w:line="280" w:lineRule="auto"/>
        <w:rPr>
          <w:color w:val="000000" w:themeColor="text1"/>
        </w:rPr>
      </w:pPr>
      <w:r w:rsidRPr="0000677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W1=1, W2=1, W0=−0.5                  Wy1=+1</w:t>
      </w:r>
    </w:p>
    <w:p w14:paraId="34FF45C2" w14:textId="77777777" w:rsidR="00C61901" w:rsidRPr="00006770" w:rsidRDefault="00BB005C">
      <w:pPr>
        <w:spacing w:line="280" w:lineRule="auto"/>
        <w:rPr>
          <w:color w:val="000000" w:themeColor="text1"/>
        </w:rPr>
      </w:pPr>
      <w:r w:rsidRPr="00006770">
        <w:rPr>
          <w:rFonts w:ascii="Courier New" w:eastAsia="Courier New" w:hAnsi="Courier New" w:cs="Courier New"/>
          <w:color w:val="000000" w:themeColor="text1"/>
          <w:sz w:val="18"/>
          <w:szCs w:val="18"/>
        </w:rPr>
        <w:t>x1 ────────────────────► N₁(OR) ────► y₁ ──┐</w:t>
      </w:r>
    </w:p>
    <w:p w14:paraId="4023F214" w14:textId="77777777" w:rsidR="00C61901" w:rsidRPr="00006770" w:rsidRDefault="00BB005C">
      <w:pPr>
        <w:spacing w:line="280" w:lineRule="auto"/>
        <w:rPr>
          <w:color w:val="000000" w:themeColor="text1"/>
        </w:rPr>
      </w:pPr>
      <w:r w:rsidRPr="0000677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╲                                         ├──► N₃(XOR) ──► y</w:t>
      </w:r>
    </w:p>
    <w:p w14:paraId="3E0AB17F" w14:textId="77777777" w:rsidR="00C61901" w:rsidRPr="00006770" w:rsidRDefault="00BB005C">
      <w:pPr>
        <w:spacing w:line="280" w:lineRule="auto"/>
        <w:rPr>
          <w:color w:val="000000" w:themeColor="text1"/>
        </w:rPr>
      </w:pPr>
      <w:r w:rsidRPr="0000677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╲   W1=1, W2=1, W0=−1.5              Wy2=−1 │             W0=−0.5</w:t>
      </w:r>
    </w:p>
    <w:p w14:paraId="3B4832DF" w14:textId="77777777" w:rsidR="00C61901" w:rsidRPr="00006770" w:rsidRDefault="00BB005C">
      <w:pPr>
        <w:spacing w:line="280" w:lineRule="auto"/>
        <w:rPr>
          <w:color w:val="000000" w:themeColor="text1"/>
        </w:rPr>
      </w:pPr>
      <w:r w:rsidRPr="00006770">
        <w:rPr>
          <w:rFonts w:ascii="Courier New" w:eastAsia="Courier New" w:hAnsi="Courier New" w:cs="Courier New"/>
          <w:color w:val="000000" w:themeColor="text1"/>
          <w:sz w:val="18"/>
          <w:szCs w:val="18"/>
        </w:rPr>
        <w:t>x2 ─────────────────────► N₂(AND) ───► y₂ ──┘</w:t>
      </w:r>
    </w:p>
    <w:p w14:paraId="5BD477C4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p w14:paraId="0103837B" w14:textId="77777777" w:rsidR="00C61901" w:rsidRPr="00006770" w:rsidRDefault="00BB005C">
      <w:pPr>
        <w:spacing w:before="200" w:after="8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>3.3. Параметри нейронів</w:t>
      </w:r>
    </w:p>
    <w:p w14:paraId="7ED7C106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6"/>
        <w:gridCol w:w="1430"/>
        <w:gridCol w:w="1430"/>
        <w:gridCol w:w="1830"/>
        <w:gridCol w:w="2430"/>
      </w:tblGrid>
      <w:tr w:rsidR="00C61901" w:rsidRPr="00006770" w14:paraId="3287A3AA" w14:textId="77777777">
        <w:tc>
          <w:tcPr>
            <w:tcW w:w="190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FDFD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Нейрон</w:t>
            </w:r>
          </w:p>
        </w:tc>
        <w:tc>
          <w:tcPr>
            <w:tcW w:w="14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AD3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W₁</w:t>
            </w:r>
          </w:p>
        </w:tc>
        <w:tc>
          <w:tcPr>
            <w:tcW w:w="14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152A5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W₂</w:t>
            </w:r>
          </w:p>
        </w:tc>
        <w:tc>
          <w:tcPr>
            <w:tcW w:w="18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6AF9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W₀ (поріг)</w:t>
            </w:r>
          </w:p>
        </w:tc>
        <w:tc>
          <w:tcPr>
            <w:tcW w:w="24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7C91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Функція</w:t>
            </w:r>
          </w:p>
        </w:tc>
      </w:tr>
      <w:tr w:rsidR="00C61901" w:rsidRPr="00006770" w14:paraId="13787BA0" w14:textId="77777777">
        <w:tc>
          <w:tcPr>
            <w:tcW w:w="1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743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N₁ (OR)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67ED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A6B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CBF6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−0.5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7947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y₁ = OR(</w:t>
            </w:r>
            <w:proofErr w:type="spellStart"/>
            <w:r w:rsidRPr="00006770">
              <w:rPr>
                <w:color w:val="000000" w:themeColor="text1"/>
              </w:rPr>
              <w:t>x₁,x</w:t>
            </w:r>
            <w:proofErr w:type="spellEnd"/>
            <w:r w:rsidRPr="00006770">
              <w:rPr>
                <w:color w:val="000000" w:themeColor="text1"/>
              </w:rPr>
              <w:t>₂)</w:t>
            </w:r>
          </w:p>
        </w:tc>
      </w:tr>
      <w:tr w:rsidR="00C61901" w:rsidRPr="00006770" w14:paraId="47A0CC8C" w14:textId="77777777">
        <w:tc>
          <w:tcPr>
            <w:tcW w:w="1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730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N₂ (AND)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CAF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A118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073C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−1.5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69D4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y₂ = AND(</w:t>
            </w:r>
            <w:proofErr w:type="spellStart"/>
            <w:r w:rsidRPr="00006770">
              <w:rPr>
                <w:color w:val="000000" w:themeColor="text1"/>
              </w:rPr>
              <w:t>x₁,x</w:t>
            </w:r>
            <w:proofErr w:type="spellEnd"/>
            <w:r w:rsidRPr="00006770">
              <w:rPr>
                <w:color w:val="000000" w:themeColor="text1"/>
              </w:rPr>
              <w:t>₂)</w:t>
            </w:r>
          </w:p>
        </w:tc>
      </w:tr>
      <w:tr w:rsidR="00C61901" w:rsidRPr="00006770" w14:paraId="57227AC0" w14:textId="77777777">
        <w:tc>
          <w:tcPr>
            <w:tcW w:w="1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EB3A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N₃ (XOR)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FE24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proofErr w:type="spellStart"/>
            <w:r w:rsidRPr="00006770">
              <w:rPr>
                <w:color w:val="000000" w:themeColor="text1"/>
              </w:rPr>
              <w:t>Wy</w:t>
            </w:r>
            <w:proofErr w:type="spellEnd"/>
            <w:r w:rsidRPr="00006770">
              <w:rPr>
                <w:color w:val="000000" w:themeColor="text1"/>
              </w:rPr>
              <w:t>₁=+1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7E7A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proofErr w:type="spellStart"/>
            <w:r w:rsidRPr="00006770">
              <w:rPr>
                <w:color w:val="000000" w:themeColor="text1"/>
              </w:rPr>
              <w:t>Wy</w:t>
            </w:r>
            <w:proofErr w:type="spellEnd"/>
            <w:r w:rsidRPr="00006770">
              <w:rPr>
                <w:color w:val="000000" w:themeColor="text1"/>
              </w:rPr>
              <w:t>₂=−1</w:t>
            </w:r>
          </w:p>
        </w:tc>
        <w:tc>
          <w:tcPr>
            <w:tcW w:w="1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C82A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−0.5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CD5CA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y = XOR(</w:t>
            </w:r>
            <w:proofErr w:type="spellStart"/>
            <w:r w:rsidRPr="00006770">
              <w:rPr>
                <w:color w:val="000000" w:themeColor="text1"/>
              </w:rPr>
              <w:t>x₁,x</w:t>
            </w:r>
            <w:proofErr w:type="spellEnd"/>
            <w:r w:rsidRPr="00006770">
              <w:rPr>
                <w:color w:val="000000" w:themeColor="text1"/>
              </w:rPr>
              <w:t>₂)</w:t>
            </w:r>
          </w:p>
        </w:tc>
      </w:tr>
    </w:tbl>
    <w:p w14:paraId="60CC05D1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p w14:paraId="0E081C9D" w14:textId="77777777" w:rsidR="00C61901" w:rsidRPr="00006770" w:rsidRDefault="00BB005C">
      <w:pPr>
        <w:spacing w:before="200" w:after="8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 xml:space="preserve">3.4. Рівняння </w:t>
      </w:r>
      <w:proofErr w:type="spellStart"/>
      <w:r w:rsidRPr="00006770">
        <w:rPr>
          <w:b/>
          <w:bCs/>
          <w:color w:val="000000" w:themeColor="text1"/>
          <w:sz w:val="24"/>
          <w:szCs w:val="24"/>
        </w:rPr>
        <w:t>розділяючих</w:t>
      </w:r>
      <w:proofErr w:type="spellEnd"/>
      <w:r w:rsidRPr="00006770">
        <w:rPr>
          <w:b/>
          <w:bCs/>
          <w:color w:val="000000" w:themeColor="text1"/>
          <w:sz w:val="24"/>
          <w:szCs w:val="24"/>
        </w:rPr>
        <w:t xml:space="preserve"> прямих</w:t>
      </w:r>
    </w:p>
    <w:p w14:paraId="683E65E9" w14:textId="77777777" w:rsidR="00C61901" w:rsidRPr="00006770" w:rsidRDefault="00BB005C">
      <w:pPr>
        <w:spacing w:before="80" w:after="80" w:line="360" w:lineRule="auto"/>
        <w:jc w:val="both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>Перший шар — у просторі (x₁, x₂):</w:t>
      </w:r>
    </w:p>
    <w:p w14:paraId="3CD8824C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p w14:paraId="590B719A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lastRenderedPageBreak/>
        <w:t>Нейрон N₁ (OR) — рівняння розподільчої прямої g₁(x) = 0:</w:t>
      </w:r>
    </w:p>
    <w:p w14:paraId="2712128A" w14:textId="77777777" w:rsidR="00C61901" w:rsidRPr="00006770" w:rsidRDefault="00BB005C">
      <w:pPr>
        <w:spacing w:before="80" w:after="80"/>
        <w:jc w:val="center"/>
        <w:rPr>
          <w:color w:val="000000" w:themeColor="text1"/>
        </w:rPr>
      </w:pPr>
      <w:r w:rsidRPr="00006770">
        <w:rPr>
          <w:rFonts w:ascii="Courier New" w:eastAsia="Courier New" w:hAnsi="Courier New" w:cs="Courier New"/>
          <w:color w:val="000000" w:themeColor="text1"/>
        </w:rPr>
        <w:t>g₁(x) = 1·x₁ + 1·x₂ + (−0.5) = 0  →  x₁ + x₂ = 0.5</w:t>
      </w:r>
    </w:p>
    <w:p w14:paraId="7B5DF9B1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Пряма x₁ + x₂ = 0.5 відокремлює клас Ω₀ = {(0,0)} від класу Ω₁ = {(0,1),(1,0),(1,1)}. Усі точки класу Ω₁ знаходяться вище прямої (g₁ &gt; 0), точка класу Ω₀ — нижче (g₁ &lt; 0).</w:t>
      </w:r>
    </w:p>
    <w:p w14:paraId="5F40F907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p w14:paraId="5A9E79F4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Нейрон N₂ (AND) — рівняння розподільчої прямої g₂(x) = 0:</w:t>
      </w:r>
    </w:p>
    <w:p w14:paraId="0CB95B83" w14:textId="77777777" w:rsidR="00C61901" w:rsidRPr="00006770" w:rsidRDefault="00BB005C">
      <w:pPr>
        <w:spacing w:before="80" w:after="80"/>
        <w:jc w:val="center"/>
        <w:rPr>
          <w:color w:val="000000" w:themeColor="text1"/>
        </w:rPr>
      </w:pPr>
      <w:r w:rsidRPr="00006770">
        <w:rPr>
          <w:rFonts w:ascii="Courier New" w:eastAsia="Courier New" w:hAnsi="Courier New" w:cs="Courier New"/>
          <w:color w:val="000000" w:themeColor="text1"/>
        </w:rPr>
        <w:t>g₂(x) = 1·x₁ + 1·x₂ + (−1.5) = 0  →  x₁ + x₂ = 1.5</w:t>
      </w:r>
    </w:p>
    <w:p w14:paraId="3DF86A36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Пряма x₁ + x₂ = 1.5 відокремлює клас Ω₀ = {(0,0),(0,1),(1,0)} від класу Ω₁ = {(1,1)}. Лише точка (1,1) знаходиться вище прямої, всі інші — нижче.</w:t>
      </w:r>
    </w:p>
    <w:p w14:paraId="7E0F673D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p w14:paraId="2FF89642" w14:textId="77777777" w:rsidR="00C61901" w:rsidRPr="00006770" w:rsidRDefault="00BB005C">
      <w:pPr>
        <w:spacing w:before="80" w:after="80" w:line="360" w:lineRule="auto"/>
        <w:jc w:val="both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>Другий шар — у просторі (y₁, y₂):</w:t>
      </w:r>
    </w:p>
    <w:p w14:paraId="6EA928A2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p w14:paraId="6A88B3B4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Після перетворення першим шаром, чотири точки вхідного простору відображаються у простір (y₁, y₂) таким чином:</w:t>
      </w:r>
    </w:p>
    <w:p w14:paraId="1962ED1D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0"/>
        <w:gridCol w:w="1130"/>
        <w:gridCol w:w="1330"/>
        <w:gridCol w:w="1430"/>
        <w:gridCol w:w="1130"/>
        <w:gridCol w:w="2876"/>
      </w:tblGrid>
      <w:tr w:rsidR="00C61901" w:rsidRPr="00006770" w14:paraId="356383E6" w14:textId="77777777">
        <w:tc>
          <w:tcPr>
            <w:tcW w:w="11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F3A85" w14:textId="77777777" w:rsidR="00C61901" w:rsidRPr="00BB005C" w:rsidRDefault="00BB005C">
            <w:pPr>
              <w:jc w:val="center"/>
              <w:rPr>
                <w:color w:val="000000" w:themeColor="text1"/>
              </w:rPr>
            </w:pPr>
            <w:r w:rsidRPr="00BB005C">
              <w:rPr>
                <w:b/>
                <w:bCs/>
                <w:color w:val="000000" w:themeColor="text1"/>
              </w:rPr>
              <w:t>x₁</w:t>
            </w:r>
          </w:p>
        </w:tc>
        <w:tc>
          <w:tcPr>
            <w:tcW w:w="11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4B0A5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x₂</w:t>
            </w:r>
          </w:p>
        </w:tc>
        <w:tc>
          <w:tcPr>
            <w:tcW w:w="13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89D9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y₁=OR</w:t>
            </w:r>
          </w:p>
        </w:tc>
        <w:tc>
          <w:tcPr>
            <w:tcW w:w="14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4DDC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y₂=AND</w:t>
            </w:r>
          </w:p>
        </w:tc>
        <w:tc>
          <w:tcPr>
            <w:tcW w:w="11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A680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XOR</w:t>
            </w:r>
          </w:p>
        </w:tc>
        <w:tc>
          <w:tcPr>
            <w:tcW w:w="287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2B1B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b/>
                <w:bCs/>
                <w:color w:val="000000" w:themeColor="text1"/>
              </w:rPr>
              <w:t>g₃ = y₁ − y₂ − 0.5</w:t>
            </w:r>
          </w:p>
        </w:tc>
      </w:tr>
      <w:tr w:rsidR="00C61901" w:rsidRPr="00006770" w14:paraId="6B6C87CA" w14:textId="77777777">
        <w:tc>
          <w:tcPr>
            <w:tcW w:w="1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E745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1E4E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3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60D1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9FA87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0D9E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2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5AEA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0−0−0.5=−0.5 &lt; 0 → 0 ✓</w:t>
            </w:r>
          </w:p>
        </w:tc>
      </w:tr>
      <w:tr w:rsidR="00C61901" w:rsidRPr="00006770" w14:paraId="3FF175B9" w14:textId="77777777">
        <w:tc>
          <w:tcPr>
            <w:tcW w:w="1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246D8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AD0E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3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FAABC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AE10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6564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2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59567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1−0−0.5=+0.5 ≥ 0 → 1 ✓</w:t>
            </w:r>
          </w:p>
        </w:tc>
      </w:tr>
      <w:tr w:rsidR="00C61901" w:rsidRPr="00006770" w14:paraId="27E69C0E" w14:textId="77777777">
        <w:tc>
          <w:tcPr>
            <w:tcW w:w="1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03DD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FDF7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3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CDE9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540A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1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C8CB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2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CE05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1−0−0.5=+0.5 ≥ 0 → 1 ✓</w:t>
            </w:r>
          </w:p>
        </w:tc>
      </w:tr>
      <w:tr w:rsidR="00C61901" w:rsidRPr="00006770" w14:paraId="6D029DB2" w14:textId="77777777">
        <w:tc>
          <w:tcPr>
            <w:tcW w:w="1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9F13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7B83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3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21BC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1EA2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</w:t>
            </w:r>
          </w:p>
        </w:tc>
        <w:tc>
          <w:tcPr>
            <w:tcW w:w="11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17ED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0</w:t>
            </w:r>
          </w:p>
        </w:tc>
        <w:tc>
          <w:tcPr>
            <w:tcW w:w="2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0A83B" w14:textId="77777777" w:rsidR="00C61901" w:rsidRPr="00006770" w:rsidRDefault="00BB005C">
            <w:pPr>
              <w:jc w:val="center"/>
              <w:rPr>
                <w:color w:val="000000" w:themeColor="text1"/>
              </w:rPr>
            </w:pPr>
            <w:r w:rsidRPr="00006770">
              <w:rPr>
                <w:color w:val="000000" w:themeColor="text1"/>
              </w:rPr>
              <w:t>1−1−0.5=−0.5 &lt; 0 → 0 ✓</w:t>
            </w:r>
          </w:p>
        </w:tc>
      </w:tr>
    </w:tbl>
    <w:p w14:paraId="1868B3B2" w14:textId="77777777" w:rsidR="00C61901" w:rsidRPr="00006770" w:rsidRDefault="00C61901">
      <w:pPr>
        <w:spacing w:before="80" w:after="80" w:line="360" w:lineRule="auto"/>
        <w:jc w:val="both"/>
        <w:rPr>
          <w:color w:val="000000" w:themeColor="text1"/>
        </w:rPr>
      </w:pPr>
    </w:p>
    <w:p w14:paraId="03C27B39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>Нейрон N₃ (XOR) — рівняння розподільчої прямої g₃(y) = 0:</w:t>
      </w:r>
    </w:p>
    <w:p w14:paraId="56FDFF17" w14:textId="77777777" w:rsidR="00C61901" w:rsidRPr="00006770" w:rsidRDefault="00BB005C">
      <w:pPr>
        <w:spacing w:before="80" w:after="80"/>
        <w:jc w:val="center"/>
        <w:rPr>
          <w:color w:val="000000" w:themeColor="text1"/>
        </w:rPr>
      </w:pPr>
      <w:r w:rsidRPr="00006770">
        <w:rPr>
          <w:rFonts w:ascii="Courier New" w:eastAsia="Courier New" w:hAnsi="Courier New" w:cs="Courier New"/>
          <w:color w:val="000000" w:themeColor="text1"/>
        </w:rPr>
        <w:t>g₃(y) = 1·y₁ + (−1)·y₂ + (−0.5) = 0  →  y₁ − y₂ = 0.5</w:t>
      </w:r>
    </w:p>
    <w:p w14:paraId="692FF6D6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У просторі (y₁, y₂) задача стає лінійно роздільною: лише дві точки займають ненульові позиції, і пряма y₁ − y₂ = 0.5 їх </w:t>
      </w:r>
      <w:proofErr w:type="spellStart"/>
      <w:r w:rsidRPr="00006770">
        <w:rPr>
          <w:color w:val="000000" w:themeColor="text1"/>
          <w:sz w:val="24"/>
          <w:szCs w:val="24"/>
        </w:rPr>
        <w:t>коректно</w:t>
      </w:r>
      <w:proofErr w:type="spellEnd"/>
      <w:r w:rsidRPr="00006770">
        <w:rPr>
          <w:color w:val="000000" w:themeColor="text1"/>
          <w:sz w:val="24"/>
          <w:szCs w:val="24"/>
        </w:rPr>
        <w:t xml:space="preserve"> розділяє. Таблиця підтверджує: всі 4 комбінації правильно класифіковані вихідним нейроном N₃.</w:t>
      </w:r>
    </w:p>
    <w:p w14:paraId="701D55A4" w14:textId="77777777" w:rsidR="00C61901" w:rsidRPr="00006770" w:rsidRDefault="00BB005C">
      <w:pPr>
        <w:spacing w:before="200" w:after="80" w:line="360" w:lineRule="auto"/>
        <w:rPr>
          <w:color w:val="000000" w:themeColor="text1"/>
        </w:rPr>
      </w:pPr>
      <w:r w:rsidRPr="00006770">
        <w:rPr>
          <w:b/>
          <w:bCs/>
          <w:color w:val="000000" w:themeColor="text1"/>
          <w:sz w:val="24"/>
          <w:szCs w:val="24"/>
        </w:rPr>
        <w:t>3.5. Посилання на репозиторій</w:t>
      </w:r>
    </w:p>
    <w:p w14:paraId="306B75FB" w14:textId="77777777" w:rsidR="00C61901" w:rsidRPr="00006770" w:rsidRDefault="00BB005C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006770">
        <w:rPr>
          <w:color w:val="000000" w:themeColor="text1"/>
          <w:sz w:val="24"/>
          <w:szCs w:val="24"/>
        </w:rPr>
        <w:t xml:space="preserve">Повний вихідний код програмної реалізації розміщено у публічному репозиторії </w:t>
      </w:r>
      <w:proofErr w:type="spellStart"/>
      <w:r w:rsidRPr="00006770">
        <w:rPr>
          <w:color w:val="000000" w:themeColor="text1"/>
          <w:sz w:val="24"/>
          <w:szCs w:val="24"/>
        </w:rPr>
        <w:t>GitHub</w:t>
      </w:r>
      <w:proofErr w:type="spellEnd"/>
      <w:r w:rsidRPr="00006770">
        <w:rPr>
          <w:color w:val="000000" w:themeColor="text1"/>
          <w:sz w:val="24"/>
          <w:szCs w:val="24"/>
        </w:rPr>
        <w:t>:</w:t>
      </w:r>
    </w:p>
    <w:p w14:paraId="426D6B13" w14:textId="77777777" w:rsidR="00EA2D76" w:rsidRDefault="00EA2D76" w:rsidP="00EA2D76">
      <w:pPr>
        <w:pStyle w:val="ad"/>
      </w:pPr>
      <w:proofErr w:type="spellStart"/>
      <w:r>
        <w:rPr>
          <w:rStyle w:val="citation-502"/>
        </w:rPr>
        <w:t>Під</w:t>
      </w:r>
      <w:proofErr w:type="spellEnd"/>
      <w:r>
        <w:rPr>
          <w:rStyle w:val="citation-502"/>
        </w:rPr>
        <w:t xml:space="preserve"> час </w:t>
      </w:r>
      <w:proofErr w:type="spellStart"/>
      <w:r>
        <w:rPr>
          <w:rStyle w:val="citation-502"/>
        </w:rPr>
        <w:t>виконання</w:t>
      </w:r>
      <w:proofErr w:type="spellEnd"/>
      <w:r>
        <w:rPr>
          <w:rStyle w:val="citation-502"/>
        </w:rPr>
        <w:t xml:space="preserve"> </w:t>
      </w:r>
      <w:proofErr w:type="spellStart"/>
      <w:r>
        <w:rPr>
          <w:rStyle w:val="citation-502"/>
        </w:rPr>
        <w:t>роботи</w:t>
      </w:r>
      <w:proofErr w:type="spellEnd"/>
      <w:r>
        <w:rPr>
          <w:rStyle w:val="citation-502"/>
        </w:rPr>
        <w:t xml:space="preserve"> я </w:t>
      </w:r>
      <w:proofErr w:type="spellStart"/>
      <w:r>
        <w:rPr>
          <w:rStyle w:val="citation-502"/>
        </w:rPr>
        <w:t>дослідив</w:t>
      </w:r>
      <w:proofErr w:type="spellEnd"/>
      <w:r>
        <w:rPr>
          <w:rStyle w:val="citation-502"/>
        </w:rPr>
        <w:t xml:space="preserve"> </w:t>
      </w:r>
      <w:proofErr w:type="spellStart"/>
      <w:r>
        <w:rPr>
          <w:rStyle w:val="citation-502"/>
        </w:rPr>
        <w:t>будову</w:t>
      </w:r>
      <w:proofErr w:type="spellEnd"/>
      <w:r>
        <w:rPr>
          <w:rStyle w:val="citation-502"/>
        </w:rPr>
        <w:t xml:space="preserve"> штучного нейрона та на </w:t>
      </w:r>
      <w:proofErr w:type="spellStart"/>
      <w:r>
        <w:rPr>
          <w:rStyle w:val="citation-502"/>
        </w:rPr>
        <w:t>практиці</w:t>
      </w:r>
      <w:proofErr w:type="spellEnd"/>
      <w:r>
        <w:rPr>
          <w:rStyle w:val="citation-502"/>
        </w:rPr>
        <w:t xml:space="preserve"> </w:t>
      </w:r>
      <w:proofErr w:type="spellStart"/>
      <w:r>
        <w:rPr>
          <w:rStyle w:val="citation-502"/>
        </w:rPr>
        <w:t>перевірив</w:t>
      </w:r>
      <w:proofErr w:type="spellEnd"/>
      <w:r>
        <w:rPr>
          <w:rStyle w:val="citation-502"/>
        </w:rPr>
        <w:t xml:space="preserve"> </w:t>
      </w:r>
      <w:proofErr w:type="spellStart"/>
      <w:r>
        <w:rPr>
          <w:rStyle w:val="citation-502"/>
        </w:rPr>
        <w:t>його</w:t>
      </w:r>
      <w:proofErr w:type="spellEnd"/>
      <w:r>
        <w:rPr>
          <w:rStyle w:val="citation-502"/>
        </w:rPr>
        <w:t xml:space="preserve"> </w:t>
      </w:r>
      <w:proofErr w:type="spellStart"/>
      <w:r>
        <w:rPr>
          <w:rStyle w:val="citation-502"/>
        </w:rPr>
        <w:t>здатність</w:t>
      </w:r>
      <w:proofErr w:type="spellEnd"/>
      <w:r>
        <w:rPr>
          <w:rStyle w:val="citation-502"/>
        </w:rPr>
        <w:t xml:space="preserve"> </w:t>
      </w:r>
      <w:proofErr w:type="spellStart"/>
      <w:r>
        <w:rPr>
          <w:rStyle w:val="citation-502"/>
        </w:rPr>
        <w:t>вирішувати</w:t>
      </w:r>
      <w:proofErr w:type="spellEnd"/>
      <w:r>
        <w:rPr>
          <w:rStyle w:val="citation-502"/>
        </w:rPr>
        <w:t xml:space="preserve"> </w:t>
      </w:r>
      <w:proofErr w:type="spellStart"/>
      <w:r>
        <w:rPr>
          <w:rStyle w:val="citation-502"/>
        </w:rPr>
        <w:t>логічні</w:t>
      </w:r>
      <w:proofErr w:type="spellEnd"/>
      <w:r>
        <w:rPr>
          <w:rStyle w:val="citation-502"/>
        </w:rPr>
        <w:t xml:space="preserve"> </w:t>
      </w:r>
      <w:proofErr w:type="spellStart"/>
      <w:r>
        <w:rPr>
          <w:rStyle w:val="citation-502"/>
        </w:rPr>
        <w:t>завдання</w:t>
      </w:r>
      <w:proofErr w:type="spellEnd"/>
      <w:r>
        <w:t xml:space="preserve">. </w:t>
      </w:r>
    </w:p>
    <w:p w14:paraId="7AB18959" w14:textId="317320E7" w:rsidR="00EA2D76" w:rsidRDefault="00EA2D76" w:rsidP="00EA2D76">
      <w:pPr>
        <w:pStyle w:val="ad"/>
        <w:numPr>
          <w:ilvl w:val="0"/>
          <w:numId w:val="4"/>
        </w:numPr>
      </w:pPr>
      <w:r>
        <w:rPr>
          <w:rStyle w:val="citation-501"/>
          <w:b/>
          <w:bCs/>
        </w:rPr>
        <w:lastRenderedPageBreak/>
        <w:t xml:space="preserve">Нейрон як </w:t>
      </w:r>
      <w:proofErr w:type="spellStart"/>
      <w:r>
        <w:rPr>
          <w:rStyle w:val="citation-501"/>
          <w:b/>
          <w:bCs/>
        </w:rPr>
        <w:t>інструмент</w:t>
      </w:r>
      <w:proofErr w:type="spellEnd"/>
      <w:r>
        <w:rPr>
          <w:rStyle w:val="citation-501"/>
          <w:b/>
          <w:bCs/>
        </w:rPr>
        <w:t xml:space="preserve"> </w:t>
      </w:r>
      <w:proofErr w:type="spellStart"/>
      <w:r>
        <w:rPr>
          <w:rStyle w:val="citation-501"/>
          <w:b/>
          <w:bCs/>
        </w:rPr>
        <w:t>розділення</w:t>
      </w:r>
      <w:proofErr w:type="spellEnd"/>
      <w:r>
        <w:rPr>
          <w:rStyle w:val="citation-501"/>
          <w:b/>
          <w:bCs/>
        </w:rPr>
        <w:t>.</w:t>
      </w:r>
      <w:r>
        <w:rPr>
          <w:rStyle w:val="citation-501"/>
        </w:rPr>
        <w:t xml:space="preserve"> </w:t>
      </w:r>
      <w:proofErr w:type="spellStart"/>
      <w:r>
        <w:rPr>
          <w:rStyle w:val="citation-501"/>
        </w:rPr>
        <w:t>Простий</w:t>
      </w:r>
      <w:proofErr w:type="spellEnd"/>
      <w:r>
        <w:rPr>
          <w:rStyle w:val="citation-501"/>
        </w:rPr>
        <w:t xml:space="preserve"> нейрон </w:t>
      </w:r>
      <w:proofErr w:type="spellStart"/>
      <w:r>
        <w:rPr>
          <w:rStyle w:val="citation-501"/>
        </w:rPr>
        <w:t>працює</w:t>
      </w:r>
      <w:proofErr w:type="spellEnd"/>
      <w:r>
        <w:rPr>
          <w:rStyle w:val="citation-501"/>
        </w:rPr>
        <w:t xml:space="preserve"> як </w:t>
      </w:r>
      <w:proofErr w:type="spellStart"/>
      <w:r>
        <w:rPr>
          <w:rStyle w:val="citation-501"/>
        </w:rPr>
        <w:t>своєрідна</w:t>
      </w:r>
      <w:proofErr w:type="spellEnd"/>
      <w:r>
        <w:rPr>
          <w:rStyle w:val="citation-501"/>
        </w:rPr>
        <w:t xml:space="preserve"> межа </w:t>
      </w:r>
      <w:proofErr w:type="spellStart"/>
      <w:r>
        <w:rPr>
          <w:rStyle w:val="citation-501"/>
        </w:rPr>
        <w:t>між</w:t>
      </w:r>
      <w:proofErr w:type="spellEnd"/>
      <w:r>
        <w:rPr>
          <w:rStyle w:val="citation-501"/>
        </w:rPr>
        <w:t xml:space="preserve"> </w:t>
      </w:r>
      <w:proofErr w:type="spellStart"/>
      <w:r>
        <w:rPr>
          <w:rStyle w:val="citation-501"/>
        </w:rPr>
        <w:t>групами</w:t>
      </w:r>
      <w:proofErr w:type="spellEnd"/>
      <w:r>
        <w:rPr>
          <w:rStyle w:val="citation-501"/>
        </w:rPr>
        <w:t xml:space="preserve"> </w:t>
      </w:r>
      <w:proofErr w:type="spellStart"/>
      <w:r>
        <w:rPr>
          <w:rStyle w:val="citation-501"/>
        </w:rPr>
        <w:t>даних</w:t>
      </w:r>
      <w:proofErr w:type="spellEnd"/>
      <w:r>
        <w:t xml:space="preserve">. </w:t>
      </w:r>
      <w:r>
        <w:rPr>
          <w:rStyle w:val="citation-500"/>
        </w:rPr>
        <w:t xml:space="preserve">Те, як </w:t>
      </w:r>
      <w:proofErr w:type="spellStart"/>
      <w:r>
        <w:rPr>
          <w:rStyle w:val="citation-500"/>
        </w:rPr>
        <w:t>саме</w:t>
      </w:r>
      <w:proofErr w:type="spellEnd"/>
      <w:r>
        <w:rPr>
          <w:rStyle w:val="citation-500"/>
        </w:rPr>
        <w:t xml:space="preserve"> </w:t>
      </w:r>
      <w:proofErr w:type="spellStart"/>
      <w:r>
        <w:rPr>
          <w:rStyle w:val="citation-500"/>
        </w:rPr>
        <w:t>проляже</w:t>
      </w:r>
      <w:proofErr w:type="spellEnd"/>
      <w:r>
        <w:rPr>
          <w:rStyle w:val="citation-500"/>
        </w:rPr>
        <w:t xml:space="preserve"> </w:t>
      </w:r>
      <w:proofErr w:type="spellStart"/>
      <w:r>
        <w:rPr>
          <w:rStyle w:val="citation-500"/>
        </w:rPr>
        <w:t>ця</w:t>
      </w:r>
      <w:proofErr w:type="spellEnd"/>
      <w:r>
        <w:rPr>
          <w:rStyle w:val="citation-500"/>
        </w:rPr>
        <w:t xml:space="preserve"> межа, </w:t>
      </w:r>
      <w:proofErr w:type="spellStart"/>
      <w:r>
        <w:rPr>
          <w:rStyle w:val="citation-500"/>
        </w:rPr>
        <w:t>залежить</w:t>
      </w:r>
      <w:proofErr w:type="spellEnd"/>
      <w:r>
        <w:rPr>
          <w:rStyle w:val="citation-500"/>
        </w:rPr>
        <w:t xml:space="preserve"> </w:t>
      </w:r>
      <w:proofErr w:type="spellStart"/>
      <w:r>
        <w:rPr>
          <w:rStyle w:val="citation-500"/>
        </w:rPr>
        <w:t>від</w:t>
      </w:r>
      <w:proofErr w:type="spellEnd"/>
      <w:r>
        <w:rPr>
          <w:rStyle w:val="citation-500"/>
        </w:rPr>
        <w:t xml:space="preserve"> </w:t>
      </w:r>
      <w:proofErr w:type="spellStart"/>
      <w:r>
        <w:rPr>
          <w:rStyle w:val="citation-500"/>
        </w:rPr>
        <w:t>числових</w:t>
      </w:r>
      <w:proofErr w:type="spellEnd"/>
      <w:r>
        <w:rPr>
          <w:rStyle w:val="citation-500"/>
        </w:rPr>
        <w:t xml:space="preserve"> </w:t>
      </w:r>
      <w:proofErr w:type="spellStart"/>
      <w:r>
        <w:rPr>
          <w:rStyle w:val="citation-500"/>
        </w:rPr>
        <w:t>налаштувань</w:t>
      </w:r>
      <w:proofErr w:type="spellEnd"/>
      <w:r>
        <w:rPr>
          <w:rStyle w:val="citation-500"/>
        </w:rPr>
        <w:t xml:space="preserve"> — ваг та порогу</w:t>
      </w:r>
      <w:r>
        <w:t xml:space="preserve">. </w:t>
      </w:r>
      <w:r>
        <w:rPr>
          <w:rStyle w:val="citation-499"/>
        </w:rPr>
        <w:t xml:space="preserve">У </w:t>
      </w:r>
      <w:proofErr w:type="spellStart"/>
      <w:r>
        <w:rPr>
          <w:rStyle w:val="citation-499"/>
        </w:rPr>
        <w:t>нашому</w:t>
      </w:r>
      <w:proofErr w:type="spellEnd"/>
      <w:r>
        <w:rPr>
          <w:rStyle w:val="citation-499"/>
        </w:rPr>
        <w:t xml:space="preserve"> </w:t>
      </w:r>
      <w:proofErr w:type="spellStart"/>
      <w:r>
        <w:rPr>
          <w:rStyle w:val="citation-499"/>
        </w:rPr>
        <w:t>випадку</w:t>
      </w:r>
      <w:proofErr w:type="spellEnd"/>
      <w:r>
        <w:rPr>
          <w:rStyle w:val="citation-499"/>
        </w:rPr>
        <w:t xml:space="preserve"> </w:t>
      </w:r>
      <w:proofErr w:type="spellStart"/>
      <w:r>
        <w:rPr>
          <w:rStyle w:val="citation-499"/>
        </w:rPr>
        <w:t>ця</w:t>
      </w:r>
      <w:proofErr w:type="spellEnd"/>
      <w:r>
        <w:rPr>
          <w:rStyle w:val="citation-499"/>
        </w:rPr>
        <w:t xml:space="preserve"> межа — </w:t>
      </w:r>
      <w:proofErr w:type="spellStart"/>
      <w:r>
        <w:rPr>
          <w:rStyle w:val="citation-499"/>
        </w:rPr>
        <w:t>це</w:t>
      </w:r>
      <w:proofErr w:type="spellEnd"/>
      <w:r>
        <w:rPr>
          <w:rStyle w:val="citation-499"/>
        </w:rPr>
        <w:t xml:space="preserve"> </w:t>
      </w:r>
      <w:proofErr w:type="spellStart"/>
      <w:r>
        <w:rPr>
          <w:rStyle w:val="citation-499"/>
        </w:rPr>
        <w:t>звичайна</w:t>
      </w:r>
      <w:proofErr w:type="spellEnd"/>
      <w:r>
        <w:rPr>
          <w:rStyle w:val="citation-499"/>
        </w:rPr>
        <w:t xml:space="preserve"> пряма </w:t>
      </w:r>
      <w:proofErr w:type="spellStart"/>
      <w:r>
        <w:rPr>
          <w:rStyle w:val="citation-499"/>
        </w:rPr>
        <w:t>лінія</w:t>
      </w:r>
      <w:proofErr w:type="spellEnd"/>
      <w:r>
        <w:rPr>
          <w:rStyle w:val="citation-499"/>
        </w:rPr>
        <w:t xml:space="preserve"> на </w:t>
      </w:r>
      <w:proofErr w:type="spellStart"/>
      <w:r>
        <w:rPr>
          <w:rStyle w:val="citation-499"/>
        </w:rPr>
        <w:t>площині</w:t>
      </w:r>
      <w:proofErr w:type="spellEnd"/>
      <w:r>
        <w:t xml:space="preserve">. </w:t>
      </w:r>
    </w:p>
    <w:p w14:paraId="28C1FEF5" w14:textId="77777777" w:rsidR="00BB005C" w:rsidRDefault="00BB005C" w:rsidP="00BB005C">
      <w:pPr>
        <w:pStyle w:val="ad"/>
      </w:pPr>
    </w:p>
    <w:p w14:paraId="07EF062F" w14:textId="33AF2A05" w:rsidR="00EA2D76" w:rsidRDefault="00EA2D76" w:rsidP="00EA2D76">
      <w:pPr>
        <w:pStyle w:val="ad"/>
        <w:numPr>
          <w:ilvl w:val="0"/>
          <w:numId w:val="4"/>
        </w:numPr>
      </w:pPr>
      <w:proofErr w:type="spellStart"/>
      <w:r>
        <w:rPr>
          <w:rStyle w:val="citation-498"/>
          <w:b/>
          <w:bCs/>
        </w:rPr>
        <w:t>Прості</w:t>
      </w:r>
      <w:proofErr w:type="spellEnd"/>
      <w:r>
        <w:rPr>
          <w:rStyle w:val="citation-498"/>
          <w:b/>
          <w:bCs/>
        </w:rPr>
        <w:t xml:space="preserve"> </w:t>
      </w:r>
      <w:proofErr w:type="spellStart"/>
      <w:r>
        <w:rPr>
          <w:rStyle w:val="citation-498"/>
          <w:b/>
          <w:bCs/>
        </w:rPr>
        <w:t>задачі</w:t>
      </w:r>
      <w:proofErr w:type="spellEnd"/>
      <w:r>
        <w:rPr>
          <w:rStyle w:val="citation-498"/>
          <w:b/>
          <w:bCs/>
        </w:rPr>
        <w:t xml:space="preserve"> (І та АБО).</w:t>
      </w:r>
      <w:r>
        <w:rPr>
          <w:rStyle w:val="citation-498"/>
        </w:rPr>
        <w:t xml:space="preserve"> </w:t>
      </w:r>
      <w:proofErr w:type="spellStart"/>
      <w:r>
        <w:rPr>
          <w:rStyle w:val="citation-498"/>
        </w:rPr>
        <w:t>Завдання</w:t>
      </w:r>
      <w:proofErr w:type="spellEnd"/>
      <w:r>
        <w:rPr>
          <w:rStyle w:val="citation-498"/>
        </w:rPr>
        <w:t xml:space="preserve"> «І» та «АБО» </w:t>
      </w:r>
      <w:proofErr w:type="spellStart"/>
      <w:r>
        <w:rPr>
          <w:rStyle w:val="citation-498"/>
        </w:rPr>
        <w:t>вирішуються</w:t>
      </w:r>
      <w:proofErr w:type="spellEnd"/>
      <w:r>
        <w:rPr>
          <w:rStyle w:val="citation-498"/>
        </w:rPr>
        <w:t xml:space="preserve"> легко, </w:t>
      </w:r>
      <w:proofErr w:type="spellStart"/>
      <w:r>
        <w:rPr>
          <w:rStyle w:val="citation-498"/>
        </w:rPr>
        <w:t>оскільки</w:t>
      </w:r>
      <w:proofErr w:type="spellEnd"/>
      <w:r>
        <w:rPr>
          <w:rStyle w:val="citation-498"/>
        </w:rPr>
        <w:t xml:space="preserve"> для них </w:t>
      </w:r>
      <w:proofErr w:type="spellStart"/>
      <w:r>
        <w:rPr>
          <w:rStyle w:val="citation-498"/>
        </w:rPr>
        <w:t>достатньо</w:t>
      </w:r>
      <w:proofErr w:type="spellEnd"/>
      <w:r>
        <w:rPr>
          <w:rStyle w:val="citation-498"/>
        </w:rPr>
        <w:t xml:space="preserve"> провести </w:t>
      </w:r>
      <w:proofErr w:type="spellStart"/>
      <w:r>
        <w:rPr>
          <w:rStyle w:val="citation-498"/>
        </w:rPr>
        <w:t>лише</w:t>
      </w:r>
      <w:proofErr w:type="spellEnd"/>
      <w:r>
        <w:rPr>
          <w:rStyle w:val="citation-498"/>
        </w:rPr>
        <w:t xml:space="preserve"> одну </w:t>
      </w:r>
      <w:proofErr w:type="spellStart"/>
      <w:r>
        <w:rPr>
          <w:rStyle w:val="citation-498"/>
        </w:rPr>
        <w:t>пряму</w:t>
      </w:r>
      <w:proofErr w:type="spellEnd"/>
      <w:r>
        <w:t xml:space="preserve">. </w:t>
      </w:r>
      <w:r>
        <w:rPr>
          <w:rStyle w:val="citation-497"/>
        </w:rPr>
        <w:t xml:space="preserve">Для «АБО» </w:t>
      </w:r>
      <w:proofErr w:type="spellStart"/>
      <w:r>
        <w:rPr>
          <w:rStyle w:val="citation-497"/>
        </w:rPr>
        <w:t>ця</w:t>
      </w:r>
      <w:proofErr w:type="spellEnd"/>
      <w:r>
        <w:rPr>
          <w:rStyle w:val="citation-497"/>
        </w:rPr>
        <w:t xml:space="preserve"> </w:t>
      </w:r>
      <w:proofErr w:type="spellStart"/>
      <w:r>
        <w:rPr>
          <w:rStyle w:val="citation-497"/>
        </w:rPr>
        <w:t>лінія</w:t>
      </w:r>
      <w:proofErr w:type="spellEnd"/>
      <w:r>
        <w:rPr>
          <w:rStyle w:val="citation-497"/>
        </w:rPr>
        <w:t xml:space="preserve"> </w:t>
      </w:r>
      <w:proofErr w:type="spellStart"/>
      <w:r>
        <w:rPr>
          <w:rStyle w:val="citation-497"/>
        </w:rPr>
        <w:t>відокремлює</w:t>
      </w:r>
      <w:proofErr w:type="spellEnd"/>
      <w:r>
        <w:rPr>
          <w:rStyle w:val="citation-497"/>
        </w:rPr>
        <w:t xml:space="preserve"> </w:t>
      </w:r>
      <w:proofErr w:type="spellStart"/>
      <w:r>
        <w:rPr>
          <w:rStyle w:val="citation-497"/>
        </w:rPr>
        <w:t>випадок</w:t>
      </w:r>
      <w:proofErr w:type="spellEnd"/>
      <w:r>
        <w:rPr>
          <w:rStyle w:val="citation-497"/>
        </w:rPr>
        <w:t xml:space="preserve"> з нулями </w:t>
      </w:r>
      <w:proofErr w:type="spellStart"/>
      <w:r>
        <w:rPr>
          <w:rStyle w:val="citation-497"/>
        </w:rPr>
        <w:t>від</w:t>
      </w:r>
      <w:proofErr w:type="spellEnd"/>
      <w:r>
        <w:rPr>
          <w:rStyle w:val="citation-497"/>
        </w:rPr>
        <w:t xml:space="preserve"> </w:t>
      </w:r>
      <w:proofErr w:type="spellStart"/>
      <w:r>
        <w:rPr>
          <w:rStyle w:val="citation-497"/>
        </w:rPr>
        <w:t>усіх</w:t>
      </w:r>
      <w:proofErr w:type="spellEnd"/>
      <w:r>
        <w:rPr>
          <w:rStyle w:val="citation-497"/>
        </w:rPr>
        <w:t xml:space="preserve"> </w:t>
      </w:r>
      <w:proofErr w:type="spellStart"/>
      <w:r>
        <w:rPr>
          <w:rStyle w:val="citation-497"/>
        </w:rPr>
        <w:t>інших</w:t>
      </w:r>
      <w:proofErr w:type="spellEnd"/>
      <w:r>
        <w:rPr>
          <w:rStyle w:val="citation-497"/>
        </w:rPr>
        <w:t xml:space="preserve"> </w:t>
      </w:r>
      <w:proofErr w:type="spellStart"/>
      <w:r>
        <w:rPr>
          <w:rStyle w:val="citation-497"/>
        </w:rPr>
        <w:t>варіантів</w:t>
      </w:r>
      <w:proofErr w:type="spellEnd"/>
      <w:r>
        <w:t xml:space="preserve">. </w:t>
      </w:r>
      <w:r>
        <w:rPr>
          <w:rStyle w:val="citation-496"/>
        </w:rPr>
        <w:t xml:space="preserve">Для «І» — </w:t>
      </w:r>
      <w:proofErr w:type="spellStart"/>
      <w:r>
        <w:rPr>
          <w:rStyle w:val="citation-496"/>
        </w:rPr>
        <w:t>навпаки</w:t>
      </w:r>
      <w:proofErr w:type="spellEnd"/>
      <w:r>
        <w:rPr>
          <w:rStyle w:val="citation-496"/>
        </w:rPr>
        <w:t xml:space="preserve">, вона </w:t>
      </w:r>
      <w:proofErr w:type="spellStart"/>
      <w:r>
        <w:rPr>
          <w:rStyle w:val="citation-496"/>
        </w:rPr>
        <w:t>виділяє</w:t>
      </w:r>
      <w:proofErr w:type="spellEnd"/>
      <w:r>
        <w:rPr>
          <w:rStyle w:val="citation-496"/>
        </w:rPr>
        <w:t xml:space="preserve"> </w:t>
      </w:r>
      <w:proofErr w:type="spellStart"/>
      <w:r>
        <w:rPr>
          <w:rStyle w:val="citation-496"/>
        </w:rPr>
        <w:t>лише</w:t>
      </w:r>
      <w:proofErr w:type="spellEnd"/>
      <w:r>
        <w:rPr>
          <w:rStyle w:val="citation-496"/>
        </w:rPr>
        <w:t xml:space="preserve"> той </w:t>
      </w:r>
      <w:proofErr w:type="spellStart"/>
      <w:r>
        <w:rPr>
          <w:rStyle w:val="citation-496"/>
        </w:rPr>
        <w:t>випадок</w:t>
      </w:r>
      <w:proofErr w:type="spellEnd"/>
      <w:r>
        <w:rPr>
          <w:rStyle w:val="citation-496"/>
        </w:rPr>
        <w:t xml:space="preserve">, де </w:t>
      </w:r>
      <w:proofErr w:type="spellStart"/>
      <w:r>
        <w:rPr>
          <w:rStyle w:val="citation-496"/>
        </w:rPr>
        <w:t>обидві</w:t>
      </w:r>
      <w:proofErr w:type="spellEnd"/>
      <w:r>
        <w:rPr>
          <w:rStyle w:val="citation-496"/>
        </w:rPr>
        <w:t xml:space="preserve"> </w:t>
      </w:r>
      <w:proofErr w:type="spellStart"/>
      <w:r>
        <w:rPr>
          <w:rStyle w:val="citation-496"/>
        </w:rPr>
        <w:t>одиниці</w:t>
      </w:r>
      <w:proofErr w:type="spellEnd"/>
      <w:r>
        <w:t xml:space="preserve">. </w:t>
      </w:r>
      <w:proofErr w:type="spellStart"/>
      <w:r>
        <w:rPr>
          <w:rStyle w:val="citation-495"/>
        </w:rPr>
        <w:t>Хоча</w:t>
      </w:r>
      <w:proofErr w:type="spellEnd"/>
      <w:r>
        <w:rPr>
          <w:rStyle w:val="citation-495"/>
        </w:rPr>
        <w:t xml:space="preserve"> ваги у </w:t>
      </w:r>
      <w:proofErr w:type="spellStart"/>
      <w:r>
        <w:rPr>
          <w:rStyle w:val="citation-495"/>
        </w:rPr>
        <w:t>нейронів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однакові</w:t>
      </w:r>
      <w:proofErr w:type="spellEnd"/>
      <w:r>
        <w:rPr>
          <w:rStyle w:val="citation-495"/>
        </w:rPr>
        <w:t xml:space="preserve">, </w:t>
      </w:r>
      <w:proofErr w:type="spellStart"/>
      <w:r>
        <w:rPr>
          <w:rStyle w:val="citation-495"/>
        </w:rPr>
        <w:t>саме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завдяки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різному</w:t>
      </w:r>
      <w:proofErr w:type="spellEnd"/>
      <w:r>
        <w:rPr>
          <w:rStyle w:val="citation-495"/>
        </w:rPr>
        <w:t xml:space="preserve"> порогу </w:t>
      </w:r>
      <w:proofErr w:type="spellStart"/>
      <w:r>
        <w:rPr>
          <w:rStyle w:val="citation-495"/>
        </w:rPr>
        <w:t>ці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прямі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проходять</w:t>
      </w:r>
      <w:proofErr w:type="spellEnd"/>
      <w:r>
        <w:rPr>
          <w:rStyle w:val="citation-495"/>
        </w:rPr>
        <w:t xml:space="preserve"> у </w:t>
      </w:r>
      <w:proofErr w:type="spellStart"/>
      <w:r>
        <w:rPr>
          <w:rStyle w:val="citation-495"/>
        </w:rPr>
        <w:t>різних</w:t>
      </w:r>
      <w:proofErr w:type="spellEnd"/>
      <w:r>
        <w:rPr>
          <w:rStyle w:val="citation-495"/>
        </w:rPr>
        <w:t xml:space="preserve"> </w:t>
      </w:r>
      <w:proofErr w:type="spellStart"/>
      <w:r>
        <w:rPr>
          <w:rStyle w:val="citation-495"/>
        </w:rPr>
        <w:t>місцях</w:t>
      </w:r>
      <w:proofErr w:type="spellEnd"/>
      <w:r>
        <w:t xml:space="preserve">. </w:t>
      </w:r>
    </w:p>
    <w:p w14:paraId="61EBE312" w14:textId="77777777" w:rsidR="00BB005C" w:rsidRDefault="00BB005C" w:rsidP="00BB005C">
      <w:pPr>
        <w:pStyle w:val="ad"/>
      </w:pPr>
    </w:p>
    <w:p w14:paraId="77CCED72" w14:textId="50BABDCD" w:rsidR="00EA2D76" w:rsidRDefault="00EA2D76" w:rsidP="00EA2D76">
      <w:pPr>
        <w:pStyle w:val="ad"/>
        <w:numPr>
          <w:ilvl w:val="0"/>
          <w:numId w:val="4"/>
        </w:numPr>
      </w:pPr>
      <w:proofErr w:type="spellStart"/>
      <w:r>
        <w:rPr>
          <w:rStyle w:val="citation-494"/>
          <w:b/>
          <w:bCs/>
        </w:rPr>
        <w:t>Складність</w:t>
      </w:r>
      <w:proofErr w:type="spellEnd"/>
      <w:r>
        <w:rPr>
          <w:rStyle w:val="citation-494"/>
          <w:b/>
          <w:bCs/>
        </w:rPr>
        <w:t xml:space="preserve"> «</w:t>
      </w:r>
      <w:proofErr w:type="spellStart"/>
      <w:r>
        <w:rPr>
          <w:rStyle w:val="citation-494"/>
          <w:b/>
          <w:bCs/>
        </w:rPr>
        <w:t>Виключного</w:t>
      </w:r>
      <w:proofErr w:type="spellEnd"/>
      <w:r>
        <w:rPr>
          <w:rStyle w:val="citation-494"/>
          <w:b/>
          <w:bCs/>
        </w:rPr>
        <w:t xml:space="preserve"> АБО» (XOR).</w:t>
      </w:r>
      <w:r>
        <w:rPr>
          <w:rStyle w:val="citation-494"/>
        </w:rPr>
        <w:t xml:space="preserve"> З </w:t>
      </w:r>
      <w:proofErr w:type="spellStart"/>
      <w:r>
        <w:rPr>
          <w:rStyle w:val="citation-494"/>
        </w:rPr>
        <w:t>цією</w:t>
      </w:r>
      <w:proofErr w:type="spellEnd"/>
      <w:r>
        <w:rPr>
          <w:rStyle w:val="citation-494"/>
        </w:rPr>
        <w:t xml:space="preserve"> задачею один нейрон </w:t>
      </w:r>
      <w:proofErr w:type="spellStart"/>
      <w:r>
        <w:rPr>
          <w:rStyle w:val="citation-494"/>
        </w:rPr>
        <w:t>впоратися</w:t>
      </w:r>
      <w:proofErr w:type="spellEnd"/>
      <w:r>
        <w:rPr>
          <w:rStyle w:val="citation-494"/>
        </w:rPr>
        <w:t xml:space="preserve"> не </w:t>
      </w:r>
      <w:proofErr w:type="spellStart"/>
      <w:r>
        <w:rPr>
          <w:rStyle w:val="citation-494"/>
        </w:rPr>
        <w:t>може</w:t>
      </w:r>
      <w:proofErr w:type="spellEnd"/>
      <w:r>
        <w:t xml:space="preserve">. </w:t>
      </w:r>
      <w:r>
        <w:rPr>
          <w:rStyle w:val="citation-493"/>
        </w:rPr>
        <w:t xml:space="preserve">Точки </w:t>
      </w:r>
      <w:proofErr w:type="spellStart"/>
      <w:r>
        <w:rPr>
          <w:rStyle w:val="citation-493"/>
        </w:rPr>
        <w:t>відповідей</w:t>
      </w:r>
      <w:proofErr w:type="spellEnd"/>
      <w:r>
        <w:rPr>
          <w:rStyle w:val="citation-493"/>
        </w:rPr>
        <w:t xml:space="preserve"> у </w:t>
      </w:r>
      <w:proofErr w:type="spellStart"/>
      <w:r>
        <w:rPr>
          <w:rStyle w:val="citation-493"/>
        </w:rPr>
        <w:t>ній</w:t>
      </w:r>
      <w:proofErr w:type="spellEnd"/>
      <w:r>
        <w:rPr>
          <w:rStyle w:val="citation-493"/>
        </w:rPr>
        <w:t xml:space="preserve"> </w:t>
      </w:r>
      <w:proofErr w:type="spellStart"/>
      <w:r>
        <w:rPr>
          <w:rStyle w:val="citation-493"/>
        </w:rPr>
        <w:t>розташовані</w:t>
      </w:r>
      <w:proofErr w:type="spellEnd"/>
      <w:r>
        <w:rPr>
          <w:rStyle w:val="citation-493"/>
        </w:rPr>
        <w:t xml:space="preserve"> так, </w:t>
      </w:r>
      <w:proofErr w:type="spellStart"/>
      <w:r>
        <w:rPr>
          <w:rStyle w:val="citation-493"/>
        </w:rPr>
        <w:t>що</w:t>
      </w:r>
      <w:proofErr w:type="spellEnd"/>
      <w:r>
        <w:rPr>
          <w:rStyle w:val="citation-493"/>
        </w:rPr>
        <w:t xml:space="preserve"> </w:t>
      </w:r>
      <w:proofErr w:type="spellStart"/>
      <w:r>
        <w:rPr>
          <w:rStyle w:val="citation-493"/>
        </w:rPr>
        <w:t>їх</w:t>
      </w:r>
      <w:proofErr w:type="spellEnd"/>
      <w:r>
        <w:rPr>
          <w:rStyle w:val="citation-493"/>
        </w:rPr>
        <w:t xml:space="preserve"> </w:t>
      </w:r>
      <w:proofErr w:type="spellStart"/>
      <w:r>
        <w:rPr>
          <w:rStyle w:val="citation-493"/>
        </w:rPr>
        <w:t>неможливо</w:t>
      </w:r>
      <w:proofErr w:type="spellEnd"/>
      <w:r>
        <w:rPr>
          <w:rStyle w:val="citation-493"/>
        </w:rPr>
        <w:t xml:space="preserve"> </w:t>
      </w:r>
      <w:proofErr w:type="spellStart"/>
      <w:r>
        <w:rPr>
          <w:rStyle w:val="citation-493"/>
        </w:rPr>
        <w:t>розділити</w:t>
      </w:r>
      <w:proofErr w:type="spellEnd"/>
      <w:r>
        <w:rPr>
          <w:rStyle w:val="citation-493"/>
        </w:rPr>
        <w:t xml:space="preserve"> </w:t>
      </w:r>
      <w:proofErr w:type="spellStart"/>
      <w:r>
        <w:rPr>
          <w:rStyle w:val="citation-493"/>
        </w:rPr>
        <w:t>однією</w:t>
      </w:r>
      <w:proofErr w:type="spellEnd"/>
      <w:r>
        <w:rPr>
          <w:rStyle w:val="citation-493"/>
        </w:rPr>
        <w:t xml:space="preserve"> </w:t>
      </w:r>
      <w:proofErr w:type="spellStart"/>
      <w:r>
        <w:rPr>
          <w:rStyle w:val="citation-493"/>
        </w:rPr>
        <w:t>рівною</w:t>
      </w:r>
      <w:proofErr w:type="spellEnd"/>
      <w:r>
        <w:rPr>
          <w:rStyle w:val="citation-493"/>
        </w:rPr>
        <w:t xml:space="preserve"> </w:t>
      </w:r>
      <w:proofErr w:type="spellStart"/>
      <w:r>
        <w:rPr>
          <w:rStyle w:val="citation-493"/>
        </w:rPr>
        <w:t>рисою</w:t>
      </w:r>
      <w:proofErr w:type="spellEnd"/>
      <w:r>
        <w:t xml:space="preserve">. </w:t>
      </w:r>
      <w:proofErr w:type="spellStart"/>
      <w:r>
        <w:rPr>
          <w:rStyle w:val="citation-492"/>
        </w:rPr>
        <w:t>Це</w:t>
      </w:r>
      <w:proofErr w:type="spellEnd"/>
      <w:r>
        <w:rPr>
          <w:rStyle w:val="citation-492"/>
        </w:rPr>
        <w:t xml:space="preserve"> </w:t>
      </w:r>
      <w:proofErr w:type="spellStart"/>
      <w:r>
        <w:rPr>
          <w:rStyle w:val="citation-492"/>
        </w:rPr>
        <w:t>основне</w:t>
      </w:r>
      <w:proofErr w:type="spellEnd"/>
      <w:r>
        <w:rPr>
          <w:rStyle w:val="citation-492"/>
        </w:rPr>
        <w:t xml:space="preserve"> </w:t>
      </w:r>
      <w:proofErr w:type="spellStart"/>
      <w:r>
        <w:rPr>
          <w:rStyle w:val="citation-492"/>
        </w:rPr>
        <w:t>обмеження</w:t>
      </w:r>
      <w:proofErr w:type="spellEnd"/>
      <w:r>
        <w:rPr>
          <w:rStyle w:val="citation-492"/>
        </w:rPr>
        <w:t xml:space="preserve"> </w:t>
      </w:r>
      <w:proofErr w:type="spellStart"/>
      <w:r>
        <w:rPr>
          <w:rStyle w:val="citation-492"/>
        </w:rPr>
        <w:t>простих</w:t>
      </w:r>
      <w:proofErr w:type="spellEnd"/>
      <w:r>
        <w:rPr>
          <w:rStyle w:val="citation-492"/>
        </w:rPr>
        <w:t xml:space="preserve"> мереж — вони не </w:t>
      </w:r>
      <w:proofErr w:type="spellStart"/>
      <w:r>
        <w:rPr>
          <w:rStyle w:val="citation-492"/>
        </w:rPr>
        <w:t>підходять</w:t>
      </w:r>
      <w:proofErr w:type="spellEnd"/>
      <w:r>
        <w:rPr>
          <w:rStyle w:val="citation-492"/>
        </w:rPr>
        <w:t xml:space="preserve"> для </w:t>
      </w:r>
      <w:proofErr w:type="spellStart"/>
      <w:r>
        <w:rPr>
          <w:rStyle w:val="citation-492"/>
        </w:rPr>
        <w:t>завдань</w:t>
      </w:r>
      <w:proofErr w:type="spellEnd"/>
      <w:r>
        <w:rPr>
          <w:rStyle w:val="citation-492"/>
        </w:rPr>
        <w:t xml:space="preserve">, де </w:t>
      </w:r>
      <w:proofErr w:type="spellStart"/>
      <w:r>
        <w:rPr>
          <w:rStyle w:val="citation-492"/>
        </w:rPr>
        <w:t>дані</w:t>
      </w:r>
      <w:proofErr w:type="spellEnd"/>
      <w:r>
        <w:rPr>
          <w:rStyle w:val="citation-492"/>
        </w:rPr>
        <w:t xml:space="preserve"> </w:t>
      </w:r>
      <w:proofErr w:type="spellStart"/>
      <w:r>
        <w:rPr>
          <w:rStyle w:val="citation-492"/>
        </w:rPr>
        <w:t>розташовані</w:t>
      </w:r>
      <w:proofErr w:type="spellEnd"/>
      <w:r>
        <w:rPr>
          <w:rStyle w:val="citation-492"/>
        </w:rPr>
        <w:t xml:space="preserve"> складно</w:t>
      </w:r>
      <w:r>
        <w:t xml:space="preserve">. </w:t>
      </w:r>
    </w:p>
    <w:p w14:paraId="27103432" w14:textId="77777777" w:rsidR="00BB005C" w:rsidRDefault="00BB005C" w:rsidP="00BB005C">
      <w:pPr>
        <w:pStyle w:val="ad"/>
      </w:pPr>
    </w:p>
    <w:p w14:paraId="0BBE2D59" w14:textId="364EC3BB" w:rsidR="00EA2D76" w:rsidRDefault="00EA2D76" w:rsidP="00EA2D76">
      <w:pPr>
        <w:pStyle w:val="ad"/>
        <w:numPr>
          <w:ilvl w:val="0"/>
          <w:numId w:val="4"/>
        </w:numPr>
      </w:pPr>
      <w:proofErr w:type="spellStart"/>
      <w:r>
        <w:rPr>
          <w:rStyle w:val="citation-491"/>
          <w:b/>
          <w:bCs/>
        </w:rPr>
        <w:t>Рішення</w:t>
      </w:r>
      <w:proofErr w:type="spellEnd"/>
      <w:r>
        <w:rPr>
          <w:rStyle w:val="citation-491"/>
          <w:b/>
          <w:bCs/>
        </w:rPr>
        <w:t xml:space="preserve"> через </w:t>
      </w:r>
      <w:proofErr w:type="spellStart"/>
      <w:r>
        <w:rPr>
          <w:rStyle w:val="citation-491"/>
          <w:b/>
          <w:bCs/>
        </w:rPr>
        <w:t>додаткові</w:t>
      </w:r>
      <w:proofErr w:type="spellEnd"/>
      <w:r>
        <w:rPr>
          <w:rStyle w:val="citation-491"/>
          <w:b/>
          <w:bCs/>
        </w:rPr>
        <w:t xml:space="preserve"> </w:t>
      </w:r>
      <w:proofErr w:type="spellStart"/>
      <w:r>
        <w:rPr>
          <w:rStyle w:val="citation-491"/>
          <w:b/>
          <w:bCs/>
        </w:rPr>
        <w:t>шари</w:t>
      </w:r>
      <w:proofErr w:type="spellEnd"/>
      <w:r>
        <w:rPr>
          <w:rStyle w:val="citation-491"/>
          <w:b/>
          <w:bCs/>
        </w:rPr>
        <w:t>.</w:t>
      </w:r>
      <w:r>
        <w:rPr>
          <w:rStyle w:val="citation-491"/>
        </w:rPr>
        <w:t xml:space="preserve"> </w:t>
      </w:r>
      <w:proofErr w:type="spellStart"/>
      <w:r>
        <w:rPr>
          <w:rStyle w:val="citation-491"/>
        </w:rPr>
        <w:t>Щоб</w:t>
      </w:r>
      <w:proofErr w:type="spellEnd"/>
      <w:r>
        <w:rPr>
          <w:rStyle w:val="citation-491"/>
        </w:rPr>
        <w:t xml:space="preserve"> </w:t>
      </w:r>
      <w:proofErr w:type="spellStart"/>
      <w:r>
        <w:rPr>
          <w:rStyle w:val="citation-491"/>
        </w:rPr>
        <w:t>вирішити</w:t>
      </w:r>
      <w:proofErr w:type="spellEnd"/>
      <w:r>
        <w:rPr>
          <w:rStyle w:val="citation-491"/>
        </w:rPr>
        <w:t xml:space="preserve"> задачу XOR, </w:t>
      </w:r>
      <w:proofErr w:type="spellStart"/>
      <w:r>
        <w:rPr>
          <w:rStyle w:val="citation-491"/>
        </w:rPr>
        <w:t>потрібно</w:t>
      </w:r>
      <w:proofErr w:type="spellEnd"/>
      <w:r>
        <w:rPr>
          <w:rStyle w:val="citation-491"/>
        </w:rPr>
        <w:t xml:space="preserve"> </w:t>
      </w:r>
      <w:proofErr w:type="spellStart"/>
      <w:r>
        <w:rPr>
          <w:rStyle w:val="citation-491"/>
        </w:rPr>
        <w:t>додати</w:t>
      </w:r>
      <w:proofErr w:type="spellEnd"/>
      <w:r>
        <w:rPr>
          <w:rStyle w:val="citation-491"/>
        </w:rPr>
        <w:t xml:space="preserve"> </w:t>
      </w:r>
      <w:proofErr w:type="spellStart"/>
      <w:r>
        <w:rPr>
          <w:rStyle w:val="citation-491"/>
        </w:rPr>
        <w:t>ще</w:t>
      </w:r>
      <w:proofErr w:type="spellEnd"/>
      <w:r>
        <w:rPr>
          <w:rStyle w:val="citation-491"/>
        </w:rPr>
        <w:t xml:space="preserve"> один шар </w:t>
      </w:r>
      <w:proofErr w:type="spellStart"/>
      <w:r>
        <w:rPr>
          <w:rStyle w:val="citation-491"/>
        </w:rPr>
        <w:t>нейронів</w:t>
      </w:r>
      <w:proofErr w:type="spellEnd"/>
      <w:r>
        <w:t xml:space="preserve">. </w:t>
      </w:r>
      <w:r>
        <w:rPr>
          <w:rStyle w:val="citation-490"/>
        </w:rPr>
        <w:t xml:space="preserve">Перший шар </w:t>
      </w:r>
      <w:proofErr w:type="spellStart"/>
      <w:r>
        <w:rPr>
          <w:rStyle w:val="citation-490"/>
        </w:rPr>
        <w:t>ніби</w:t>
      </w:r>
      <w:proofErr w:type="spellEnd"/>
      <w:r>
        <w:rPr>
          <w:rStyle w:val="citation-490"/>
        </w:rPr>
        <w:t xml:space="preserve"> </w:t>
      </w:r>
      <w:proofErr w:type="spellStart"/>
      <w:r>
        <w:rPr>
          <w:rStyle w:val="citation-490"/>
        </w:rPr>
        <w:t>перетворює</w:t>
      </w:r>
      <w:proofErr w:type="spellEnd"/>
      <w:r>
        <w:rPr>
          <w:rStyle w:val="citation-490"/>
        </w:rPr>
        <w:t xml:space="preserve"> </w:t>
      </w:r>
      <w:proofErr w:type="spellStart"/>
      <w:r>
        <w:rPr>
          <w:rStyle w:val="citation-490"/>
        </w:rPr>
        <w:t>простір</w:t>
      </w:r>
      <w:proofErr w:type="spellEnd"/>
      <w:r>
        <w:rPr>
          <w:rStyle w:val="citation-490"/>
        </w:rPr>
        <w:t xml:space="preserve"> </w:t>
      </w:r>
      <w:proofErr w:type="spellStart"/>
      <w:r>
        <w:rPr>
          <w:rStyle w:val="citation-490"/>
        </w:rPr>
        <w:t>даних</w:t>
      </w:r>
      <w:proofErr w:type="spellEnd"/>
      <w:r>
        <w:rPr>
          <w:rStyle w:val="citation-490"/>
        </w:rPr>
        <w:t xml:space="preserve">, </w:t>
      </w:r>
      <w:proofErr w:type="spellStart"/>
      <w:r>
        <w:rPr>
          <w:rStyle w:val="citation-490"/>
        </w:rPr>
        <w:t>роблячи</w:t>
      </w:r>
      <w:proofErr w:type="spellEnd"/>
      <w:r>
        <w:rPr>
          <w:rStyle w:val="citation-490"/>
        </w:rPr>
        <w:t xml:space="preserve"> </w:t>
      </w:r>
      <w:proofErr w:type="spellStart"/>
      <w:r>
        <w:rPr>
          <w:rStyle w:val="citation-490"/>
        </w:rPr>
        <w:t>складну</w:t>
      </w:r>
      <w:proofErr w:type="spellEnd"/>
      <w:r>
        <w:rPr>
          <w:rStyle w:val="citation-490"/>
        </w:rPr>
        <w:t xml:space="preserve"> задачу простою</w:t>
      </w:r>
      <w:r>
        <w:t xml:space="preserve">. </w:t>
      </w:r>
      <w:r>
        <w:rPr>
          <w:rStyle w:val="citation-489"/>
        </w:rPr>
        <w:t xml:space="preserve">У </w:t>
      </w:r>
      <w:proofErr w:type="spellStart"/>
      <w:r>
        <w:rPr>
          <w:rStyle w:val="citation-489"/>
        </w:rPr>
        <w:t>результаті</w:t>
      </w:r>
      <w:proofErr w:type="spellEnd"/>
      <w:r>
        <w:rPr>
          <w:rStyle w:val="citation-489"/>
        </w:rPr>
        <w:t xml:space="preserve"> на другому </w:t>
      </w:r>
      <w:proofErr w:type="spellStart"/>
      <w:r>
        <w:rPr>
          <w:rStyle w:val="citation-489"/>
        </w:rPr>
        <w:t>шарі</w:t>
      </w:r>
      <w:proofErr w:type="spellEnd"/>
      <w:r>
        <w:rPr>
          <w:rStyle w:val="citation-489"/>
        </w:rPr>
        <w:t xml:space="preserve"> нам </w:t>
      </w:r>
      <w:proofErr w:type="spellStart"/>
      <w:r>
        <w:rPr>
          <w:rStyle w:val="citation-489"/>
        </w:rPr>
        <w:t>знову</w:t>
      </w:r>
      <w:proofErr w:type="spellEnd"/>
      <w:r>
        <w:rPr>
          <w:rStyle w:val="citation-489"/>
        </w:rPr>
        <w:t xml:space="preserve"> </w:t>
      </w:r>
      <w:proofErr w:type="spellStart"/>
      <w:r>
        <w:rPr>
          <w:rStyle w:val="citation-489"/>
        </w:rPr>
        <w:t>достатньо</w:t>
      </w:r>
      <w:proofErr w:type="spellEnd"/>
      <w:r>
        <w:rPr>
          <w:rStyle w:val="citation-489"/>
        </w:rPr>
        <w:t xml:space="preserve"> провести одну </w:t>
      </w:r>
      <w:proofErr w:type="spellStart"/>
      <w:r>
        <w:rPr>
          <w:rStyle w:val="citation-489"/>
        </w:rPr>
        <w:t>пряму</w:t>
      </w:r>
      <w:proofErr w:type="spellEnd"/>
      <w:r>
        <w:rPr>
          <w:rStyle w:val="citation-489"/>
        </w:rPr>
        <w:t xml:space="preserve">, </w:t>
      </w:r>
      <w:proofErr w:type="spellStart"/>
      <w:r>
        <w:rPr>
          <w:rStyle w:val="citation-489"/>
        </w:rPr>
        <w:t>щоб</w:t>
      </w:r>
      <w:proofErr w:type="spellEnd"/>
      <w:r>
        <w:rPr>
          <w:rStyle w:val="citation-489"/>
        </w:rPr>
        <w:t xml:space="preserve"> </w:t>
      </w:r>
      <w:proofErr w:type="spellStart"/>
      <w:r>
        <w:rPr>
          <w:rStyle w:val="citation-489"/>
        </w:rPr>
        <w:t>отримати</w:t>
      </w:r>
      <w:proofErr w:type="spellEnd"/>
      <w:r>
        <w:rPr>
          <w:rStyle w:val="citation-489"/>
        </w:rPr>
        <w:t xml:space="preserve"> </w:t>
      </w:r>
      <w:proofErr w:type="spellStart"/>
      <w:r>
        <w:rPr>
          <w:rStyle w:val="citation-489"/>
        </w:rPr>
        <w:t>правильний</w:t>
      </w:r>
      <w:proofErr w:type="spellEnd"/>
      <w:r>
        <w:rPr>
          <w:rStyle w:val="citation-489"/>
        </w:rPr>
        <w:t xml:space="preserve"> результат</w:t>
      </w:r>
      <w:r>
        <w:t xml:space="preserve">. </w:t>
      </w:r>
      <w:proofErr w:type="spellStart"/>
      <w:r>
        <w:rPr>
          <w:rStyle w:val="citation-488"/>
        </w:rPr>
        <w:t>Це</w:t>
      </w:r>
      <w:proofErr w:type="spellEnd"/>
      <w:r>
        <w:rPr>
          <w:rStyle w:val="citation-488"/>
        </w:rPr>
        <w:t xml:space="preserve"> </w:t>
      </w:r>
      <w:proofErr w:type="spellStart"/>
      <w:r>
        <w:rPr>
          <w:rStyle w:val="citation-488"/>
        </w:rPr>
        <w:t>досягається</w:t>
      </w:r>
      <w:proofErr w:type="spellEnd"/>
      <w:r>
        <w:rPr>
          <w:rStyle w:val="citation-488"/>
        </w:rPr>
        <w:t xml:space="preserve"> шляхом </w:t>
      </w:r>
      <w:proofErr w:type="spellStart"/>
      <w:r>
        <w:rPr>
          <w:rStyle w:val="citation-488"/>
        </w:rPr>
        <w:t>поєднання</w:t>
      </w:r>
      <w:proofErr w:type="spellEnd"/>
      <w:r>
        <w:rPr>
          <w:rStyle w:val="citation-488"/>
        </w:rPr>
        <w:t xml:space="preserve"> </w:t>
      </w:r>
      <w:proofErr w:type="spellStart"/>
      <w:r>
        <w:rPr>
          <w:rStyle w:val="citation-488"/>
        </w:rPr>
        <w:t>результатів</w:t>
      </w:r>
      <w:proofErr w:type="spellEnd"/>
      <w:r>
        <w:rPr>
          <w:rStyle w:val="citation-488"/>
        </w:rPr>
        <w:t xml:space="preserve"> </w:t>
      </w:r>
      <w:proofErr w:type="spellStart"/>
      <w:r>
        <w:rPr>
          <w:rStyle w:val="citation-488"/>
        </w:rPr>
        <w:t>роботи</w:t>
      </w:r>
      <w:proofErr w:type="spellEnd"/>
      <w:r>
        <w:rPr>
          <w:rStyle w:val="citation-488"/>
        </w:rPr>
        <w:t xml:space="preserve"> </w:t>
      </w:r>
      <w:proofErr w:type="spellStart"/>
      <w:r>
        <w:rPr>
          <w:rStyle w:val="citation-488"/>
        </w:rPr>
        <w:t>нейронів</w:t>
      </w:r>
      <w:proofErr w:type="spellEnd"/>
      <w:r>
        <w:rPr>
          <w:rStyle w:val="citation-488"/>
        </w:rPr>
        <w:t xml:space="preserve"> «І» та «АБО»</w:t>
      </w:r>
      <w:r>
        <w:t xml:space="preserve">. </w:t>
      </w:r>
    </w:p>
    <w:p w14:paraId="06B7B581" w14:textId="77777777" w:rsidR="00BB005C" w:rsidRDefault="00BB005C" w:rsidP="00BB005C">
      <w:pPr>
        <w:pStyle w:val="ad"/>
      </w:pPr>
    </w:p>
    <w:p w14:paraId="19DE576C" w14:textId="393E1340" w:rsidR="00EA2D76" w:rsidRDefault="00EA2D76" w:rsidP="00EA2D76">
      <w:pPr>
        <w:pStyle w:val="ad"/>
        <w:numPr>
          <w:ilvl w:val="0"/>
          <w:numId w:val="4"/>
        </w:numPr>
      </w:pPr>
      <w:proofErr w:type="spellStart"/>
      <w:r>
        <w:rPr>
          <w:rStyle w:val="citation-487"/>
          <w:b/>
          <w:bCs/>
        </w:rPr>
        <w:t>Результати</w:t>
      </w:r>
      <w:proofErr w:type="spellEnd"/>
      <w:r>
        <w:rPr>
          <w:rStyle w:val="citation-487"/>
          <w:b/>
          <w:bCs/>
        </w:rPr>
        <w:t xml:space="preserve"> </w:t>
      </w:r>
      <w:proofErr w:type="spellStart"/>
      <w:r>
        <w:rPr>
          <w:rStyle w:val="citation-487"/>
          <w:b/>
          <w:bCs/>
        </w:rPr>
        <w:t>перевірки</w:t>
      </w:r>
      <w:proofErr w:type="spellEnd"/>
      <w:r>
        <w:rPr>
          <w:rStyle w:val="citation-487"/>
          <w:b/>
          <w:bCs/>
        </w:rPr>
        <w:t>.</w:t>
      </w:r>
      <w:r>
        <w:rPr>
          <w:rStyle w:val="citation-487"/>
        </w:rPr>
        <w:t xml:space="preserve"> </w:t>
      </w:r>
      <w:proofErr w:type="spellStart"/>
      <w:r>
        <w:rPr>
          <w:rStyle w:val="citation-487"/>
        </w:rPr>
        <w:t>Програма</w:t>
      </w:r>
      <w:proofErr w:type="spellEnd"/>
      <w:r>
        <w:rPr>
          <w:rStyle w:val="citation-487"/>
        </w:rPr>
        <w:t xml:space="preserve"> на </w:t>
      </w:r>
      <w:proofErr w:type="spellStart"/>
      <w:r>
        <w:rPr>
          <w:rStyle w:val="citation-487"/>
        </w:rPr>
        <w:t>мові</w:t>
      </w:r>
      <w:proofErr w:type="spellEnd"/>
      <w:r>
        <w:rPr>
          <w:rStyle w:val="citation-487"/>
        </w:rPr>
        <w:t xml:space="preserve"> Python </w:t>
      </w:r>
      <w:proofErr w:type="spellStart"/>
      <w:r>
        <w:rPr>
          <w:rStyle w:val="citation-487"/>
        </w:rPr>
        <w:t>підтвердила</w:t>
      </w:r>
      <w:proofErr w:type="spellEnd"/>
      <w:r>
        <w:rPr>
          <w:rStyle w:val="citation-487"/>
        </w:rPr>
        <w:t xml:space="preserve"> </w:t>
      </w:r>
      <w:proofErr w:type="spellStart"/>
      <w:r>
        <w:rPr>
          <w:rStyle w:val="citation-487"/>
        </w:rPr>
        <w:t>правильність</w:t>
      </w:r>
      <w:proofErr w:type="spellEnd"/>
      <w:r>
        <w:rPr>
          <w:rStyle w:val="citation-487"/>
        </w:rPr>
        <w:t xml:space="preserve"> </w:t>
      </w:r>
      <w:proofErr w:type="spellStart"/>
      <w:r>
        <w:rPr>
          <w:rStyle w:val="citation-487"/>
        </w:rPr>
        <w:t>усіх</w:t>
      </w:r>
      <w:proofErr w:type="spellEnd"/>
      <w:r>
        <w:rPr>
          <w:rStyle w:val="citation-487"/>
        </w:rPr>
        <w:t xml:space="preserve"> </w:t>
      </w:r>
      <w:proofErr w:type="spellStart"/>
      <w:r>
        <w:rPr>
          <w:rStyle w:val="citation-487"/>
        </w:rPr>
        <w:t>розрахунків</w:t>
      </w:r>
      <w:proofErr w:type="spellEnd"/>
      <w:r>
        <w:t xml:space="preserve">. </w:t>
      </w:r>
      <w:proofErr w:type="spellStart"/>
      <w:r>
        <w:rPr>
          <w:rStyle w:val="citation-486"/>
        </w:rPr>
        <w:t>Результати</w:t>
      </w:r>
      <w:proofErr w:type="spellEnd"/>
      <w:r>
        <w:rPr>
          <w:rStyle w:val="citation-486"/>
        </w:rPr>
        <w:t xml:space="preserve">, </w:t>
      </w:r>
      <w:proofErr w:type="spellStart"/>
      <w:r>
        <w:rPr>
          <w:rStyle w:val="citation-486"/>
        </w:rPr>
        <w:t>які</w:t>
      </w:r>
      <w:proofErr w:type="spellEnd"/>
      <w:r>
        <w:rPr>
          <w:rStyle w:val="citation-486"/>
        </w:rPr>
        <w:t xml:space="preserve"> видала мережа, </w:t>
      </w:r>
      <w:proofErr w:type="spellStart"/>
      <w:r>
        <w:rPr>
          <w:rStyle w:val="citation-486"/>
        </w:rPr>
        <w:t>повністю</w:t>
      </w:r>
      <w:proofErr w:type="spellEnd"/>
      <w:r>
        <w:rPr>
          <w:rStyle w:val="citation-486"/>
        </w:rPr>
        <w:t xml:space="preserve"> </w:t>
      </w:r>
      <w:proofErr w:type="spellStart"/>
      <w:r>
        <w:rPr>
          <w:rStyle w:val="citation-486"/>
        </w:rPr>
        <w:t>збіглися</w:t>
      </w:r>
      <w:proofErr w:type="spellEnd"/>
      <w:r>
        <w:rPr>
          <w:rStyle w:val="citation-486"/>
        </w:rPr>
        <w:t xml:space="preserve"> з </w:t>
      </w:r>
      <w:proofErr w:type="spellStart"/>
      <w:r>
        <w:rPr>
          <w:rStyle w:val="citation-486"/>
        </w:rPr>
        <w:t>логічними</w:t>
      </w:r>
      <w:proofErr w:type="spellEnd"/>
      <w:r>
        <w:rPr>
          <w:rStyle w:val="citation-486"/>
        </w:rPr>
        <w:t xml:space="preserve"> правилами</w:t>
      </w:r>
      <w:r>
        <w:t xml:space="preserve">. </w:t>
      </w:r>
      <w:proofErr w:type="spellStart"/>
      <w:r>
        <w:rPr>
          <w:rStyle w:val="citation-485"/>
        </w:rPr>
        <w:t>Це</w:t>
      </w:r>
      <w:proofErr w:type="spellEnd"/>
      <w:r>
        <w:rPr>
          <w:rStyle w:val="citation-485"/>
        </w:rPr>
        <w:t xml:space="preserve"> доводить, </w:t>
      </w:r>
      <w:proofErr w:type="spellStart"/>
      <w:r>
        <w:rPr>
          <w:rStyle w:val="citation-485"/>
        </w:rPr>
        <w:t>що</w:t>
      </w:r>
      <w:proofErr w:type="spellEnd"/>
      <w:r>
        <w:rPr>
          <w:rStyle w:val="citation-485"/>
        </w:rPr>
        <w:t xml:space="preserve"> </w:t>
      </w:r>
      <w:proofErr w:type="spellStart"/>
      <w:r>
        <w:rPr>
          <w:rStyle w:val="citation-485"/>
        </w:rPr>
        <w:t>параметри</w:t>
      </w:r>
      <w:proofErr w:type="spellEnd"/>
      <w:r>
        <w:rPr>
          <w:rStyle w:val="citation-485"/>
        </w:rPr>
        <w:t xml:space="preserve"> </w:t>
      </w:r>
      <w:proofErr w:type="spellStart"/>
      <w:r>
        <w:rPr>
          <w:rStyle w:val="citation-485"/>
        </w:rPr>
        <w:t>нейронів</w:t>
      </w:r>
      <w:proofErr w:type="spellEnd"/>
      <w:r>
        <w:rPr>
          <w:rStyle w:val="citation-485"/>
        </w:rPr>
        <w:t xml:space="preserve"> </w:t>
      </w:r>
      <w:proofErr w:type="spellStart"/>
      <w:r>
        <w:rPr>
          <w:rStyle w:val="citation-485"/>
        </w:rPr>
        <w:t>були</w:t>
      </w:r>
      <w:proofErr w:type="spellEnd"/>
      <w:r>
        <w:rPr>
          <w:rStyle w:val="citation-485"/>
        </w:rPr>
        <w:t xml:space="preserve"> </w:t>
      </w:r>
      <w:proofErr w:type="spellStart"/>
      <w:r>
        <w:rPr>
          <w:rStyle w:val="citation-485"/>
        </w:rPr>
        <w:t>обрані</w:t>
      </w:r>
      <w:proofErr w:type="spellEnd"/>
      <w:r>
        <w:rPr>
          <w:rStyle w:val="citation-485"/>
        </w:rPr>
        <w:t xml:space="preserve"> </w:t>
      </w:r>
      <w:proofErr w:type="spellStart"/>
      <w:r>
        <w:rPr>
          <w:rStyle w:val="citation-485"/>
        </w:rPr>
        <w:t>вірно</w:t>
      </w:r>
      <w:proofErr w:type="spellEnd"/>
      <w:r>
        <w:t>.</w:t>
      </w:r>
    </w:p>
    <w:p w14:paraId="1D754117" w14:textId="77777777" w:rsidR="00BB005C" w:rsidRDefault="00BB005C" w:rsidP="00BB005C">
      <w:pPr>
        <w:pStyle w:val="ad"/>
        <w:ind w:left="720"/>
      </w:pPr>
    </w:p>
    <w:p w14:paraId="01CC8488" w14:textId="77777777" w:rsidR="00EA2D76" w:rsidRDefault="00EA2D76" w:rsidP="00EA2D76">
      <w:pPr>
        <w:pStyle w:val="ad"/>
        <w:numPr>
          <w:ilvl w:val="0"/>
          <w:numId w:val="4"/>
        </w:numPr>
      </w:pPr>
      <w:proofErr w:type="spellStart"/>
      <w:r>
        <w:rPr>
          <w:rStyle w:val="citation-484"/>
          <w:b/>
          <w:bCs/>
        </w:rPr>
        <w:t>Головний</w:t>
      </w:r>
      <w:proofErr w:type="spellEnd"/>
      <w:r>
        <w:rPr>
          <w:rStyle w:val="citation-484"/>
          <w:b/>
          <w:bCs/>
        </w:rPr>
        <w:t xml:space="preserve"> </w:t>
      </w:r>
      <w:proofErr w:type="spellStart"/>
      <w:r>
        <w:rPr>
          <w:rStyle w:val="citation-484"/>
          <w:b/>
          <w:bCs/>
        </w:rPr>
        <w:t>висновок</w:t>
      </w:r>
      <w:proofErr w:type="spellEnd"/>
      <w:r>
        <w:rPr>
          <w:rStyle w:val="citation-484"/>
          <w:b/>
          <w:bCs/>
        </w:rPr>
        <w:t>.</w:t>
      </w:r>
      <w:r>
        <w:rPr>
          <w:rStyle w:val="citation-484"/>
        </w:rPr>
        <w:t xml:space="preserve"> </w:t>
      </w:r>
      <w:proofErr w:type="spellStart"/>
      <w:r>
        <w:rPr>
          <w:rStyle w:val="citation-484"/>
        </w:rPr>
        <w:t>Ця</w:t>
      </w:r>
      <w:proofErr w:type="spellEnd"/>
      <w:r>
        <w:rPr>
          <w:rStyle w:val="citation-484"/>
        </w:rPr>
        <w:t xml:space="preserve"> робота </w:t>
      </w:r>
      <w:proofErr w:type="spellStart"/>
      <w:r>
        <w:rPr>
          <w:rStyle w:val="citation-484"/>
        </w:rPr>
        <w:t>демонструє</w:t>
      </w:r>
      <w:proofErr w:type="spellEnd"/>
      <w:r>
        <w:rPr>
          <w:rStyle w:val="citation-484"/>
        </w:rPr>
        <w:t xml:space="preserve">, </w:t>
      </w:r>
      <w:proofErr w:type="spellStart"/>
      <w:r>
        <w:rPr>
          <w:rStyle w:val="citation-484"/>
        </w:rPr>
        <w:t>що</w:t>
      </w:r>
      <w:proofErr w:type="spellEnd"/>
      <w:r>
        <w:rPr>
          <w:rStyle w:val="citation-484"/>
        </w:rPr>
        <w:t xml:space="preserve"> будь-яку </w:t>
      </w:r>
      <w:proofErr w:type="spellStart"/>
      <w:r>
        <w:rPr>
          <w:rStyle w:val="citation-484"/>
        </w:rPr>
        <w:t>логічну</w:t>
      </w:r>
      <w:proofErr w:type="spellEnd"/>
      <w:r>
        <w:rPr>
          <w:rStyle w:val="citation-484"/>
        </w:rPr>
        <w:t xml:space="preserve"> задачу </w:t>
      </w:r>
      <w:proofErr w:type="spellStart"/>
      <w:r>
        <w:rPr>
          <w:rStyle w:val="citation-484"/>
        </w:rPr>
        <w:t>можна</w:t>
      </w:r>
      <w:proofErr w:type="spellEnd"/>
      <w:r>
        <w:rPr>
          <w:rStyle w:val="citation-484"/>
        </w:rPr>
        <w:t xml:space="preserve"> </w:t>
      </w:r>
      <w:proofErr w:type="spellStart"/>
      <w:r>
        <w:rPr>
          <w:rStyle w:val="citation-484"/>
        </w:rPr>
        <w:t>вирішити</w:t>
      </w:r>
      <w:proofErr w:type="spellEnd"/>
      <w:r>
        <w:rPr>
          <w:rStyle w:val="citation-484"/>
        </w:rPr>
        <w:t xml:space="preserve">, </w:t>
      </w:r>
      <w:proofErr w:type="spellStart"/>
      <w:r>
        <w:rPr>
          <w:rStyle w:val="citation-484"/>
        </w:rPr>
        <w:t>якщо</w:t>
      </w:r>
      <w:proofErr w:type="spellEnd"/>
      <w:r>
        <w:rPr>
          <w:rStyle w:val="citation-484"/>
        </w:rPr>
        <w:t xml:space="preserve"> </w:t>
      </w:r>
      <w:proofErr w:type="spellStart"/>
      <w:r>
        <w:rPr>
          <w:rStyle w:val="citation-484"/>
        </w:rPr>
        <w:t>побудувати</w:t>
      </w:r>
      <w:proofErr w:type="spellEnd"/>
      <w:r>
        <w:rPr>
          <w:rStyle w:val="citation-484"/>
        </w:rPr>
        <w:t xml:space="preserve"> мережу з </w:t>
      </w:r>
      <w:proofErr w:type="spellStart"/>
      <w:r>
        <w:rPr>
          <w:rStyle w:val="citation-484"/>
        </w:rPr>
        <w:t>кількох</w:t>
      </w:r>
      <w:proofErr w:type="spellEnd"/>
      <w:r>
        <w:rPr>
          <w:rStyle w:val="citation-484"/>
        </w:rPr>
        <w:t xml:space="preserve"> </w:t>
      </w:r>
      <w:proofErr w:type="spellStart"/>
      <w:r>
        <w:rPr>
          <w:rStyle w:val="citation-484"/>
        </w:rPr>
        <w:t>шарів</w:t>
      </w:r>
      <w:proofErr w:type="spellEnd"/>
      <w:r>
        <w:t xml:space="preserve">. </w:t>
      </w:r>
      <w:r>
        <w:rPr>
          <w:rStyle w:val="citation-483"/>
        </w:rPr>
        <w:t xml:space="preserve">У </w:t>
      </w:r>
      <w:proofErr w:type="spellStart"/>
      <w:r>
        <w:rPr>
          <w:rStyle w:val="citation-483"/>
        </w:rPr>
        <w:t>цьому</w:t>
      </w:r>
      <w:proofErr w:type="spellEnd"/>
      <w:r>
        <w:rPr>
          <w:rStyle w:val="citation-483"/>
        </w:rPr>
        <w:t xml:space="preserve"> і </w:t>
      </w:r>
      <w:proofErr w:type="spellStart"/>
      <w:r>
        <w:rPr>
          <w:rStyle w:val="citation-483"/>
        </w:rPr>
        <w:t>полягає</w:t>
      </w:r>
      <w:proofErr w:type="spellEnd"/>
      <w:r>
        <w:rPr>
          <w:rStyle w:val="citation-483"/>
        </w:rPr>
        <w:t xml:space="preserve"> суть </w:t>
      </w:r>
      <w:proofErr w:type="spellStart"/>
      <w:r>
        <w:rPr>
          <w:rStyle w:val="citation-483"/>
        </w:rPr>
        <w:t>сучасного</w:t>
      </w:r>
      <w:proofErr w:type="spellEnd"/>
      <w:r>
        <w:rPr>
          <w:rStyle w:val="citation-483"/>
        </w:rPr>
        <w:t xml:space="preserve"> </w:t>
      </w:r>
      <w:proofErr w:type="spellStart"/>
      <w:r>
        <w:rPr>
          <w:rStyle w:val="citation-483"/>
        </w:rPr>
        <w:t>навчання</w:t>
      </w:r>
      <w:proofErr w:type="spellEnd"/>
      <w:r>
        <w:rPr>
          <w:rStyle w:val="citation-483"/>
        </w:rPr>
        <w:t xml:space="preserve"> мереж: </w:t>
      </w:r>
      <w:proofErr w:type="spellStart"/>
      <w:r>
        <w:rPr>
          <w:rStyle w:val="citation-483"/>
        </w:rPr>
        <w:t>кожен</w:t>
      </w:r>
      <w:proofErr w:type="spellEnd"/>
      <w:r>
        <w:rPr>
          <w:rStyle w:val="citation-483"/>
        </w:rPr>
        <w:t xml:space="preserve"> шар </w:t>
      </w:r>
      <w:proofErr w:type="spellStart"/>
      <w:r>
        <w:rPr>
          <w:rStyle w:val="citation-483"/>
        </w:rPr>
        <w:t>спрощує</w:t>
      </w:r>
      <w:proofErr w:type="spellEnd"/>
      <w:r>
        <w:rPr>
          <w:rStyle w:val="citation-483"/>
        </w:rPr>
        <w:t xml:space="preserve"> </w:t>
      </w:r>
      <w:proofErr w:type="spellStart"/>
      <w:r>
        <w:rPr>
          <w:rStyle w:val="citation-483"/>
        </w:rPr>
        <w:t>дані</w:t>
      </w:r>
      <w:proofErr w:type="spellEnd"/>
      <w:r>
        <w:rPr>
          <w:rStyle w:val="citation-483"/>
        </w:rPr>
        <w:t xml:space="preserve"> для </w:t>
      </w:r>
      <w:proofErr w:type="spellStart"/>
      <w:r>
        <w:rPr>
          <w:rStyle w:val="citation-483"/>
        </w:rPr>
        <w:t>наступного</w:t>
      </w:r>
      <w:proofErr w:type="spellEnd"/>
      <w:r>
        <w:rPr>
          <w:rStyle w:val="citation-483"/>
        </w:rPr>
        <w:t xml:space="preserve">, </w:t>
      </w:r>
      <w:proofErr w:type="spellStart"/>
      <w:r>
        <w:rPr>
          <w:rStyle w:val="citation-483"/>
        </w:rPr>
        <w:t>поки</w:t>
      </w:r>
      <w:proofErr w:type="spellEnd"/>
      <w:r>
        <w:rPr>
          <w:rStyle w:val="citation-483"/>
        </w:rPr>
        <w:t xml:space="preserve"> </w:t>
      </w:r>
      <w:proofErr w:type="spellStart"/>
      <w:r>
        <w:rPr>
          <w:rStyle w:val="citation-483"/>
        </w:rPr>
        <w:t>рішення</w:t>
      </w:r>
      <w:proofErr w:type="spellEnd"/>
      <w:r>
        <w:rPr>
          <w:rStyle w:val="citation-483"/>
        </w:rPr>
        <w:t xml:space="preserve"> не стане </w:t>
      </w:r>
      <w:proofErr w:type="spellStart"/>
      <w:r>
        <w:rPr>
          <w:rStyle w:val="citation-483"/>
        </w:rPr>
        <w:t>очевидним</w:t>
      </w:r>
      <w:proofErr w:type="spellEnd"/>
      <w:r>
        <w:t>.</w:t>
      </w:r>
    </w:p>
    <w:p w14:paraId="79B01848" w14:textId="77777777" w:rsidR="00C61901" w:rsidRPr="00EA2D76" w:rsidRDefault="00C61901">
      <w:pPr>
        <w:spacing w:before="80" w:after="80" w:line="360" w:lineRule="auto"/>
        <w:jc w:val="both"/>
        <w:rPr>
          <w:color w:val="000000" w:themeColor="text1"/>
          <w:lang w:val="ru-UA"/>
        </w:rPr>
      </w:pPr>
    </w:p>
    <w:p w14:paraId="73A06A87" w14:textId="0FD2612D" w:rsidR="00C61901" w:rsidRPr="00006770" w:rsidRDefault="00EA2D76" w:rsidP="00EA2D76">
      <w:pPr>
        <w:pBdr>
          <w:top w:val="single" w:sz="4" w:space="8" w:color="CCCCCC"/>
        </w:pBdr>
        <w:spacing w:before="200" w:after="80"/>
        <w:rPr>
          <w:color w:val="000000" w:themeColor="text1"/>
        </w:rPr>
      </w:pPr>
      <w:r w:rsidRPr="00EA2D76">
        <w:rPr>
          <w:color w:val="000000" w:themeColor="text1"/>
        </w:rPr>
        <w:t>https://github.com/rom4ix03/Artificial_Intelligence_Systems_and_Methods/blob/main/lab1.py</w:t>
      </w:r>
    </w:p>
    <w:sectPr w:rsidR="00C61901" w:rsidRPr="00006770"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2281C"/>
    <w:multiLevelType w:val="hybridMultilevel"/>
    <w:tmpl w:val="F75060C0"/>
    <w:lvl w:ilvl="0" w:tplc="2FA41A6E">
      <w:start w:val="1"/>
      <w:numFmt w:val="bullet"/>
      <w:lvlText w:val="–"/>
      <w:lvlJc w:val="left"/>
      <w:pPr>
        <w:spacing w:before="60" w:after="60" w:line="360" w:lineRule="auto"/>
        <w:ind w:left="720" w:hanging="360"/>
      </w:pPr>
    </w:lvl>
    <w:lvl w:ilvl="1" w:tplc="57C45B18">
      <w:numFmt w:val="decimal"/>
      <w:lvlText w:val=""/>
      <w:lvlJc w:val="left"/>
    </w:lvl>
    <w:lvl w:ilvl="2" w:tplc="0532B16E">
      <w:numFmt w:val="decimal"/>
      <w:lvlText w:val=""/>
      <w:lvlJc w:val="left"/>
    </w:lvl>
    <w:lvl w:ilvl="3" w:tplc="407EA1DC">
      <w:numFmt w:val="decimal"/>
      <w:lvlText w:val=""/>
      <w:lvlJc w:val="left"/>
    </w:lvl>
    <w:lvl w:ilvl="4" w:tplc="EA8213EA">
      <w:numFmt w:val="decimal"/>
      <w:lvlText w:val=""/>
      <w:lvlJc w:val="left"/>
    </w:lvl>
    <w:lvl w:ilvl="5" w:tplc="7166BBAA">
      <w:numFmt w:val="decimal"/>
      <w:lvlText w:val=""/>
      <w:lvlJc w:val="left"/>
    </w:lvl>
    <w:lvl w:ilvl="6" w:tplc="EF227A04">
      <w:numFmt w:val="decimal"/>
      <w:lvlText w:val=""/>
      <w:lvlJc w:val="left"/>
    </w:lvl>
    <w:lvl w:ilvl="7" w:tplc="82E06E14">
      <w:numFmt w:val="decimal"/>
      <w:lvlText w:val=""/>
      <w:lvlJc w:val="left"/>
    </w:lvl>
    <w:lvl w:ilvl="8" w:tplc="4D98158A">
      <w:numFmt w:val="decimal"/>
      <w:lvlText w:val=""/>
      <w:lvlJc w:val="left"/>
    </w:lvl>
  </w:abstractNum>
  <w:abstractNum w:abstractNumId="1" w15:restartNumberingAfterBreak="0">
    <w:nsid w:val="0DE54E2A"/>
    <w:multiLevelType w:val="hybridMultilevel"/>
    <w:tmpl w:val="B066DEDA"/>
    <w:lvl w:ilvl="0" w:tplc="E6B2D378">
      <w:start w:val="1"/>
      <w:numFmt w:val="decimal"/>
      <w:lvlText w:val="%1."/>
      <w:lvlJc w:val="left"/>
      <w:pPr>
        <w:spacing w:before="60" w:after="60" w:line="360" w:lineRule="auto"/>
        <w:ind w:left="720" w:hanging="360"/>
      </w:pPr>
    </w:lvl>
    <w:lvl w:ilvl="1" w:tplc="6002C9F4">
      <w:numFmt w:val="decimal"/>
      <w:lvlText w:val=""/>
      <w:lvlJc w:val="left"/>
    </w:lvl>
    <w:lvl w:ilvl="2" w:tplc="42F653E0">
      <w:numFmt w:val="decimal"/>
      <w:lvlText w:val=""/>
      <w:lvlJc w:val="left"/>
    </w:lvl>
    <w:lvl w:ilvl="3" w:tplc="1BC6EE52">
      <w:numFmt w:val="decimal"/>
      <w:lvlText w:val=""/>
      <w:lvlJc w:val="left"/>
    </w:lvl>
    <w:lvl w:ilvl="4" w:tplc="88A83E6E">
      <w:numFmt w:val="decimal"/>
      <w:lvlText w:val=""/>
      <w:lvlJc w:val="left"/>
    </w:lvl>
    <w:lvl w:ilvl="5" w:tplc="95C2DDE4">
      <w:numFmt w:val="decimal"/>
      <w:lvlText w:val=""/>
      <w:lvlJc w:val="left"/>
    </w:lvl>
    <w:lvl w:ilvl="6" w:tplc="F75E6756">
      <w:numFmt w:val="decimal"/>
      <w:lvlText w:val=""/>
      <w:lvlJc w:val="left"/>
    </w:lvl>
    <w:lvl w:ilvl="7" w:tplc="D1ECE884">
      <w:numFmt w:val="decimal"/>
      <w:lvlText w:val=""/>
      <w:lvlJc w:val="left"/>
    </w:lvl>
    <w:lvl w:ilvl="8" w:tplc="9E0A9488">
      <w:numFmt w:val="decimal"/>
      <w:lvlText w:val=""/>
      <w:lvlJc w:val="left"/>
    </w:lvl>
  </w:abstractNum>
  <w:abstractNum w:abstractNumId="2" w15:restartNumberingAfterBreak="0">
    <w:nsid w:val="15CE436A"/>
    <w:multiLevelType w:val="hybridMultilevel"/>
    <w:tmpl w:val="048A8AE6"/>
    <w:lvl w:ilvl="0" w:tplc="05DACA62">
      <w:start w:val="1"/>
      <w:numFmt w:val="bullet"/>
      <w:lvlText w:val="●"/>
      <w:lvlJc w:val="left"/>
      <w:pPr>
        <w:ind w:left="720" w:hanging="360"/>
      </w:pPr>
    </w:lvl>
    <w:lvl w:ilvl="1" w:tplc="BF188306">
      <w:start w:val="1"/>
      <w:numFmt w:val="bullet"/>
      <w:lvlText w:val="○"/>
      <w:lvlJc w:val="left"/>
      <w:pPr>
        <w:ind w:left="1440" w:hanging="360"/>
      </w:pPr>
    </w:lvl>
    <w:lvl w:ilvl="2" w:tplc="EA2C26FC">
      <w:start w:val="1"/>
      <w:numFmt w:val="bullet"/>
      <w:lvlText w:val="■"/>
      <w:lvlJc w:val="left"/>
      <w:pPr>
        <w:ind w:left="2160" w:hanging="360"/>
      </w:pPr>
    </w:lvl>
    <w:lvl w:ilvl="3" w:tplc="D63681D4">
      <w:start w:val="1"/>
      <w:numFmt w:val="bullet"/>
      <w:lvlText w:val="●"/>
      <w:lvlJc w:val="left"/>
      <w:pPr>
        <w:ind w:left="2880" w:hanging="360"/>
      </w:pPr>
    </w:lvl>
    <w:lvl w:ilvl="4" w:tplc="0DDE54E6">
      <w:start w:val="1"/>
      <w:numFmt w:val="bullet"/>
      <w:lvlText w:val="○"/>
      <w:lvlJc w:val="left"/>
      <w:pPr>
        <w:ind w:left="3600" w:hanging="360"/>
      </w:pPr>
    </w:lvl>
    <w:lvl w:ilvl="5" w:tplc="5980DB9C">
      <w:start w:val="1"/>
      <w:numFmt w:val="bullet"/>
      <w:lvlText w:val="■"/>
      <w:lvlJc w:val="left"/>
      <w:pPr>
        <w:ind w:left="4320" w:hanging="360"/>
      </w:pPr>
    </w:lvl>
    <w:lvl w:ilvl="6" w:tplc="9A82D1AC">
      <w:start w:val="1"/>
      <w:numFmt w:val="bullet"/>
      <w:lvlText w:val="●"/>
      <w:lvlJc w:val="left"/>
      <w:pPr>
        <w:ind w:left="5040" w:hanging="360"/>
      </w:pPr>
    </w:lvl>
    <w:lvl w:ilvl="7" w:tplc="6FBA8E56">
      <w:start w:val="1"/>
      <w:numFmt w:val="bullet"/>
      <w:lvlText w:val="●"/>
      <w:lvlJc w:val="left"/>
      <w:pPr>
        <w:ind w:left="5760" w:hanging="360"/>
      </w:pPr>
    </w:lvl>
    <w:lvl w:ilvl="8" w:tplc="2654A71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EB658E6"/>
    <w:multiLevelType w:val="multilevel"/>
    <w:tmpl w:val="7300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901"/>
    <w:rsid w:val="00006770"/>
    <w:rsid w:val="001219C4"/>
    <w:rsid w:val="00156238"/>
    <w:rsid w:val="004F7083"/>
    <w:rsid w:val="0056011C"/>
    <w:rsid w:val="00773DDB"/>
    <w:rsid w:val="00BB005C"/>
    <w:rsid w:val="00C61901"/>
    <w:rsid w:val="00EA2D76"/>
    <w:rsid w:val="00EF3B18"/>
    <w:rsid w:val="00F8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BD26E"/>
  <w15:docId w15:val="{C080371B-9959-4C0D-A379-44B31521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770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a"/>
    <w:rsid w:val="00006770"/>
    <w:rPr>
      <w:color w:val="000000"/>
      <w:sz w:val="21"/>
      <w:szCs w:val="21"/>
      <w:lang w:eastAsia="en-GB"/>
    </w:rPr>
  </w:style>
  <w:style w:type="character" w:styleId="ac">
    <w:name w:val="Unresolved Mention"/>
    <w:basedOn w:val="a0"/>
    <w:uiPriority w:val="99"/>
    <w:semiHidden/>
    <w:unhideWhenUsed/>
    <w:rsid w:val="004F7083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EA2D76"/>
    <w:pPr>
      <w:spacing w:before="100" w:beforeAutospacing="1" w:after="100" w:afterAutospacing="1"/>
    </w:pPr>
    <w:rPr>
      <w:sz w:val="24"/>
      <w:szCs w:val="24"/>
      <w:lang w:val="ru-UA" w:eastAsia="ru-UA"/>
    </w:rPr>
  </w:style>
  <w:style w:type="character" w:customStyle="1" w:styleId="citation-502">
    <w:name w:val="citation-502"/>
    <w:basedOn w:val="a0"/>
    <w:rsid w:val="00EA2D76"/>
  </w:style>
  <w:style w:type="character" w:customStyle="1" w:styleId="citation-501">
    <w:name w:val="citation-501"/>
    <w:basedOn w:val="a0"/>
    <w:rsid w:val="00EA2D76"/>
  </w:style>
  <w:style w:type="character" w:customStyle="1" w:styleId="citation-500">
    <w:name w:val="citation-500"/>
    <w:basedOn w:val="a0"/>
    <w:rsid w:val="00EA2D76"/>
  </w:style>
  <w:style w:type="character" w:customStyle="1" w:styleId="citation-499">
    <w:name w:val="citation-499"/>
    <w:basedOn w:val="a0"/>
    <w:rsid w:val="00EA2D76"/>
  </w:style>
  <w:style w:type="character" w:customStyle="1" w:styleId="citation-498">
    <w:name w:val="citation-498"/>
    <w:basedOn w:val="a0"/>
    <w:rsid w:val="00EA2D76"/>
  </w:style>
  <w:style w:type="character" w:customStyle="1" w:styleId="citation-497">
    <w:name w:val="citation-497"/>
    <w:basedOn w:val="a0"/>
    <w:rsid w:val="00EA2D76"/>
  </w:style>
  <w:style w:type="character" w:customStyle="1" w:styleId="citation-496">
    <w:name w:val="citation-496"/>
    <w:basedOn w:val="a0"/>
    <w:rsid w:val="00EA2D76"/>
  </w:style>
  <w:style w:type="character" w:customStyle="1" w:styleId="citation-495">
    <w:name w:val="citation-495"/>
    <w:basedOn w:val="a0"/>
    <w:rsid w:val="00EA2D76"/>
  </w:style>
  <w:style w:type="character" w:customStyle="1" w:styleId="citation-494">
    <w:name w:val="citation-494"/>
    <w:basedOn w:val="a0"/>
    <w:rsid w:val="00EA2D76"/>
  </w:style>
  <w:style w:type="character" w:customStyle="1" w:styleId="citation-493">
    <w:name w:val="citation-493"/>
    <w:basedOn w:val="a0"/>
    <w:rsid w:val="00EA2D76"/>
  </w:style>
  <w:style w:type="character" w:customStyle="1" w:styleId="citation-492">
    <w:name w:val="citation-492"/>
    <w:basedOn w:val="a0"/>
    <w:rsid w:val="00EA2D76"/>
  </w:style>
  <w:style w:type="character" w:customStyle="1" w:styleId="citation-491">
    <w:name w:val="citation-491"/>
    <w:basedOn w:val="a0"/>
    <w:rsid w:val="00EA2D76"/>
  </w:style>
  <w:style w:type="character" w:customStyle="1" w:styleId="citation-490">
    <w:name w:val="citation-490"/>
    <w:basedOn w:val="a0"/>
    <w:rsid w:val="00EA2D76"/>
  </w:style>
  <w:style w:type="character" w:customStyle="1" w:styleId="citation-489">
    <w:name w:val="citation-489"/>
    <w:basedOn w:val="a0"/>
    <w:rsid w:val="00EA2D76"/>
  </w:style>
  <w:style w:type="character" w:customStyle="1" w:styleId="citation-488">
    <w:name w:val="citation-488"/>
    <w:basedOn w:val="a0"/>
    <w:rsid w:val="00EA2D76"/>
  </w:style>
  <w:style w:type="character" w:customStyle="1" w:styleId="citation-487">
    <w:name w:val="citation-487"/>
    <w:basedOn w:val="a0"/>
    <w:rsid w:val="00EA2D76"/>
  </w:style>
  <w:style w:type="character" w:customStyle="1" w:styleId="citation-486">
    <w:name w:val="citation-486"/>
    <w:basedOn w:val="a0"/>
    <w:rsid w:val="00EA2D76"/>
  </w:style>
  <w:style w:type="character" w:customStyle="1" w:styleId="citation-485">
    <w:name w:val="citation-485"/>
    <w:basedOn w:val="a0"/>
    <w:rsid w:val="00EA2D76"/>
  </w:style>
  <w:style w:type="character" w:customStyle="1" w:styleId="citation-484">
    <w:name w:val="citation-484"/>
    <w:basedOn w:val="a0"/>
    <w:rsid w:val="00EA2D76"/>
  </w:style>
  <w:style w:type="character" w:customStyle="1" w:styleId="citation-483">
    <w:name w:val="citation-483"/>
    <w:basedOn w:val="a0"/>
    <w:rsid w:val="00EA2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6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1945</Words>
  <Characters>11092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Рома Лопатюк</cp:lastModifiedBy>
  <cp:revision>6</cp:revision>
  <dcterms:created xsi:type="dcterms:W3CDTF">2026-05-08T19:38:00Z</dcterms:created>
  <dcterms:modified xsi:type="dcterms:W3CDTF">2026-05-10T22:06:00Z</dcterms:modified>
</cp:coreProperties>
</file>