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BE518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49E08968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460443C1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2CA82F50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B2BCEA1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AA2C3AA" w14:textId="77777777" w:rsidR="007F2830" w:rsidRDefault="007F2830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1392E0C" w14:textId="77777777" w:rsidR="007F2830" w:rsidRPr="00AB7CD4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 Лабораторная работа </w:t>
      </w:r>
      <w:r w:rsidRPr="0014391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1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3</w:t>
      </w:r>
    </w:p>
    <w:p w14:paraId="09A83B4F" w14:textId="77777777" w:rsidR="007F2830" w:rsidRDefault="007F2830" w:rsidP="007F2830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15F7FAFA" w14:textId="77777777" w:rsidR="007F2830" w:rsidRDefault="007F2830" w:rsidP="007F2830">
      <w:pPr>
        <w:jc w:val="center"/>
        <w:rPr>
          <w:bCs/>
          <w:sz w:val="32"/>
          <w:szCs w:val="32"/>
        </w:rPr>
      </w:pPr>
      <w:r>
        <w:rPr>
          <w:lang w:eastAsia="ru-RU"/>
        </w:rPr>
        <w:t xml:space="preserve">На тему </w:t>
      </w:r>
      <w:r w:rsidRPr="00945B9C">
        <w:rPr>
          <w:szCs w:val="28"/>
          <w:lang w:eastAsia="ru-RU"/>
        </w:rPr>
        <w:t>«</w:t>
      </w:r>
      <w:r>
        <w:t>Подготовка к разработке лексического распознавателя</w:t>
      </w:r>
      <w:r>
        <w:rPr>
          <w:bCs/>
          <w:szCs w:val="28"/>
          <w:lang w:eastAsia="ru-RU"/>
        </w:rPr>
        <w:t>»</w:t>
      </w:r>
    </w:p>
    <w:p w14:paraId="65640D6A" w14:textId="77777777" w:rsidR="007F2830" w:rsidRDefault="007F2830" w:rsidP="007F2830"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 w14:paraId="4A6393BB" w14:textId="77777777" w:rsidR="007F2830" w:rsidRDefault="007F2830" w:rsidP="007F2830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274499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27F8F5B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2AB4D82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0C93796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2665AA5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BB04E06" w14:textId="77777777" w:rsidR="007F2830" w:rsidRDefault="007F2830" w:rsidP="007F2830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5AE0D19" w14:textId="1D22DF31" w:rsidR="007F2830" w:rsidRDefault="007F2830" w:rsidP="007F2830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31397EE1" w14:textId="300805F6" w:rsidR="007F2830" w:rsidRDefault="007F2830" w:rsidP="007F2830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 1 курса </w:t>
      </w:r>
      <w:r w:rsidR="005B47DF" w:rsidRPr="005B32B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7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39653546" w14:textId="15E496D0" w:rsidR="005B47DF" w:rsidRDefault="005B47DF" w:rsidP="007F2830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ab/>
        <w:t>Ананьев Роман Васильевич</w:t>
      </w:r>
    </w:p>
    <w:p w14:paraId="7D702970" w14:textId="50D94286" w:rsidR="007F2830" w:rsidRDefault="007F2830" w:rsidP="007F2830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Преподаватель: </w:t>
      </w:r>
      <w:r w:rsidR="005B47D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Наркевич А. С.</w:t>
      </w:r>
    </w:p>
    <w:p w14:paraId="52F298C2" w14:textId="39D9DC9B" w:rsidR="007F2830" w:rsidRDefault="007F2830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5F0FC8C" w14:textId="391589AF" w:rsidR="005B47DF" w:rsidRDefault="005B47DF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4FDE1D" w14:textId="3508A25A" w:rsidR="005B47DF" w:rsidRDefault="005B47DF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4929CB" w14:textId="3CD51515" w:rsidR="005B47DF" w:rsidRDefault="005B47DF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FE18C8" w14:textId="77777777" w:rsidR="005B47DF" w:rsidRDefault="005B47DF" w:rsidP="007F2830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43C57D" w14:textId="77777777" w:rsidR="005B47DF" w:rsidRDefault="007F2830" w:rsidP="005B47DF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6DE7CA18" w14:textId="6B07D358" w:rsidR="007F2830" w:rsidRPr="005B47DF" w:rsidRDefault="007F2830" w:rsidP="005B47DF">
      <w:pPr>
        <w:ind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6ED3">
        <w:lastRenderedPageBreak/>
        <w:t xml:space="preserve">Вариант </w:t>
      </w:r>
      <w:r>
        <w:t>№</w:t>
      </w:r>
      <w:r w:rsidRPr="00BE6ED3">
        <w:t>1</w:t>
      </w:r>
    </w:p>
    <w:p w14:paraId="7040E6D6" w14:textId="77777777" w:rsidR="007F2830" w:rsidRDefault="007F2830" w:rsidP="007F2830">
      <w:pPr>
        <w:spacing w:after="0"/>
        <w:ind w:firstLine="709"/>
        <w:jc w:val="both"/>
      </w:pPr>
    </w:p>
    <w:p w14:paraId="04E4A425" w14:textId="77777777" w:rsidR="007F2830" w:rsidRDefault="007F2830" w:rsidP="007F2830">
      <w:pPr>
        <w:spacing w:after="0"/>
        <w:ind w:firstLine="709"/>
        <w:jc w:val="both"/>
      </w:pPr>
      <w:r>
        <w:t>Регулярное выражение:</w:t>
      </w:r>
    </w:p>
    <w:p w14:paraId="3BA1BE88" w14:textId="399488D8" w:rsidR="007F2830" w:rsidRDefault="007F2830" w:rsidP="007F2830">
      <w:pPr>
        <w:ind w:firstLine="708"/>
      </w:pPr>
      <w:proofErr w:type="spellStart"/>
      <w:proofErr w:type="gramStart"/>
      <w:r>
        <w:t>start</w:t>
      </w:r>
      <w:proofErr w:type="spellEnd"/>
      <w:r>
        <w:t>(</w:t>
      </w:r>
      <w:proofErr w:type="gramEnd"/>
      <w:r>
        <w:t>□)</w:t>
      </w:r>
      <w:r w:rsidRPr="00D253ED">
        <w:rPr>
          <w:vertAlign w:val="superscript"/>
        </w:rPr>
        <w:t xml:space="preserve">+ </w:t>
      </w:r>
      <w:r>
        <w:t>((</w:t>
      </w:r>
      <w:proofErr w:type="spellStart"/>
      <w:r>
        <w:t>send+wait+show</w:t>
      </w:r>
      <w:proofErr w:type="spellEnd"/>
      <w:r>
        <w:t xml:space="preserve">)□+ ) * □ + </w:t>
      </w:r>
      <w:proofErr w:type="spellStart"/>
      <w:r>
        <w:t>stop</w:t>
      </w:r>
      <w:proofErr w:type="spellEnd"/>
    </w:p>
    <w:p w14:paraId="31446198" w14:textId="1252A3C2" w:rsidR="007F2830" w:rsidRDefault="007F2830" w:rsidP="007F2830">
      <w:pPr>
        <w:spacing w:after="0"/>
        <w:ind w:firstLine="709"/>
        <w:jc w:val="both"/>
      </w:pPr>
      <w:r>
        <w:t>Примеры цепочек символов:</w:t>
      </w:r>
    </w:p>
    <w:p w14:paraId="3BC60B42" w14:textId="77777777" w:rsidR="000A01E3" w:rsidRPr="000A01E3" w:rsidRDefault="00107B34" w:rsidP="000A01E3">
      <w:pPr>
        <w:rPr>
          <w:lang w:val="en-US"/>
        </w:rPr>
      </w:pPr>
      <w:r>
        <w:tab/>
      </w:r>
      <w:r w:rsidR="000A01E3" w:rsidRPr="000A01E3">
        <w:rPr>
          <w:lang w:val="en-US"/>
        </w:rPr>
        <w:t>start □ □ □ □ stop</w:t>
      </w:r>
    </w:p>
    <w:p w14:paraId="37AAC4C2" w14:textId="77777777" w:rsidR="000A01E3" w:rsidRPr="000A01E3" w:rsidRDefault="000A01E3" w:rsidP="000A01E3">
      <w:pPr>
        <w:ind w:firstLine="708"/>
        <w:rPr>
          <w:lang w:val="en-US"/>
        </w:rPr>
      </w:pPr>
      <w:r w:rsidRPr="000A01E3">
        <w:rPr>
          <w:lang w:val="en-US"/>
        </w:rPr>
        <w:t>start □ send □ stop</w:t>
      </w:r>
    </w:p>
    <w:p w14:paraId="2D4B21E4" w14:textId="77777777" w:rsidR="000A01E3" w:rsidRPr="000A01E3" w:rsidRDefault="000A01E3" w:rsidP="000A01E3">
      <w:pPr>
        <w:ind w:firstLine="708"/>
        <w:rPr>
          <w:lang w:val="en-US"/>
        </w:rPr>
      </w:pPr>
      <w:r w:rsidRPr="000A01E3">
        <w:rPr>
          <w:lang w:val="en-US"/>
        </w:rPr>
        <w:t>start □ wait □ stop</w:t>
      </w:r>
    </w:p>
    <w:p w14:paraId="365FF262" w14:textId="77777777" w:rsidR="000A01E3" w:rsidRPr="000A01E3" w:rsidRDefault="000A01E3" w:rsidP="000A01E3">
      <w:pPr>
        <w:ind w:firstLine="708"/>
        <w:rPr>
          <w:lang w:val="en-US"/>
        </w:rPr>
      </w:pPr>
      <w:r w:rsidRPr="000A01E3">
        <w:rPr>
          <w:lang w:val="en-US"/>
        </w:rPr>
        <w:t>start □ show □ stop</w:t>
      </w:r>
    </w:p>
    <w:p w14:paraId="19E2692E" w14:textId="77777777" w:rsidR="000A01E3" w:rsidRPr="000A01E3" w:rsidRDefault="000A01E3" w:rsidP="000A01E3">
      <w:pPr>
        <w:ind w:firstLine="708"/>
        <w:rPr>
          <w:lang w:val="en-US"/>
        </w:rPr>
      </w:pPr>
      <w:r w:rsidRPr="000A01E3">
        <w:rPr>
          <w:lang w:val="en-US"/>
        </w:rPr>
        <w:t>start □ send stop</w:t>
      </w:r>
    </w:p>
    <w:p w14:paraId="1DE9B971" w14:textId="77777777" w:rsidR="000A01E3" w:rsidRPr="000A01E3" w:rsidRDefault="000A01E3" w:rsidP="000A01E3">
      <w:pPr>
        <w:ind w:firstLine="708"/>
        <w:rPr>
          <w:lang w:val="en-US"/>
        </w:rPr>
      </w:pPr>
      <w:r w:rsidRPr="000A01E3">
        <w:rPr>
          <w:lang w:val="en-US"/>
        </w:rPr>
        <w:t>start □ wait stop</w:t>
      </w:r>
    </w:p>
    <w:p w14:paraId="79AE45B4" w14:textId="2DB3B346" w:rsidR="00B14997" w:rsidRDefault="000A01E3" w:rsidP="000A01E3">
      <w:pPr>
        <w:ind w:firstLine="708"/>
        <w:rPr>
          <w:lang w:val="en-US"/>
        </w:rPr>
      </w:pPr>
      <w:r w:rsidRPr="000A01E3">
        <w:rPr>
          <w:lang w:val="en-US"/>
        </w:rPr>
        <w:t>start □ show stop</w:t>
      </w:r>
    </w:p>
    <w:p w14:paraId="61F145FD" w14:textId="77777777" w:rsidR="008272B7" w:rsidRDefault="008272B7" w:rsidP="000A01E3">
      <w:pPr>
        <w:ind w:firstLine="708"/>
        <w:rPr>
          <w:lang w:val="en-US"/>
        </w:rPr>
      </w:pPr>
    </w:p>
    <w:tbl>
      <w:tblPr>
        <w:tblStyle w:val="a3"/>
        <w:tblW w:w="0" w:type="auto"/>
        <w:tblInd w:w="1159" w:type="dxa"/>
        <w:tblLook w:val="04A0" w:firstRow="1" w:lastRow="0" w:firstColumn="1" w:lastColumn="0" w:noHBand="0" w:noVBand="1"/>
      </w:tblPr>
      <w:tblGrid>
        <w:gridCol w:w="1278"/>
        <w:gridCol w:w="1081"/>
        <w:gridCol w:w="1514"/>
        <w:gridCol w:w="1484"/>
        <w:gridCol w:w="1134"/>
        <w:gridCol w:w="992"/>
      </w:tblGrid>
      <w:tr w:rsidR="00B14997" w:rsidRPr="00BC3A00" w14:paraId="49F5BDFE" w14:textId="77777777" w:rsidTr="006E043A">
        <w:tc>
          <w:tcPr>
            <w:tcW w:w="1278" w:type="dxa"/>
          </w:tcPr>
          <w:p w14:paraId="5CD057D6" w14:textId="72C53469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start</w:t>
            </w:r>
          </w:p>
        </w:tc>
        <w:tc>
          <w:tcPr>
            <w:tcW w:w="1081" w:type="dxa"/>
          </w:tcPr>
          <w:p w14:paraId="3FC69737" w14:textId="77777777" w:rsidR="00B14997" w:rsidRPr="00BC3A00" w:rsidRDefault="00B14997" w:rsidP="006E043A">
            <w:pPr>
              <w:rPr>
                <w:szCs w:val="28"/>
              </w:rPr>
            </w:pPr>
            <w:r w:rsidRPr="00BC3A00">
              <w:rPr>
                <w:szCs w:val="28"/>
                <w:lang w:val="en-US"/>
              </w:rPr>
              <w:t>□</w:t>
            </w:r>
          </w:p>
        </w:tc>
        <w:tc>
          <w:tcPr>
            <w:tcW w:w="1514" w:type="dxa"/>
          </w:tcPr>
          <w:p w14:paraId="40A3F717" w14:textId="6409C508" w:rsidR="00B14997" w:rsidRDefault="00B14997" w:rsidP="006E043A">
            <w:pPr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  <w:tc>
          <w:tcPr>
            <w:tcW w:w="1484" w:type="dxa"/>
          </w:tcPr>
          <w:p w14:paraId="6D4B0C96" w14:textId="7B8A308A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wait</w:t>
            </w:r>
          </w:p>
        </w:tc>
        <w:tc>
          <w:tcPr>
            <w:tcW w:w="1134" w:type="dxa"/>
          </w:tcPr>
          <w:p w14:paraId="732ED186" w14:textId="5A09B0AB" w:rsidR="00B14997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show</w:t>
            </w:r>
          </w:p>
        </w:tc>
        <w:tc>
          <w:tcPr>
            <w:tcW w:w="992" w:type="dxa"/>
          </w:tcPr>
          <w:p w14:paraId="6628E568" w14:textId="00C069D2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stop</w:t>
            </w:r>
          </w:p>
        </w:tc>
      </w:tr>
      <w:tr w:rsidR="00B14997" w:rsidRPr="00BC3A00" w14:paraId="74C90CAC" w14:textId="77777777" w:rsidTr="006E043A">
        <w:tc>
          <w:tcPr>
            <w:tcW w:w="1278" w:type="dxa"/>
          </w:tcPr>
          <w:p w14:paraId="738692BC" w14:textId="77777777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081" w:type="dxa"/>
          </w:tcPr>
          <w:p w14:paraId="0CB831DB" w14:textId="77777777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1514" w:type="dxa"/>
          </w:tcPr>
          <w:p w14:paraId="115D6645" w14:textId="77777777" w:rsidR="00B14997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1484" w:type="dxa"/>
          </w:tcPr>
          <w:p w14:paraId="47291206" w14:textId="77777777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14:paraId="0DA5496C" w14:textId="77777777" w:rsidR="00B14997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992" w:type="dxa"/>
          </w:tcPr>
          <w:p w14:paraId="18FE7487" w14:textId="77777777" w:rsidR="00B14997" w:rsidRPr="00BC3A00" w:rsidRDefault="00B14997" w:rsidP="006E043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</w:tr>
    </w:tbl>
    <w:p w14:paraId="15363D0A" w14:textId="77777777" w:rsidR="00B14997" w:rsidRPr="00B14997" w:rsidRDefault="00B14997" w:rsidP="00107B34">
      <w:pPr>
        <w:rPr>
          <w:lang w:val="en-US"/>
        </w:rPr>
      </w:pPr>
    </w:p>
    <w:p w14:paraId="4FB55FD0" w14:textId="6E6FC29F" w:rsidR="00171141" w:rsidRPr="00081FA9" w:rsidRDefault="00B14997" w:rsidP="00107B34">
      <w:r>
        <w:rPr>
          <w:lang w:val="en-US"/>
        </w:rPr>
        <w:tab/>
      </w:r>
      <w:r w:rsidR="00081FA9">
        <w:rPr>
          <w:lang w:val="en-US"/>
        </w:rPr>
        <w:tab/>
      </w:r>
      <w:r w:rsidR="00081FA9">
        <w:rPr>
          <w:lang w:val="en-US"/>
        </w:rPr>
        <w:tab/>
      </w:r>
      <w:r w:rsidR="00081FA9">
        <w:rPr>
          <w:lang w:val="en-US"/>
        </w:rPr>
        <w:tab/>
      </w:r>
    </w:p>
    <w:tbl>
      <w:tblPr>
        <w:tblStyle w:val="a3"/>
        <w:tblW w:w="9566" w:type="dxa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1386"/>
        <w:gridCol w:w="1373"/>
        <w:gridCol w:w="1322"/>
        <w:gridCol w:w="1327"/>
      </w:tblGrid>
      <w:tr w:rsidR="00171141" w14:paraId="7109C8BA" w14:textId="77777777" w:rsidTr="00171141">
        <w:trPr>
          <w:trHeight w:val="575"/>
        </w:trPr>
        <w:tc>
          <w:tcPr>
            <w:tcW w:w="1386" w:type="dxa"/>
          </w:tcPr>
          <w:p w14:paraId="10170BBC" w14:textId="77777777" w:rsidR="00171141" w:rsidRPr="005B32B3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86" w:type="dxa"/>
          </w:tcPr>
          <w:p w14:paraId="5F29E391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386" w:type="dxa"/>
          </w:tcPr>
          <w:p w14:paraId="650C1B53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1386" w:type="dxa"/>
          </w:tcPr>
          <w:p w14:paraId="1C811D57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1373" w:type="dxa"/>
          </w:tcPr>
          <w:p w14:paraId="204F5272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1322" w:type="dxa"/>
          </w:tcPr>
          <w:p w14:paraId="1E1AAFF7" w14:textId="77777777" w:rsidR="00171141" w:rsidRDefault="00171141" w:rsidP="008C2D4D">
            <w:pPr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</w:t>
            </w:r>
          </w:p>
        </w:tc>
        <w:tc>
          <w:tcPr>
            <w:tcW w:w="1327" w:type="dxa"/>
          </w:tcPr>
          <w:p w14:paraId="00DD5453" w14:textId="77777777" w:rsidR="00171141" w:rsidRDefault="00171141" w:rsidP="008C2D4D">
            <w:pPr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</w:t>
            </w:r>
          </w:p>
        </w:tc>
      </w:tr>
      <w:tr w:rsidR="00171141" w14:paraId="768C24E8" w14:textId="77777777" w:rsidTr="00171141">
        <w:trPr>
          <w:trHeight w:val="575"/>
        </w:trPr>
        <w:tc>
          <w:tcPr>
            <w:tcW w:w="1386" w:type="dxa"/>
          </w:tcPr>
          <w:p w14:paraId="1F666D7A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S0</w:t>
            </w:r>
          </w:p>
        </w:tc>
        <w:tc>
          <w:tcPr>
            <w:tcW w:w="1386" w:type="dxa"/>
          </w:tcPr>
          <w:p w14:paraId="378295FF" w14:textId="77777777" w:rsidR="00171141" w:rsidRPr="00EC7D25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</w:t>
            </w:r>
          </w:p>
        </w:tc>
        <w:tc>
          <w:tcPr>
            <w:tcW w:w="1386" w:type="dxa"/>
          </w:tcPr>
          <w:p w14:paraId="27C125B7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86" w:type="dxa"/>
          </w:tcPr>
          <w:p w14:paraId="37D09B4C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73" w:type="dxa"/>
          </w:tcPr>
          <w:p w14:paraId="58E286D4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22" w:type="dxa"/>
          </w:tcPr>
          <w:p w14:paraId="055B5327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27" w:type="dxa"/>
          </w:tcPr>
          <w:p w14:paraId="1B91B45F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</w:tr>
      <w:tr w:rsidR="00171141" w14:paraId="0F43AAA7" w14:textId="77777777" w:rsidTr="00171141">
        <w:trPr>
          <w:trHeight w:val="575"/>
        </w:trPr>
        <w:tc>
          <w:tcPr>
            <w:tcW w:w="1386" w:type="dxa"/>
          </w:tcPr>
          <w:p w14:paraId="7970D57C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</w:t>
            </w:r>
          </w:p>
        </w:tc>
        <w:tc>
          <w:tcPr>
            <w:tcW w:w="1386" w:type="dxa"/>
          </w:tcPr>
          <w:p w14:paraId="78BAE3F7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86" w:type="dxa"/>
          </w:tcPr>
          <w:p w14:paraId="34C8668E" w14:textId="5D634DD2" w:rsidR="00171141" w:rsidRPr="001256E1" w:rsidRDefault="00171141" w:rsidP="008C2D4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</w:t>
            </w:r>
            <w:r w:rsidR="001256E1">
              <w:rPr>
                <w:szCs w:val="28"/>
              </w:rPr>
              <w:t>2</w:t>
            </w:r>
          </w:p>
        </w:tc>
        <w:tc>
          <w:tcPr>
            <w:tcW w:w="1386" w:type="dxa"/>
          </w:tcPr>
          <w:p w14:paraId="071317C0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73" w:type="dxa"/>
          </w:tcPr>
          <w:p w14:paraId="0282E324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22" w:type="dxa"/>
          </w:tcPr>
          <w:p w14:paraId="72508D01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27" w:type="dxa"/>
          </w:tcPr>
          <w:p w14:paraId="173E50A9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</w:tr>
      <w:tr w:rsidR="00171141" w14:paraId="48FA7610" w14:textId="77777777" w:rsidTr="00171141">
        <w:trPr>
          <w:trHeight w:val="575"/>
        </w:trPr>
        <w:tc>
          <w:tcPr>
            <w:tcW w:w="1386" w:type="dxa"/>
          </w:tcPr>
          <w:p w14:paraId="31F66F68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</w:t>
            </w:r>
          </w:p>
        </w:tc>
        <w:tc>
          <w:tcPr>
            <w:tcW w:w="1386" w:type="dxa"/>
          </w:tcPr>
          <w:p w14:paraId="561CBF19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86" w:type="dxa"/>
          </w:tcPr>
          <w:p w14:paraId="27DC0584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86" w:type="dxa"/>
          </w:tcPr>
          <w:p w14:paraId="3ECC4DDA" w14:textId="77777777" w:rsidR="00171141" w:rsidRPr="00771521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373" w:type="dxa"/>
          </w:tcPr>
          <w:p w14:paraId="3ED3872D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322" w:type="dxa"/>
          </w:tcPr>
          <w:p w14:paraId="53F5A12A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327" w:type="dxa"/>
          </w:tcPr>
          <w:p w14:paraId="11349D9B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</w:tr>
      <w:tr w:rsidR="00171141" w14:paraId="79BF938F" w14:textId="77777777" w:rsidTr="00171141">
        <w:trPr>
          <w:trHeight w:val="575"/>
        </w:trPr>
        <w:tc>
          <w:tcPr>
            <w:tcW w:w="1386" w:type="dxa"/>
          </w:tcPr>
          <w:p w14:paraId="4B9021EC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386" w:type="dxa"/>
          </w:tcPr>
          <w:p w14:paraId="737239F7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</w:p>
        </w:tc>
        <w:tc>
          <w:tcPr>
            <w:tcW w:w="1386" w:type="dxa"/>
          </w:tcPr>
          <w:p w14:paraId="0026B3C4" w14:textId="15857892" w:rsidR="00171141" w:rsidRPr="00772DAA" w:rsidRDefault="005B32B3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S4</w:t>
            </w:r>
          </w:p>
        </w:tc>
        <w:tc>
          <w:tcPr>
            <w:tcW w:w="1386" w:type="dxa"/>
          </w:tcPr>
          <w:p w14:paraId="67CB2391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373" w:type="dxa"/>
          </w:tcPr>
          <w:p w14:paraId="772068CF" w14:textId="77777777" w:rsidR="00171141" w:rsidRPr="00207623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322" w:type="dxa"/>
          </w:tcPr>
          <w:p w14:paraId="3161D472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  <w:tc>
          <w:tcPr>
            <w:tcW w:w="1327" w:type="dxa"/>
          </w:tcPr>
          <w:p w14:paraId="111FEE03" w14:textId="77777777" w:rsidR="00171141" w:rsidRPr="00772DAA" w:rsidRDefault="00171141" w:rsidP="008C2D4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Sf</w:t>
            </w:r>
          </w:p>
        </w:tc>
      </w:tr>
      <w:tr w:rsidR="005B32B3" w14:paraId="13B41C21" w14:textId="77777777" w:rsidTr="00171141">
        <w:trPr>
          <w:trHeight w:val="575"/>
        </w:trPr>
        <w:tc>
          <w:tcPr>
            <w:tcW w:w="1386" w:type="dxa"/>
          </w:tcPr>
          <w:p w14:paraId="458CD5AD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S4</w:t>
            </w:r>
          </w:p>
        </w:tc>
        <w:tc>
          <w:tcPr>
            <w:tcW w:w="1386" w:type="dxa"/>
          </w:tcPr>
          <w:p w14:paraId="46EE2A16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</w:p>
        </w:tc>
        <w:tc>
          <w:tcPr>
            <w:tcW w:w="1386" w:type="dxa"/>
          </w:tcPr>
          <w:p w14:paraId="39D15879" w14:textId="16464B31" w:rsidR="005B32B3" w:rsidRPr="00772DAA" w:rsidRDefault="00081FA9" w:rsidP="005B32B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S4</w:t>
            </w:r>
          </w:p>
        </w:tc>
        <w:tc>
          <w:tcPr>
            <w:tcW w:w="1386" w:type="dxa"/>
          </w:tcPr>
          <w:p w14:paraId="2F3BE290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</w:p>
        </w:tc>
        <w:tc>
          <w:tcPr>
            <w:tcW w:w="1373" w:type="dxa"/>
          </w:tcPr>
          <w:p w14:paraId="276F8887" w14:textId="77777777" w:rsidR="005B32B3" w:rsidRPr="00771521" w:rsidRDefault="005B32B3" w:rsidP="005B32B3">
            <w:pPr>
              <w:rPr>
                <w:szCs w:val="28"/>
                <w:lang w:val="en-US"/>
              </w:rPr>
            </w:pPr>
          </w:p>
        </w:tc>
        <w:tc>
          <w:tcPr>
            <w:tcW w:w="1322" w:type="dxa"/>
          </w:tcPr>
          <w:p w14:paraId="7CD57131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</w:p>
        </w:tc>
        <w:tc>
          <w:tcPr>
            <w:tcW w:w="1327" w:type="dxa"/>
          </w:tcPr>
          <w:p w14:paraId="23644FF3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Sf</w:t>
            </w:r>
          </w:p>
        </w:tc>
      </w:tr>
      <w:tr w:rsidR="005B32B3" w14:paraId="3BA63952" w14:textId="77777777" w:rsidTr="00171141">
        <w:trPr>
          <w:trHeight w:val="575"/>
        </w:trPr>
        <w:tc>
          <w:tcPr>
            <w:tcW w:w="1386" w:type="dxa"/>
          </w:tcPr>
          <w:p w14:paraId="7FA7C76C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Sf</w:t>
            </w:r>
          </w:p>
        </w:tc>
        <w:tc>
          <w:tcPr>
            <w:tcW w:w="1386" w:type="dxa"/>
          </w:tcPr>
          <w:p w14:paraId="629A653B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</w:p>
        </w:tc>
        <w:tc>
          <w:tcPr>
            <w:tcW w:w="1386" w:type="dxa"/>
          </w:tcPr>
          <w:p w14:paraId="582A70F5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</w:p>
        </w:tc>
        <w:tc>
          <w:tcPr>
            <w:tcW w:w="1386" w:type="dxa"/>
          </w:tcPr>
          <w:p w14:paraId="6F3C4FC0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</w:p>
        </w:tc>
        <w:tc>
          <w:tcPr>
            <w:tcW w:w="1373" w:type="dxa"/>
          </w:tcPr>
          <w:p w14:paraId="77CC7667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</w:p>
        </w:tc>
        <w:tc>
          <w:tcPr>
            <w:tcW w:w="1322" w:type="dxa"/>
          </w:tcPr>
          <w:p w14:paraId="79E73EC8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</w:p>
        </w:tc>
        <w:tc>
          <w:tcPr>
            <w:tcW w:w="1327" w:type="dxa"/>
          </w:tcPr>
          <w:p w14:paraId="3760781E" w14:textId="77777777" w:rsidR="005B32B3" w:rsidRPr="00772DAA" w:rsidRDefault="005B32B3" w:rsidP="005B32B3">
            <w:pPr>
              <w:rPr>
                <w:szCs w:val="28"/>
                <w:lang w:val="en-US"/>
              </w:rPr>
            </w:pPr>
          </w:p>
        </w:tc>
      </w:tr>
    </w:tbl>
    <w:p w14:paraId="04D1EDD4" w14:textId="77777777" w:rsidR="00171141" w:rsidRDefault="00171141" w:rsidP="00171141">
      <w:pPr>
        <w:spacing w:after="0"/>
        <w:jc w:val="both"/>
        <w:rPr>
          <w:lang w:val="en-US"/>
        </w:rPr>
      </w:pPr>
    </w:p>
    <w:p w14:paraId="049D8954" w14:textId="77777777" w:rsidR="00171141" w:rsidRDefault="00171141" w:rsidP="00171141">
      <w:pPr>
        <w:spacing w:after="0"/>
        <w:ind w:firstLine="709"/>
        <w:jc w:val="both"/>
      </w:pPr>
      <w:r>
        <w:t>Граф состояний конечного автомата:</w:t>
      </w:r>
    </w:p>
    <w:p w14:paraId="2AAA0E8B" w14:textId="77777777" w:rsidR="00171141" w:rsidRDefault="00171141" w:rsidP="00171141">
      <w:pPr>
        <w:spacing w:after="0"/>
        <w:ind w:firstLine="709"/>
        <w:jc w:val="both"/>
        <w:rPr>
          <w:lang w:val="en-US"/>
        </w:rPr>
      </w:pPr>
    </w:p>
    <w:p w14:paraId="0DFD9602" w14:textId="77777777" w:rsidR="00D253ED" w:rsidRDefault="00D253ED" w:rsidP="00171141">
      <w:pPr>
        <w:spacing w:after="0"/>
        <w:jc w:val="both"/>
        <w:rPr>
          <w:noProof/>
          <w:lang w:eastAsia="ru-RU"/>
        </w:rPr>
      </w:pPr>
    </w:p>
    <w:p w14:paraId="7964710B" w14:textId="77777777" w:rsidR="00D253ED" w:rsidRDefault="00D253ED" w:rsidP="00171141">
      <w:pPr>
        <w:spacing w:after="0"/>
        <w:jc w:val="both"/>
        <w:rPr>
          <w:lang w:val="en-US"/>
        </w:rPr>
      </w:pPr>
    </w:p>
    <w:p w14:paraId="62713BFB" w14:textId="2D16E9B2" w:rsidR="00D253ED" w:rsidRDefault="00D253ED" w:rsidP="00171141">
      <w:pPr>
        <w:spacing w:after="0"/>
        <w:jc w:val="both"/>
        <w:rPr>
          <w:lang w:val="en-US"/>
        </w:rPr>
      </w:pPr>
    </w:p>
    <w:p w14:paraId="63101F83" w14:textId="77777777" w:rsidR="00D253ED" w:rsidRDefault="00D253ED" w:rsidP="00171141">
      <w:pPr>
        <w:spacing w:after="0"/>
        <w:jc w:val="both"/>
        <w:rPr>
          <w:lang w:val="en-US"/>
        </w:rPr>
      </w:pPr>
      <w:bookmarkStart w:id="0" w:name="_GoBack"/>
      <w:bookmarkEnd w:id="0"/>
    </w:p>
    <w:p w14:paraId="58FCB8B8" w14:textId="244E7C9D" w:rsidR="00171141" w:rsidRDefault="00171141" w:rsidP="00171141">
      <w:pPr>
        <w:spacing w:after="0"/>
        <w:jc w:val="both"/>
        <w:rPr>
          <w:noProof/>
          <w:lang w:eastAsia="ru-RU"/>
        </w:rPr>
      </w:pPr>
    </w:p>
    <w:p w14:paraId="720F47EF" w14:textId="0035C7E3" w:rsidR="00DE548B" w:rsidRDefault="00DE548B" w:rsidP="00171141">
      <w:pPr>
        <w:spacing w:after="0"/>
        <w:jc w:val="both"/>
        <w:rPr>
          <w:lang w:val="en-US"/>
        </w:rPr>
      </w:pPr>
    </w:p>
    <w:p w14:paraId="2A41FA8D" w14:textId="105CAA33" w:rsidR="00DE548B" w:rsidRDefault="00DE548B" w:rsidP="00171141">
      <w:pPr>
        <w:spacing w:after="0"/>
        <w:jc w:val="both"/>
        <w:rPr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4DFA17FB" wp14:editId="0FA339A1">
            <wp:extent cx="5940425" cy="1920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BCC1" w14:textId="77777777" w:rsidR="00D253ED" w:rsidRPr="00984320" w:rsidRDefault="00D253ED" w:rsidP="00D253ED">
      <w:pPr>
        <w:ind w:firstLine="708"/>
        <w:rPr>
          <w:lang w:val="en-US"/>
        </w:rPr>
      </w:pPr>
      <w:proofErr w:type="gramStart"/>
      <w:r w:rsidRPr="00984320">
        <w:rPr>
          <w:lang w:val="en-US"/>
        </w:rPr>
        <w:t>start(</w:t>
      </w:r>
      <w:proofErr w:type="gramEnd"/>
      <w:r w:rsidRPr="00984320">
        <w:rPr>
          <w:lang w:val="en-US"/>
        </w:rPr>
        <w:t>□)</w:t>
      </w:r>
      <w:r w:rsidRPr="00984320">
        <w:rPr>
          <w:vertAlign w:val="superscript"/>
          <w:lang w:val="en-US"/>
        </w:rPr>
        <w:t xml:space="preserve">+ </w:t>
      </w:r>
      <w:r w:rsidRPr="00984320">
        <w:rPr>
          <w:lang w:val="en-US"/>
        </w:rPr>
        <w:t>((</w:t>
      </w:r>
      <w:proofErr w:type="spellStart"/>
      <w:r w:rsidRPr="00984320">
        <w:rPr>
          <w:lang w:val="en-US"/>
        </w:rPr>
        <w:t>send+wait+show</w:t>
      </w:r>
      <w:proofErr w:type="spellEnd"/>
      <w:r w:rsidRPr="00984320">
        <w:rPr>
          <w:lang w:val="en-US"/>
        </w:rPr>
        <w:t>)□+ ) * □ + stop</w:t>
      </w:r>
    </w:p>
    <w:p w14:paraId="1BE1C3A8" w14:textId="42A08291" w:rsidR="00D253ED" w:rsidRDefault="00984320" w:rsidP="00171141">
      <w:pPr>
        <w:spacing w:after="0"/>
        <w:jc w:val="both"/>
        <w:rPr>
          <w:lang w:val="en-US"/>
        </w:rPr>
      </w:pPr>
      <w:r>
        <w:rPr>
          <w:lang w:val="en-US"/>
        </w:rPr>
        <w:t>`</w:t>
      </w:r>
    </w:p>
    <w:p w14:paraId="72475CF5" w14:textId="77777777" w:rsidR="00171141" w:rsidRPr="000A01E3" w:rsidRDefault="00171141" w:rsidP="00171141">
      <w:pPr>
        <w:spacing w:line="259" w:lineRule="auto"/>
      </w:pPr>
      <w:r>
        <w:rPr>
          <w:lang w:val="en-US"/>
        </w:rPr>
        <w:br w:type="page"/>
      </w:r>
    </w:p>
    <w:p w14:paraId="62AB535F" w14:textId="21EE5812" w:rsidR="00B14997" w:rsidRPr="00B14997" w:rsidRDefault="00B14997" w:rsidP="00107B34">
      <w:pPr>
        <w:rPr>
          <w:lang w:val="en-US"/>
        </w:rPr>
      </w:pPr>
    </w:p>
    <w:sectPr w:rsidR="00B14997" w:rsidRPr="00B1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E4"/>
    <w:rsid w:val="00081FA9"/>
    <w:rsid w:val="000A01E3"/>
    <w:rsid w:val="00107B34"/>
    <w:rsid w:val="001256E1"/>
    <w:rsid w:val="00131379"/>
    <w:rsid w:val="00171141"/>
    <w:rsid w:val="00187E04"/>
    <w:rsid w:val="004C75A9"/>
    <w:rsid w:val="005B32B3"/>
    <w:rsid w:val="005B47DF"/>
    <w:rsid w:val="007F2830"/>
    <w:rsid w:val="007F72BA"/>
    <w:rsid w:val="008272B7"/>
    <w:rsid w:val="009364E4"/>
    <w:rsid w:val="00984320"/>
    <w:rsid w:val="009E265E"/>
    <w:rsid w:val="009F1C73"/>
    <w:rsid w:val="00B14997"/>
    <w:rsid w:val="00CA2BCF"/>
    <w:rsid w:val="00D253ED"/>
    <w:rsid w:val="00D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C297"/>
  <w15:chartTrackingRefBased/>
  <w15:docId w15:val="{BF1E054F-B89F-4451-82B6-FCE45ADA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2830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99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5C15-E606-46CE-88E2-C7555402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Roman Ananyev</cp:lastModifiedBy>
  <cp:revision>6</cp:revision>
  <dcterms:created xsi:type="dcterms:W3CDTF">2024-05-28T20:50:00Z</dcterms:created>
  <dcterms:modified xsi:type="dcterms:W3CDTF">2024-09-25T09:25:00Z</dcterms:modified>
</cp:coreProperties>
</file>