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D235B" w14:textId="77777777" w:rsidR="00183D79" w:rsidRDefault="00183D79" w:rsidP="003830CF">
      <w:pPr>
        <w:spacing w:after="0" w:line="240" w:lineRule="auto"/>
        <w:rPr>
          <w:rStyle w:val="c0"/>
          <w:rFonts w:ascii="Arial" w:eastAsia="Times New Roman" w:hAnsi="Arial" w:cs="Arial"/>
          <w:color w:val="000000"/>
          <w:u w:val="single"/>
          <w:lang w:eastAsia="en-CA"/>
        </w:rPr>
      </w:pPr>
    </w:p>
    <w:p w14:paraId="0BA21987" w14:textId="77777777" w:rsidR="00183D79" w:rsidRPr="00183D79" w:rsidRDefault="00183D79" w:rsidP="00183D79">
      <w:pPr>
        <w:pStyle w:val="c1"/>
        <w:spacing w:before="0" w:beforeAutospacing="0" w:after="0" w:afterAutospacing="0"/>
        <w:ind w:left="720"/>
        <w:rPr>
          <w:rStyle w:val="c0"/>
          <w:rFonts w:ascii="Arial" w:hAnsi="Arial" w:cs="Arial"/>
          <w:b/>
          <w:color w:val="000000"/>
          <w:sz w:val="22"/>
          <w:szCs w:val="22"/>
          <w:u w:val="single"/>
        </w:rPr>
      </w:pPr>
      <w:r w:rsidRPr="00183D79">
        <w:rPr>
          <w:rStyle w:val="c0"/>
          <w:rFonts w:ascii="Arial" w:hAnsi="Arial" w:cs="Arial"/>
          <w:b/>
          <w:color w:val="000000"/>
          <w:sz w:val="22"/>
          <w:szCs w:val="22"/>
          <w:u w:val="single"/>
        </w:rPr>
        <w:t>Questions</w:t>
      </w:r>
    </w:p>
    <w:p w14:paraId="64B9FDBF" w14:textId="77777777" w:rsidR="00183D79" w:rsidRDefault="00183D79" w:rsidP="00183D79">
      <w:pPr>
        <w:pStyle w:val="c1"/>
        <w:spacing w:before="0" w:beforeAutospacing="0" w:after="0" w:afterAutospacing="0"/>
        <w:ind w:left="720"/>
        <w:rPr>
          <w:rStyle w:val="c0"/>
          <w:rFonts w:ascii="Arial" w:hAnsi="Arial" w:cs="Arial"/>
          <w:color w:val="000000"/>
          <w:sz w:val="22"/>
          <w:szCs w:val="22"/>
          <w:u w:val="single"/>
        </w:rPr>
      </w:pPr>
    </w:p>
    <w:p w14:paraId="4E87A7B8" w14:textId="77777777" w:rsidR="00183D79" w:rsidRDefault="00183D79" w:rsidP="000C742F">
      <w:pPr>
        <w:pStyle w:val="c1"/>
        <w:spacing w:before="0" w:beforeAutospacing="0" w:after="0" w:afterAutospacing="0"/>
        <w:rPr>
          <w:rStyle w:val="c0"/>
          <w:rFonts w:ascii="Arial" w:hAnsi="Arial" w:cs="Arial"/>
          <w:color w:val="000000"/>
          <w:sz w:val="22"/>
          <w:szCs w:val="22"/>
          <w:u w:val="single"/>
        </w:rPr>
      </w:pPr>
    </w:p>
    <w:p w14:paraId="453A1596" w14:textId="77777777" w:rsidR="003830CF" w:rsidRPr="00A276D6" w:rsidRDefault="003830CF" w:rsidP="003830CF">
      <w:pPr>
        <w:pStyle w:val="c1"/>
        <w:numPr>
          <w:ilvl w:val="0"/>
          <w:numId w:val="1"/>
        </w:numPr>
        <w:spacing w:before="0" w:beforeAutospacing="0" w:after="0" w:afterAutospacing="0"/>
        <w:rPr>
          <w:rStyle w:val="c0"/>
          <w:rFonts w:ascii="Arial" w:hAnsi="Arial" w:cs="Arial"/>
          <w:color w:val="000000"/>
          <w:sz w:val="22"/>
          <w:szCs w:val="22"/>
          <w:u w:val="single"/>
        </w:rPr>
      </w:pPr>
      <w:r w:rsidRPr="00A276D6">
        <w:rPr>
          <w:rStyle w:val="c0"/>
          <w:rFonts w:ascii="Arial" w:hAnsi="Arial" w:cs="Arial"/>
          <w:color w:val="000000"/>
          <w:sz w:val="22"/>
          <w:szCs w:val="22"/>
          <w:u w:val="single"/>
        </w:rPr>
        <w:t>What is our independent variable? What is our dependent variable?</w:t>
      </w:r>
    </w:p>
    <w:p w14:paraId="605AE9DE" w14:textId="77777777" w:rsidR="003830CF" w:rsidRDefault="003830CF" w:rsidP="003830CF">
      <w:pPr>
        <w:pStyle w:val="c1"/>
        <w:spacing w:before="0" w:beforeAutospacing="0" w:after="0" w:afterAutospacing="0"/>
        <w:rPr>
          <w:rStyle w:val="c0"/>
          <w:rFonts w:ascii="Arial" w:hAnsi="Arial" w:cs="Arial"/>
          <w:color w:val="000000"/>
          <w:sz w:val="22"/>
          <w:szCs w:val="22"/>
        </w:rPr>
      </w:pPr>
    </w:p>
    <w:p w14:paraId="1ACAC357" w14:textId="563C0F77" w:rsidR="003830CF" w:rsidRDefault="003830CF" w:rsidP="00AD5AA5">
      <w:pPr>
        <w:pStyle w:val="c1"/>
        <w:spacing w:before="0" w:beforeAutospacing="0" w:after="0" w:afterAutospacing="0"/>
        <w:ind w:left="720"/>
        <w:rPr>
          <w:rStyle w:val="c0"/>
          <w:rFonts w:ascii="Arial" w:hAnsi="Arial" w:cs="Arial"/>
          <w:color w:val="000000"/>
          <w:sz w:val="22"/>
          <w:szCs w:val="22"/>
        </w:rPr>
      </w:pPr>
      <w:r>
        <w:rPr>
          <w:rStyle w:val="c0"/>
          <w:rFonts w:ascii="Arial" w:hAnsi="Arial" w:cs="Arial"/>
          <w:color w:val="000000"/>
          <w:sz w:val="22"/>
          <w:szCs w:val="22"/>
        </w:rPr>
        <w:t>The independent variable is the colour of the words being shown</w:t>
      </w:r>
      <w:r w:rsidR="00B9049D">
        <w:rPr>
          <w:rStyle w:val="c0"/>
          <w:rFonts w:ascii="Arial" w:hAnsi="Arial" w:cs="Arial"/>
          <w:color w:val="000000"/>
          <w:sz w:val="22"/>
          <w:szCs w:val="22"/>
        </w:rPr>
        <w:t>, which can be a congruent color (when the color matches the word), or an incongruent color (when the color differs from the color spelled out).  T</w:t>
      </w:r>
      <w:r>
        <w:rPr>
          <w:rStyle w:val="c0"/>
          <w:rFonts w:ascii="Arial" w:hAnsi="Arial" w:cs="Arial"/>
          <w:color w:val="000000"/>
          <w:sz w:val="22"/>
          <w:szCs w:val="22"/>
        </w:rPr>
        <w:t>he dependent variable is the time recorded to name the ink</w:t>
      </w:r>
      <w:r w:rsidR="00B9049D">
        <w:rPr>
          <w:rStyle w:val="c0"/>
          <w:rFonts w:ascii="Arial" w:hAnsi="Arial" w:cs="Arial"/>
          <w:color w:val="000000"/>
          <w:sz w:val="22"/>
          <w:szCs w:val="22"/>
        </w:rPr>
        <w:t xml:space="preserve"> color</w:t>
      </w:r>
      <w:r>
        <w:rPr>
          <w:rStyle w:val="c0"/>
          <w:rFonts w:ascii="Arial" w:hAnsi="Arial" w:cs="Arial"/>
          <w:color w:val="000000"/>
          <w:sz w:val="22"/>
          <w:szCs w:val="22"/>
        </w:rPr>
        <w:t>.</w:t>
      </w:r>
    </w:p>
    <w:p w14:paraId="6FB4A457" w14:textId="77777777" w:rsidR="003830CF" w:rsidRDefault="003830CF" w:rsidP="003830CF">
      <w:pPr>
        <w:pStyle w:val="c1"/>
        <w:spacing w:before="0" w:beforeAutospacing="0" w:after="0" w:afterAutospacing="0"/>
        <w:rPr>
          <w:rFonts w:ascii="Arial" w:hAnsi="Arial" w:cs="Arial"/>
          <w:color w:val="000000"/>
          <w:sz w:val="22"/>
          <w:szCs w:val="22"/>
        </w:rPr>
      </w:pPr>
    </w:p>
    <w:p w14:paraId="00117F3E" w14:textId="77777777" w:rsidR="003830CF" w:rsidRDefault="003830CF" w:rsidP="003830CF">
      <w:pPr>
        <w:pStyle w:val="c1"/>
        <w:spacing w:before="0" w:beforeAutospacing="0" w:after="0" w:afterAutospacing="0"/>
        <w:rPr>
          <w:rFonts w:ascii="Arial" w:hAnsi="Arial" w:cs="Arial"/>
          <w:color w:val="000000"/>
          <w:sz w:val="22"/>
          <w:szCs w:val="22"/>
        </w:rPr>
      </w:pPr>
    </w:p>
    <w:p w14:paraId="3A4B14B6" w14:textId="77777777" w:rsidR="003830CF" w:rsidRPr="00A276D6" w:rsidRDefault="003830CF" w:rsidP="003830CF">
      <w:pPr>
        <w:pStyle w:val="c1"/>
        <w:numPr>
          <w:ilvl w:val="0"/>
          <w:numId w:val="1"/>
        </w:numPr>
        <w:spacing w:before="0" w:beforeAutospacing="0" w:after="0" w:afterAutospacing="0"/>
        <w:rPr>
          <w:rStyle w:val="c0"/>
          <w:rFonts w:ascii="Arial" w:hAnsi="Arial" w:cs="Arial"/>
          <w:color w:val="000000"/>
          <w:sz w:val="22"/>
          <w:szCs w:val="22"/>
          <w:u w:val="single"/>
        </w:rPr>
      </w:pPr>
      <w:r w:rsidRPr="00A276D6">
        <w:rPr>
          <w:rStyle w:val="c0"/>
          <w:rFonts w:ascii="Arial" w:hAnsi="Arial" w:cs="Arial"/>
          <w:color w:val="000000"/>
          <w:sz w:val="22"/>
          <w:szCs w:val="22"/>
          <w:u w:val="single"/>
        </w:rPr>
        <w:t>What is an appropriate set of hypotheses for this task? What kind of statistical test do you expect to perform? Justify your choices.</w:t>
      </w:r>
    </w:p>
    <w:p w14:paraId="6D6663E1" w14:textId="77777777" w:rsidR="003830CF" w:rsidRDefault="003830CF" w:rsidP="003830CF">
      <w:pPr>
        <w:pStyle w:val="c1"/>
        <w:spacing w:before="0" w:beforeAutospacing="0" w:after="0" w:afterAutospacing="0"/>
        <w:rPr>
          <w:rFonts w:ascii="Arial" w:hAnsi="Arial" w:cs="Arial"/>
          <w:color w:val="000000"/>
          <w:sz w:val="22"/>
          <w:szCs w:val="22"/>
        </w:rPr>
      </w:pPr>
    </w:p>
    <w:p w14:paraId="0C12AD72" w14:textId="13C9E282" w:rsidR="003776E0" w:rsidRDefault="003776E0" w:rsidP="003776E0">
      <w:pPr>
        <w:pStyle w:val="c1"/>
        <w:spacing w:before="0" w:beforeAutospacing="0" w:after="0" w:afterAutospacing="0"/>
        <w:ind w:left="720"/>
        <w:rPr>
          <w:rFonts w:ascii="Arial" w:hAnsi="Arial" w:cs="Arial"/>
          <w:color w:val="000000"/>
          <w:sz w:val="22"/>
          <w:szCs w:val="22"/>
        </w:rPr>
      </w:pPr>
      <w:r>
        <w:rPr>
          <w:rFonts w:ascii="Arial" w:hAnsi="Arial" w:cs="Arial"/>
          <w:color w:val="000000"/>
          <w:sz w:val="22"/>
          <w:szCs w:val="22"/>
        </w:rPr>
        <w:t>I would expect that the reaction time is higher when we need to ignore the letters of a word and focus only on color, as our brain is not used to doing that.  The null hypothesis then, is that the reaction time</w:t>
      </w:r>
      <w:r w:rsidR="00B9049D">
        <w:rPr>
          <w:rFonts w:ascii="Arial" w:hAnsi="Arial" w:cs="Arial"/>
          <w:color w:val="000000"/>
          <w:sz w:val="22"/>
          <w:szCs w:val="22"/>
        </w:rPr>
        <w:t xml:space="preserve"> </w:t>
      </w:r>
      <w:r>
        <w:rPr>
          <w:rFonts w:ascii="Arial" w:hAnsi="Arial" w:cs="Arial"/>
          <w:color w:val="000000"/>
          <w:sz w:val="22"/>
          <w:szCs w:val="22"/>
        </w:rPr>
        <w:t>for the incongruent sample</w:t>
      </w:r>
      <w:r w:rsidR="00B9049D">
        <w:rPr>
          <w:rFonts w:ascii="Arial" w:hAnsi="Arial" w:cs="Arial"/>
          <w:color w:val="000000"/>
          <w:sz w:val="22"/>
          <w:szCs w:val="22"/>
        </w:rPr>
        <w:t xml:space="preserve"> in the general population</w:t>
      </w:r>
      <w:r>
        <w:rPr>
          <w:rFonts w:ascii="Arial" w:hAnsi="Arial" w:cs="Arial"/>
          <w:color w:val="000000"/>
          <w:sz w:val="22"/>
          <w:szCs w:val="22"/>
        </w:rPr>
        <w:t xml:space="preserve"> will be less than or equal to the reaction time for the congruent sample.  The alternate hypothesis will be that the reaction time for the incongruent sample</w:t>
      </w:r>
      <w:r w:rsidR="00B9049D">
        <w:rPr>
          <w:rFonts w:ascii="Arial" w:hAnsi="Arial" w:cs="Arial"/>
          <w:color w:val="000000"/>
          <w:sz w:val="22"/>
          <w:szCs w:val="22"/>
        </w:rPr>
        <w:t xml:space="preserve"> in the general population</w:t>
      </w:r>
      <w:r>
        <w:rPr>
          <w:rFonts w:ascii="Arial" w:hAnsi="Arial" w:cs="Arial"/>
          <w:color w:val="000000"/>
          <w:sz w:val="22"/>
          <w:szCs w:val="22"/>
        </w:rPr>
        <w:t xml:space="preserve"> will be larger than for the congruent sample.</w:t>
      </w:r>
    </w:p>
    <w:p w14:paraId="4394A7E2" w14:textId="77777777" w:rsidR="003776E0" w:rsidRDefault="003776E0" w:rsidP="003830CF">
      <w:pPr>
        <w:pStyle w:val="c1"/>
        <w:spacing w:before="0" w:beforeAutospacing="0" w:after="0" w:afterAutospacing="0"/>
        <w:rPr>
          <w:rFonts w:ascii="Arial" w:hAnsi="Arial" w:cs="Arial"/>
          <w:color w:val="000000"/>
          <w:sz w:val="22"/>
          <w:szCs w:val="22"/>
        </w:rPr>
      </w:pPr>
    </w:p>
    <w:p w14:paraId="38F96F28" w14:textId="045EEAC5" w:rsidR="003830CF" w:rsidRDefault="003830CF" w:rsidP="003830CF">
      <w:pPr>
        <w:pStyle w:val="c1"/>
        <w:spacing w:before="0" w:beforeAutospacing="0" w:after="0" w:afterAutospacing="0"/>
        <w:ind w:firstLine="720"/>
        <w:rPr>
          <w:rFonts w:ascii="Arial" w:hAnsi="Arial" w:cs="Arial"/>
          <w:color w:val="000000"/>
          <w:sz w:val="22"/>
          <w:szCs w:val="22"/>
        </w:rPr>
      </w:pPr>
      <w:r>
        <w:rPr>
          <w:rFonts w:ascii="Arial" w:hAnsi="Arial" w:cs="Arial"/>
          <w:color w:val="000000"/>
          <w:sz w:val="22"/>
          <w:szCs w:val="22"/>
        </w:rPr>
        <w:t xml:space="preserve">Ho:  </w:t>
      </w:r>
      <w:r w:rsidR="00B9049D" w:rsidRPr="00B9049D">
        <w:rPr>
          <w:rStyle w:val="Strong"/>
          <w:rFonts w:ascii="Arial" w:hAnsi="Arial" w:cs="Arial"/>
          <w:b w:val="0"/>
          <w:sz w:val="22"/>
          <w:szCs w:val="22"/>
          <w:shd w:val="clear" w:color="auto" w:fill="FFFFFF"/>
        </w:rPr>
        <w:t>μ</w:t>
      </w:r>
      <w:r w:rsidR="006E5920" w:rsidRPr="00B9049D">
        <w:rPr>
          <w:rFonts w:ascii="Arial" w:hAnsi="Arial" w:cs="Arial"/>
          <w:sz w:val="22"/>
          <w:szCs w:val="22"/>
        </w:rPr>
        <w:t xml:space="preserve"> </w:t>
      </w:r>
      <w:r w:rsidR="006E5920">
        <w:rPr>
          <w:rFonts w:ascii="Arial" w:hAnsi="Arial" w:cs="Arial"/>
          <w:color w:val="000000"/>
          <w:sz w:val="22"/>
          <w:szCs w:val="22"/>
        </w:rPr>
        <w:t>&lt;= 0</w:t>
      </w:r>
    </w:p>
    <w:p w14:paraId="542A1424" w14:textId="77777777" w:rsidR="003830CF" w:rsidRDefault="003830CF" w:rsidP="003830CF">
      <w:pPr>
        <w:pStyle w:val="c1"/>
        <w:spacing w:before="0" w:beforeAutospacing="0" w:after="0" w:afterAutospacing="0"/>
        <w:rPr>
          <w:rFonts w:ascii="Arial" w:hAnsi="Arial" w:cs="Arial"/>
          <w:color w:val="000000"/>
          <w:sz w:val="22"/>
          <w:szCs w:val="22"/>
        </w:rPr>
      </w:pPr>
    </w:p>
    <w:p w14:paraId="6D539546" w14:textId="5CA7799B" w:rsidR="003830CF" w:rsidRDefault="003830CF" w:rsidP="003830CF">
      <w:pPr>
        <w:pStyle w:val="c1"/>
        <w:spacing w:before="0" w:beforeAutospacing="0" w:after="0" w:afterAutospacing="0"/>
        <w:ind w:firstLine="720"/>
        <w:rPr>
          <w:rFonts w:ascii="Arial" w:hAnsi="Arial" w:cs="Arial"/>
          <w:color w:val="000000"/>
          <w:sz w:val="22"/>
          <w:szCs w:val="22"/>
        </w:rPr>
      </w:pPr>
      <w:r>
        <w:rPr>
          <w:rFonts w:ascii="Arial" w:hAnsi="Arial" w:cs="Arial"/>
          <w:color w:val="000000"/>
          <w:sz w:val="22"/>
          <w:szCs w:val="22"/>
        </w:rPr>
        <w:t xml:space="preserve">Ha:  </w:t>
      </w:r>
      <w:r w:rsidR="00B9049D" w:rsidRPr="00B9049D">
        <w:rPr>
          <w:rStyle w:val="Strong"/>
          <w:rFonts w:ascii="Arial" w:hAnsi="Arial" w:cs="Arial"/>
          <w:b w:val="0"/>
          <w:sz w:val="22"/>
          <w:szCs w:val="22"/>
          <w:shd w:val="clear" w:color="auto" w:fill="FFFFFF"/>
        </w:rPr>
        <w:t>μ</w:t>
      </w:r>
      <w:r w:rsidR="006E5920">
        <w:rPr>
          <w:rFonts w:ascii="Arial" w:hAnsi="Arial" w:cs="Arial"/>
          <w:color w:val="000000"/>
          <w:sz w:val="22"/>
          <w:szCs w:val="22"/>
        </w:rPr>
        <w:t xml:space="preserve"> &gt; 0</w:t>
      </w:r>
    </w:p>
    <w:p w14:paraId="1FF10CE5" w14:textId="262A0EC6" w:rsidR="000C742F" w:rsidRDefault="000C742F" w:rsidP="003830CF">
      <w:pPr>
        <w:pStyle w:val="c1"/>
        <w:spacing w:before="0" w:beforeAutospacing="0" w:after="0" w:afterAutospacing="0"/>
        <w:ind w:firstLine="720"/>
        <w:rPr>
          <w:rFonts w:ascii="Arial" w:hAnsi="Arial" w:cs="Arial"/>
          <w:color w:val="000000"/>
          <w:sz w:val="22"/>
          <w:szCs w:val="22"/>
        </w:rPr>
      </w:pPr>
    </w:p>
    <w:p w14:paraId="36859540" w14:textId="5F2099F0" w:rsidR="000C742F" w:rsidRDefault="000C742F" w:rsidP="003830CF">
      <w:pPr>
        <w:pStyle w:val="c1"/>
        <w:spacing w:before="0" w:beforeAutospacing="0" w:after="0" w:afterAutospacing="0"/>
        <w:ind w:firstLine="720"/>
        <w:rPr>
          <w:rFonts w:ascii="Arial" w:hAnsi="Arial" w:cs="Arial"/>
          <w:color w:val="000000"/>
          <w:sz w:val="22"/>
          <w:szCs w:val="22"/>
        </w:rPr>
      </w:pPr>
      <w:r>
        <w:rPr>
          <w:rFonts w:ascii="Arial" w:hAnsi="Arial" w:cs="Arial"/>
          <w:color w:val="000000"/>
          <w:sz w:val="22"/>
          <w:szCs w:val="22"/>
        </w:rPr>
        <w:t xml:space="preserve">The test is ‘repeated-measures’ test, dependent on the ‘recorded time’ variable. </w:t>
      </w:r>
    </w:p>
    <w:p w14:paraId="624FB044" w14:textId="77777777" w:rsidR="000C742F" w:rsidRDefault="000C742F" w:rsidP="003830CF">
      <w:pPr>
        <w:pStyle w:val="c1"/>
        <w:spacing w:before="0" w:beforeAutospacing="0" w:after="0" w:afterAutospacing="0"/>
        <w:ind w:firstLine="720"/>
        <w:rPr>
          <w:rFonts w:ascii="Arial" w:hAnsi="Arial" w:cs="Arial"/>
          <w:color w:val="000000"/>
          <w:sz w:val="22"/>
          <w:szCs w:val="22"/>
        </w:rPr>
      </w:pPr>
    </w:p>
    <w:p w14:paraId="3C41C38E" w14:textId="77777777" w:rsidR="000C742F" w:rsidRDefault="000C742F" w:rsidP="000C742F">
      <w:pPr>
        <w:pStyle w:val="c1"/>
        <w:spacing w:before="0" w:beforeAutospacing="0" w:after="0" w:afterAutospacing="0"/>
        <w:ind w:left="720"/>
        <w:rPr>
          <w:rFonts w:ascii="Arial" w:hAnsi="Arial" w:cs="Arial"/>
          <w:color w:val="000000"/>
          <w:sz w:val="22"/>
          <w:szCs w:val="22"/>
        </w:rPr>
      </w:pPr>
      <w:r>
        <w:rPr>
          <w:rFonts w:ascii="Arial" w:hAnsi="Arial" w:cs="Arial"/>
          <w:color w:val="000000"/>
          <w:sz w:val="22"/>
          <w:szCs w:val="22"/>
        </w:rPr>
        <w:t>The t-test is appropriate in this case because we don’t know the mean or standard deviation of the population.</w:t>
      </w:r>
    </w:p>
    <w:p w14:paraId="78F0783D" w14:textId="77777777" w:rsidR="000C742F" w:rsidRDefault="000C742F" w:rsidP="003830CF">
      <w:pPr>
        <w:pStyle w:val="c1"/>
        <w:spacing w:before="0" w:beforeAutospacing="0" w:after="0" w:afterAutospacing="0"/>
        <w:ind w:firstLine="720"/>
        <w:rPr>
          <w:rFonts w:ascii="Arial" w:hAnsi="Arial" w:cs="Arial"/>
          <w:color w:val="000000"/>
          <w:sz w:val="22"/>
          <w:szCs w:val="22"/>
        </w:rPr>
      </w:pPr>
    </w:p>
    <w:p w14:paraId="21C62DAD" w14:textId="05B2DCD0" w:rsidR="003830CF" w:rsidRDefault="003830CF" w:rsidP="000C742F">
      <w:pPr>
        <w:pStyle w:val="c1"/>
        <w:spacing w:before="0" w:beforeAutospacing="0" w:after="0" w:afterAutospacing="0"/>
        <w:ind w:left="720"/>
        <w:rPr>
          <w:rFonts w:ascii="Arial" w:hAnsi="Arial" w:cs="Arial"/>
          <w:color w:val="000000"/>
          <w:sz w:val="22"/>
          <w:szCs w:val="22"/>
        </w:rPr>
      </w:pPr>
      <w:r>
        <w:rPr>
          <w:rFonts w:ascii="Arial" w:hAnsi="Arial" w:cs="Arial"/>
          <w:color w:val="000000"/>
          <w:sz w:val="22"/>
          <w:szCs w:val="22"/>
        </w:rPr>
        <w:t xml:space="preserve">It will be a one tailed </w:t>
      </w:r>
      <w:r w:rsidR="000C742F">
        <w:rPr>
          <w:rFonts w:ascii="Arial" w:hAnsi="Arial" w:cs="Arial"/>
          <w:color w:val="000000"/>
          <w:sz w:val="22"/>
          <w:szCs w:val="22"/>
        </w:rPr>
        <w:t>dependent t-</w:t>
      </w:r>
      <w:r>
        <w:rPr>
          <w:rFonts w:ascii="Arial" w:hAnsi="Arial" w:cs="Arial"/>
          <w:color w:val="000000"/>
          <w:sz w:val="22"/>
          <w:szCs w:val="22"/>
        </w:rPr>
        <w:t>test in the positive direction</w:t>
      </w:r>
      <w:r w:rsidR="00A276D6">
        <w:rPr>
          <w:rFonts w:ascii="Arial" w:hAnsi="Arial" w:cs="Arial"/>
          <w:color w:val="000000"/>
          <w:sz w:val="22"/>
          <w:szCs w:val="22"/>
        </w:rPr>
        <w:t xml:space="preserve"> as I expect the incongruent colors to slow down (increase) the reaction time.</w:t>
      </w:r>
      <w:r w:rsidR="000C742F">
        <w:rPr>
          <w:rFonts w:ascii="Arial" w:hAnsi="Arial" w:cs="Arial"/>
          <w:color w:val="000000"/>
          <w:sz w:val="22"/>
          <w:szCs w:val="22"/>
        </w:rPr>
        <w:t xml:space="preserve">  This will be expressed by out t-stat being higher than the t-critical value, at alpha = 0.05.</w:t>
      </w:r>
    </w:p>
    <w:p w14:paraId="7497ADEB" w14:textId="79F81777" w:rsidR="000C742F" w:rsidRDefault="000C742F" w:rsidP="00A276D6">
      <w:pPr>
        <w:pStyle w:val="c1"/>
        <w:spacing w:before="0" w:beforeAutospacing="0" w:after="0" w:afterAutospacing="0"/>
        <w:ind w:left="720"/>
        <w:rPr>
          <w:rFonts w:ascii="Arial" w:hAnsi="Arial" w:cs="Arial"/>
          <w:color w:val="000000"/>
          <w:sz w:val="22"/>
          <w:szCs w:val="22"/>
        </w:rPr>
      </w:pPr>
    </w:p>
    <w:p w14:paraId="4AD303BD" w14:textId="77777777" w:rsidR="00093BDB" w:rsidRDefault="00093BDB" w:rsidP="00A276D6">
      <w:pPr>
        <w:pStyle w:val="c1"/>
        <w:spacing w:before="0" w:beforeAutospacing="0" w:after="0" w:afterAutospacing="0"/>
        <w:ind w:left="720"/>
        <w:rPr>
          <w:rFonts w:ascii="Arial" w:hAnsi="Arial" w:cs="Arial"/>
          <w:color w:val="000000"/>
          <w:sz w:val="22"/>
          <w:szCs w:val="22"/>
        </w:rPr>
      </w:pPr>
    </w:p>
    <w:p w14:paraId="1C4344DA" w14:textId="77777777" w:rsidR="003830CF" w:rsidRDefault="003830CF" w:rsidP="003830CF">
      <w:pPr>
        <w:pStyle w:val="c1"/>
        <w:spacing w:before="0" w:beforeAutospacing="0" w:after="0" w:afterAutospacing="0"/>
        <w:rPr>
          <w:rFonts w:ascii="Arial" w:hAnsi="Arial" w:cs="Arial"/>
          <w:color w:val="000000"/>
          <w:sz w:val="22"/>
          <w:szCs w:val="22"/>
        </w:rPr>
      </w:pPr>
    </w:p>
    <w:p w14:paraId="5BB514D8" w14:textId="77777777" w:rsidR="003830CF" w:rsidRDefault="003830CF" w:rsidP="00AD5AA5">
      <w:pPr>
        <w:pStyle w:val="c1"/>
        <w:numPr>
          <w:ilvl w:val="0"/>
          <w:numId w:val="1"/>
        </w:numPr>
        <w:spacing w:before="0" w:beforeAutospacing="0" w:after="0" w:afterAutospacing="0"/>
        <w:rPr>
          <w:rStyle w:val="c0"/>
          <w:rFonts w:ascii="Arial" w:hAnsi="Arial" w:cs="Arial"/>
          <w:color w:val="000000"/>
          <w:sz w:val="22"/>
          <w:szCs w:val="22"/>
          <w:u w:val="single"/>
        </w:rPr>
      </w:pPr>
      <w:r w:rsidRPr="00A276D6">
        <w:rPr>
          <w:rStyle w:val="c0"/>
          <w:rFonts w:ascii="Arial" w:hAnsi="Arial" w:cs="Arial"/>
          <w:color w:val="000000"/>
          <w:sz w:val="22"/>
          <w:szCs w:val="22"/>
          <w:u w:val="single"/>
        </w:rPr>
        <w:t>Report some descriptive statistics regarding this dataset. Include at least one measure of central tendency and at least one measure of variability.</w:t>
      </w:r>
    </w:p>
    <w:p w14:paraId="4CED7E68" w14:textId="77777777" w:rsidR="00A276D6" w:rsidRDefault="00A276D6" w:rsidP="00A276D6">
      <w:pPr>
        <w:pStyle w:val="c1"/>
        <w:spacing w:before="0" w:beforeAutospacing="0" w:after="0" w:afterAutospacing="0"/>
        <w:rPr>
          <w:rStyle w:val="c0"/>
          <w:rFonts w:ascii="Arial" w:hAnsi="Arial" w:cs="Arial"/>
          <w:color w:val="000000"/>
          <w:sz w:val="22"/>
          <w:szCs w:val="22"/>
          <w:u w:val="single"/>
        </w:rPr>
      </w:pPr>
    </w:p>
    <w:p w14:paraId="4E1730C0" w14:textId="77777777" w:rsidR="00A276D6" w:rsidRPr="00A276D6" w:rsidRDefault="00A276D6" w:rsidP="00A276D6">
      <w:pPr>
        <w:pStyle w:val="c1"/>
        <w:spacing w:before="0" w:beforeAutospacing="0" w:after="0" w:afterAutospacing="0"/>
        <w:ind w:firstLine="720"/>
        <w:rPr>
          <w:rStyle w:val="c0"/>
          <w:rFonts w:ascii="Arial" w:hAnsi="Arial" w:cs="Arial"/>
          <w:color w:val="000000"/>
          <w:sz w:val="22"/>
          <w:szCs w:val="22"/>
        </w:rPr>
      </w:pPr>
      <w:r w:rsidRPr="00A276D6">
        <w:rPr>
          <w:rStyle w:val="c0"/>
          <w:rFonts w:ascii="Arial" w:hAnsi="Arial" w:cs="Arial"/>
          <w:color w:val="000000"/>
          <w:sz w:val="22"/>
          <w:szCs w:val="22"/>
        </w:rPr>
        <w:t>This dataset was made up of a set of paired samples, each with n = 24</w:t>
      </w:r>
    </w:p>
    <w:p w14:paraId="6AB60ED6" w14:textId="77777777" w:rsidR="00A276D6" w:rsidRPr="00A276D6" w:rsidRDefault="00A276D6" w:rsidP="00A276D6">
      <w:pPr>
        <w:pStyle w:val="c1"/>
        <w:spacing w:before="0" w:beforeAutospacing="0" w:after="0" w:afterAutospacing="0"/>
        <w:rPr>
          <w:rStyle w:val="c0"/>
          <w:rFonts w:ascii="Arial" w:hAnsi="Arial" w:cs="Arial"/>
          <w:color w:val="000000"/>
          <w:sz w:val="22"/>
          <w:szCs w:val="22"/>
        </w:rPr>
      </w:pPr>
    </w:p>
    <w:p w14:paraId="656426D2" w14:textId="77777777" w:rsidR="00A276D6" w:rsidRPr="00A276D6" w:rsidRDefault="00A276D6" w:rsidP="00A276D6">
      <w:pPr>
        <w:pStyle w:val="c1"/>
        <w:spacing w:before="0" w:beforeAutospacing="0" w:after="0" w:afterAutospacing="0"/>
        <w:ind w:firstLine="720"/>
        <w:rPr>
          <w:rStyle w:val="c0"/>
          <w:rFonts w:ascii="Arial" w:hAnsi="Arial" w:cs="Arial"/>
          <w:color w:val="000000"/>
          <w:sz w:val="22"/>
          <w:szCs w:val="22"/>
        </w:rPr>
      </w:pPr>
      <w:r w:rsidRPr="00A276D6">
        <w:rPr>
          <w:rStyle w:val="c0"/>
          <w:rFonts w:ascii="Arial" w:hAnsi="Arial" w:cs="Arial"/>
          <w:color w:val="000000"/>
          <w:sz w:val="22"/>
          <w:szCs w:val="22"/>
        </w:rPr>
        <w:t>The mean of the congruent sample results was: 14.05</w:t>
      </w:r>
    </w:p>
    <w:p w14:paraId="4E322286" w14:textId="77777777" w:rsidR="00A276D6" w:rsidRPr="00A276D6" w:rsidRDefault="00A276D6" w:rsidP="00A276D6">
      <w:pPr>
        <w:pStyle w:val="c1"/>
        <w:spacing w:before="0" w:beforeAutospacing="0" w:after="0" w:afterAutospacing="0"/>
        <w:ind w:firstLine="720"/>
        <w:rPr>
          <w:rStyle w:val="c0"/>
          <w:rFonts w:ascii="Arial" w:hAnsi="Arial" w:cs="Arial"/>
          <w:color w:val="000000"/>
          <w:sz w:val="22"/>
          <w:szCs w:val="22"/>
        </w:rPr>
      </w:pPr>
      <w:r w:rsidRPr="00A276D6">
        <w:rPr>
          <w:rStyle w:val="c0"/>
          <w:rFonts w:ascii="Arial" w:hAnsi="Arial" w:cs="Arial"/>
          <w:color w:val="000000"/>
          <w:sz w:val="22"/>
          <w:szCs w:val="22"/>
        </w:rPr>
        <w:t>The mean of the incongruent sample results was: 22.02</w:t>
      </w:r>
    </w:p>
    <w:p w14:paraId="74635F85" w14:textId="77777777" w:rsidR="00A276D6" w:rsidRPr="00A276D6" w:rsidRDefault="00A276D6" w:rsidP="00A276D6">
      <w:pPr>
        <w:pStyle w:val="c1"/>
        <w:spacing w:before="0" w:beforeAutospacing="0" w:after="0" w:afterAutospacing="0"/>
        <w:rPr>
          <w:rStyle w:val="c0"/>
          <w:rFonts w:ascii="Arial" w:hAnsi="Arial" w:cs="Arial"/>
          <w:color w:val="000000"/>
          <w:sz w:val="22"/>
          <w:szCs w:val="22"/>
        </w:rPr>
      </w:pPr>
    </w:p>
    <w:p w14:paraId="2354604A" w14:textId="77777777" w:rsidR="00A276D6" w:rsidRPr="00A276D6" w:rsidRDefault="00A276D6" w:rsidP="00A276D6">
      <w:pPr>
        <w:pStyle w:val="c1"/>
        <w:spacing w:before="0" w:beforeAutospacing="0" w:after="0" w:afterAutospacing="0"/>
        <w:ind w:firstLine="720"/>
        <w:rPr>
          <w:rStyle w:val="c0"/>
          <w:rFonts w:ascii="Arial" w:hAnsi="Arial" w:cs="Arial"/>
          <w:color w:val="000000"/>
          <w:sz w:val="22"/>
          <w:szCs w:val="22"/>
        </w:rPr>
      </w:pPr>
      <w:r w:rsidRPr="00A276D6">
        <w:rPr>
          <w:rStyle w:val="c0"/>
          <w:rFonts w:ascii="Arial" w:hAnsi="Arial" w:cs="Arial"/>
          <w:color w:val="000000"/>
          <w:sz w:val="22"/>
          <w:szCs w:val="22"/>
        </w:rPr>
        <w:t>The mean of the differences between the 2 samples was: 7.96</w:t>
      </w:r>
    </w:p>
    <w:p w14:paraId="76FEAACE" w14:textId="77777777" w:rsidR="00A276D6" w:rsidRPr="00A276D6" w:rsidRDefault="00A276D6" w:rsidP="00A276D6">
      <w:pPr>
        <w:pStyle w:val="c1"/>
        <w:spacing w:before="0" w:beforeAutospacing="0" w:after="0" w:afterAutospacing="0"/>
        <w:rPr>
          <w:rStyle w:val="c0"/>
          <w:rFonts w:ascii="Arial" w:hAnsi="Arial" w:cs="Arial"/>
          <w:color w:val="000000"/>
          <w:sz w:val="22"/>
          <w:szCs w:val="22"/>
        </w:rPr>
      </w:pPr>
    </w:p>
    <w:p w14:paraId="22EB9C52" w14:textId="77777777" w:rsidR="00A276D6" w:rsidRPr="00A276D6" w:rsidRDefault="00A276D6" w:rsidP="00A276D6">
      <w:pPr>
        <w:pStyle w:val="c1"/>
        <w:spacing w:before="0" w:beforeAutospacing="0" w:after="0" w:afterAutospacing="0"/>
        <w:ind w:firstLine="720"/>
        <w:rPr>
          <w:rStyle w:val="c0"/>
          <w:rFonts w:ascii="Arial" w:hAnsi="Arial" w:cs="Arial"/>
          <w:color w:val="000000"/>
          <w:sz w:val="22"/>
          <w:szCs w:val="22"/>
        </w:rPr>
      </w:pPr>
      <w:r w:rsidRPr="00A276D6">
        <w:rPr>
          <w:rStyle w:val="c0"/>
          <w:rFonts w:ascii="Arial" w:hAnsi="Arial" w:cs="Arial"/>
          <w:color w:val="000000"/>
          <w:sz w:val="22"/>
          <w:szCs w:val="22"/>
        </w:rPr>
        <w:t>The standard deviation of the congruent sample results was 3.56</w:t>
      </w:r>
    </w:p>
    <w:p w14:paraId="43D8B674" w14:textId="77777777" w:rsidR="00A276D6" w:rsidRPr="00A276D6" w:rsidRDefault="00A276D6" w:rsidP="00A276D6">
      <w:pPr>
        <w:pStyle w:val="c1"/>
        <w:spacing w:before="0" w:beforeAutospacing="0" w:after="0" w:afterAutospacing="0"/>
        <w:ind w:firstLine="720"/>
        <w:rPr>
          <w:rStyle w:val="c0"/>
          <w:rFonts w:ascii="Arial" w:hAnsi="Arial" w:cs="Arial"/>
          <w:color w:val="000000"/>
          <w:sz w:val="22"/>
          <w:szCs w:val="22"/>
        </w:rPr>
      </w:pPr>
      <w:r w:rsidRPr="00A276D6">
        <w:rPr>
          <w:rStyle w:val="c0"/>
          <w:rFonts w:ascii="Arial" w:hAnsi="Arial" w:cs="Arial"/>
          <w:color w:val="000000"/>
          <w:sz w:val="22"/>
          <w:szCs w:val="22"/>
        </w:rPr>
        <w:t xml:space="preserve">The standard deviation of the incongruent sample results was 4.80 </w:t>
      </w:r>
    </w:p>
    <w:p w14:paraId="6BDC509C" w14:textId="77777777" w:rsidR="00A276D6" w:rsidRPr="00A276D6" w:rsidRDefault="00A276D6" w:rsidP="00A276D6">
      <w:pPr>
        <w:pStyle w:val="c1"/>
        <w:spacing w:before="0" w:beforeAutospacing="0" w:after="0" w:afterAutospacing="0"/>
        <w:rPr>
          <w:rStyle w:val="c0"/>
          <w:rFonts w:ascii="Arial" w:hAnsi="Arial" w:cs="Arial"/>
          <w:color w:val="000000"/>
          <w:sz w:val="22"/>
          <w:szCs w:val="22"/>
        </w:rPr>
      </w:pPr>
    </w:p>
    <w:p w14:paraId="2F00C1C2" w14:textId="39CDD8C1" w:rsidR="00093BDB" w:rsidRDefault="00A276D6" w:rsidP="000C742F">
      <w:pPr>
        <w:pStyle w:val="c1"/>
        <w:spacing w:before="0" w:beforeAutospacing="0" w:after="0" w:afterAutospacing="0"/>
        <w:ind w:firstLine="720"/>
        <w:rPr>
          <w:rStyle w:val="c0"/>
          <w:rFonts w:ascii="Arial" w:hAnsi="Arial" w:cs="Arial"/>
          <w:color w:val="000000"/>
          <w:sz w:val="22"/>
          <w:szCs w:val="22"/>
        </w:rPr>
      </w:pPr>
      <w:r w:rsidRPr="00A276D6">
        <w:rPr>
          <w:rStyle w:val="c0"/>
          <w:rFonts w:ascii="Arial" w:hAnsi="Arial" w:cs="Arial"/>
          <w:color w:val="000000"/>
          <w:sz w:val="22"/>
          <w:szCs w:val="22"/>
        </w:rPr>
        <w:t xml:space="preserve">The standard deviation of the differences between the 2 samples was: </w:t>
      </w:r>
      <w:r w:rsidR="00CA03B1">
        <w:rPr>
          <w:rStyle w:val="c0"/>
          <w:rFonts w:ascii="Arial" w:hAnsi="Arial" w:cs="Arial"/>
          <w:color w:val="000000"/>
          <w:sz w:val="22"/>
          <w:szCs w:val="22"/>
        </w:rPr>
        <w:t>4.86</w:t>
      </w:r>
      <w:bookmarkStart w:id="0" w:name="_GoBack"/>
      <w:bookmarkEnd w:id="0"/>
    </w:p>
    <w:p w14:paraId="4B15FAA1" w14:textId="77777777" w:rsidR="00AD5AA5" w:rsidRDefault="00AD5AA5" w:rsidP="00AD5AA5">
      <w:pPr>
        <w:pStyle w:val="c1"/>
        <w:spacing w:before="0" w:beforeAutospacing="0" w:after="0" w:afterAutospacing="0"/>
        <w:ind w:left="720"/>
        <w:rPr>
          <w:rFonts w:ascii="Arial" w:hAnsi="Arial" w:cs="Arial"/>
          <w:color w:val="000000"/>
          <w:sz w:val="22"/>
          <w:szCs w:val="22"/>
        </w:rPr>
      </w:pPr>
    </w:p>
    <w:p w14:paraId="253CD373" w14:textId="77777777" w:rsidR="00093BDB" w:rsidRPr="00093BDB" w:rsidRDefault="003830CF" w:rsidP="00093BDB">
      <w:pPr>
        <w:pStyle w:val="c1"/>
        <w:numPr>
          <w:ilvl w:val="0"/>
          <w:numId w:val="1"/>
        </w:numPr>
        <w:spacing w:before="0" w:beforeAutospacing="0" w:after="0" w:afterAutospacing="0"/>
        <w:rPr>
          <w:rStyle w:val="c0"/>
          <w:rFonts w:ascii="Arial" w:hAnsi="Arial" w:cs="Arial"/>
          <w:color w:val="000000"/>
          <w:sz w:val="22"/>
          <w:szCs w:val="22"/>
          <w:u w:val="single"/>
        </w:rPr>
      </w:pPr>
      <w:r w:rsidRPr="00A276D6">
        <w:rPr>
          <w:rStyle w:val="c0"/>
          <w:rFonts w:ascii="Arial" w:hAnsi="Arial" w:cs="Arial"/>
          <w:color w:val="000000"/>
          <w:sz w:val="22"/>
          <w:szCs w:val="22"/>
          <w:u w:val="single"/>
        </w:rPr>
        <w:t>Provide one or two visualizations that show the distribution of the sample data. Write one or two sentences noting what you observe about the plot or plots.</w:t>
      </w:r>
      <w:r w:rsidR="00093BDB">
        <w:rPr>
          <w:rStyle w:val="c0"/>
          <w:rFonts w:ascii="Arial" w:hAnsi="Arial" w:cs="Arial"/>
          <w:color w:val="000000"/>
          <w:sz w:val="22"/>
          <w:szCs w:val="22"/>
          <w:u w:val="single"/>
        </w:rPr>
        <w:br/>
      </w:r>
    </w:p>
    <w:p w14:paraId="298897E7" w14:textId="77777777" w:rsidR="00093BDB" w:rsidRDefault="00093BDB" w:rsidP="00093BDB">
      <w:pPr>
        <w:pStyle w:val="c1"/>
        <w:spacing w:before="0" w:beforeAutospacing="0" w:after="0" w:afterAutospacing="0"/>
        <w:jc w:val="center"/>
        <w:rPr>
          <w:rStyle w:val="c0"/>
          <w:rFonts w:ascii="Arial" w:hAnsi="Arial" w:cs="Arial"/>
          <w:color w:val="000000"/>
          <w:sz w:val="22"/>
          <w:szCs w:val="22"/>
          <w:u w:val="single"/>
        </w:rPr>
      </w:pPr>
      <w:r>
        <w:rPr>
          <w:rFonts w:ascii="Arial" w:hAnsi="Arial" w:cs="Arial"/>
          <w:noProof/>
          <w:color w:val="000000"/>
          <w:sz w:val="22"/>
          <w:szCs w:val="22"/>
          <w:u w:val="single"/>
        </w:rPr>
        <w:drawing>
          <wp:inline distT="0" distB="0" distL="0" distR="0" wp14:anchorId="2AE11746" wp14:editId="18469054">
            <wp:extent cx="4133850" cy="34174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1.png"/>
                    <pic:cNvPicPr/>
                  </pic:nvPicPr>
                  <pic:blipFill>
                    <a:blip r:embed="rId5">
                      <a:extLst>
                        <a:ext uri="{28A0092B-C50C-407E-A947-70E740481C1C}">
                          <a14:useLocalDpi xmlns:a14="http://schemas.microsoft.com/office/drawing/2010/main" val="0"/>
                        </a:ext>
                      </a:extLst>
                    </a:blip>
                    <a:stretch>
                      <a:fillRect/>
                    </a:stretch>
                  </pic:blipFill>
                  <pic:spPr>
                    <a:xfrm>
                      <a:off x="0" y="0"/>
                      <a:ext cx="4202817" cy="3474508"/>
                    </a:xfrm>
                    <a:prstGeom prst="rect">
                      <a:avLst/>
                    </a:prstGeom>
                  </pic:spPr>
                </pic:pic>
              </a:graphicData>
            </a:graphic>
          </wp:inline>
        </w:drawing>
      </w:r>
    </w:p>
    <w:p w14:paraId="78384A70" w14:textId="77777777" w:rsidR="00093BDB" w:rsidRPr="00093BDB" w:rsidRDefault="00093BDB" w:rsidP="00093BDB">
      <w:pPr>
        <w:pStyle w:val="c1"/>
        <w:spacing w:before="0" w:beforeAutospacing="0" w:after="0" w:afterAutospacing="0"/>
        <w:jc w:val="both"/>
        <w:rPr>
          <w:rStyle w:val="c0"/>
          <w:rFonts w:ascii="Arial" w:hAnsi="Arial" w:cs="Arial"/>
          <w:color w:val="000000"/>
          <w:sz w:val="20"/>
          <w:szCs w:val="20"/>
        </w:rPr>
      </w:pPr>
      <w:r w:rsidRPr="00093BDB">
        <w:rPr>
          <w:rStyle w:val="c0"/>
          <w:rFonts w:ascii="Arial" w:hAnsi="Arial" w:cs="Arial"/>
          <w:color w:val="000000"/>
          <w:sz w:val="20"/>
          <w:szCs w:val="20"/>
        </w:rPr>
        <w:t>The above plot shows clearly that the recorded times for the incongruent results were higher, with the fastest results matching the slowest results from the congruent sample.</w:t>
      </w:r>
    </w:p>
    <w:p w14:paraId="228C9C81" w14:textId="77777777" w:rsidR="00093BDB" w:rsidRDefault="00093BDB" w:rsidP="00093BDB">
      <w:pPr>
        <w:pStyle w:val="c1"/>
        <w:spacing w:before="0" w:beforeAutospacing="0" w:after="0" w:afterAutospacing="0"/>
        <w:rPr>
          <w:rStyle w:val="c0"/>
          <w:rFonts w:ascii="Arial" w:hAnsi="Arial" w:cs="Arial"/>
          <w:color w:val="000000"/>
          <w:sz w:val="22"/>
          <w:szCs w:val="22"/>
          <w:u w:val="single"/>
        </w:rPr>
      </w:pPr>
    </w:p>
    <w:p w14:paraId="075CD769" w14:textId="77777777" w:rsidR="00093BDB" w:rsidRDefault="00093BDB" w:rsidP="00093BDB">
      <w:pPr>
        <w:pStyle w:val="c1"/>
        <w:spacing w:before="0" w:beforeAutospacing="0" w:after="0" w:afterAutospacing="0"/>
        <w:jc w:val="center"/>
        <w:rPr>
          <w:rStyle w:val="c0"/>
          <w:rFonts w:ascii="Arial" w:hAnsi="Arial" w:cs="Arial"/>
          <w:color w:val="000000"/>
          <w:sz w:val="22"/>
          <w:szCs w:val="22"/>
          <w:u w:val="single"/>
        </w:rPr>
      </w:pPr>
      <w:r>
        <w:rPr>
          <w:rFonts w:ascii="Arial" w:hAnsi="Arial" w:cs="Arial"/>
          <w:noProof/>
          <w:color w:val="000000"/>
          <w:sz w:val="22"/>
          <w:szCs w:val="22"/>
          <w:u w:val="single"/>
        </w:rPr>
        <w:drawing>
          <wp:inline distT="0" distB="0" distL="0" distR="0" wp14:anchorId="661BAD52" wp14:editId="4ED51594">
            <wp:extent cx="3886200" cy="321275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png"/>
                    <pic:cNvPicPr/>
                  </pic:nvPicPr>
                  <pic:blipFill>
                    <a:blip r:embed="rId6">
                      <a:extLst>
                        <a:ext uri="{28A0092B-C50C-407E-A947-70E740481C1C}">
                          <a14:useLocalDpi xmlns:a14="http://schemas.microsoft.com/office/drawing/2010/main" val="0"/>
                        </a:ext>
                      </a:extLst>
                    </a:blip>
                    <a:stretch>
                      <a:fillRect/>
                    </a:stretch>
                  </pic:blipFill>
                  <pic:spPr>
                    <a:xfrm>
                      <a:off x="0" y="0"/>
                      <a:ext cx="3997243" cy="3304558"/>
                    </a:xfrm>
                    <a:prstGeom prst="rect">
                      <a:avLst/>
                    </a:prstGeom>
                  </pic:spPr>
                </pic:pic>
              </a:graphicData>
            </a:graphic>
          </wp:inline>
        </w:drawing>
      </w:r>
    </w:p>
    <w:p w14:paraId="0FC082C2" w14:textId="77777777" w:rsidR="00093BDB" w:rsidRPr="00093BDB" w:rsidRDefault="00093BDB" w:rsidP="00093BDB">
      <w:pPr>
        <w:pStyle w:val="c1"/>
        <w:spacing w:before="0" w:beforeAutospacing="0" w:after="0" w:afterAutospacing="0"/>
        <w:jc w:val="both"/>
        <w:rPr>
          <w:rStyle w:val="c0"/>
          <w:rFonts w:ascii="Arial" w:hAnsi="Arial" w:cs="Arial"/>
          <w:color w:val="000000"/>
          <w:sz w:val="20"/>
          <w:szCs w:val="20"/>
        </w:rPr>
      </w:pPr>
      <w:r w:rsidRPr="00093BDB">
        <w:rPr>
          <w:rStyle w:val="c0"/>
          <w:rFonts w:ascii="Arial" w:hAnsi="Arial" w:cs="Arial"/>
          <w:color w:val="000000"/>
          <w:sz w:val="20"/>
          <w:szCs w:val="20"/>
        </w:rPr>
        <w:t>The above plot shows the distribution of results in each sample group, with the congruent group having a small distribution, and the incongruent having a little more variation.  The two outliers just underline the fact that the incongruent test plays tricks with our brain, since there were no outliers in the congruent group.</w:t>
      </w:r>
    </w:p>
    <w:p w14:paraId="6764F503" w14:textId="77777777" w:rsidR="00AD5AA5" w:rsidRDefault="00AD5AA5" w:rsidP="00AD5AA5">
      <w:pPr>
        <w:pStyle w:val="c1"/>
        <w:spacing w:before="0" w:beforeAutospacing="0" w:after="0" w:afterAutospacing="0"/>
        <w:rPr>
          <w:rFonts w:ascii="Arial" w:hAnsi="Arial" w:cs="Arial"/>
          <w:color w:val="000000"/>
          <w:sz w:val="22"/>
          <w:szCs w:val="22"/>
        </w:rPr>
      </w:pPr>
    </w:p>
    <w:p w14:paraId="27185832" w14:textId="77777777" w:rsidR="00AD5AA5" w:rsidRPr="00A276D6" w:rsidRDefault="003830CF" w:rsidP="003830CF">
      <w:pPr>
        <w:pStyle w:val="c1"/>
        <w:numPr>
          <w:ilvl w:val="0"/>
          <w:numId w:val="1"/>
        </w:numPr>
        <w:spacing w:before="0" w:beforeAutospacing="0" w:after="0" w:afterAutospacing="0"/>
        <w:rPr>
          <w:rFonts w:ascii="Arial" w:hAnsi="Arial" w:cs="Arial"/>
          <w:color w:val="000000"/>
          <w:sz w:val="22"/>
          <w:szCs w:val="22"/>
          <w:u w:val="single"/>
        </w:rPr>
      </w:pPr>
      <w:r w:rsidRPr="00A276D6">
        <w:rPr>
          <w:rStyle w:val="c0"/>
          <w:rFonts w:ascii="Arial" w:hAnsi="Arial" w:cs="Arial"/>
          <w:color w:val="000000"/>
          <w:sz w:val="22"/>
          <w:szCs w:val="22"/>
          <w:u w:val="single"/>
        </w:rPr>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14:paraId="6BFC436A" w14:textId="77777777" w:rsidR="00AD5AA5" w:rsidRDefault="00AD5AA5" w:rsidP="00AD5AA5">
      <w:pPr>
        <w:pStyle w:val="ListParagraph"/>
        <w:rPr>
          <w:rStyle w:val="c0"/>
          <w:rFonts w:ascii="Arial" w:hAnsi="Arial" w:cs="Arial"/>
          <w:color w:val="000000"/>
        </w:rPr>
      </w:pPr>
    </w:p>
    <w:p w14:paraId="47B31DC3" w14:textId="77777777" w:rsidR="00A276D6" w:rsidRDefault="00A276D6" w:rsidP="00AD5AA5">
      <w:pPr>
        <w:pStyle w:val="ListParagraph"/>
        <w:rPr>
          <w:rStyle w:val="c0"/>
          <w:rFonts w:ascii="Arial" w:hAnsi="Arial" w:cs="Arial"/>
          <w:color w:val="000000"/>
        </w:rPr>
      </w:pPr>
      <w:r>
        <w:rPr>
          <w:rStyle w:val="c0"/>
          <w:rFonts w:ascii="Arial" w:hAnsi="Arial" w:cs="Arial"/>
          <w:color w:val="000000"/>
        </w:rPr>
        <w:t>For a 95% CI (alpha = 0.05), the t</w:t>
      </w:r>
      <w:r w:rsidR="00F437A7">
        <w:rPr>
          <w:rStyle w:val="c0"/>
          <w:rFonts w:ascii="Arial" w:hAnsi="Arial" w:cs="Arial"/>
          <w:color w:val="000000"/>
        </w:rPr>
        <w:t>-</w:t>
      </w:r>
      <w:r>
        <w:rPr>
          <w:rStyle w:val="c0"/>
          <w:rFonts w:ascii="Arial" w:hAnsi="Arial" w:cs="Arial"/>
          <w:color w:val="000000"/>
        </w:rPr>
        <w:t>critical value is 1.71</w:t>
      </w:r>
    </w:p>
    <w:p w14:paraId="3D899D2E" w14:textId="77777777" w:rsidR="00A276D6" w:rsidRDefault="00A276D6" w:rsidP="00AD5AA5">
      <w:pPr>
        <w:pStyle w:val="ListParagraph"/>
        <w:rPr>
          <w:rStyle w:val="c0"/>
          <w:rFonts w:ascii="Arial" w:hAnsi="Arial" w:cs="Arial"/>
          <w:color w:val="000000"/>
        </w:rPr>
      </w:pPr>
      <w:r>
        <w:rPr>
          <w:rStyle w:val="c0"/>
          <w:rFonts w:ascii="Arial" w:hAnsi="Arial" w:cs="Arial"/>
          <w:color w:val="000000"/>
        </w:rPr>
        <w:t xml:space="preserve">I calculated a t-stat of </w:t>
      </w:r>
      <w:r w:rsidR="00FC3990">
        <w:rPr>
          <w:rStyle w:val="c0"/>
          <w:rFonts w:ascii="Arial" w:hAnsi="Arial" w:cs="Arial"/>
          <w:color w:val="000000"/>
        </w:rPr>
        <w:t>8.02</w:t>
      </w:r>
    </w:p>
    <w:p w14:paraId="635FB14B" w14:textId="77777777" w:rsidR="00FC3990" w:rsidRDefault="00FC3990" w:rsidP="00AD5AA5">
      <w:pPr>
        <w:pStyle w:val="ListParagraph"/>
        <w:rPr>
          <w:rStyle w:val="c0"/>
          <w:rFonts w:ascii="Arial" w:hAnsi="Arial" w:cs="Arial"/>
          <w:color w:val="000000"/>
        </w:rPr>
      </w:pPr>
    </w:p>
    <w:p w14:paraId="6921844D" w14:textId="77777777" w:rsidR="00FC3990" w:rsidRDefault="00FC3990" w:rsidP="00AD5AA5">
      <w:pPr>
        <w:pStyle w:val="ListParagraph"/>
        <w:rPr>
          <w:rStyle w:val="c0"/>
          <w:rFonts w:ascii="Arial" w:hAnsi="Arial" w:cs="Arial"/>
          <w:color w:val="000000"/>
        </w:rPr>
      </w:pPr>
      <w:r>
        <w:rPr>
          <w:rStyle w:val="c0"/>
          <w:rFonts w:ascii="Arial" w:hAnsi="Arial" w:cs="Arial"/>
          <w:color w:val="000000"/>
        </w:rPr>
        <w:t xml:space="preserve">The 95% CI values were </w:t>
      </w:r>
      <w:r>
        <w:rPr>
          <w:rFonts w:ascii="Courier New" w:hAnsi="Courier New" w:cs="Courier New"/>
          <w:color w:val="000000"/>
          <w:sz w:val="21"/>
          <w:szCs w:val="21"/>
          <w:shd w:val="clear" w:color="auto" w:fill="FFFFFF"/>
        </w:rPr>
        <w:t>(6.26,9.67)</w:t>
      </w:r>
    </w:p>
    <w:p w14:paraId="45DD7A0E" w14:textId="77777777" w:rsidR="00FC3990" w:rsidRDefault="00FC3990" w:rsidP="00AD5AA5">
      <w:pPr>
        <w:pStyle w:val="ListParagraph"/>
        <w:rPr>
          <w:rStyle w:val="c0"/>
          <w:rFonts w:ascii="Arial" w:hAnsi="Arial" w:cs="Arial"/>
          <w:color w:val="000000"/>
        </w:rPr>
      </w:pPr>
    </w:p>
    <w:p w14:paraId="5CA03D22" w14:textId="77777777" w:rsidR="00FC3990" w:rsidRDefault="00FC3990" w:rsidP="00AD5AA5">
      <w:pPr>
        <w:pStyle w:val="ListParagraph"/>
        <w:rPr>
          <w:rStyle w:val="c0"/>
          <w:rFonts w:ascii="Arial" w:hAnsi="Arial" w:cs="Arial"/>
          <w:color w:val="000000"/>
        </w:rPr>
      </w:pPr>
      <w:r>
        <w:rPr>
          <w:rStyle w:val="c0"/>
          <w:rFonts w:ascii="Arial" w:hAnsi="Arial" w:cs="Arial"/>
          <w:color w:val="000000"/>
        </w:rPr>
        <w:t>The R2 value was: 0.74</w:t>
      </w:r>
      <w:r w:rsidR="000961A3">
        <w:rPr>
          <w:rStyle w:val="c0"/>
          <w:rFonts w:ascii="Arial" w:hAnsi="Arial" w:cs="Arial"/>
          <w:color w:val="000000"/>
        </w:rPr>
        <w:t>, which tells us that a very high percentage (74) of the variability we saw in results was due to the independent variable.</w:t>
      </w:r>
    </w:p>
    <w:p w14:paraId="0A561739" w14:textId="77777777" w:rsidR="00A276D6" w:rsidRDefault="00A276D6" w:rsidP="00AD5AA5">
      <w:pPr>
        <w:pStyle w:val="ListParagraph"/>
        <w:rPr>
          <w:rStyle w:val="c0"/>
          <w:rFonts w:ascii="Arial" w:hAnsi="Arial" w:cs="Arial"/>
          <w:color w:val="000000"/>
        </w:rPr>
      </w:pPr>
    </w:p>
    <w:p w14:paraId="23C59F54" w14:textId="77777777" w:rsidR="00F437A7" w:rsidRDefault="00F437A7" w:rsidP="00AD5AA5">
      <w:pPr>
        <w:pStyle w:val="ListParagraph"/>
        <w:rPr>
          <w:rStyle w:val="c0"/>
          <w:rFonts w:ascii="Arial" w:hAnsi="Arial" w:cs="Arial"/>
          <w:color w:val="000000"/>
        </w:rPr>
      </w:pPr>
      <w:r>
        <w:rPr>
          <w:rStyle w:val="c0"/>
          <w:rFonts w:ascii="Arial" w:hAnsi="Arial" w:cs="Arial"/>
          <w:color w:val="000000"/>
        </w:rPr>
        <w:t xml:space="preserve">Because the t-stat is higher than the t-critical value, I reject the null Hypotheses </w:t>
      </w:r>
    </w:p>
    <w:p w14:paraId="6F7E2724" w14:textId="77777777" w:rsidR="00A276D6" w:rsidRDefault="00F437A7" w:rsidP="00AD5AA5">
      <w:pPr>
        <w:pStyle w:val="ListParagraph"/>
        <w:rPr>
          <w:rStyle w:val="c0"/>
          <w:rFonts w:ascii="Arial" w:hAnsi="Arial" w:cs="Arial"/>
          <w:color w:val="000000"/>
        </w:rPr>
      </w:pPr>
      <w:r>
        <w:rPr>
          <w:rStyle w:val="c0"/>
          <w:rFonts w:ascii="Arial" w:hAnsi="Arial" w:cs="Arial"/>
          <w:color w:val="000000"/>
        </w:rPr>
        <w:t xml:space="preserve">(Ho: </w:t>
      </w:r>
      <w:proofErr w:type="spellStart"/>
      <w:r>
        <w:rPr>
          <w:rStyle w:val="c0"/>
          <w:rFonts w:ascii="Arial" w:hAnsi="Arial" w:cs="Arial"/>
          <w:color w:val="000000"/>
        </w:rPr>
        <w:t>Ud</w:t>
      </w:r>
      <w:proofErr w:type="spellEnd"/>
      <w:r>
        <w:rPr>
          <w:rStyle w:val="c0"/>
          <w:rFonts w:ascii="Arial" w:hAnsi="Arial" w:cs="Arial"/>
          <w:color w:val="000000"/>
        </w:rPr>
        <w:t xml:space="preserve"> &lt;= 0)</w:t>
      </w:r>
    </w:p>
    <w:p w14:paraId="55B070CF" w14:textId="77777777" w:rsidR="00F437A7" w:rsidRDefault="00F437A7" w:rsidP="00AD5AA5">
      <w:pPr>
        <w:pStyle w:val="ListParagraph"/>
        <w:rPr>
          <w:rStyle w:val="c0"/>
          <w:rFonts w:ascii="Arial" w:hAnsi="Arial" w:cs="Arial"/>
          <w:color w:val="000000"/>
        </w:rPr>
      </w:pPr>
    </w:p>
    <w:p w14:paraId="6CE4A238" w14:textId="77777777" w:rsidR="00F437A7" w:rsidRDefault="00F437A7" w:rsidP="00AD5AA5">
      <w:pPr>
        <w:pStyle w:val="ListParagraph"/>
        <w:rPr>
          <w:rStyle w:val="c0"/>
          <w:rFonts w:ascii="Arial" w:hAnsi="Arial" w:cs="Arial"/>
          <w:color w:val="000000"/>
        </w:rPr>
      </w:pPr>
      <w:r>
        <w:rPr>
          <w:rStyle w:val="c0"/>
          <w:rFonts w:ascii="Arial" w:hAnsi="Arial" w:cs="Arial"/>
          <w:color w:val="000000"/>
        </w:rPr>
        <w:t xml:space="preserve">And, as I had expected, the reaction time is higher for the incongruent sample. </w:t>
      </w:r>
    </w:p>
    <w:p w14:paraId="1A302333" w14:textId="77777777" w:rsidR="00F437A7" w:rsidRDefault="00F437A7" w:rsidP="00AD5AA5">
      <w:pPr>
        <w:pStyle w:val="ListParagraph"/>
        <w:rPr>
          <w:rStyle w:val="c0"/>
          <w:rFonts w:ascii="Arial" w:hAnsi="Arial" w:cs="Arial"/>
          <w:color w:val="000000"/>
        </w:rPr>
      </w:pPr>
      <w:r>
        <w:rPr>
          <w:rStyle w:val="c0"/>
          <w:rFonts w:ascii="Arial" w:hAnsi="Arial" w:cs="Arial"/>
          <w:color w:val="000000"/>
        </w:rPr>
        <w:t xml:space="preserve">(Ha: </w:t>
      </w:r>
      <w:proofErr w:type="spellStart"/>
      <w:r>
        <w:rPr>
          <w:rStyle w:val="c0"/>
          <w:rFonts w:ascii="Arial" w:hAnsi="Arial" w:cs="Arial"/>
          <w:color w:val="000000"/>
        </w:rPr>
        <w:t>Ud</w:t>
      </w:r>
      <w:proofErr w:type="spellEnd"/>
      <w:r>
        <w:rPr>
          <w:rStyle w:val="c0"/>
          <w:rFonts w:ascii="Arial" w:hAnsi="Arial" w:cs="Arial"/>
          <w:color w:val="000000"/>
        </w:rPr>
        <w:t xml:space="preserve"> &gt; 0)</w:t>
      </w:r>
    </w:p>
    <w:p w14:paraId="43C321E3" w14:textId="77777777" w:rsidR="003830CF" w:rsidRDefault="003830CF" w:rsidP="003830CF">
      <w:pPr>
        <w:pStyle w:val="c1"/>
        <w:numPr>
          <w:ilvl w:val="0"/>
          <w:numId w:val="1"/>
        </w:numPr>
        <w:spacing w:before="0" w:beforeAutospacing="0" w:after="0" w:afterAutospacing="0"/>
        <w:rPr>
          <w:rStyle w:val="c0"/>
          <w:rFonts w:ascii="Arial" w:hAnsi="Arial" w:cs="Arial"/>
          <w:color w:val="000000"/>
          <w:sz w:val="22"/>
          <w:szCs w:val="22"/>
          <w:u w:val="single"/>
        </w:rPr>
      </w:pPr>
      <w:r w:rsidRPr="00A276D6">
        <w:rPr>
          <w:rStyle w:val="c0"/>
          <w:rFonts w:ascii="Arial" w:hAnsi="Arial" w:cs="Arial"/>
          <w:color w:val="000000"/>
          <w:sz w:val="22"/>
          <w:szCs w:val="22"/>
          <w:u w:val="single"/>
        </w:rPr>
        <w:t>Optional: What do you think is responsible for the effects observed? Can you think of an alternative or similar task that would result in a similar effect? Some research about the problem will be helpful for thinking about these two questions!</w:t>
      </w:r>
    </w:p>
    <w:p w14:paraId="2FF7CA72" w14:textId="77777777" w:rsidR="00F437A7" w:rsidRDefault="00F437A7" w:rsidP="00F437A7">
      <w:pPr>
        <w:pStyle w:val="c1"/>
        <w:spacing w:before="0" w:beforeAutospacing="0" w:after="0" w:afterAutospacing="0"/>
        <w:rPr>
          <w:rFonts w:ascii="Arial" w:hAnsi="Arial" w:cs="Arial"/>
          <w:color w:val="000000"/>
          <w:sz w:val="22"/>
          <w:szCs w:val="22"/>
          <w:u w:val="single"/>
        </w:rPr>
      </w:pPr>
    </w:p>
    <w:p w14:paraId="501E4E1B" w14:textId="77777777" w:rsidR="00F437A7" w:rsidRDefault="00F437A7" w:rsidP="00F437A7">
      <w:pPr>
        <w:pStyle w:val="c1"/>
        <w:spacing w:before="0" w:beforeAutospacing="0" w:after="0" w:afterAutospacing="0"/>
        <w:rPr>
          <w:rFonts w:ascii="Arial" w:hAnsi="Arial" w:cs="Arial"/>
          <w:color w:val="000000"/>
          <w:sz w:val="22"/>
          <w:szCs w:val="22"/>
          <w:u w:val="single"/>
        </w:rPr>
      </w:pPr>
    </w:p>
    <w:p w14:paraId="35A741B8" w14:textId="77777777" w:rsidR="00F437A7" w:rsidRPr="00F437A7" w:rsidRDefault="00F437A7" w:rsidP="00F437A7">
      <w:pPr>
        <w:pStyle w:val="c1"/>
        <w:spacing w:before="0" w:beforeAutospacing="0" w:after="0" w:afterAutospacing="0"/>
        <w:ind w:left="720"/>
        <w:rPr>
          <w:rFonts w:ascii="Arial" w:hAnsi="Arial" w:cs="Arial"/>
          <w:color w:val="000000"/>
          <w:sz w:val="22"/>
          <w:szCs w:val="22"/>
        </w:rPr>
      </w:pPr>
      <w:r w:rsidRPr="00F437A7">
        <w:rPr>
          <w:rFonts w:ascii="Arial" w:hAnsi="Arial" w:cs="Arial"/>
          <w:color w:val="000000"/>
          <w:sz w:val="22"/>
          <w:szCs w:val="22"/>
        </w:rPr>
        <w:t>I think our brain function is responsible, as it is programmed to recognize any text as words, and I’m guessing the part of our brain that reads words works faster than the part that recognizes color, so when we want to override the reading part, our brain needs to stall for a second while it recognizes the color.</w:t>
      </w:r>
    </w:p>
    <w:p w14:paraId="6C90F680" w14:textId="77777777" w:rsidR="00F437A7" w:rsidRPr="00F437A7" w:rsidRDefault="00F437A7" w:rsidP="00F437A7">
      <w:pPr>
        <w:pStyle w:val="c1"/>
        <w:spacing w:before="0" w:beforeAutospacing="0" w:after="0" w:afterAutospacing="0"/>
        <w:ind w:left="720"/>
        <w:rPr>
          <w:rFonts w:ascii="Arial" w:hAnsi="Arial" w:cs="Arial"/>
          <w:color w:val="000000"/>
          <w:sz w:val="22"/>
          <w:szCs w:val="22"/>
        </w:rPr>
      </w:pPr>
    </w:p>
    <w:p w14:paraId="104D715B" w14:textId="77777777" w:rsidR="00183D79" w:rsidRDefault="00877F0D" w:rsidP="000961A3">
      <w:pPr>
        <w:pStyle w:val="c1"/>
        <w:spacing w:before="0" w:beforeAutospacing="0" w:after="0" w:afterAutospacing="0"/>
        <w:ind w:left="720"/>
        <w:rPr>
          <w:rFonts w:ascii="Arial" w:hAnsi="Arial" w:cs="Arial"/>
          <w:color w:val="000000"/>
          <w:sz w:val="22"/>
          <w:szCs w:val="22"/>
        </w:rPr>
      </w:pPr>
      <w:r>
        <w:rPr>
          <w:rFonts w:ascii="Arial" w:hAnsi="Arial" w:cs="Arial"/>
          <w:color w:val="000000"/>
          <w:sz w:val="22"/>
          <w:szCs w:val="22"/>
        </w:rPr>
        <w:t>As far as alternative t</w:t>
      </w:r>
      <w:r w:rsidR="00876E1E">
        <w:rPr>
          <w:rFonts w:ascii="Arial" w:hAnsi="Arial" w:cs="Arial"/>
          <w:color w:val="000000"/>
          <w:sz w:val="22"/>
          <w:szCs w:val="22"/>
        </w:rPr>
        <w:t>asks</w:t>
      </w:r>
      <w:r>
        <w:rPr>
          <w:rFonts w:ascii="Arial" w:hAnsi="Arial" w:cs="Arial"/>
          <w:color w:val="000000"/>
          <w:sz w:val="22"/>
          <w:szCs w:val="22"/>
        </w:rPr>
        <w:t>, it would have to be some</w:t>
      </w:r>
      <w:r w:rsidR="00876E1E">
        <w:rPr>
          <w:rFonts w:ascii="Arial" w:hAnsi="Arial" w:cs="Arial"/>
          <w:color w:val="000000"/>
          <w:sz w:val="22"/>
          <w:szCs w:val="22"/>
        </w:rPr>
        <w:t xml:space="preserve"> other test</w:t>
      </w:r>
      <w:r>
        <w:rPr>
          <w:rFonts w:ascii="Arial" w:hAnsi="Arial" w:cs="Arial"/>
          <w:color w:val="000000"/>
          <w:sz w:val="22"/>
          <w:szCs w:val="22"/>
        </w:rPr>
        <w:t xml:space="preserve"> that </w:t>
      </w:r>
      <w:r w:rsidR="00876E1E">
        <w:rPr>
          <w:rFonts w:ascii="Arial" w:hAnsi="Arial" w:cs="Arial"/>
          <w:color w:val="000000"/>
          <w:sz w:val="22"/>
          <w:szCs w:val="22"/>
        </w:rPr>
        <w:t>tries to override a ‘default’ setting in our brain, for example another similar task would be to identify arrows that point one direction but say another.</w:t>
      </w:r>
    </w:p>
    <w:p w14:paraId="0602766C" w14:textId="77777777" w:rsidR="00183D79" w:rsidRDefault="00183D79" w:rsidP="00F437A7">
      <w:pPr>
        <w:pStyle w:val="c1"/>
        <w:spacing w:before="0" w:beforeAutospacing="0" w:after="0" w:afterAutospacing="0"/>
        <w:ind w:left="720"/>
        <w:rPr>
          <w:rFonts w:ascii="Arial" w:hAnsi="Arial" w:cs="Arial"/>
          <w:color w:val="000000"/>
          <w:sz w:val="22"/>
          <w:szCs w:val="22"/>
        </w:rPr>
      </w:pPr>
    </w:p>
    <w:p w14:paraId="2785AFDA" w14:textId="77777777" w:rsidR="00183D79" w:rsidRDefault="00183D79" w:rsidP="00F437A7">
      <w:pPr>
        <w:pStyle w:val="c1"/>
        <w:spacing w:before="0" w:beforeAutospacing="0" w:after="0" w:afterAutospacing="0"/>
        <w:ind w:left="720"/>
        <w:rPr>
          <w:rFonts w:ascii="Arial" w:hAnsi="Arial" w:cs="Arial"/>
          <w:color w:val="000000"/>
          <w:sz w:val="22"/>
          <w:szCs w:val="22"/>
        </w:rPr>
      </w:pPr>
    </w:p>
    <w:p w14:paraId="4EB814E3" w14:textId="77777777" w:rsidR="00183D79" w:rsidRDefault="00183D79" w:rsidP="00F437A7">
      <w:pPr>
        <w:pStyle w:val="c1"/>
        <w:spacing w:before="0" w:beforeAutospacing="0" w:after="0" w:afterAutospacing="0"/>
        <w:ind w:left="720"/>
        <w:rPr>
          <w:rFonts w:ascii="Arial" w:hAnsi="Arial" w:cs="Arial"/>
          <w:color w:val="000000"/>
          <w:sz w:val="22"/>
          <w:szCs w:val="22"/>
        </w:rPr>
      </w:pPr>
    </w:p>
    <w:p w14:paraId="07062860" w14:textId="77777777" w:rsidR="00183D79" w:rsidRDefault="00183D79" w:rsidP="00F437A7">
      <w:pPr>
        <w:pStyle w:val="c1"/>
        <w:spacing w:before="0" w:beforeAutospacing="0" w:after="0" w:afterAutospacing="0"/>
        <w:ind w:left="720"/>
        <w:rPr>
          <w:rFonts w:ascii="Arial" w:hAnsi="Arial" w:cs="Arial"/>
          <w:b/>
          <w:color w:val="000000"/>
          <w:sz w:val="22"/>
          <w:szCs w:val="22"/>
          <w:u w:val="single"/>
        </w:rPr>
      </w:pPr>
      <w:r w:rsidRPr="00183D79">
        <w:rPr>
          <w:rFonts w:ascii="Arial" w:hAnsi="Arial" w:cs="Arial"/>
          <w:b/>
          <w:color w:val="000000"/>
          <w:sz w:val="22"/>
          <w:szCs w:val="22"/>
          <w:u w:val="single"/>
        </w:rPr>
        <w:t>Resources Used</w:t>
      </w:r>
    </w:p>
    <w:p w14:paraId="1247B189" w14:textId="77777777" w:rsidR="000961A3" w:rsidRDefault="000961A3" w:rsidP="00F437A7">
      <w:pPr>
        <w:pStyle w:val="c1"/>
        <w:spacing w:before="0" w:beforeAutospacing="0" w:after="0" w:afterAutospacing="0"/>
        <w:ind w:left="720"/>
        <w:rPr>
          <w:rFonts w:ascii="Arial" w:hAnsi="Arial" w:cs="Arial"/>
          <w:b/>
          <w:color w:val="000000"/>
          <w:sz w:val="22"/>
          <w:szCs w:val="22"/>
          <w:u w:val="single"/>
        </w:rPr>
      </w:pPr>
    </w:p>
    <w:p w14:paraId="63729342" w14:textId="77777777" w:rsidR="000961A3" w:rsidRDefault="000961A3" w:rsidP="00F437A7">
      <w:pPr>
        <w:pStyle w:val="c1"/>
        <w:spacing w:before="0" w:beforeAutospacing="0" w:after="0" w:afterAutospacing="0"/>
        <w:ind w:left="720"/>
        <w:rPr>
          <w:rFonts w:ascii="Arial" w:hAnsi="Arial" w:cs="Arial"/>
          <w:b/>
          <w:color w:val="000000"/>
          <w:sz w:val="22"/>
          <w:szCs w:val="22"/>
          <w:u w:val="single"/>
        </w:rPr>
      </w:pPr>
    </w:p>
    <w:p w14:paraId="3D88378C" w14:textId="77777777" w:rsidR="000961A3" w:rsidRPr="000961A3" w:rsidRDefault="000C742F" w:rsidP="000961A3">
      <w:pPr>
        <w:pStyle w:val="c1"/>
        <w:spacing w:before="0" w:beforeAutospacing="0" w:after="0" w:afterAutospacing="0"/>
        <w:ind w:left="720"/>
        <w:rPr>
          <w:rFonts w:ascii="Arial" w:hAnsi="Arial" w:cs="Arial"/>
          <w:color w:val="000000"/>
          <w:sz w:val="22"/>
          <w:szCs w:val="22"/>
        </w:rPr>
      </w:pPr>
      <w:hyperlink r:id="rId7" w:history="1">
        <w:r w:rsidR="000961A3" w:rsidRPr="000961A3">
          <w:rPr>
            <w:rStyle w:val="Hyperlink"/>
            <w:rFonts w:ascii="Arial" w:hAnsi="Arial" w:cs="Arial"/>
            <w:sz w:val="22"/>
            <w:szCs w:val="22"/>
            <w:u w:val="none"/>
          </w:rPr>
          <w:t>https://onlinecourses.science.psu.edu/stat500/node/51</w:t>
        </w:r>
      </w:hyperlink>
    </w:p>
    <w:p w14:paraId="2DC7D745" w14:textId="77777777" w:rsidR="000961A3" w:rsidRPr="000961A3" w:rsidRDefault="000961A3" w:rsidP="00F437A7">
      <w:pPr>
        <w:pStyle w:val="c1"/>
        <w:spacing w:before="0" w:beforeAutospacing="0" w:after="0" w:afterAutospacing="0"/>
        <w:ind w:left="720"/>
        <w:rPr>
          <w:rFonts w:ascii="Arial" w:hAnsi="Arial" w:cs="Arial"/>
          <w:color w:val="000000"/>
          <w:sz w:val="22"/>
          <w:szCs w:val="22"/>
        </w:rPr>
      </w:pPr>
    </w:p>
    <w:p w14:paraId="669A2AA3" w14:textId="77777777" w:rsidR="000961A3" w:rsidRPr="000961A3" w:rsidRDefault="000C742F" w:rsidP="00F437A7">
      <w:pPr>
        <w:pStyle w:val="c1"/>
        <w:spacing w:before="0" w:beforeAutospacing="0" w:after="0" w:afterAutospacing="0"/>
        <w:ind w:left="720"/>
        <w:rPr>
          <w:rFonts w:ascii="Arial" w:hAnsi="Arial" w:cs="Arial"/>
          <w:color w:val="000000"/>
          <w:sz w:val="22"/>
          <w:szCs w:val="22"/>
        </w:rPr>
      </w:pPr>
      <w:hyperlink r:id="rId8" w:history="1">
        <w:r w:rsidR="000961A3" w:rsidRPr="000961A3">
          <w:rPr>
            <w:rStyle w:val="Hyperlink"/>
            <w:rFonts w:ascii="Arial" w:hAnsi="Arial" w:cs="Arial"/>
            <w:sz w:val="22"/>
            <w:szCs w:val="22"/>
            <w:u w:val="none"/>
          </w:rPr>
          <w:t>https://libguides.library.kent.edu/SPSS/PairedSamplestTest</w:t>
        </w:r>
      </w:hyperlink>
    </w:p>
    <w:p w14:paraId="43628E60" w14:textId="77777777" w:rsidR="000961A3" w:rsidRPr="000961A3" w:rsidRDefault="000961A3" w:rsidP="00F437A7">
      <w:pPr>
        <w:pStyle w:val="c1"/>
        <w:spacing w:before="0" w:beforeAutospacing="0" w:after="0" w:afterAutospacing="0"/>
        <w:ind w:left="720"/>
        <w:rPr>
          <w:rFonts w:ascii="Arial" w:hAnsi="Arial" w:cs="Arial"/>
          <w:color w:val="000000"/>
          <w:sz w:val="22"/>
          <w:szCs w:val="22"/>
        </w:rPr>
      </w:pPr>
    </w:p>
    <w:p w14:paraId="36FCC694" w14:textId="77777777" w:rsidR="00F437A7" w:rsidRPr="00A276D6" w:rsidRDefault="00F437A7" w:rsidP="00F437A7">
      <w:pPr>
        <w:pStyle w:val="c1"/>
        <w:spacing w:before="0" w:beforeAutospacing="0" w:after="0" w:afterAutospacing="0"/>
        <w:ind w:left="720"/>
        <w:rPr>
          <w:rFonts w:ascii="Arial" w:hAnsi="Arial" w:cs="Arial"/>
          <w:color w:val="000000"/>
          <w:sz w:val="22"/>
          <w:szCs w:val="22"/>
          <w:u w:val="single"/>
        </w:rPr>
      </w:pPr>
    </w:p>
    <w:p w14:paraId="1A5ADD1B" w14:textId="77777777" w:rsidR="00CF18BC" w:rsidRDefault="00CF18BC"/>
    <w:sectPr w:rsidR="00CF18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62BF0"/>
    <w:multiLevelType w:val="hybridMultilevel"/>
    <w:tmpl w:val="909894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0CF"/>
    <w:rsid w:val="00084773"/>
    <w:rsid w:val="00093BDB"/>
    <w:rsid w:val="000961A3"/>
    <w:rsid w:val="000C742F"/>
    <w:rsid w:val="00183D79"/>
    <w:rsid w:val="002814B2"/>
    <w:rsid w:val="00324BC3"/>
    <w:rsid w:val="003776E0"/>
    <w:rsid w:val="003830CF"/>
    <w:rsid w:val="004233FB"/>
    <w:rsid w:val="00644054"/>
    <w:rsid w:val="006E5920"/>
    <w:rsid w:val="00757123"/>
    <w:rsid w:val="00876E1E"/>
    <w:rsid w:val="00877F0D"/>
    <w:rsid w:val="008A09FB"/>
    <w:rsid w:val="008C0846"/>
    <w:rsid w:val="008E1484"/>
    <w:rsid w:val="009C35E9"/>
    <w:rsid w:val="00A276D6"/>
    <w:rsid w:val="00AD5AA5"/>
    <w:rsid w:val="00B9049D"/>
    <w:rsid w:val="00CA03B1"/>
    <w:rsid w:val="00CF18BC"/>
    <w:rsid w:val="00DA1310"/>
    <w:rsid w:val="00E20694"/>
    <w:rsid w:val="00F437A7"/>
    <w:rsid w:val="00FC39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B4644"/>
  <w15:chartTrackingRefBased/>
  <w15:docId w15:val="{678AC00F-CD28-490E-B1B4-468CEB0E0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
    <w:name w:val="c1"/>
    <w:basedOn w:val="Normal"/>
    <w:rsid w:val="003830C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0">
    <w:name w:val="c0"/>
    <w:basedOn w:val="DefaultParagraphFont"/>
    <w:rsid w:val="003830CF"/>
  </w:style>
  <w:style w:type="character" w:customStyle="1" w:styleId="c9">
    <w:name w:val="c9"/>
    <w:basedOn w:val="DefaultParagraphFont"/>
    <w:rsid w:val="003830CF"/>
  </w:style>
  <w:style w:type="character" w:styleId="Hyperlink">
    <w:name w:val="Hyperlink"/>
    <w:basedOn w:val="DefaultParagraphFont"/>
    <w:uiPriority w:val="99"/>
    <w:unhideWhenUsed/>
    <w:rsid w:val="003830CF"/>
    <w:rPr>
      <w:color w:val="0000FF"/>
      <w:u w:val="single"/>
    </w:rPr>
  </w:style>
  <w:style w:type="character" w:styleId="FollowedHyperlink">
    <w:name w:val="FollowedHyperlink"/>
    <w:basedOn w:val="DefaultParagraphFont"/>
    <w:uiPriority w:val="99"/>
    <w:semiHidden/>
    <w:unhideWhenUsed/>
    <w:rsid w:val="003830CF"/>
    <w:rPr>
      <w:color w:val="954F72" w:themeColor="followedHyperlink"/>
      <w:u w:val="single"/>
    </w:rPr>
  </w:style>
  <w:style w:type="paragraph" w:styleId="ListParagraph">
    <w:name w:val="List Paragraph"/>
    <w:basedOn w:val="Normal"/>
    <w:uiPriority w:val="34"/>
    <w:qFormat/>
    <w:rsid w:val="00AD5AA5"/>
    <w:pPr>
      <w:ind w:left="720"/>
      <w:contextualSpacing/>
    </w:pPr>
  </w:style>
  <w:style w:type="character" w:styleId="UnresolvedMention">
    <w:name w:val="Unresolved Mention"/>
    <w:basedOn w:val="DefaultParagraphFont"/>
    <w:uiPriority w:val="99"/>
    <w:semiHidden/>
    <w:unhideWhenUsed/>
    <w:rsid w:val="000961A3"/>
    <w:rPr>
      <w:color w:val="808080"/>
      <w:shd w:val="clear" w:color="auto" w:fill="E6E6E6"/>
    </w:rPr>
  </w:style>
  <w:style w:type="character" w:styleId="Strong">
    <w:name w:val="Strong"/>
    <w:basedOn w:val="DefaultParagraphFont"/>
    <w:uiPriority w:val="22"/>
    <w:qFormat/>
    <w:rsid w:val="00B904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89896">
      <w:bodyDiv w:val="1"/>
      <w:marLeft w:val="0"/>
      <w:marRight w:val="0"/>
      <w:marTop w:val="0"/>
      <w:marBottom w:val="0"/>
      <w:divBdr>
        <w:top w:val="none" w:sz="0" w:space="0" w:color="auto"/>
        <w:left w:val="none" w:sz="0" w:space="0" w:color="auto"/>
        <w:bottom w:val="none" w:sz="0" w:space="0" w:color="auto"/>
        <w:right w:val="none" w:sz="0" w:space="0" w:color="auto"/>
      </w:divBdr>
    </w:div>
    <w:div w:id="130608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guides.library.kent.edu/SPSS/PairedSamplestTest" TargetMode="External"/><Relationship Id="rId3" Type="http://schemas.openxmlformats.org/officeDocument/2006/relationships/settings" Target="settings.xml"/><Relationship Id="rId7" Type="http://schemas.openxmlformats.org/officeDocument/2006/relationships/hyperlink" Target="https://onlinecourses.science.psu.edu/stat500/node/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Dods</dc:creator>
  <cp:keywords/>
  <dc:description/>
  <cp:lastModifiedBy>Rob Dods</cp:lastModifiedBy>
  <cp:revision>9</cp:revision>
  <cp:lastPrinted>2018-01-31T20:48:00Z</cp:lastPrinted>
  <dcterms:created xsi:type="dcterms:W3CDTF">2018-01-31T16:44:00Z</dcterms:created>
  <dcterms:modified xsi:type="dcterms:W3CDTF">2018-02-01T14:08:00Z</dcterms:modified>
</cp:coreProperties>
</file>