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A55FD6" w:rsidP="00A55FD6" w:rsidRDefault="00A55FD6" w14:paraId="2C1FFE84" wp14:textId="77777777">
      <w:pPr>
        <w:shd w:val="clear" w:color="auto" w:fill="FFFFFF"/>
        <w:spacing w:before="100" w:beforeAutospacing="1" w:after="100" w:afterAutospacing="1"/>
        <w:jc w:val="both"/>
        <w:rPr>
          <w:rFonts w:ascii="Verdana" w:hAnsi="Verdana" w:eastAsia="Times New Roman" w:cs="Times New Roman"/>
          <w:color w:val="212529"/>
          <w:sz w:val="18"/>
          <w:szCs w:val="18"/>
          <w:lang w:eastAsia="fr-FR"/>
        </w:rPr>
      </w:pPr>
      <w:r w:rsidRPr="6511D14E" w:rsidR="00A55FD6">
        <w:rPr>
          <w:rFonts w:ascii="Verdana" w:hAnsi="Verdana" w:eastAsia="Times New Roman" w:cs="Times New Roman"/>
          <w:color w:val="212529"/>
          <w:sz w:val="18"/>
          <w:szCs w:val="18"/>
          <w:lang w:eastAsia="fr-FR"/>
        </w:rPr>
        <w:t xml:space="preserve">Pour la démo : </w:t>
      </w:r>
    </w:p>
    <w:p w:rsidR="6511D14E" w:rsidP="6511D14E" w:rsidRDefault="6511D14E" w14:paraId="7B3CF38B" w14:textId="24C15F31">
      <w:pPr>
        <w:pStyle w:val="Normal"/>
        <w:shd w:val="clear" w:color="auto" w:fill="FFFFFF" w:themeFill="background1"/>
        <w:spacing w:beforeAutospacing="on" w:afterAutospacing="on"/>
        <w:jc w:val="both"/>
        <w:rPr>
          <w:rFonts w:ascii="Verdana" w:hAnsi="Verdana" w:eastAsia="Times New Roman" w:cs="Times New Roman"/>
          <w:color w:val="212529"/>
          <w:sz w:val="18"/>
          <w:szCs w:val="18"/>
          <w:lang w:eastAsia="fr-FR"/>
        </w:rPr>
      </w:pPr>
    </w:p>
    <w:p xmlns:wp14="http://schemas.microsoft.com/office/word/2010/wordml" w:rsidRPr="00A55FD6" w:rsidR="00A55FD6" w:rsidP="00A55FD6" w:rsidRDefault="00A55FD6" w14:paraId="18FB5F04" wp14:textId="77777777">
      <w:pPr>
        <w:shd w:val="clear" w:color="auto" w:fill="FFFFFF"/>
        <w:spacing w:before="100" w:beforeAutospacing="1" w:after="100" w:afterAutospacing="1"/>
        <w:jc w:val="both"/>
        <w:rPr>
          <w:rFonts w:ascii="Verdana" w:hAnsi="Verdana" w:eastAsia="Times New Roman" w:cs="Times New Roman"/>
          <w:color w:val="212529"/>
          <w:sz w:val="18"/>
          <w:szCs w:val="18"/>
          <w:lang w:eastAsia="fr-FR"/>
        </w:rPr>
      </w:pPr>
      <w:r w:rsidRPr="6511D14E" w:rsidR="00A55FD6">
        <w:rPr>
          <w:rFonts w:ascii="Verdana" w:hAnsi="Verdana" w:eastAsia="Times New Roman" w:cs="Times New Roman"/>
          <w:color w:val="212529"/>
          <w:sz w:val="18"/>
          <w:szCs w:val="18"/>
          <w:lang w:eastAsia="fr-FR"/>
        </w:rPr>
        <w:t>Prenons l'exemple d'un développeur qui doit informatiser le SI d'une bibliothèque. On lui fixe les règles de gestion suivantes :</w:t>
      </w:r>
    </w:p>
    <w:p w:rsidR="6511D14E" w:rsidP="6511D14E" w:rsidRDefault="6511D14E" w14:paraId="734AE12D" w14:textId="2B480130">
      <w:pPr>
        <w:pStyle w:val="Normal"/>
        <w:shd w:val="clear" w:color="auto" w:fill="FFFFFF" w:themeFill="background1"/>
        <w:spacing w:beforeAutospacing="on" w:afterAutospacing="on"/>
        <w:jc w:val="both"/>
        <w:rPr>
          <w:rFonts w:ascii="Verdana" w:hAnsi="Verdana" w:eastAsia="Times New Roman" w:cs="Times New Roman"/>
          <w:color w:val="212529"/>
          <w:sz w:val="18"/>
          <w:szCs w:val="18"/>
          <w:lang w:eastAsia="fr-FR"/>
        </w:rPr>
      </w:pPr>
    </w:p>
    <w:p xmlns:wp14="http://schemas.microsoft.com/office/word/2010/wordml" w:rsidRPr="00A55FD6" w:rsidR="00A55FD6" w:rsidP="00A55FD6" w:rsidRDefault="00A55FD6" w14:paraId="3DD729F0" wp14:textId="77777777">
      <w:pPr>
        <w:numPr>
          <w:ilvl w:val="0"/>
          <w:numId w:val="1"/>
        </w:numPr>
        <w:shd w:val="clear" w:color="auto" w:fill="FFFFFF"/>
        <w:spacing w:before="100" w:beforeAutospacing="1" w:after="45"/>
        <w:jc w:val="both"/>
        <w:rPr>
          <w:rFonts w:ascii="Verdana" w:hAnsi="Verdana" w:eastAsia="Times New Roman" w:cs="Times New Roman"/>
          <w:color w:val="212529"/>
          <w:sz w:val="18"/>
          <w:szCs w:val="18"/>
          <w:lang w:eastAsia="fr-FR"/>
        </w:rPr>
      </w:pPr>
      <w:r>
        <w:rPr>
          <w:rFonts w:ascii="Verdana" w:hAnsi="Verdana" w:eastAsia="Times New Roman" w:cs="Times New Roman"/>
          <w:color w:val="212529"/>
          <w:sz w:val="18"/>
          <w:szCs w:val="18"/>
          <w:lang w:eastAsia="fr-FR"/>
        </w:rPr>
        <w:t>P</w:t>
      </w:r>
      <w:r w:rsidRPr="00A55FD6">
        <w:rPr>
          <w:rFonts w:ascii="Verdana" w:hAnsi="Verdana" w:eastAsia="Times New Roman" w:cs="Times New Roman"/>
          <w:color w:val="212529"/>
          <w:sz w:val="18"/>
          <w:szCs w:val="18"/>
          <w:lang w:eastAsia="fr-FR"/>
        </w:rPr>
        <w:t>our chaque livre, on doit connaître le titre, l'année de parution, un résumé et le type (roman, poésie, science-fiction…) ;</w:t>
      </w:r>
    </w:p>
    <w:p xmlns:wp14="http://schemas.microsoft.com/office/word/2010/wordml" w:rsidRPr="00A55FD6" w:rsidR="00A55FD6" w:rsidP="00A55FD6" w:rsidRDefault="00A55FD6" w14:paraId="7D18C60E" wp14:textId="77777777">
      <w:pPr>
        <w:numPr>
          <w:ilvl w:val="0"/>
          <w:numId w:val="1"/>
        </w:numPr>
        <w:shd w:val="clear" w:color="auto" w:fill="FFFFFF"/>
        <w:spacing w:before="100" w:beforeAutospacing="1" w:after="45"/>
        <w:jc w:val="both"/>
        <w:rPr>
          <w:rFonts w:ascii="Verdana" w:hAnsi="Verdana" w:eastAsia="Times New Roman" w:cs="Times New Roman"/>
          <w:color w:val="212529"/>
          <w:sz w:val="18"/>
          <w:szCs w:val="18"/>
          <w:lang w:eastAsia="fr-FR"/>
        </w:rPr>
      </w:pPr>
      <w:r>
        <w:rPr>
          <w:rFonts w:ascii="Verdana" w:hAnsi="Verdana" w:eastAsia="Times New Roman" w:cs="Times New Roman"/>
          <w:color w:val="212529"/>
          <w:sz w:val="18"/>
          <w:szCs w:val="18"/>
          <w:lang w:eastAsia="fr-FR"/>
        </w:rPr>
        <w:t>U</w:t>
      </w:r>
      <w:r w:rsidRPr="00A55FD6">
        <w:rPr>
          <w:rFonts w:ascii="Verdana" w:hAnsi="Verdana" w:eastAsia="Times New Roman" w:cs="Times New Roman"/>
          <w:color w:val="212529"/>
          <w:sz w:val="18"/>
          <w:szCs w:val="18"/>
          <w:lang w:eastAsia="fr-FR"/>
        </w:rPr>
        <w:t>n livre peut être rédigé par aucun (dans le cas d'une œuvre anonyme), un ou plusieurs auteurs dont on connaît le nom, le prénom, la date de naissance et le pays d'origine ;</w:t>
      </w:r>
    </w:p>
    <w:p xmlns:wp14="http://schemas.microsoft.com/office/word/2010/wordml" w:rsidRPr="00A55FD6" w:rsidR="00A55FD6" w:rsidP="00A55FD6" w:rsidRDefault="00A55FD6" w14:paraId="25AB848C" wp14:textId="77777777">
      <w:pPr>
        <w:numPr>
          <w:ilvl w:val="0"/>
          <w:numId w:val="1"/>
        </w:numPr>
        <w:shd w:val="clear" w:color="auto" w:fill="FFFFFF"/>
        <w:spacing w:before="100" w:beforeAutospacing="1" w:after="45"/>
        <w:jc w:val="both"/>
        <w:rPr>
          <w:rFonts w:ascii="Verdana" w:hAnsi="Verdana" w:eastAsia="Times New Roman" w:cs="Times New Roman"/>
          <w:color w:val="212529"/>
          <w:sz w:val="18"/>
          <w:szCs w:val="18"/>
          <w:lang w:eastAsia="fr-FR"/>
        </w:rPr>
      </w:pPr>
      <w:r>
        <w:rPr>
          <w:rFonts w:ascii="Verdana" w:hAnsi="Verdana" w:eastAsia="Times New Roman" w:cs="Times New Roman"/>
          <w:color w:val="212529"/>
          <w:sz w:val="18"/>
          <w:szCs w:val="18"/>
          <w:lang w:eastAsia="fr-FR"/>
        </w:rPr>
        <w:t>C</w:t>
      </w:r>
      <w:r w:rsidRPr="00A55FD6">
        <w:rPr>
          <w:rFonts w:ascii="Verdana" w:hAnsi="Verdana" w:eastAsia="Times New Roman" w:cs="Times New Roman"/>
          <w:color w:val="212529"/>
          <w:sz w:val="18"/>
          <w:szCs w:val="18"/>
          <w:lang w:eastAsia="fr-FR"/>
        </w:rPr>
        <w:t>haque exemplaire d'un livre est identifié par une référence composée de lettres et de chiffres et ne peut être paru que dans une et une seule édition ;</w:t>
      </w:r>
    </w:p>
    <w:p xmlns:wp14="http://schemas.microsoft.com/office/word/2010/wordml" w:rsidRPr="00A55FD6" w:rsidR="00A55FD6" w:rsidP="00A55FD6" w:rsidRDefault="00A55FD6" w14:paraId="35D3F340" wp14:textId="77777777">
      <w:pPr>
        <w:numPr>
          <w:ilvl w:val="0"/>
          <w:numId w:val="1"/>
        </w:numPr>
        <w:shd w:val="clear" w:color="auto" w:fill="FFFFFF"/>
        <w:spacing w:before="100" w:beforeAutospacing="1" w:after="45"/>
        <w:jc w:val="both"/>
        <w:rPr>
          <w:rFonts w:ascii="Verdana" w:hAnsi="Verdana" w:eastAsia="Times New Roman" w:cs="Times New Roman"/>
          <w:color w:val="212529"/>
          <w:sz w:val="18"/>
          <w:szCs w:val="18"/>
          <w:lang w:eastAsia="fr-FR"/>
        </w:rPr>
      </w:pPr>
      <w:r>
        <w:rPr>
          <w:rFonts w:ascii="Verdana" w:hAnsi="Verdana" w:eastAsia="Times New Roman" w:cs="Times New Roman"/>
          <w:color w:val="212529"/>
          <w:sz w:val="18"/>
          <w:szCs w:val="18"/>
          <w:lang w:eastAsia="fr-FR"/>
        </w:rPr>
        <w:t>U</w:t>
      </w:r>
      <w:r w:rsidRPr="00A55FD6">
        <w:rPr>
          <w:rFonts w:ascii="Verdana" w:hAnsi="Verdana" w:eastAsia="Times New Roman" w:cs="Times New Roman"/>
          <w:color w:val="212529"/>
          <w:sz w:val="18"/>
          <w:szCs w:val="18"/>
          <w:lang w:eastAsia="fr-FR"/>
        </w:rPr>
        <w:t>n inscrit est identifié par un numéro et on doit mémoriser son nom, prénom, adresse, téléphone et adresse e-mail ;</w:t>
      </w:r>
    </w:p>
    <w:p xmlns:wp14="http://schemas.microsoft.com/office/word/2010/wordml" w:rsidRPr="00A55FD6" w:rsidR="00A55FD6" w:rsidP="00A55FD6" w:rsidRDefault="00A55FD6" w14:paraId="1B127196" wp14:textId="77777777">
      <w:pPr>
        <w:numPr>
          <w:ilvl w:val="0"/>
          <w:numId w:val="1"/>
        </w:numPr>
        <w:shd w:val="clear" w:color="auto" w:fill="FFFFFF"/>
        <w:spacing w:before="100" w:beforeAutospacing="1" w:after="45"/>
        <w:jc w:val="both"/>
        <w:rPr>
          <w:rFonts w:ascii="Verdana" w:hAnsi="Verdana" w:eastAsia="Times New Roman" w:cs="Times New Roman"/>
          <w:color w:val="212529"/>
          <w:sz w:val="18"/>
          <w:szCs w:val="18"/>
          <w:lang w:eastAsia="fr-FR"/>
        </w:rPr>
      </w:pPr>
      <w:r>
        <w:rPr>
          <w:rFonts w:ascii="Verdana" w:hAnsi="Verdana" w:eastAsia="Times New Roman" w:cs="Times New Roman"/>
          <w:color w:val="212529"/>
          <w:sz w:val="18"/>
          <w:szCs w:val="18"/>
          <w:lang w:eastAsia="fr-FR"/>
        </w:rPr>
        <w:t>U</w:t>
      </w:r>
      <w:r w:rsidRPr="00A55FD6">
        <w:rPr>
          <w:rFonts w:ascii="Verdana" w:hAnsi="Verdana" w:eastAsia="Times New Roman" w:cs="Times New Roman"/>
          <w:color w:val="212529"/>
          <w:sz w:val="18"/>
          <w:szCs w:val="18"/>
          <w:lang w:eastAsia="fr-FR"/>
        </w:rPr>
        <w:t>n inscrit peut faire zéro, un ou plusieurs emprunts qui concernent chacun un et un seul exemplaire. Pour chaque emprunt, on connaît la date et le délai accordé (en nombre de jours).</w:t>
      </w:r>
    </w:p>
    <w:p xmlns:wp14="http://schemas.microsoft.com/office/word/2010/wordml" w:rsidR="00A55FD6" w:rsidRDefault="00A55FD6" w14:paraId="672A6659" wp14:textId="77777777">
      <w:bookmarkStart w:name="_GoBack" w:id="0"/>
      <w:bookmarkEnd w:id="0"/>
    </w:p>
    <w:sectPr w:rsidR="00A55FD6" w:rsidSect="00FC0BAA">
      <w:pgSz w:w="11900" w:h="16840"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C0E1F"/>
    <w:multiLevelType w:val="multilevel"/>
    <w:tmpl w:val="B89491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D6"/>
    <w:rsid w:val="00A55FD6"/>
    <w:rsid w:val="00FC0BAA"/>
    <w:rsid w:val="6511D1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1DD705B"/>
  <w15:chartTrackingRefBased/>
  <w15:docId w15:val="{B13AD093-AF8D-B142-B014-9B89E2DBA6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NormalWeb">
    <w:name w:val="Normal (Web)"/>
    <w:basedOn w:val="Normal"/>
    <w:uiPriority w:val="99"/>
    <w:semiHidden/>
    <w:unhideWhenUsed/>
    <w:rsid w:val="00A55FD6"/>
    <w:pPr>
      <w:spacing w:before="100" w:beforeAutospacing="1" w:after="100" w:afterAutospacing="1"/>
    </w:pPr>
    <w:rPr>
      <w:rFonts w:ascii="Times New Roman" w:hAnsi="Times New Roman" w:eastAsia="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49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62901E3A0DE44FA1FF2CA5C96AC0F1" ma:contentTypeVersion="11" ma:contentTypeDescription="Crée un document." ma:contentTypeScope="" ma:versionID="eeea385bb7ed3b7d17229c64df8f5d4e">
  <xsd:schema xmlns:xsd="http://www.w3.org/2001/XMLSchema" xmlns:xs="http://www.w3.org/2001/XMLSchema" xmlns:p="http://schemas.microsoft.com/office/2006/metadata/properties" xmlns:ns2="da1a1865-f0b6-494c-bc77-98508a11b9e1" xmlns:ns3="02aafa13-7ac1-4814-b268-f27b8be38236" targetNamespace="http://schemas.microsoft.com/office/2006/metadata/properties" ma:root="true" ma:fieldsID="3932f43780c2d0308f5d0e54b9b6e705" ns2:_="" ns3:_="">
    <xsd:import namespace="da1a1865-f0b6-494c-bc77-98508a11b9e1"/>
    <xsd:import namespace="02aafa13-7ac1-4814-b268-f27b8be3823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1a1865-f0b6-494c-bc77-98508a11b9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d4b6e4fd-4af2-4f07-b7d1-18266e58562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aafa13-7ac1-4814-b268-f27b8be3823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92e358-7151-4a15-8bd4-6d8893774b64}" ma:internalName="TaxCatchAll" ma:showField="CatchAllData" ma:web="02aafa13-7ac1-4814-b268-f27b8be382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2aafa13-7ac1-4814-b268-f27b8be38236" xsi:nil="true"/>
    <lcf76f155ced4ddcb4097134ff3c332f xmlns="da1a1865-f0b6-494c-bc77-98508a11b9e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F8D808F-4461-4140-887A-6B6BDCC9665A}"/>
</file>

<file path=customXml/itemProps2.xml><?xml version="1.0" encoding="utf-8"?>
<ds:datastoreItem xmlns:ds="http://schemas.openxmlformats.org/officeDocument/2006/customXml" ds:itemID="{3F8A5252-7F9C-407D-99DF-CAEF5F17C62F}"/>
</file>

<file path=customXml/itemProps3.xml><?xml version="1.0" encoding="utf-8"?>
<ds:datastoreItem xmlns:ds="http://schemas.openxmlformats.org/officeDocument/2006/customXml" ds:itemID="{F757E0CE-E14C-4C89-ADE2-A50A16738C6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Mohamed AIJJOU</cp:lastModifiedBy>
  <cp:revision>2</cp:revision>
  <dcterms:created xsi:type="dcterms:W3CDTF">2022-11-08T13:51:00Z</dcterms:created>
  <dcterms:modified xsi:type="dcterms:W3CDTF">2023-09-29T12:54:55Z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0x0101003362901E3A0DE44FA1FF2CA5C96AC0F1</vt:lpwstr>
  </property>
  <property fmtid="{D5CDD505-2E9C-101B-9397-08002B2CF9AE}" pid="3" name="MediaServiceImageTags">
    <vt:lpwstr/>
  </property>
</Properties>
</file>